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32A27" w14:textId="77777777" w:rsidR="00AD2962" w:rsidRPr="001D78C4" w:rsidRDefault="009809D7" w:rsidP="001D78C4">
      <w:pPr>
        <w:pStyle w:val="Bodytext20"/>
        <w:shd w:val="clear" w:color="auto" w:fill="auto"/>
        <w:spacing w:before="0" w:after="160" w:line="360" w:lineRule="auto"/>
        <w:ind w:left="5103" w:right="-8"/>
        <w:jc w:val="center"/>
        <w:rPr>
          <w:rFonts w:ascii="Sylfaen" w:hAnsi="Sylfaen"/>
          <w:sz w:val="24"/>
          <w:szCs w:val="24"/>
        </w:rPr>
      </w:pPr>
      <w:r w:rsidRPr="001D78C4">
        <w:rPr>
          <w:rFonts w:ascii="Sylfaen" w:hAnsi="Sylfaen"/>
          <w:sz w:val="24"/>
          <w:szCs w:val="24"/>
        </w:rPr>
        <w:t>ՀԱՍՏԱՏՎԱԾ ԵՆ</w:t>
      </w:r>
    </w:p>
    <w:p w14:paraId="7D14EF48" w14:textId="77777777" w:rsidR="00AD2962" w:rsidRPr="001D78C4" w:rsidRDefault="009809D7" w:rsidP="001D78C4">
      <w:pPr>
        <w:pStyle w:val="Bodytext20"/>
        <w:shd w:val="clear" w:color="auto" w:fill="auto"/>
        <w:spacing w:before="0" w:after="160" w:line="360" w:lineRule="auto"/>
        <w:ind w:left="5103" w:right="-8"/>
        <w:jc w:val="center"/>
        <w:rPr>
          <w:rFonts w:ascii="Sylfaen" w:hAnsi="Sylfaen"/>
          <w:sz w:val="24"/>
          <w:szCs w:val="24"/>
        </w:rPr>
      </w:pPr>
      <w:r w:rsidRPr="001D78C4">
        <w:rPr>
          <w:rFonts w:ascii="Sylfaen" w:hAnsi="Sylfaen"/>
          <w:sz w:val="24"/>
          <w:szCs w:val="24"/>
        </w:rPr>
        <w:t xml:space="preserve">Եվրասիական տնտեսական հանձնաժողովի կոլեգիայի </w:t>
      </w:r>
      <w:r w:rsidR="001D78C4">
        <w:rPr>
          <w:rFonts w:ascii="Sylfaen" w:hAnsi="Sylfaen"/>
          <w:sz w:val="24"/>
          <w:szCs w:val="24"/>
        </w:rPr>
        <w:br/>
      </w:r>
      <w:r w:rsidRPr="001D78C4">
        <w:rPr>
          <w:rFonts w:ascii="Sylfaen" w:hAnsi="Sylfaen"/>
          <w:sz w:val="24"/>
          <w:szCs w:val="24"/>
        </w:rPr>
        <w:t>2019 թվականի հոկտեմբերի 29-ի թիվ 186 որոշմամբ</w:t>
      </w:r>
    </w:p>
    <w:p w14:paraId="272CAA8C" w14:textId="77777777" w:rsidR="009809D7" w:rsidRPr="001D78C4" w:rsidRDefault="009809D7" w:rsidP="001D78C4">
      <w:pPr>
        <w:pStyle w:val="Bodytext30"/>
        <w:shd w:val="clear" w:color="auto" w:fill="auto"/>
        <w:spacing w:before="0" w:after="160" w:line="360" w:lineRule="auto"/>
        <w:ind w:right="300"/>
        <w:rPr>
          <w:rStyle w:val="Bodytext3Spacing2pt"/>
          <w:rFonts w:ascii="Sylfaen" w:hAnsi="Sylfaen"/>
          <w:b/>
          <w:bCs/>
          <w:spacing w:val="0"/>
          <w:sz w:val="24"/>
          <w:szCs w:val="24"/>
        </w:rPr>
      </w:pPr>
    </w:p>
    <w:p w14:paraId="77978D67" w14:textId="77777777" w:rsidR="00AD2962" w:rsidRPr="001D78C4" w:rsidRDefault="009809D7" w:rsidP="001D78C4">
      <w:pPr>
        <w:pStyle w:val="Bodytext30"/>
        <w:shd w:val="clear" w:color="auto" w:fill="auto"/>
        <w:spacing w:before="0" w:after="160" w:line="360" w:lineRule="auto"/>
        <w:ind w:right="-8"/>
        <w:rPr>
          <w:rFonts w:ascii="Sylfaen" w:hAnsi="Sylfaen"/>
          <w:sz w:val="24"/>
          <w:szCs w:val="24"/>
        </w:rPr>
      </w:pPr>
      <w:r w:rsidRPr="001D78C4">
        <w:rPr>
          <w:rStyle w:val="Bodytext3Spacing2pt"/>
          <w:rFonts w:ascii="Sylfaen" w:hAnsi="Sylfaen"/>
          <w:b/>
          <w:spacing w:val="0"/>
          <w:sz w:val="24"/>
          <w:szCs w:val="24"/>
        </w:rPr>
        <w:t>ԿԱՆՈՆՆԵՐ</w:t>
      </w:r>
    </w:p>
    <w:p w14:paraId="0C18B2BD" w14:textId="77777777" w:rsidR="00AD2962" w:rsidRPr="001D78C4" w:rsidRDefault="009809D7" w:rsidP="001D78C4">
      <w:pPr>
        <w:pStyle w:val="Bodytext30"/>
        <w:shd w:val="clear" w:color="auto" w:fill="auto"/>
        <w:spacing w:before="0" w:after="160" w:line="360" w:lineRule="auto"/>
        <w:ind w:right="-8"/>
        <w:rPr>
          <w:rFonts w:ascii="Sylfaen" w:hAnsi="Sylfaen"/>
          <w:sz w:val="24"/>
          <w:szCs w:val="24"/>
        </w:rPr>
      </w:pPr>
      <w:r w:rsidRPr="001D78C4">
        <w:rPr>
          <w:rFonts w:ascii="Sylfaen" w:hAnsi="Sylfaen"/>
          <w:sz w:val="24"/>
          <w:szCs w:val="24"/>
        </w:rPr>
        <w:t xml:space="preserve">«Եվրասիական տնտեսական միության անդամ պետությունների տեղեկատվական </w:t>
      </w:r>
      <w:r w:rsidR="00E442E2" w:rsidRPr="001D78C4">
        <w:rPr>
          <w:rFonts w:ascii="Sylfaen" w:hAnsi="Sylfaen"/>
          <w:sz w:val="24"/>
          <w:szCs w:val="24"/>
        </w:rPr>
        <w:t>ֆոնդերում պարունակվող</w:t>
      </w:r>
      <w:r w:rsidRPr="001D78C4">
        <w:rPr>
          <w:rFonts w:ascii="Sylfaen" w:hAnsi="Sylfaen"/>
          <w:sz w:val="24"/>
          <w:szCs w:val="24"/>
        </w:rPr>
        <w:t>՝ չափումների միասնականության ապահովման ոլորտ</w:t>
      </w:r>
      <w:r w:rsidR="00820FA9" w:rsidRPr="001D78C4">
        <w:rPr>
          <w:rFonts w:ascii="Sylfaen" w:hAnsi="Sylfaen"/>
          <w:sz w:val="24"/>
          <w:szCs w:val="24"/>
        </w:rPr>
        <w:t>ում</w:t>
      </w:r>
      <w:r w:rsidRPr="001D78C4">
        <w:rPr>
          <w:rFonts w:ascii="Sylfaen" w:hAnsi="Sylfaen"/>
          <w:sz w:val="24"/>
          <w:szCs w:val="24"/>
        </w:rPr>
        <w:t xml:space="preserve"> տեղեկությունների փոխանակման ապահովում» ընդհանուր գործընթացն </w:t>
      </w:r>
      <w:r w:rsidR="009B79FD" w:rsidRPr="001D78C4">
        <w:rPr>
          <w:rFonts w:ascii="Sylfaen" w:hAnsi="Sylfaen"/>
          <w:sz w:val="24"/>
          <w:szCs w:val="24"/>
        </w:rPr>
        <w:t xml:space="preserve">Եվրասիական տնտեսական միության ինտեգրված տեղեկատվական համակարգի միջոցներով </w:t>
      </w:r>
      <w:r w:rsidRPr="001D78C4">
        <w:rPr>
          <w:rFonts w:ascii="Sylfaen" w:hAnsi="Sylfaen"/>
          <w:sz w:val="24"/>
          <w:szCs w:val="24"/>
        </w:rPr>
        <w:t xml:space="preserve">իրագործելիս տեղեկատվական փոխգործակցության </w:t>
      </w:r>
    </w:p>
    <w:p w14:paraId="2A8DBC20" w14:textId="77777777" w:rsidR="009809D7" w:rsidRPr="001D78C4" w:rsidRDefault="009809D7" w:rsidP="001D78C4">
      <w:pPr>
        <w:pStyle w:val="Bodytext20"/>
        <w:shd w:val="clear" w:color="auto" w:fill="auto"/>
        <w:spacing w:before="0" w:after="160" w:line="360" w:lineRule="auto"/>
        <w:ind w:right="300"/>
        <w:jc w:val="center"/>
        <w:rPr>
          <w:rFonts w:ascii="Sylfaen" w:hAnsi="Sylfaen"/>
          <w:sz w:val="24"/>
          <w:szCs w:val="24"/>
        </w:rPr>
      </w:pPr>
    </w:p>
    <w:p w14:paraId="1A76EBB2" w14:textId="77777777" w:rsidR="00AD2962" w:rsidRPr="001D78C4" w:rsidRDefault="009809D7" w:rsidP="001D78C4">
      <w:pPr>
        <w:pStyle w:val="Bodytext20"/>
        <w:shd w:val="clear" w:color="auto" w:fill="auto"/>
        <w:spacing w:before="0" w:after="160" w:line="360" w:lineRule="auto"/>
        <w:ind w:right="-8"/>
        <w:jc w:val="center"/>
        <w:rPr>
          <w:rFonts w:ascii="Sylfaen" w:hAnsi="Sylfaen"/>
          <w:sz w:val="24"/>
          <w:szCs w:val="24"/>
        </w:rPr>
      </w:pPr>
      <w:r w:rsidRPr="001D78C4">
        <w:rPr>
          <w:rFonts w:ascii="Sylfaen" w:hAnsi="Sylfaen"/>
          <w:sz w:val="24"/>
          <w:szCs w:val="24"/>
        </w:rPr>
        <w:t>I. Ընդհանուր դրույթներ</w:t>
      </w:r>
    </w:p>
    <w:p w14:paraId="5F3CDDDC" w14:textId="4D3999BD" w:rsidR="00AD2962" w:rsidRPr="001D78C4" w:rsidRDefault="00B60126" w:rsidP="001D78C4">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1.</w:t>
      </w:r>
      <w:r w:rsidR="001D78C4">
        <w:rPr>
          <w:rFonts w:ascii="Sylfaen" w:hAnsi="Sylfaen"/>
          <w:sz w:val="24"/>
          <w:szCs w:val="24"/>
        </w:rPr>
        <w:tab/>
      </w:r>
      <w:r w:rsidRPr="001D78C4">
        <w:rPr>
          <w:rFonts w:ascii="Sylfaen" w:hAnsi="Sylfaen"/>
          <w:sz w:val="24"/>
          <w:szCs w:val="24"/>
        </w:rPr>
        <w:t>Սույն կանոնները մշակվել են Եվրասիական տնտեսական միության (այսուհետ՝ Միություն) իրավունքի մաս կազմող հետ</w:t>
      </w:r>
      <w:r w:rsidR="00BF4A66">
        <w:rPr>
          <w:rFonts w:ascii="Sylfaen" w:hAnsi="Sylfaen"/>
          <w:sz w:val="24"/>
          <w:szCs w:val="24"/>
        </w:rPr>
        <w:t>և</w:t>
      </w:r>
      <w:r w:rsidRPr="001D78C4">
        <w:rPr>
          <w:rFonts w:ascii="Sylfaen" w:hAnsi="Sylfaen"/>
          <w:sz w:val="24"/>
          <w:szCs w:val="24"/>
        </w:rPr>
        <w:t>յալ ակտերին համապատասխան՝</w:t>
      </w:r>
    </w:p>
    <w:p w14:paraId="3D1824BA"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«Եվրասիական տնտեսական միության մասին» 2014 թվականի մայիսի 29-ի պայմանագիր.</w:t>
      </w:r>
    </w:p>
    <w:p w14:paraId="6245CB4F" w14:textId="77777777" w:rsidR="00AD2962" w:rsidRPr="001D78C4" w:rsidRDefault="00BE0AD4"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Եվրասիական տնտեսական հանձնաժողովի խորհրդի 2016 թվականի մարտի</w:t>
      </w:r>
      <w:r w:rsidR="001D78C4">
        <w:rPr>
          <w:rFonts w:ascii="Sylfaen" w:hAnsi="Sylfaen"/>
          <w:sz w:val="24"/>
          <w:szCs w:val="24"/>
        </w:rPr>
        <w:t> </w:t>
      </w:r>
      <w:r w:rsidRPr="001D78C4">
        <w:rPr>
          <w:rFonts w:ascii="Sylfaen" w:hAnsi="Sylfaen"/>
          <w:sz w:val="24"/>
          <w:szCs w:val="24"/>
        </w:rPr>
        <w:t xml:space="preserve">17-ի </w:t>
      </w:r>
      <w:r w:rsidR="009809D7" w:rsidRPr="001D78C4">
        <w:rPr>
          <w:rFonts w:ascii="Sylfaen" w:hAnsi="Sylfaen"/>
          <w:sz w:val="24"/>
          <w:szCs w:val="24"/>
        </w:rPr>
        <w:t>«Չափումների մեթոդիկայի (մեթոդի) չափագիտական վկայագրման կարգը հաստատելու մասին» թիվ 21 որոշում.</w:t>
      </w:r>
    </w:p>
    <w:p w14:paraId="2A958A70" w14:textId="77777777" w:rsidR="001D78C4" w:rsidRDefault="00BE0AD4"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2016 թվականի հոկտեմբերի 18-ի </w:t>
      </w:r>
      <w:r w:rsidR="009809D7" w:rsidRPr="001D78C4">
        <w:rPr>
          <w:rFonts w:ascii="Sylfaen" w:hAnsi="Sylfaen"/>
          <w:sz w:val="24"/>
          <w:szCs w:val="24"/>
        </w:rPr>
        <w:t>«Ստանդարտ նմուշի տեսակի հաստատման կարգը հաստատելու մասին» Եվրասիական տնտեսական հանձնաժողովի խորհրդի թիվ 97 որոշում.</w:t>
      </w:r>
    </w:p>
    <w:p w14:paraId="45ECC460" w14:textId="77777777" w:rsidR="001D78C4" w:rsidRDefault="001D78C4">
      <w:pPr>
        <w:rPr>
          <w:rFonts w:ascii="Sylfaen" w:eastAsia="Times New Roman" w:hAnsi="Sylfaen" w:cs="Times New Roman"/>
        </w:rPr>
      </w:pPr>
      <w:r>
        <w:rPr>
          <w:rFonts w:ascii="Sylfaen" w:hAnsi="Sylfaen"/>
        </w:rPr>
        <w:br w:type="page"/>
      </w:r>
    </w:p>
    <w:p w14:paraId="273680FA" w14:textId="77777777" w:rsidR="00AD2962" w:rsidRPr="001D78C4" w:rsidRDefault="00BE0AD4"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lastRenderedPageBreak/>
        <w:t xml:space="preserve">Եվրասիական տնտեսական հանձնաժողովի խորհրդի 2016 թվականի հոկտեմբերի 18-ի </w:t>
      </w:r>
      <w:r w:rsidR="009809D7" w:rsidRPr="001D78C4">
        <w:rPr>
          <w:rFonts w:ascii="Sylfaen" w:hAnsi="Sylfaen"/>
          <w:sz w:val="24"/>
          <w:szCs w:val="24"/>
        </w:rPr>
        <w:t>«Չափման միջոցների տեսակի հաստատման կարգը հաստատելու մասին» թիվ 98 որոշում.</w:t>
      </w:r>
    </w:p>
    <w:p w14:paraId="70FEB216" w14:textId="77777777" w:rsidR="00AD2962" w:rsidRPr="001D78C4" w:rsidRDefault="00BE0AD4"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Եվրասիական տնտեսական հանձնաժողովի խորհրդի 2016 թվականի հոկտեմբերի 18-ի </w:t>
      </w:r>
      <w:r w:rsidR="009809D7" w:rsidRPr="001D78C4">
        <w:rPr>
          <w:rFonts w:ascii="Sylfaen" w:hAnsi="Sylfaen"/>
          <w:sz w:val="24"/>
          <w:szCs w:val="24"/>
        </w:rPr>
        <w:t>«Չափումների միասնականության ապահովման աշխատանքների արդյունքների փոխադարձ ճանաչման կանոնները հաստատելու մասին» թիվ 145 որոշում.</w:t>
      </w:r>
    </w:p>
    <w:p w14:paraId="7602E9D4" w14:textId="310F94F2" w:rsidR="00AD2962" w:rsidRPr="001D78C4" w:rsidRDefault="00025B6B"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Եվրասիական տնտեսական հանձնաժողովի կոլեգիայի 2014 թվականի նոյեմբերի 6-ի </w:t>
      </w:r>
      <w:r w:rsidR="009809D7" w:rsidRPr="001D78C4">
        <w:rPr>
          <w:rFonts w:ascii="Sylfaen" w:hAnsi="Sylfaen"/>
          <w:sz w:val="24"/>
          <w:szCs w:val="24"/>
        </w:rPr>
        <w:t xml:space="preserve">«Ընդհանուր գործընթացներն արտաքին </w:t>
      </w:r>
      <w:r w:rsidR="00BF4A66">
        <w:rPr>
          <w:rFonts w:ascii="Sylfaen" w:hAnsi="Sylfaen"/>
          <w:sz w:val="24"/>
          <w:szCs w:val="24"/>
        </w:rPr>
        <w:t>և</w:t>
      </w:r>
      <w:r w:rsidR="009809D7" w:rsidRPr="001D78C4">
        <w:rPr>
          <w:rFonts w:ascii="Sylfaen" w:hAnsi="Sylfaen"/>
          <w:sz w:val="24"/>
          <w:szCs w:val="24"/>
        </w:rPr>
        <w:t xml:space="preserve"> փոխադարձ առ</w:t>
      </w:r>
      <w:r w:rsidR="00BF4A66">
        <w:rPr>
          <w:rFonts w:ascii="Sylfaen" w:hAnsi="Sylfaen"/>
          <w:sz w:val="24"/>
          <w:szCs w:val="24"/>
        </w:rPr>
        <w:t>և</w:t>
      </w:r>
      <w:r w:rsidR="009809D7" w:rsidRPr="001D78C4">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8D16353" w14:textId="31C0FE24" w:rsidR="00AD2962" w:rsidRPr="001D78C4" w:rsidRDefault="000C5A8C"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Եվրասիական տնտեսական հանձնաժողովի կոլեգիայի 2015 թվականի հունվարի 27-ի </w:t>
      </w:r>
      <w:r w:rsidR="009809D7" w:rsidRPr="001D78C4">
        <w:rPr>
          <w:rFonts w:ascii="Sylfaen" w:hAnsi="Sylfaen"/>
          <w:sz w:val="24"/>
          <w:szCs w:val="24"/>
        </w:rPr>
        <w:t xml:space="preserve">«Արտաքին </w:t>
      </w:r>
      <w:r w:rsidR="00BF4A66">
        <w:rPr>
          <w:rFonts w:ascii="Sylfaen" w:hAnsi="Sylfaen"/>
          <w:sz w:val="24"/>
          <w:szCs w:val="24"/>
        </w:rPr>
        <w:t>և</w:t>
      </w:r>
      <w:r w:rsidR="009809D7" w:rsidRPr="001D78C4">
        <w:rPr>
          <w:rFonts w:ascii="Sylfaen" w:hAnsi="Sylfaen"/>
          <w:sz w:val="24"/>
          <w:szCs w:val="24"/>
        </w:rPr>
        <w:t xml:space="preserve"> փոխադարձ առ</w:t>
      </w:r>
      <w:r w:rsidR="00BF4A66">
        <w:rPr>
          <w:rFonts w:ascii="Sylfaen" w:hAnsi="Sylfaen"/>
          <w:sz w:val="24"/>
          <w:szCs w:val="24"/>
        </w:rPr>
        <w:t>և</w:t>
      </w:r>
      <w:r w:rsidR="009809D7" w:rsidRPr="001D78C4">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43DC43FD" w14:textId="77777777" w:rsidR="00AD2962" w:rsidRPr="001D78C4" w:rsidRDefault="007E24D1"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Եվրասիական տնտեսական հանձնաժողովի կոլեգիայի 2015 թվականի ապրիլի 14-ի </w:t>
      </w:r>
      <w:r w:rsidR="009809D7" w:rsidRPr="001D78C4">
        <w:rPr>
          <w:rFonts w:ascii="Sylfaen" w:hAnsi="Sylfaen"/>
          <w:sz w:val="24"/>
          <w:szCs w:val="24"/>
        </w:rPr>
        <w:t>«Եվրասիական տնտեսական միության շրջանակներում ընդհանուր գործընթացների ցանկի ու Եվրասիական տնտեսական հանձնաժողովի կոլեգիայի 2014 թվականի օգոստոսի 19-ի թիվ 132 որոշման մեջ փոփոխություն կատարելու մասին» թիվ 29 որոշում.</w:t>
      </w:r>
    </w:p>
    <w:p w14:paraId="74291CC5" w14:textId="318E1A03" w:rsidR="00AD2962" w:rsidRPr="001D78C4" w:rsidRDefault="00446DE0"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Եվրասիական տնտեսական հանձնաժողովի կոլեգիայի 2015 թվականի սեպտեմբերի 28-ի </w:t>
      </w:r>
      <w:r w:rsidR="009809D7" w:rsidRPr="001D78C4">
        <w:rPr>
          <w:rFonts w:ascii="Sylfaen" w:hAnsi="Sylfaen"/>
          <w:sz w:val="24"/>
          <w:szCs w:val="24"/>
        </w:rPr>
        <w:t>«Եվրասիական տնտեսական միության անդամ պետությունների պետական իշխանության մարմինների՝ միմյանց</w:t>
      </w:r>
      <w:r w:rsidR="00EC5A52" w:rsidRPr="001D78C4">
        <w:rPr>
          <w:rFonts w:ascii="Sylfaen" w:hAnsi="Sylfaen"/>
          <w:sz w:val="24"/>
          <w:szCs w:val="24"/>
        </w:rPr>
        <w:t xml:space="preserve"> միջ</w:t>
      </w:r>
      <w:r w:rsidR="00BF4A66">
        <w:rPr>
          <w:rFonts w:ascii="Sylfaen" w:hAnsi="Sylfaen"/>
          <w:sz w:val="24"/>
          <w:szCs w:val="24"/>
        </w:rPr>
        <w:t>և</w:t>
      </w:r>
      <w:r w:rsidR="009809D7" w:rsidRPr="001D78C4">
        <w:rPr>
          <w:rFonts w:ascii="Sylfaen" w:hAnsi="Sylfaen"/>
          <w:sz w:val="24"/>
          <w:szCs w:val="24"/>
        </w:rPr>
        <w:t xml:space="preserve"> ու Եվրասիական տնտեսական հաձնաժողովի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6841A5EE" w14:textId="77777777" w:rsidR="00AD2962" w:rsidRPr="001D78C4" w:rsidRDefault="009A68D3"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lastRenderedPageBreak/>
        <w:t xml:space="preserve">Եվրասիական տնտեսական հանձնաժողովի կոլեգիայի </w:t>
      </w:r>
      <w:r w:rsidR="00446DE0" w:rsidRPr="001D78C4">
        <w:rPr>
          <w:rFonts w:ascii="Sylfaen" w:hAnsi="Sylfaen"/>
          <w:sz w:val="24"/>
          <w:szCs w:val="24"/>
        </w:rPr>
        <w:t xml:space="preserve">2016 թվականի հունվարի 26-ի </w:t>
      </w:r>
      <w:r w:rsidR="009809D7" w:rsidRPr="001D78C4">
        <w:rPr>
          <w:rFonts w:ascii="Sylfaen" w:hAnsi="Sylfaen"/>
          <w:sz w:val="24"/>
          <w:szCs w:val="24"/>
        </w:rPr>
        <w:t>«Միջլաբորատոր համեմատական փորձարկումների (միջլաբորատոր բաղդատումների) անցկացման կարգը հաստատելու մասին» թիվ</w:t>
      </w:r>
      <w:r w:rsidR="001D78C4">
        <w:rPr>
          <w:rFonts w:ascii="Sylfaen" w:hAnsi="Sylfaen"/>
          <w:sz w:val="24"/>
          <w:szCs w:val="24"/>
        </w:rPr>
        <w:t> </w:t>
      </w:r>
      <w:r w:rsidR="009809D7" w:rsidRPr="001D78C4">
        <w:rPr>
          <w:rFonts w:ascii="Sylfaen" w:hAnsi="Sylfaen"/>
          <w:sz w:val="24"/>
          <w:szCs w:val="24"/>
        </w:rPr>
        <w:t>12 որոշում.</w:t>
      </w:r>
    </w:p>
    <w:p w14:paraId="398778BF" w14:textId="77777777" w:rsidR="00AD2962" w:rsidRPr="001D78C4" w:rsidRDefault="009A68D3"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Եվրասիական տնտեսական հանձնաժողովի կոլեգիայի 2016 թվականի հունիսի 7-ի </w:t>
      </w:r>
      <w:r w:rsidR="009809D7" w:rsidRPr="001D78C4">
        <w:rPr>
          <w:rFonts w:ascii="Sylfaen" w:hAnsi="Sylfaen"/>
          <w:sz w:val="24"/>
          <w:szCs w:val="24"/>
        </w:rPr>
        <w:t xml:space="preserve">«Որպես չափումների հղումային մեթոդիկա (մեթոդ) </w:t>
      </w:r>
      <w:r w:rsidR="006A5E37" w:rsidRPr="001D78C4">
        <w:rPr>
          <w:rFonts w:ascii="Sylfaen" w:hAnsi="Sylfaen"/>
          <w:sz w:val="24"/>
          <w:szCs w:val="24"/>
        </w:rPr>
        <w:t>ընդունվող</w:t>
      </w:r>
      <w:r w:rsidR="009809D7" w:rsidRPr="001D78C4">
        <w:rPr>
          <w:rFonts w:ascii="Sylfaen" w:hAnsi="Sylfaen"/>
          <w:sz w:val="24"/>
          <w:szCs w:val="24"/>
        </w:rPr>
        <w:t>՝ չափումների մեթոդիկայի (մեթոդի) վկայագրման կարգը հաստատելու մասին» թիվ</w:t>
      </w:r>
      <w:r w:rsidR="001D78C4">
        <w:rPr>
          <w:rFonts w:ascii="Sylfaen" w:hAnsi="Sylfaen"/>
          <w:sz w:val="24"/>
          <w:szCs w:val="24"/>
        </w:rPr>
        <w:t> </w:t>
      </w:r>
      <w:r w:rsidR="009809D7" w:rsidRPr="001D78C4">
        <w:rPr>
          <w:rFonts w:ascii="Sylfaen" w:hAnsi="Sylfaen"/>
          <w:sz w:val="24"/>
          <w:szCs w:val="24"/>
        </w:rPr>
        <w:t>68 որոշում.</w:t>
      </w:r>
    </w:p>
    <w:p w14:paraId="1D3016B3" w14:textId="77777777" w:rsidR="00AD2962" w:rsidRPr="001D78C4" w:rsidRDefault="009A68D3"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Եվրասիական տնտեսական հանձնաժողովի կոլեգիայի 2016 թվականի հուլիսի 26-ի </w:t>
      </w:r>
      <w:r w:rsidR="009809D7" w:rsidRPr="001D78C4">
        <w:rPr>
          <w:rFonts w:ascii="Sylfaen" w:hAnsi="Sylfaen"/>
          <w:sz w:val="24"/>
          <w:szCs w:val="24"/>
        </w:rPr>
        <w:t>«Չափման միջոցի ստուգաչափման կազմակերպման կարգը հաստատելու մասին» թիվ 89 որոշում.</w:t>
      </w:r>
    </w:p>
    <w:p w14:paraId="58E3864D" w14:textId="77777777" w:rsidR="00AD2962" w:rsidRPr="001D78C4" w:rsidRDefault="002F179D"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Եվրասիական տնտեսական հանձնաժողովի կոլեգիայի 2016 թվականի դեկտեմբերի 6-ի </w:t>
      </w:r>
      <w:r w:rsidR="009809D7" w:rsidRPr="001D78C4">
        <w:rPr>
          <w:rFonts w:ascii="Sylfaen" w:hAnsi="Sylfaen"/>
          <w:sz w:val="24"/>
          <w:szCs w:val="24"/>
        </w:rPr>
        <w:t xml:space="preserve">«Եվրասիական տնտեսական միության անդամ պետությունների տեղեկատվական </w:t>
      </w:r>
      <w:r w:rsidR="00E442E2" w:rsidRPr="001D78C4">
        <w:rPr>
          <w:rFonts w:ascii="Sylfaen" w:hAnsi="Sylfaen"/>
          <w:sz w:val="24"/>
          <w:szCs w:val="24"/>
        </w:rPr>
        <w:t>ֆոնդերում պարունակվող</w:t>
      </w:r>
      <w:r w:rsidR="00F50B63" w:rsidRPr="001D78C4">
        <w:rPr>
          <w:rFonts w:ascii="Sylfaen" w:hAnsi="Sylfaen"/>
          <w:sz w:val="24"/>
          <w:szCs w:val="24"/>
        </w:rPr>
        <w:t>՝</w:t>
      </w:r>
      <w:r w:rsidR="009809D7" w:rsidRPr="001D78C4">
        <w:rPr>
          <w:rFonts w:ascii="Sylfaen" w:hAnsi="Sylfaen"/>
          <w:sz w:val="24"/>
          <w:szCs w:val="24"/>
        </w:rPr>
        <w:t xml:space="preserve"> չափումների միասնականության ապահովման ոլորտ</w:t>
      </w:r>
      <w:r w:rsidR="00E26F62" w:rsidRPr="001D78C4">
        <w:rPr>
          <w:rFonts w:ascii="Sylfaen" w:hAnsi="Sylfaen"/>
          <w:sz w:val="24"/>
          <w:szCs w:val="24"/>
        </w:rPr>
        <w:t>ում</w:t>
      </w:r>
      <w:r w:rsidR="009809D7" w:rsidRPr="001D78C4">
        <w:rPr>
          <w:rFonts w:ascii="Sylfaen" w:hAnsi="Sylfaen"/>
          <w:sz w:val="24"/>
          <w:szCs w:val="24"/>
        </w:rPr>
        <w:t xml:space="preserve"> տեղեկությունների փոխադարձ տրամադրման կարգի հաստատման մասին» թիվ 161 որոշում.</w:t>
      </w:r>
    </w:p>
    <w:p w14:paraId="2BA4176F" w14:textId="77777777" w:rsidR="00AD2962" w:rsidRPr="001D78C4" w:rsidRDefault="00CF5B97" w:rsidP="001D78C4">
      <w:pPr>
        <w:pStyle w:val="Bodytext20"/>
        <w:shd w:val="clear" w:color="auto" w:fill="auto"/>
        <w:spacing w:before="0" w:after="160" w:line="360" w:lineRule="auto"/>
        <w:ind w:firstLine="567"/>
        <w:rPr>
          <w:rFonts w:ascii="Sylfaen" w:hAnsi="Sylfaen"/>
          <w:sz w:val="24"/>
          <w:szCs w:val="24"/>
        </w:rPr>
      </w:pPr>
      <w:r w:rsidRPr="001D78C4">
        <w:rPr>
          <w:rFonts w:ascii="Sylfaen" w:hAnsi="Sylfaen"/>
          <w:sz w:val="24"/>
          <w:szCs w:val="24"/>
        </w:rPr>
        <w:t xml:space="preserve">Եվրասիական տնտեսական հանձնաժողովի կոլեգիայի 2018 թվականի սեպտեմբերի 7-ի </w:t>
      </w:r>
      <w:r w:rsidR="009809D7" w:rsidRPr="001D78C4">
        <w:rPr>
          <w:rFonts w:ascii="Sylfaen" w:hAnsi="Sylfaen"/>
          <w:sz w:val="24"/>
          <w:szCs w:val="24"/>
        </w:rPr>
        <w:t xml:space="preserve">«Եվրասիական տնտեսական միության անդամ պետությունների տեղեկատվական </w:t>
      </w:r>
      <w:r w:rsidR="00E442E2" w:rsidRPr="001D78C4">
        <w:rPr>
          <w:rFonts w:ascii="Sylfaen" w:hAnsi="Sylfaen"/>
          <w:sz w:val="24"/>
          <w:szCs w:val="24"/>
        </w:rPr>
        <w:t>ֆոնդերում պարունակվող</w:t>
      </w:r>
      <w:r w:rsidR="009809D7" w:rsidRPr="001D78C4">
        <w:rPr>
          <w:rFonts w:ascii="Sylfaen" w:hAnsi="Sylfaen"/>
          <w:sz w:val="24"/>
          <w:szCs w:val="24"/>
        </w:rPr>
        <w:t>՝ չափումների միասնականության ապահովման ոլորտ</w:t>
      </w:r>
      <w:r w:rsidR="00E26F62" w:rsidRPr="001D78C4">
        <w:rPr>
          <w:rFonts w:ascii="Sylfaen" w:hAnsi="Sylfaen"/>
          <w:sz w:val="24"/>
          <w:szCs w:val="24"/>
        </w:rPr>
        <w:t>ում</w:t>
      </w:r>
      <w:r w:rsidR="009809D7" w:rsidRPr="001D78C4">
        <w:rPr>
          <w:rFonts w:ascii="Sylfaen" w:hAnsi="Sylfaen"/>
          <w:sz w:val="24"/>
          <w:szCs w:val="24"/>
        </w:rPr>
        <w:t xml:space="preserve"> տեղեկությունների փոխանակման ապահովում» ընդհանուր գործընթացն իրագործելիս տեղեկատվական փոխգործակցության կանոնների հաստատման մասին» թիվ 148 որոշում:</w:t>
      </w:r>
    </w:p>
    <w:p w14:paraId="5123C089" w14:textId="77777777" w:rsidR="009809D7" w:rsidRPr="001D78C4" w:rsidRDefault="009809D7" w:rsidP="001D78C4">
      <w:pPr>
        <w:pStyle w:val="Bodytext20"/>
        <w:shd w:val="clear" w:color="auto" w:fill="auto"/>
        <w:spacing w:before="0" w:after="160" w:line="360" w:lineRule="auto"/>
        <w:ind w:right="100"/>
        <w:jc w:val="center"/>
        <w:rPr>
          <w:rFonts w:ascii="Sylfaen" w:hAnsi="Sylfaen"/>
          <w:sz w:val="24"/>
          <w:szCs w:val="24"/>
        </w:rPr>
      </w:pPr>
    </w:p>
    <w:p w14:paraId="639E1EFC" w14:textId="77777777" w:rsidR="00AD2962" w:rsidRPr="001D78C4" w:rsidRDefault="009809D7" w:rsidP="001D78C4">
      <w:pPr>
        <w:pStyle w:val="Bodytext20"/>
        <w:shd w:val="clear" w:color="auto" w:fill="auto"/>
        <w:spacing w:before="0" w:after="160" w:line="360" w:lineRule="auto"/>
        <w:ind w:right="-8"/>
        <w:jc w:val="center"/>
        <w:rPr>
          <w:rFonts w:ascii="Sylfaen" w:hAnsi="Sylfaen"/>
          <w:sz w:val="24"/>
          <w:szCs w:val="24"/>
        </w:rPr>
      </w:pPr>
      <w:r w:rsidRPr="001D78C4">
        <w:rPr>
          <w:rFonts w:ascii="Sylfaen" w:hAnsi="Sylfaen"/>
          <w:sz w:val="24"/>
          <w:szCs w:val="24"/>
        </w:rPr>
        <w:t>II. Կիրառության ոլորտը</w:t>
      </w:r>
    </w:p>
    <w:p w14:paraId="441793DF" w14:textId="205C3EC6" w:rsidR="00AD2962" w:rsidRPr="001D78C4" w:rsidRDefault="00B60126" w:rsidP="001D78C4">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2.</w:t>
      </w:r>
      <w:r w:rsidR="001D78C4">
        <w:rPr>
          <w:rFonts w:ascii="Sylfaen" w:hAnsi="Sylfaen"/>
          <w:sz w:val="24"/>
          <w:szCs w:val="24"/>
        </w:rPr>
        <w:tab/>
      </w:r>
      <w:r w:rsidRPr="001D78C4">
        <w:rPr>
          <w:rFonts w:ascii="Sylfaen" w:hAnsi="Sylfaen"/>
          <w:sz w:val="24"/>
          <w:szCs w:val="24"/>
        </w:rPr>
        <w:t xml:space="preserve">Սույն </w:t>
      </w:r>
      <w:r w:rsidR="00A61C26" w:rsidRPr="001D78C4">
        <w:rPr>
          <w:rFonts w:ascii="Sylfaen" w:hAnsi="Sylfaen"/>
          <w:sz w:val="24"/>
          <w:szCs w:val="24"/>
        </w:rPr>
        <w:t>կ</w:t>
      </w:r>
      <w:r w:rsidRPr="001D78C4">
        <w:rPr>
          <w:rFonts w:ascii="Sylfaen" w:hAnsi="Sylfaen"/>
          <w:sz w:val="24"/>
          <w:szCs w:val="24"/>
        </w:rPr>
        <w:t xml:space="preserve">անոնները մշակվել են «Եվրասիական տնտեսական միության անդամ պետությունների տեղեկատվական </w:t>
      </w:r>
      <w:r w:rsidR="00E442E2" w:rsidRPr="001D78C4">
        <w:rPr>
          <w:rFonts w:ascii="Sylfaen" w:hAnsi="Sylfaen"/>
          <w:sz w:val="24"/>
          <w:szCs w:val="24"/>
        </w:rPr>
        <w:t>ֆոնդերում պարունակվող</w:t>
      </w:r>
      <w:r w:rsidRPr="001D78C4">
        <w:rPr>
          <w:rFonts w:ascii="Sylfaen" w:hAnsi="Sylfaen"/>
          <w:sz w:val="24"/>
          <w:szCs w:val="24"/>
        </w:rPr>
        <w:t>՝ չափումների միասնականության ապահովման ոլորտ</w:t>
      </w:r>
      <w:r w:rsidR="00E26F62" w:rsidRPr="001D78C4">
        <w:rPr>
          <w:rFonts w:ascii="Sylfaen" w:hAnsi="Sylfaen"/>
          <w:sz w:val="24"/>
          <w:szCs w:val="24"/>
        </w:rPr>
        <w:t>ում</w:t>
      </w:r>
      <w:r w:rsidRPr="001D78C4">
        <w:rPr>
          <w:rFonts w:ascii="Sylfaen" w:hAnsi="Sylfaen"/>
          <w:sz w:val="24"/>
          <w:szCs w:val="24"/>
        </w:rPr>
        <w:t xml:space="preserve"> տեղեկությունների </w:t>
      </w:r>
      <w:r w:rsidRPr="001D78C4">
        <w:rPr>
          <w:rFonts w:ascii="Sylfaen" w:hAnsi="Sylfaen"/>
          <w:sz w:val="24"/>
          <w:szCs w:val="24"/>
        </w:rPr>
        <w:lastRenderedPageBreak/>
        <w:t>փոխանակման ապահովում» ընդհանուր գործընթացի (այսուհետ՝ ընդհանուր գործընթաց) մասնակիցների միջ</w:t>
      </w:r>
      <w:r w:rsidR="00BF4A66">
        <w:rPr>
          <w:rFonts w:ascii="Sylfaen" w:hAnsi="Sylfaen"/>
          <w:sz w:val="24"/>
          <w:szCs w:val="24"/>
        </w:rPr>
        <w:t>և</w:t>
      </w:r>
      <w:r w:rsidRPr="001D78C4">
        <w:rPr>
          <w:rFonts w:ascii="Sylfaen" w:hAnsi="Sylfaen"/>
          <w:sz w:val="24"/>
          <w:szCs w:val="24"/>
        </w:rPr>
        <w:t xml:space="preserve"> տեղեկատվական փոխգործակցության կարգն ու պայմանները սահմանելու</w:t>
      </w:r>
      <w:r w:rsidR="00524E1E" w:rsidRPr="001D78C4">
        <w:rPr>
          <w:rFonts w:ascii="Sylfaen" w:hAnsi="Sylfaen"/>
          <w:sz w:val="24"/>
          <w:szCs w:val="24"/>
        </w:rPr>
        <w:t xml:space="preserve">, այդ </w:t>
      </w:r>
      <w:r w:rsidR="00612C07" w:rsidRPr="001D78C4">
        <w:rPr>
          <w:rFonts w:ascii="Sylfaen" w:hAnsi="Sylfaen"/>
          <w:sz w:val="24"/>
          <w:szCs w:val="24"/>
        </w:rPr>
        <w:t>թվում</w:t>
      </w:r>
      <w:r w:rsidR="00524E1E" w:rsidRPr="001D78C4">
        <w:rPr>
          <w:rFonts w:ascii="Sylfaen" w:hAnsi="Sylfaen"/>
          <w:sz w:val="24"/>
          <w:szCs w:val="24"/>
        </w:rPr>
        <w:t>՝</w:t>
      </w:r>
      <w:r w:rsidRPr="001D78C4">
        <w:rPr>
          <w:rFonts w:ascii="Sylfaen" w:hAnsi="Sylfaen"/>
          <w:sz w:val="24"/>
          <w:szCs w:val="24"/>
        </w:rPr>
        <w:t xml:space="preserve"> այդ ընդհանուր գործընթացի շրջանակներում կատարվող ընթացակարգերի նկարագրության նպատակով։</w:t>
      </w:r>
    </w:p>
    <w:p w14:paraId="5790A22F" w14:textId="7BAAD8ED" w:rsidR="00AD2962" w:rsidRPr="001D78C4" w:rsidRDefault="00B60126" w:rsidP="001D78C4">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3.</w:t>
      </w:r>
      <w:r w:rsidR="001D78C4">
        <w:rPr>
          <w:rFonts w:ascii="Sylfaen" w:hAnsi="Sylfaen"/>
          <w:sz w:val="24"/>
          <w:szCs w:val="24"/>
        </w:rPr>
        <w:tab/>
      </w:r>
      <w:r w:rsidRPr="001D78C4">
        <w:rPr>
          <w:rFonts w:ascii="Sylfaen" w:hAnsi="Sylfaen"/>
          <w:sz w:val="24"/>
          <w:szCs w:val="24"/>
        </w:rPr>
        <w:t xml:space="preserve">Սույն կանոններն ընդհանուր գործընթացի մասնակիցների կողմից կիրառվում են ընդհանուր գործընթացի շրջանակներում ընթացակարգերի </w:t>
      </w:r>
      <w:r w:rsidR="00BF4A66">
        <w:rPr>
          <w:rFonts w:ascii="Sylfaen" w:hAnsi="Sylfaen"/>
          <w:sz w:val="24"/>
          <w:szCs w:val="24"/>
        </w:rPr>
        <w:t>և</w:t>
      </w:r>
      <w:r w:rsidRPr="001D78C4">
        <w:rPr>
          <w:rFonts w:ascii="Sylfaen" w:hAnsi="Sylfaen"/>
          <w:sz w:val="24"/>
          <w:szCs w:val="24"/>
        </w:rPr>
        <w:t xml:space="preserve"> գործառնությունների կատարման կարգը վերահսկել</w:t>
      </w:r>
      <w:r w:rsidR="00DD7D95" w:rsidRPr="001D78C4">
        <w:rPr>
          <w:rFonts w:ascii="Sylfaen" w:hAnsi="Sylfaen"/>
          <w:sz w:val="24"/>
          <w:szCs w:val="24"/>
        </w:rPr>
        <w:t>ու</w:t>
      </w:r>
      <w:r w:rsidRPr="001D78C4">
        <w:rPr>
          <w:rFonts w:ascii="Sylfaen" w:hAnsi="Sylfaen"/>
          <w:sz w:val="24"/>
          <w:szCs w:val="24"/>
        </w:rPr>
        <w:t>, ինչպես նա</w:t>
      </w:r>
      <w:r w:rsidR="00BF4A66">
        <w:rPr>
          <w:rFonts w:ascii="Sylfaen" w:hAnsi="Sylfaen"/>
          <w:sz w:val="24"/>
          <w:szCs w:val="24"/>
        </w:rPr>
        <w:t>և</w:t>
      </w:r>
      <w:r w:rsidRPr="001D78C4">
        <w:rPr>
          <w:rFonts w:ascii="Sylfaen" w:hAnsi="Sylfaen"/>
          <w:sz w:val="24"/>
          <w:szCs w:val="24"/>
        </w:rPr>
        <w:t xml:space="preserve"> ընդհանուր գործընթացի իրագործումն ապահովող տեղեկատվական համակարգերի բաղադրիչները նախագծելու, մշակելու </w:t>
      </w:r>
      <w:r w:rsidR="00BF4A66">
        <w:rPr>
          <w:rFonts w:ascii="Sylfaen" w:hAnsi="Sylfaen"/>
          <w:sz w:val="24"/>
          <w:szCs w:val="24"/>
        </w:rPr>
        <w:t>և</w:t>
      </w:r>
      <w:r w:rsidRPr="001D78C4">
        <w:rPr>
          <w:rFonts w:ascii="Sylfaen" w:hAnsi="Sylfaen"/>
          <w:sz w:val="24"/>
          <w:szCs w:val="24"/>
        </w:rPr>
        <w:t xml:space="preserve"> լրամշակելու ժամանակ։</w:t>
      </w:r>
    </w:p>
    <w:p w14:paraId="62AACC8C" w14:textId="77777777" w:rsidR="009809D7" w:rsidRPr="001D78C4" w:rsidRDefault="009809D7" w:rsidP="001D78C4">
      <w:pPr>
        <w:pStyle w:val="Bodytext20"/>
        <w:shd w:val="clear" w:color="auto" w:fill="auto"/>
        <w:spacing w:before="0" w:after="160" w:line="360" w:lineRule="auto"/>
        <w:ind w:right="120"/>
        <w:jc w:val="center"/>
        <w:rPr>
          <w:rFonts w:ascii="Sylfaen" w:hAnsi="Sylfaen"/>
          <w:sz w:val="24"/>
          <w:szCs w:val="24"/>
        </w:rPr>
      </w:pPr>
    </w:p>
    <w:p w14:paraId="4D761124" w14:textId="77777777" w:rsidR="00AD2962" w:rsidRPr="001D78C4" w:rsidRDefault="009809D7" w:rsidP="001D78C4">
      <w:pPr>
        <w:pStyle w:val="Bodytext20"/>
        <w:shd w:val="clear" w:color="auto" w:fill="auto"/>
        <w:spacing w:before="0" w:after="160" w:line="360" w:lineRule="auto"/>
        <w:ind w:right="-8"/>
        <w:jc w:val="center"/>
        <w:rPr>
          <w:rFonts w:ascii="Sylfaen" w:hAnsi="Sylfaen"/>
          <w:sz w:val="24"/>
          <w:szCs w:val="24"/>
        </w:rPr>
      </w:pPr>
      <w:r w:rsidRPr="001D78C4">
        <w:rPr>
          <w:rFonts w:ascii="Sylfaen" w:hAnsi="Sylfaen"/>
          <w:sz w:val="24"/>
          <w:szCs w:val="24"/>
        </w:rPr>
        <w:t>III. Հիմնական հասկացությունները</w:t>
      </w:r>
    </w:p>
    <w:p w14:paraId="457C7CB3" w14:textId="124DA353" w:rsidR="00AD2962" w:rsidRPr="001D78C4" w:rsidRDefault="00B60126" w:rsidP="001D78C4">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4.</w:t>
      </w:r>
      <w:r w:rsidR="001D78C4">
        <w:rPr>
          <w:rFonts w:ascii="Sylfaen" w:hAnsi="Sylfaen"/>
          <w:sz w:val="24"/>
          <w:szCs w:val="24"/>
        </w:rPr>
        <w:tab/>
      </w:r>
      <w:r w:rsidRPr="001D78C4">
        <w:rPr>
          <w:rFonts w:ascii="Sylfaen" w:hAnsi="Sylfaen"/>
          <w:sz w:val="24"/>
          <w:szCs w:val="24"/>
        </w:rPr>
        <w:t>Սույն կանոնների նպատակների համար օգտագործվում են հասկացություններ, որոնք ունեն հետ</w:t>
      </w:r>
      <w:r w:rsidR="00BF4A66">
        <w:rPr>
          <w:rFonts w:ascii="Sylfaen" w:hAnsi="Sylfaen"/>
          <w:sz w:val="24"/>
          <w:szCs w:val="24"/>
        </w:rPr>
        <w:t>և</w:t>
      </w:r>
      <w:r w:rsidRPr="001D78C4">
        <w:rPr>
          <w:rFonts w:ascii="Sylfaen" w:hAnsi="Sylfaen"/>
          <w:sz w:val="24"/>
          <w:szCs w:val="24"/>
        </w:rPr>
        <w:t>յալ իմաստը՝</w:t>
      </w:r>
    </w:p>
    <w:p w14:paraId="53C8CB13"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AA6F29">
        <w:rPr>
          <w:rFonts w:ascii="Sylfaen" w:hAnsi="Sylfaen"/>
          <w:b/>
          <w:sz w:val="24"/>
          <w:szCs w:val="24"/>
        </w:rPr>
        <w:t>Եվրասիական տնտեսական միության անդամ պետությունների տեղեկատվական ֆոնդ՝</w:t>
      </w:r>
      <w:r w:rsidRPr="001D78C4">
        <w:rPr>
          <w:rFonts w:ascii="Sylfaen" w:hAnsi="Sylfaen"/>
          <w:sz w:val="24"/>
          <w:szCs w:val="24"/>
        </w:rPr>
        <w:t xml:space="preserve"> Եվրասիական տնտեսական միության անդամ պետության (այսուհետ՝ անդամ պետություն) ազգային տեղեկատվական ֆոնդ, որը պարունակում է չափումների միասնականության ապահովման ոլորտ</w:t>
      </w:r>
      <w:r w:rsidR="00E26F62" w:rsidRPr="001D78C4">
        <w:rPr>
          <w:rFonts w:ascii="Sylfaen" w:hAnsi="Sylfaen"/>
          <w:sz w:val="24"/>
          <w:szCs w:val="24"/>
        </w:rPr>
        <w:t>ում</w:t>
      </w:r>
      <w:r w:rsidRPr="001D78C4">
        <w:rPr>
          <w:rFonts w:ascii="Sylfaen" w:hAnsi="Sylfaen"/>
          <w:sz w:val="24"/>
          <w:szCs w:val="24"/>
        </w:rPr>
        <w:t xml:space="preserve"> տեղեկություններ.</w:t>
      </w:r>
    </w:p>
    <w:p w14:paraId="59236EE5"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AA6F29">
        <w:rPr>
          <w:rFonts w:ascii="Sylfaen" w:hAnsi="Sylfaen"/>
          <w:b/>
          <w:sz w:val="24"/>
          <w:szCs w:val="24"/>
        </w:rPr>
        <w:t>չափումների միասնականության ապահովման ոլորտ</w:t>
      </w:r>
      <w:r w:rsidR="00A56482" w:rsidRPr="00AA6F29">
        <w:rPr>
          <w:rFonts w:ascii="Sylfaen" w:hAnsi="Sylfaen"/>
          <w:b/>
          <w:sz w:val="24"/>
          <w:szCs w:val="24"/>
        </w:rPr>
        <w:t>ում</w:t>
      </w:r>
      <w:r w:rsidRPr="00AA6F29">
        <w:rPr>
          <w:rFonts w:ascii="Sylfaen" w:hAnsi="Sylfaen"/>
          <w:b/>
          <w:sz w:val="24"/>
          <w:szCs w:val="24"/>
        </w:rPr>
        <w:t xml:space="preserve"> տեղեկություններ</w:t>
      </w:r>
      <w:r w:rsidRPr="001D78C4">
        <w:rPr>
          <w:rFonts w:ascii="Sylfaen" w:hAnsi="Sylfaen"/>
          <w:sz w:val="24"/>
          <w:szCs w:val="24"/>
        </w:rPr>
        <w:t>՝ մեծությունների միավորների չափանմուշների (մեծությունների սանդղակների), չափ</w:t>
      </w:r>
      <w:r w:rsidR="005E43F4" w:rsidRPr="001D78C4">
        <w:rPr>
          <w:rFonts w:ascii="Sylfaen" w:hAnsi="Sylfaen"/>
          <w:sz w:val="24"/>
          <w:szCs w:val="24"/>
        </w:rPr>
        <w:t>ման</w:t>
      </w:r>
      <w:r w:rsidRPr="001D78C4">
        <w:rPr>
          <w:rFonts w:ascii="Sylfaen" w:hAnsi="Sylfaen"/>
          <w:sz w:val="24"/>
          <w:szCs w:val="24"/>
        </w:rPr>
        <w:t xml:space="preserve"> միջոցների տեսակի, ստանդարտ նմուշների տեսակների, չափումների մեթոդիկաների (մեթոդների), մասին տեղեկություններ:</w:t>
      </w:r>
    </w:p>
    <w:p w14:paraId="3F621C9C" w14:textId="7EBE61E3"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Սույն </w:t>
      </w:r>
      <w:r w:rsidR="005727C7" w:rsidRPr="001D78C4">
        <w:rPr>
          <w:rFonts w:ascii="Sylfaen" w:hAnsi="Sylfaen"/>
          <w:sz w:val="24"/>
          <w:szCs w:val="24"/>
        </w:rPr>
        <w:t>կ</w:t>
      </w:r>
      <w:r w:rsidRPr="001D78C4">
        <w:rPr>
          <w:rFonts w:ascii="Sylfaen" w:hAnsi="Sylfaen"/>
          <w:sz w:val="24"/>
          <w:szCs w:val="24"/>
        </w:rPr>
        <w:t>անոններում օգտագործվող մյուս հասկացությունները կիրառվում են «Եվրասիական տնտեսական միության մասին» 2014 թվականի մայիսի 2</w:t>
      </w:r>
      <w:r w:rsidR="00D02B36" w:rsidRPr="001D78C4">
        <w:rPr>
          <w:rFonts w:ascii="Sylfaen" w:hAnsi="Sylfaen"/>
          <w:sz w:val="24"/>
          <w:szCs w:val="24"/>
        </w:rPr>
        <w:t>9</w:t>
      </w:r>
      <w:r w:rsidRPr="001D78C4">
        <w:rPr>
          <w:rFonts w:ascii="Sylfaen" w:hAnsi="Sylfaen"/>
          <w:sz w:val="24"/>
          <w:szCs w:val="24"/>
        </w:rPr>
        <w:t>-ի պայմանագրով, Միության ինտեգրված տեղեկատվական համակարգի (այսուհետ՝ ինտեգրված համակարգ) ստեղծման ու զարգացման հարցերով Միության մարմինների ակտերով, ինչպես նա</w:t>
      </w:r>
      <w:r w:rsidR="00BF4A66">
        <w:rPr>
          <w:rFonts w:ascii="Sylfaen" w:hAnsi="Sylfaen"/>
          <w:sz w:val="24"/>
          <w:szCs w:val="24"/>
        </w:rPr>
        <w:t>և</w:t>
      </w:r>
      <w:r w:rsidRPr="001D78C4">
        <w:rPr>
          <w:rFonts w:ascii="Sylfaen" w:hAnsi="Sylfaen"/>
          <w:sz w:val="24"/>
          <w:szCs w:val="24"/>
        </w:rPr>
        <w:t xml:space="preserve"> չափումների միասնականության </w:t>
      </w:r>
      <w:r w:rsidRPr="001D78C4">
        <w:rPr>
          <w:rFonts w:ascii="Sylfaen" w:hAnsi="Sylfaen"/>
          <w:sz w:val="24"/>
          <w:szCs w:val="24"/>
        </w:rPr>
        <w:lastRenderedPageBreak/>
        <w:t>ապահովման ոլորտ</w:t>
      </w:r>
      <w:r w:rsidR="00A56482" w:rsidRPr="001D78C4">
        <w:rPr>
          <w:rFonts w:ascii="Sylfaen" w:hAnsi="Sylfaen"/>
          <w:sz w:val="24"/>
          <w:szCs w:val="24"/>
        </w:rPr>
        <w:t>ում</w:t>
      </w:r>
      <w:r w:rsidRPr="001D78C4">
        <w:rPr>
          <w:rFonts w:ascii="Sylfaen" w:hAnsi="Sylfaen"/>
          <w:sz w:val="24"/>
          <w:szCs w:val="24"/>
        </w:rPr>
        <w:t xml:space="preserve"> Միության մարմինների ակտերով սահմանված իմաստներով:</w:t>
      </w:r>
    </w:p>
    <w:p w14:paraId="31F06936" w14:textId="5DA72E0B" w:rsidR="00AD2962" w:rsidRPr="001D78C4" w:rsidRDefault="009809D7" w:rsidP="00AA6F29">
      <w:pPr>
        <w:pStyle w:val="Bodytext20"/>
        <w:shd w:val="clear" w:color="auto" w:fill="auto"/>
        <w:spacing w:before="0" w:after="160" w:line="336" w:lineRule="auto"/>
        <w:ind w:right="-8" w:firstLine="567"/>
        <w:rPr>
          <w:rFonts w:ascii="Sylfaen" w:hAnsi="Sylfaen"/>
          <w:sz w:val="24"/>
          <w:szCs w:val="24"/>
        </w:rPr>
      </w:pPr>
      <w:r w:rsidRPr="001D78C4">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BF4A66">
        <w:rPr>
          <w:rFonts w:ascii="Sylfaen" w:hAnsi="Sylfaen"/>
          <w:sz w:val="24"/>
          <w:szCs w:val="24"/>
        </w:rPr>
        <w:t>և</w:t>
      </w:r>
      <w:r w:rsidRPr="001D78C4">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F4A66">
        <w:rPr>
          <w:rFonts w:ascii="Sylfaen" w:hAnsi="Sylfaen"/>
          <w:sz w:val="24"/>
          <w:szCs w:val="24"/>
        </w:rPr>
        <w:t>և</w:t>
      </w:r>
      <w:r w:rsidRPr="001D78C4">
        <w:rPr>
          <w:rFonts w:ascii="Sylfaen" w:hAnsi="Sylfaen"/>
          <w:sz w:val="24"/>
          <w:szCs w:val="24"/>
        </w:rPr>
        <w:t xml:space="preserve"> նկարագրման մեթոդիկայով սահմանված իմաստներով։</w:t>
      </w:r>
    </w:p>
    <w:p w14:paraId="6F00FC9A" w14:textId="77777777" w:rsidR="009809D7" w:rsidRPr="001D78C4" w:rsidRDefault="009809D7" w:rsidP="00AA6F29">
      <w:pPr>
        <w:pStyle w:val="Bodytext20"/>
        <w:shd w:val="clear" w:color="auto" w:fill="auto"/>
        <w:spacing w:before="0" w:after="160" w:line="336" w:lineRule="auto"/>
        <w:jc w:val="center"/>
        <w:rPr>
          <w:rFonts w:ascii="Sylfaen" w:hAnsi="Sylfaen"/>
          <w:sz w:val="24"/>
          <w:szCs w:val="24"/>
        </w:rPr>
      </w:pPr>
    </w:p>
    <w:p w14:paraId="13E7A4CC" w14:textId="77777777" w:rsidR="00AD2962" w:rsidRPr="001D78C4" w:rsidRDefault="009809D7" w:rsidP="00AA6F29">
      <w:pPr>
        <w:pStyle w:val="Bodytext20"/>
        <w:shd w:val="clear" w:color="auto" w:fill="auto"/>
        <w:spacing w:before="0" w:after="160" w:line="336" w:lineRule="auto"/>
        <w:jc w:val="center"/>
        <w:rPr>
          <w:rFonts w:ascii="Sylfaen" w:hAnsi="Sylfaen"/>
          <w:sz w:val="24"/>
          <w:szCs w:val="24"/>
        </w:rPr>
      </w:pPr>
      <w:r w:rsidRPr="001D78C4">
        <w:rPr>
          <w:rFonts w:ascii="Sylfaen" w:hAnsi="Sylfaen"/>
          <w:sz w:val="24"/>
          <w:szCs w:val="24"/>
        </w:rPr>
        <w:t xml:space="preserve">IV. Ընդհանուր գործընթացի մասին </w:t>
      </w:r>
      <w:r w:rsidR="00AA6F29">
        <w:rPr>
          <w:rFonts w:ascii="Sylfaen" w:hAnsi="Sylfaen"/>
          <w:sz w:val="24"/>
          <w:szCs w:val="24"/>
        </w:rPr>
        <w:br/>
      </w:r>
      <w:r w:rsidRPr="001D78C4">
        <w:rPr>
          <w:rFonts w:ascii="Sylfaen" w:hAnsi="Sylfaen"/>
          <w:sz w:val="24"/>
          <w:szCs w:val="24"/>
        </w:rPr>
        <w:t>հիմնական տեղեկությունները</w:t>
      </w:r>
    </w:p>
    <w:p w14:paraId="38A9DB89" w14:textId="77777777" w:rsidR="00AD2962" w:rsidRPr="001D78C4" w:rsidRDefault="00B60126" w:rsidP="00AA6F29">
      <w:pPr>
        <w:pStyle w:val="Bodytext20"/>
        <w:shd w:val="clear" w:color="auto" w:fill="auto"/>
        <w:tabs>
          <w:tab w:val="left" w:pos="1134"/>
        </w:tabs>
        <w:spacing w:before="0" w:after="160" w:line="336" w:lineRule="auto"/>
        <w:ind w:firstLine="567"/>
        <w:rPr>
          <w:rFonts w:ascii="Sylfaen" w:hAnsi="Sylfaen"/>
          <w:sz w:val="24"/>
          <w:szCs w:val="24"/>
        </w:rPr>
      </w:pPr>
      <w:r w:rsidRPr="001D78C4">
        <w:rPr>
          <w:rFonts w:ascii="Sylfaen" w:hAnsi="Sylfaen"/>
          <w:sz w:val="24"/>
          <w:szCs w:val="24"/>
        </w:rPr>
        <w:t>5.</w:t>
      </w:r>
      <w:r w:rsidR="00AA6F29">
        <w:rPr>
          <w:rFonts w:ascii="Sylfaen" w:hAnsi="Sylfaen"/>
          <w:sz w:val="24"/>
          <w:szCs w:val="24"/>
        </w:rPr>
        <w:tab/>
      </w:r>
      <w:r w:rsidRPr="001D78C4">
        <w:rPr>
          <w:rFonts w:ascii="Sylfaen" w:hAnsi="Sylfaen"/>
          <w:sz w:val="24"/>
          <w:szCs w:val="24"/>
        </w:rPr>
        <w:t xml:space="preserve">Ընդհանուր գործընթացի լրիվ անվանումը՝ «Եվրասիական տնտեսական միության անդամ պետությունների տեղեկատվական </w:t>
      </w:r>
      <w:r w:rsidR="00E442E2" w:rsidRPr="001D78C4">
        <w:rPr>
          <w:rFonts w:ascii="Sylfaen" w:hAnsi="Sylfaen"/>
          <w:sz w:val="24"/>
          <w:szCs w:val="24"/>
        </w:rPr>
        <w:t>ֆոնդերում պարունակվող</w:t>
      </w:r>
      <w:r w:rsidRPr="001D78C4">
        <w:rPr>
          <w:rFonts w:ascii="Sylfaen" w:hAnsi="Sylfaen"/>
          <w:sz w:val="24"/>
          <w:szCs w:val="24"/>
        </w:rPr>
        <w:t>՝ չափումների միասնականության ապահովման ոլորտ</w:t>
      </w:r>
      <w:r w:rsidR="0058591A" w:rsidRPr="001D78C4">
        <w:rPr>
          <w:rFonts w:ascii="Sylfaen" w:hAnsi="Sylfaen"/>
          <w:sz w:val="24"/>
          <w:szCs w:val="24"/>
        </w:rPr>
        <w:t>ում</w:t>
      </w:r>
      <w:r w:rsidRPr="001D78C4">
        <w:rPr>
          <w:rFonts w:ascii="Sylfaen" w:hAnsi="Sylfaen"/>
          <w:sz w:val="24"/>
          <w:szCs w:val="24"/>
        </w:rPr>
        <w:t xml:space="preserve"> տեղեկությունների փոխանակման ապահովում»:</w:t>
      </w:r>
    </w:p>
    <w:p w14:paraId="6757DDCD" w14:textId="77777777" w:rsidR="00AD2962" w:rsidRPr="001D78C4" w:rsidRDefault="00B60126" w:rsidP="00AA6F29">
      <w:pPr>
        <w:pStyle w:val="Bodytext20"/>
        <w:shd w:val="clear" w:color="auto" w:fill="auto"/>
        <w:tabs>
          <w:tab w:val="left" w:pos="1134"/>
        </w:tabs>
        <w:spacing w:before="0" w:after="160" w:line="336" w:lineRule="auto"/>
        <w:ind w:firstLine="567"/>
        <w:rPr>
          <w:rFonts w:ascii="Sylfaen" w:hAnsi="Sylfaen"/>
          <w:sz w:val="24"/>
          <w:szCs w:val="24"/>
        </w:rPr>
      </w:pPr>
      <w:r w:rsidRPr="001D78C4">
        <w:rPr>
          <w:rFonts w:ascii="Sylfaen" w:hAnsi="Sylfaen"/>
          <w:sz w:val="24"/>
          <w:szCs w:val="24"/>
        </w:rPr>
        <w:t>6.</w:t>
      </w:r>
      <w:r w:rsidR="00AA6F29">
        <w:rPr>
          <w:rFonts w:ascii="Sylfaen" w:hAnsi="Sylfaen"/>
          <w:sz w:val="24"/>
          <w:szCs w:val="24"/>
        </w:rPr>
        <w:tab/>
      </w:r>
      <w:r w:rsidRPr="001D78C4">
        <w:rPr>
          <w:rFonts w:ascii="Sylfaen" w:hAnsi="Sylfaen"/>
          <w:sz w:val="24"/>
          <w:szCs w:val="24"/>
        </w:rPr>
        <w:t xml:space="preserve">Ընդհանուր գործընթացի ծածկագրային նշագիրը՝ «P.TS.05», </w:t>
      </w:r>
      <w:r w:rsidR="00442312" w:rsidRPr="001D78C4">
        <w:rPr>
          <w:rFonts w:ascii="Sylfaen" w:hAnsi="Sylfaen"/>
          <w:sz w:val="24"/>
          <w:szCs w:val="24"/>
        </w:rPr>
        <w:t>տարբերակ</w:t>
      </w:r>
      <w:r w:rsidRPr="001D78C4">
        <w:rPr>
          <w:rFonts w:ascii="Sylfaen" w:hAnsi="Sylfaen"/>
          <w:sz w:val="24"/>
          <w:szCs w:val="24"/>
        </w:rPr>
        <w:t xml:space="preserve"> 1.0.0.</w:t>
      </w:r>
    </w:p>
    <w:p w14:paraId="30E4E2CE" w14:textId="77777777" w:rsidR="009809D7" w:rsidRPr="001D78C4" w:rsidRDefault="009809D7" w:rsidP="00AA6F29">
      <w:pPr>
        <w:pStyle w:val="Bodytext20"/>
        <w:shd w:val="clear" w:color="auto" w:fill="auto"/>
        <w:spacing w:before="0" w:after="160" w:line="336" w:lineRule="auto"/>
        <w:jc w:val="center"/>
        <w:rPr>
          <w:rFonts w:ascii="Sylfaen" w:hAnsi="Sylfaen"/>
          <w:sz w:val="24"/>
          <w:szCs w:val="24"/>
        </w:rPr>
      </w:pPr>
    </w:p>
    <w:p w14:paraId="57DDD0CD" w14:textId="77777777" w:rsidR="00AD2962" w:rsidRPr="001D78C4" w:rsidRDefault="00B60126" w:rsidP="00AA6F29">
      <w:pPr>
        <w:pStyle w:val="Bodytext20"/>
        <w:shd w:val="clear" w:color="auto" w:fill="auto"/>
        <w:spacing w:before="0" w:after="160" w:line="336" w:lineRule="auto"/>
        <w:jc w:val="center"/>
        <w:rPr>
          <w:rFonts w:ascii="Sylfaen" w:hAnsi="Sylfaen"/>
          <w:sz w:val="24"/>
          <w:szCs w:val="24"/>
        </w:rPr>
      </w:pPr>
      <w:r w:rsidRPr="001D78C4">
        <w:rPr>
          <w:rFonts w:ascii="Sylfaen" w:hAnsi="Sylfaen"/>
          <w:sz w:val="24"/>
          <w:szCs w:val="24"/>
        </w:rPr>
        <w:t>1. Ընդհանուր գործընթացի նպատակն ու խնդիրները</w:t>
      </w:r>
    </w:p>
    <w:p w14:paraId="73A02BC0" w14:textId="5E55FAF9" w:rsidR="00AD2962" w:rsidRPr="001D78C4" w:rsidRDefault="00B60126" w:rsidP="00AA6F29">
      <w:pPr>
        <w:pStyle w:val="Bodytext20"/>
        <w:shd w:val="clear" w:color="auto" w:fill="auto"/>
        <w:tabs>
          <w:tab w:val="left" w:pos="1134"/>
        </w:tabs>
        <w:spacing w:before="0" w:after="160" w:line="360" w:lineRule="auto"/>
        <w:ind w:firstLine="567"/>
        <w:rPr>
          <w:rFonts w:ascii="Sylfaen" w:hAnsi="Sylfaen"/>
          <w:sz w:val="24"/>
          <w:szCs w:val="24"/>
        </w:rPr>
      </w:pPr>
      <w:r w:rsidRPr="001D78C4">
        <w:rPr>
          <w:rFonts w:ascii="Sylfaen" w:hAnsi="Sylfaen"/>
          <w:sz w:val="24"/>
          <w:szCs w:val="24"/>
        </w:rPr>
        <w:t>7.</w:t>
      </w:r>
      <w:r w:rsidR="00AA6F29">
        <w:rPr>
          <w:rFonts w:ascii="Sylfaen" w:hAnsi="Sylfaen"/>
          <w:sz w:val="24"/>
          <w:szCs w:val="24"/>
        </w:rPr>
        <w:tab/>
      </w:r>
      <w:r w:rsidRPr="001D78C4">
        <w:rPr>
          <w:rFonts w:ascii="Sylfaen" w:hAnsi="Sylfaen"/>
          <w:sz w:val="24"/>
          <w:szCs w:val="24"/>
        </w:rPr>
        <w:t>Ընդհանուր գործընթացի իրագործման նպատակն է՝ չափումների միասնականության ապահովման ոլորտ</w:t>
      </w:r>
      <w:r w:rsidR="0000731F" w:rsidRPr="001D78C4">
        <w:rPr>
          <w:rFonts w:ascii="Sylfaen" w:hAnsi="Sylfaen"/>
          <w:sz w:val="24"/>
          <w:szCs w:val="24"/>
        </w:rPr>
        <w:t>ում</w:t>
      </w:r>
      <w:r w:rsidRPr="001D78C4">
        <w:rPr>
          <w:rFonts w:ascii="Sylfaen" w:hAnsi="Sylfaen"/>
          <w:sz w:val="24"/>
          <w:szCs w:val="24"/>
        </w:rPr>
        <w:t xml:space="preserve"> անդամ պետությունների լիազորված մարմինների ու Եվրասիական տնտեսական հանձնաժողովի (այսուհետ՝ Հանձնաժողով) միջ</w:t>
      </w:r>
      <w:r w:rsidR="00BF4A66">
        <w:rPr>
          <w:rFonts w:ascii="Sylfaen" w:hAnsi="Sylfaen"/>
          <w:sz w:val="24"/>
          <w:szCs w:val="24"/>
        </w:rPr>
        <w:t>և</w:t>
      </w:r>
      <w:r w:rsidRPr="001D78C4">
        <w:rPr>
          <w:rFonts w:ascii="Sylfaen" w:hAnsi="Sylfaen"/>
          <w:sz w:val="24"/>
          <w:szCs w:val="24"/>
        </w:rPr>
        <w:t xml:space="preserve"> տեղեկատվական փոխգործակցության օպտիմալացումը՝ չափումների միասնականության ապահովման ոլորտ</w:t>
      </w:r>
      <w:r w:rsidR="00621EED" w:rsidRPr="001D78C4">
        <w:rPr>
          <w:rFonts w:ascii="Sylfaen" w:hAnsi="Sylfaen"/>
          <w:sz w:val="24"/>
          <w:szCs w:val="24"/>
        </w:rPr>
        <w:t>ում</w:t>
      </w:r>
      <w:r w:rsidRPr="001D78C4">
        <w:rPr>
          <w:rFonts w:ascii="Sylfaen" w:hAnsi="Sylfaen"/>
          <w:sz w:val="24"/>
          <w:szCs w:val="24"/>
        </w:rPr>
        <w:t xml:space="preserve"> նրանց կողմից համաձայնեցված քաղաքականությունն անցկացնելիս:</w:t>
      </w:r>
    </w:p>
    <w:p w14:paraId="62BB5870" w14:textId="007B3775" w:rsidR="00AD2962" w:rsidRPr="001D78C4" w:rsidRDefault="00B60126" w:rsidP="00AA6F29">
      <w:pPr>
        <w:pStyle w:val="Bodytext20"/>
        <w:shd w:val="clear" w:color="auto" w:fill="auto"/>
        <w:tabs>
          <w:tab w:val="left" w:pos="1134"/>
        </w:tabs>
        <w:spacing w:before="0" w:after="160" w:line="360" w:lineRule="auto"/>
        <w:ind w:firstLine="567"/>
        <w:rPr>
          <w:rFonts w:ascii="Sylfaen" w:hAnsi="Sylfaen"/>
          <w:sz w:val="24"/>
          <w:szCs w:val="24"/>
        </w:rPr>
      </w:pPr>
      <w:r w:rsidRPr="001054D0">
        <w:rPr>
          <w:rFonts w:ascii="Sylfaen" w:hAnsi="Sylfaen"/>
          <w:spacing w:val="-4"/>
          <w:sz w:val="24"/>
          <w:szCs w:val="24"/>
        </w:rPr>
        <w:lastRenderedPageBreak/>
        <w:t>8.</w:t>
      </w:r>
      <w:r w:rsidR="00AA6F29" w:rsidRPr="001054D0">
        <w:rPr>
          <w:rFonts w:ascii="Sylfaen" w:hAnsi="Sylfaen"/>
          <w:spacing w:val="-4"/>
          <w:sz w:val="24"/>
          <w:szCs w:val="24"/>
        </w:rPr>
        <w:tab/>
      </w:r>
      <w:r w:rsidRPr="001054D0">
        <w:rPr>
          <w:rFonts w:ascii="Sylfaen" w:hAnsi="Sylfaen"/>
          <w:spacing w:val="-4"/>
          <w:sz w:val="24"/>
          <w:szCs w:val="24"/>
        </w:rPr>
        <w:t>Ընդհանուր գործընթացի նպատակներին հասնելու համար անհրաժեշտ է լուծել հետ</w:t>
      </w:r>
      <w:r w:rsidR="00BF4A66">
        <w:rPr>
          <w:rFonts w:ascii="Sylfaen" w:hAnsi="Sylfaen"/>
          <w:spacing w:val="-4"/>
          <w:sz w:val="24"/>
          <w:szCs w:val="24"/>
        </w:rPr>
        <w:t>և</w:t>
      </w:r>
      <w:r w:rsidRPr="001054D0">
        <w:rPr>
          <w:rFonts w:ascii="Sylfaen" w:hAnsi="Sylfaen"/>
          <w:spacing w:val="-4"/>
          <w:sz w:val="24"/>
          <w:szCs w:val="24"/>
        </w:rPr>
        <w:t>յալ</w:t>
      </w:r>
      <w:r w:rsidRPr="001D78C4">
        <w:rPr>
          <w:rFonts w:ascii="Sylfaen" w:hAnsi="Sylfaen"/>
          <w:sz w:val="24"/>
          <w:szCs w:val="24"/>
        </w:rPr>
        <w:t xml:space="preserve"> խնդիրները՝</w:t>
      </w:r>
    </w:p>
    <w:p w14:paraId="483CABE9" w14:textId="5246587F" w:rsidR="00AD2962" w:rsidRPr="001D78C4" w:rsidRDefault="009809D7" w:rsidP="00AA6F29">
      <w:pPr>
        <w:pStyle w:val="Bodytext20"/>
        <w:shd w:val="clear" w:color="auto" w:fill="auto"/>
        <w:tabs>
          <w:tab w:val="left" w:pos="1134"/>
        </w:tabs>
        <w:spacing w:before="0" w:after="160" w:line="360" w:lineRule="auto"/>
        <w:ind w:firstLine="567"/>
        <w:rPr>
          <w:rFonts w:ascii="Sylfaen" w:hAnsi="Sylfaen"/>
          <w:sz w:val="24"/>
          <w:szCs w:val="24"/>
        </w:rPr>
      </w:pPr>
      <w:r w:rsidRPr="001D78C4">
        <w:rPr>
          <w:rFonts w:ascii="Sylfaen" w:hAnsi="Sylfaen"/>
          <w:sz w:val="24"/>
          <w:szCs w:val="24"/>
        </w:rPr>
        <w:t>ա)</w:t>
      </w:r>
      <w:r w:rsidR="00AA6F29" w:rsidRPr="00AA6F29">
        <w:rPr>
          <w:rFonts w:ascii="Sylfaen" w:hAnsi="Sylfaen"/>
          <w:sz w:val="24"/>
          <w:szCs w:val="24"/>
        </w:rPr>
        <w:tab/>
      </w:r>
      <w:r w:rsidRPr="001D78C4">
        <w:rPr>
          <w:rFonts w:ascii="Sylfaen" w:hAnsi="Sylfaen"/>
          <w:sz w:val="24"/>
          <w:szCs w:val="24"/>
        </w:rPr>
        <w:t>լիազորված մարմինների, անդամ պետությունների քաղաքացիների, տնտես</w:t>
      </w:r>
      <w:r w:rsidR="008252C9" w:rsidRPr="001D78C4">
        <w:rPr>
          <w:rFonts w:ascii="Sylfaen" w:hAnsi="Sylfaen"/>
          <w:sz w:val="24"/>
          <w:szCs w:val="24"/>
        </w:rPr>
        <w:t>ա</w:t>
      </w:r>
      <w:r w:rsidRPr="001D78C4">
        <w:rPr>
          <w:rFonts w:ascii="Sylfaen" w:hAnsi="Sylfaen"/>
          <w:sz w:val="24"/>
          <w:szCs w:val="24"/>
        </w:rPr>
        <w:t xml:space="preserve">վարող սուբյեկտների </w:t>
      </w:r>
      <w:r w:rsidR="00BF4A66">
        <w:rPr>
          <w:rFonts w:ascii="Sylfaen" w:hAnsi="Sylfaen"/>
          <w:sz w:val="24"/>
          <w:szCs w:val="24"/>
        </w:rPr>
        <w:t>և</w:t>
      </w:r>
      <w:r w:rsidRPr="001D78C4">
        <w:rPr>
          <w:rFonts w:ascii="Sylfaen" w:hAnsi="Sylfaen"/>
          <w:sz w:val="24"/>
          <w:szCs w:val="24"/>
        </w:rPr>
        <w:t xml:space="preserve"> անդամ պետությունների պետական իշխանության մարմինների ու Հանձնաժողովի հետ </w:t>
      </w:r>
      <w:r w:rsidR="00B677C0" w:rsidRPr="001D78C4">
        <w:rPr>
          <w:rFonts w:ascii="Sylfaen" w:hAnsi="Sylfaen"/>
          <w:sz w:val="24"/>
          <w:szCs w:val="24"/>
        </w:rPr>
        <w:t>չափումների միասնականության ապահովման ոլորտ</w:t>
      </w:r>
      <w:r w:rsidR="00A56482" w:rsidRPr="001D78C4">
        <w:rPr>
          <w:rFonts w:ascii="Sylfaen" w:hAnsi="Sylfaen"/>
          <w:sz w:val="24"/>
          <w:szCs w:val="24"/>
        </w:rPr>
        <w:t>ում</w:t>
      </w:r>
      <w:r w:rsidR="00B677C0" w:rsidRPr="001D78C4">
        <w:rPr>
          <w:rFonts w:ascii="Sylfaen" w:hAnsi="Sylfaen"/>
          <w:sz w:val="24"/>
          <w:szCs w:val="24"/>
        </w:rPr>
        <w:t xml:space="preserve"> համաձայնեցված քաղաքականություն անցկացնելիս </w:t>
      </w:r>
      <w:r w:rsidRPr="001D78C4">
        <w:rPr>
          <w:rFonts w:ascii="Sylfaen" w:hAnsi="Sylfaen"/>
          <w:sz w:val="24"/>
          <w:szCs w:val="24"/>
        </w:rPr>
        <w:t>անդամ պետությունների լիազորված մարմինների տեղեկատվական փոխգործակցության արդյունավետության բարձրացումը՝ Միության շրջանակներում չա</w:t>
      </w:r>
      <w:r w:rsidR="00175B48" w:rsidRPr="001D78C4">
        <w:rPr>
          <w:rFonts w:ascii="Sylfaen" w:hAnsi="Sylfaen"/>
          <w:sz w:val="24"/>
          <w:szCs w:val="24"/>
        </w:rPr>
        <w:t>փ</w:t>
      </w:r>
      <w:r w:rsidRPr="001D78C4">
        <w:rPr>
          <w:rFonts w:ascii="Sylfaen" w:hAnsi="Sylfaen"/>
          <w:sz w:val="24"/>
          <w:szCs w:val="24"/>
        </w:rPr>
        <w:t>ումների միասնականության ապահովման ոլորտում աշխատանքներ կատարել</w:t>
      </w:r>
      <w:r w:rsidR="00B11F58" w:rsidRPr="001D78C4">
        <w:rPr>
          <w:rFonts w:ascii="Sylfaen" w:hAnsi="Sylfaen"/>
          <w:sz w:val="24"/>
          <w:szCs w:val="24"/>
        </w:rPr>
        <w:t>ու ժամանակ</w:t>
      </w:r>
      <w:r w:rsidRPr="001D78C4">
        <w:rPr>
          <w:rFonts w:ascii="Sylfaen" w:hAnsi="Sylfaen"/>
          <w:sz w:val="24"/>
          <w:szCs w:val="24"/>
        </w:rPr>
        <w:t xml:space="preserve"> (այսուհետ՝ աշխատանքներ).</w:t>
      </w:r>
    </w:p>
    <w:p w14:paraId="5A9BE0B6" w14:textId="611F7070" w:rsidR="00AD2962" w:rsidRPr="001D78C4" w:rsidRDefault="009809D7" w:rsidP="00AA6F2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բ)</w:t>
      </w:r>
      <w:r w:rsidR="00AA6F29" w:rsidRPr="00AA6F29">
        <w:rPr>
          <w:rFonts w:ascii="Sylfaen" w:hAnsi="Sylfaen"/>
          <w:sz w:val="24"/>
          <w:szCs w:val="24"/>
        </w:rPr>
        <w:tab/>
      </w:r>
      <w:r w:rsidRPr="001D78C4">
        <w:rPr>
          <w:rFonts w:ascii="Sylfaen" w:hAnsi="Sylfaen"/>
          <w:sz w:val="24"/>
          <w:szCs w:val="24"/>
        </w:rPr>
        <w:t>անդամ պետությունների քաղաքացիների, տնտես</w:t>
      </w:r>
      <w:r w:rsidR="006835D8" w:rsidRPr="001D78C4">
        <w:rPr>
          <w:rFonts w:ascii="Sylfaen" w:hAnsi="Sylfaen"/>
          <w:sz w:val="24"/>
          <w:szCs w:val="24"/>
        </w:rPr>
        <w:t>ա</w:t>
      </w:r>
      <w:r w:rsidRPr="001D78C4">
        <w:rPr>
          <w:rFonts w:ascii="Sylfaen" w:hAnsi="Sylfaen"/>
          <w:sz w:val="24"/>
          <w:szCs w:val="24"/>
        </w:rPr>
        <w:t xml:space="preserve">վարող սուբյեկտների, անդամ պետությունների պետական իշխանության մարմինների </w:t>
      </w:r>
      <w:r w:rsidR="00BF4A66">
        <w:rPr>
          <w:rFonts w:ascii="Sylfaen" w:hAnsi="Sylfaen"/>
          <w:sz w:val="24"/>
          <w:szCs w:val="24"/>
        </w:rPr>
        <w:t>և</w:t>
      </w:r>
      <w:r w:rsidRPr="001D78C4">
        <w:rPr>
          <w:rFonts w:ascii="Sylfaen" w:hAnsi="Sylfaen"/>
          <w:sz w:val="24"/>
          <w:szCs w:val="24"/>
        </w:rPr>
        <w:t xml:space="preserve"> անդամ պետությունների լիազորված մարմինների համար՝ չա</w:t>
      </w:r>
      <w:r w:rsidR="00175B48" w:rsidRPr="001D78C4">
        <w:rPr>
          <w:rFonts w:ascii="Sylfaen" w:hAnsi="Sylfaen"/>
          <w:sz w:val="24"/>
          <w:szCs w:val="24"/>
        </w:rPr>
        <w:t>փ</w:t>
      </w:r>
      <w:r w:rsidRPr="001D78C4">
        <w:rPr>
          <w:rFonts w:ascii="Sylfaen" w:hAnsi="Sylfaen"/>
          <w:sz w:val="24"/>
          <w:szCs w:val="24"/>
        </w:rPr>
        <w:t>ումների միասնականության ապահովման ոլորտում արդի ու հավաստի տեղեկությունների հասանելիության բարձրացումը՝ հաշվի առնելով չա</w:t>
      </w:r>
      <w:r w:rsidR="00175B48" w:rsidRPr="001D78C4">
        <w:rPr>
          <w:rFonts w:ascii="Sylfaen" w:hAnsi="Sylfaen"/>
          <w:sz w:val="24"/>
          <w:szCs w:val="24"/>
        </w:rPr>
        <w:t>փ</w:t>
      </w:r>
      <w:r w:rsidRPr="001D78C4">
        <w:rPr>
          <w:rFonts w:ascii="Sylfaen" w:hAnsi="Sylfaen"/>
          <w:sz w:val="24"/>
          <w:szCs w:val="24"/>
        </w:rPr>
        <w:t>ումների միասնականության ապահովման ոլորտում անդամ պետությունների օրենսդրության պահանջները:</w:t>
      </w:r>
    </w:p>
    <w:p w14:paraId="29088281" w14:textId="77777777" w:rsidR="009809D7" w:rsidRPr="001D78C4" w:rsidRDefault="009809D7" w:rsidP="001D78C4">
      <w:pPr>
        <w:pStyle w:val="Bodytext20"/>
        <w:shd w:val="clear" w:color="auto" w:fill="auto"/>
        <w:spacing w:before="0" w:after="160" w:line="360" w:lineRule="auto"/>
        <w:ind w:left="2740"/>
        <w:jc w:val="left"/>
        <w:rPr>
          <w:rFonts w:ascii="Sylfaen" w:hAnsi="Sylfaen"/>
          <w:sz w:val="24"/>
          <w:szCs w:val="24"/>
        </w:rPr>
      </w:pPr>
    </w:p>
    <w:p w14:paraId="46836747" w14:textId="77777777" w:rsidR="00AD2962" w:rsidRPr="001D78C4" w:rsidRDefault="00B60126"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t>2. Ընդհանուր գործընթացի մասնակիցները</w:t>
      </w:r>
    </w:p>
    <w:p w14:paraId="3A1DF585" w14:textId="77777777" w:rsidR="00AD2962" w:rsidRPr="001D78C4" w:rsidRDefault="00B60126" w:rsidP="00AA6F29">
      <w:pPr>
        <w:pStyle w:val="Bodytext20"/>
        <w:shd w:val="clear" w:color="auto" w:fill="auto"/>
        <w:tabs>
          <w:tab w:val="left" w:pos="1134"/>
        </w:tabs>
        <w:spacing w:before="0" w:after="160" w:line="360" w:lineRule="auto"/>
        <w:ind w:firstLine="567"/>
        <w:rPr>
          <w:rFonts w:ascii="Sylfaen" w:hAnsi="Sylfaen"/>
          <w:sz w:val="24"/>
          <w:szCs w:val="24"/>
        </w:rPr>
      </w:pPr>
      <w:r w:rsidRPr="001D78C4">
        <w:rPr>
          <w:rFonts w:ascii="Sylfaen" w:hAnsi="Sylfaen"/>
          <w:sz w:val="24"/>
          <w:szCs w:val="24"/>
        </w:rPr>
        <w:t>9.</w:t>
      </w:r>
      <w:r w:rsidR="00AA6F29" w:rsidRPr="00AA6F29">
        <w:rPr>
          <w:rFonts w:ascii="Sylfaen" w:hAnsi="Sylfaen"/>
          <w:sz w:val="24"/>
          <w:szCs w:val="24"/>
        </w:rPr>
        <w:tab/>
      </w:r>
      <w:r w:rsidRPr="001D78C4">
        <w:rPr>
          <w:rFonts w:ascii="Sylfaen" w:hAnsi="Sylfaen"/>
          <w:sz w:val="24"/>
          <w:szCs w:val="24"/>
        </w:rPr>
        <w:t>Ընդհանուր գործընթացի մասնակիցների ցանկը բերված է 1-ին աղյուսակում:</w:t>
      </w:r>
    </w:p>
    <w:p w14:paraId="2A60CA48" w14:textId="77777777" w:rsidR="00AA6F29" w:rsidRPr="00367CF2" w:rsidRDefault="00AA6F29" w:rsidP="00AA6F29">
      <w:pPr>
        <w:rPr>
          <w:rFonts w:ascii="Sylfaen" w:eastAsia="Times New Roman" w:hAnsi="Sylfaen" w:cs="Times New Roman"/>
        </w:rPr>
      </w:pPr>
      <w:r w:rsidRPr="00367CF2">
        <w:rPr>
          <w:rFonts w:ascii="Sylfaen" w:hAnsi="Sylfaen"/>
        </w:rPr>
        <w:br w:type="page"/>
      </w:r>
    </w:p>
    <w:p w14:paraId="5E3CF343" w14:textId="77777777" w:rsidR="004824D2" w:rsidRPr="001D78C4" w:rsidRDefault="004824D2" w:rsidP="004824D2">
      <w:pPr>
        <w:pStyle w:val="Tablecaption0"/>
        <w:shd w:val="clear" w:color="auto" w:fill="auto"/>
        <w:spacing w:after="160" w:line="360" w:lineRule="auto"/>
        <w:rPr>
          <w:rFonts w:ascii="Sylfaen" w:hAnsi="Sylfaen"/>
          <w:sz w:val="24"/>
          <w:szCs w:val="24"/>
        </w:rPr>
      </w:pPr>
      <w:r w:rsidRPr="001D78C4">
        <w:rPr>
          <w:rFonts w:ascii="Sylfaen" w:hAnsi="Sylfaen"/>
          <w:sz w:val="24"/>
          <w:szCs w:val="24"/>
        </w:rPr>
        <w:lastRenderedPageBreak/>
        <w:t>Աղյուսակ 1</w:t>
      </w:r>
    </w:p>
    <w:p w14:paraId="634D39A3" w14:textId="77777777" w:rsidR="00AD2962" w:rsidRPr="001D78C4" w:rsidRDefault="009809D7"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t>Ընդհանուր գործընթացի մասնակիցների ցանկ</w:t>
      </w:r>
    </w:p>
    <w:tbl>
      <w:tblPr>
        <w:tblOverlap w:val="never"/>
        <w:tblW w:w="9295" w:type="dxa"/>
        <w:jc w:val="center"/>
        <w:tblLayout w:type="fixed"/>
        <w:tblCellMar>
          <w:left w:w="10" w:type="dxa"/>
          <w:right w:w="10" w:type="dxa"/>
        </w:tblCellMar>
        <w:tblLook w:val="0000" w:firstRow="0" w:lastRow="0" w:firstColumn="0" w:lastColumn="0" w:noHBand="0" w:noVBand="0"/>
      </w:tblPr>
      <w:tblGrid>
        <w:gridCol w:w="2408"/>
        <w:gridCol w:w="3485"/>
        <w:gridCol w:w="3402"/>
      </w:tblGrid>
      <w:tr w:rsidR="00AD2962" w:rsidRPr="00B01F40" w14:paraId="0AB66F79" w14:textId="77777777" w:rsidTr="00B01F40">
        <w:trPr>
          <w:tblHeader/>
          <w:jc w:val="center"/>
        </w:trPr>
        <w:tc>
          <w:tcPr>
            <w:tcW w:w="2408" w:type="dxa"/>
            <w:tcBorders>
              <w:top w:val="single" w:sz="4" w:space="0" w:color="auto"/>
              <w:left w:val="single" w:sz="4" w:space="0" w:color="auto"/>
            </w:tcBorders>
            <w:shd w:val="clear" w:color="auto" w:fill="FFFFFF"/>
          </w:tcPr>
          <w:p w14:paraId="24A91C6D" w14:textId="77777777" w:rsidR="00AD2962" w:rsidRPr="00B01F40" w:rsidRDefault="009809D7" w:rsidP="00B01F40">
            <w:pPr>
              <w:pStyle w:val="Bodytext20"/>
              <w:shd w:val="clear" w:color="auto" w:fill="auto"/>
              <w:spacing w:before="0" w:after="120" w:line="240" w:lineRule="auto"/>
              <w:ind w:right="155"/>
              <w:jc w:val="center"/>
              <w:rPr>
                <w:rFonts w:ascii="Sylfaen" w:hAnsi="Sylfaen"/>
                <w:sz w:val="20"/>
                <w:szCs w:val="20"/>
              </w:rPr>
            </w:pPr>
            <w:r w:rsidRPr="00B01F40">
              <w:rPr>
                <w:rStyle w:val="Bodytext212pt"/>
                <w:rFonts w:ascii="Sylfaen" w:hAnsi="Sylfaen"/>
                <w:sz w:val="20"/>
                <w:szCs w:val="20"/>
              </w:rPr>
              <w:t>Ծածկագրային</w:t>
            </w:r>
            <w:r w:rsidR="001D78C4" w:rsidRPr="00B01F40">
              <w:rPr>
                <w:rStyle w:val="Bodytext212pt"/>
                <w:rFonts w:ascii="Sylfaen" w:hAnsi="Sylfaen"/>
                <w:sz w:val="20"/>
                <w:szCs w:val="20"/>
              </w:rPr>
              <w:t xml:space="preserve"> </w:t>
            </w:r>
            <w:r w:rsidRPr="00B01F40">
              <w:rPr>
                <w:rStyle w:val="Bodytext212pt"/>
                <w:rFonts w:ascii="Sylfaen" w:hAnsi="Sylfaen"/>
                <w:sz w:val="20"/>
                <w:szCs w:val="20"/>
              </w:rPr>
              <w:t>նշագիրը</w:t>
            </w:r>
          </w:p>
        </w:tc>
        <w:tc>
          <w:tcPr>
            <w:tcW w:w="3485" w:type="dxa"/>
            <w:tcBorders>
              <w:top w:val="single" w:sz="4" w:space="0" w:color="auto"/>
              <w:left w:val="single" w:sz="4" w:space="0" w:color="auto"/>
            </w:tcBorders>
            <w:shd w:val="clear" w:color="auto" w:fill="FFFFFF"/>
            <w:vAlign w:val="center"/>
          </w:tcPr>
          <w:p w14:paraId="06B43EE5" w14:textId="77777777" w:rsidR="00AD2962" w:rsidRPr="00B01F40" w:rsidRDefault="009809D7" w:rsidP="00B01F40">
            <w:pPr>
              <w:pStyle w:val="Bodytext20"/>
              <w:shd w:val="clear" w:color="auto" w:fill="auto"/>
              <w:spacing w:before="0" w:after="120" w:line="240" w:lineRule="auto"/>
              <w:jc w:val="center"/>
              <w:rPr>
                <w:rFonts w:ascii="Sylfaen" w:hAnsi="Sylfaen"/>
                <w:sz w:val="20"/>
                <w:szCs w:val="20"/>
              </w:rPr>
            </w:pPr>
            <w:r w:rsidRPr="00B01F40">
              <w:rPr>
                <w:rStyle w:val="Bodytext212pt"/>
                <w:rFonts w:ascii="Sylfaen" w:hAnsi="Sylfaen"/>
                <w:sz w:val="20"/>
                <w:szCs w:val="20"/>
              </w:rPr>
              <w:t>Անվանումը</w:t>
            </w:r>
          </w:p>
        </w:tc>
        <w:tc>
          <w:tcPr>
            <w:tcW w:w="3402" w:type="dxa"/>
            <w:tcBorders>
              <w:top w:val="single" w:sz="4" w:space="0" w:color="auto"/>
              <w:left w:val="single" w:sz="4" w:space="0" w:color="auto"/>
              <w:right w:val="single" w:sz="4" w:space="0" w:color="auto"/>
            </w:tcBorders>
            <w:shd w:val="clear" w:color="auto" w:fill="FFFFFF"/>
            <w:vAlign w:val="center"/>
          </w:tcPr>
          <w:p w14:paraId="4BDD7AA2" w14:textId="77777777" w:rsidR="00AD2962" w:rsidRPr="00B01F40" w:rsidRDefault="009809D7" w:rsidP="00B01F40">
            <w:pPr>
              <w:pStyle w:val="Bodytext20"/>
              <w:shd w:val="clear" w:color="auto" w:fill="auto"/>
              <w:spacing w:before="0" w:after="120" w:line="240" w:lineRule="auto"/>
              <w:jc w:val="center"/>
              <w:rPr>
                <w:rFonts w:ascii="Sylfaen" w:hAnsi="Sylfaen"/>
                <w:sz w:val="20"/>
                <w:szCs w:val="20"/>
              </w:rPr>
            </w:pPr>
            <w:r w:rsidRPr="00B01F40">
              <w:rPr>
                <w:rStyle w:val="Bodytext212pt"/>
                <w:rFonts w:ascii="Sylfaen" w:hAnsi="Sylfaen"/>
                <w:sz w:val="20"/>
                <w:szCs w:val="20"/>
              </w:rPr>
              <w:t>Նկարագրությունը</w:t>
            </w:r>
          </w:p>
        </w:tc>
      </w:tr>
      <w:tr w:rsidR="00AD2962" w:rsidRPr="00B01F40" w14:paraId="7108FB68" w14:textId="77777777" w:rsidTr="00B01F40">
        <w:trPr>
          <w:tblHeader/>
          <w:jc w:val="center"/>
        </w:trPr>
        <w:tc>
          <w:tcPr>
            <w:tcW w:w="2408" w:type="dxa"/>
            <w:tcBorders>
              <w:top w:val="single" w:sz="4" w:space="0" w:color="auto"/>
              <w:left w:val="single" w:sz="4" w:space="0" w:color="auto"/>
            </w:tcBorders>
            <w:shd w:val="clear" w:color="auto" w:fill="FFFFFF"/>
            <w:vAlign w:val="center"/>
          </w:tcPr>
          <w:p w14:paraId="13DF2789" w14:textId="77777777" w:rsidR="00AD2962" w:rsidRPr="00B01F40" w:rsidRDefault="009809D7" w:rsidP="00B01F40">
            <w:pPr>
              <w:pStyle w:val="Bodytext20"/>
              <w:shd w:val="clear" w:color="auto" w:fill="auto"/>
              <w:spacing w:before="0" w:after="120" w:line="240" w:lineRule="auto"/>
              <w:jc w:val="center"/>
              <w:rPr>
                <w:rFonts w:ascii="Sylfaen" w:hAnsi="Sylfaen"/>
                <w:sz w:val="20"/>
                <w:szCs w:val="20"/>
              </w:rPr>
            </w:pPr>
            <w:r w:rsidRPr="00B01F40">
              <w:rPr>
                <w:rStyle w:val="Bodytext212pt"/>
                <w:rFonts w:ascii="Sylfaen" w:hAnsi="Sylfaen"/>
                <w:sz w:val="20"/>
                <w:szCs w:val="20"/>
              </w:rPr>
              <w:t>1</w:t>
            </w:r>
          </w:p>
        </w:tc>
        <w:tc>
          <w:tcPr>
            <w:tcW w:w="3485" w:type="dxa"/>
            <w:tcBorders>
              <w:top w:val="single" w:sz="4" w:space="0" w:color="auto"/>
              <w:left w:val="single" w:sz="4" w:space="0" w:color="auto"/>
            </w:tcBorders>
            <w:shd w:val="clear" w:color="auto" w:fill="FFFFFF"/>
            <w:vAlign w:val="center"/>
          </w:tcPr>
          <w:p w14:paraId="72FC7D8C" w14:textId="77777777" w:rsidR="00AD2962" w:rsidRPr="00B01F40" w:rsidRDefault="009809D7" w:rsidP="00B01F40">
            <w:pPr>
              <w:pStyle w:val="Bodytext20"/>
              <w:shd w:val="clear" w:color="auto" w:fill="auto"/>
              <w:spacing w:before="0" w:after="120" w:line="240" w:lineRule="auto"/>
              <w:jc w:val="center"/>
              <w:rPr>
                <w:rFonts w:ascii="Sylfaen" w:hAnsi="Sylfaen"/>
                <w:sz w:val="20"/>
                <w:szCs w:val="20"/>
              </w:rPr>
            </w:pPr>
            <w:r w:rsidRPr="00B01F40">
              <w:rPr>
                <w:rStyle w:val="Bodytext212pt"/>
                <w:rFonts w:ascii="Sylfaen" w:hAnsi="Sylfaen"/>
                <w:sz w:val="20"/>
                <w:szCs w:val="20"/>
              </w:rPr>
              <w:t>2</w:t>
            </w:r>
          </w:p>
        </w:tc>
        <w:tc>
          <w:tcPr>
            <w:tcW w:w="3402" w:type="dxa"/>
            <w:tcBorders>
              <w:top w:val="single" w:sz="4" w:space="0" w:color="auto"/>
              <w:left w:val="single" w:sz="4" w:space="0" w:color="auto"/>
              <w:right w:val="single" w:sz="4" w:space="0" w:color="auto"/>
            </w:tcBorders>
            <w:shd w:val="clear" w:color="auto" w:fill="FFFFFF"/>
            <w:vAlign w:val="center"/>
          </w:tcPr>
          <w:p w14:paraId="5B694856" w14:textId="77777777" w:rsidR="00AD2962" w:rsidRPr="00B01F40" w:rsidRDefault="009809D7" w:rsidP="00B01F40">
            <w:pPr>
              <w:pStyle w:val="Bodytext20"/>
              <w:shd w:val="clear" w:color="auto" w:fill="auto"/>
              <w:spacing w:before="0" w:after="120" w:line="240" w:lineRule="auto"/>
              <w:jc w:val="center"/>
              <w:rPr>
                <w:rFonts w:ascii="Sylfaen" w:hAnsi="Sylfaen"/>
                <w:sz w:val="20"/>
                <w:szCs w:val="20"/>
              </w:rPr>
            </w:pPr>
            <w:r w:rsidRPr="00B01F40">
              <w:rPr>
                <w:rStyle w:val="Bodytext212pt"/>
                <w:rFonts w:ascii="Sylfaen" w:hAnsi="Sylfaen"/>
                <w:sz w:val="20"/>
                <w:szCs w:val="20"/>
              </w:rPr>
              <w:t>3</w:t>
            </w:r>
          </w:p>
        </w:tc>
      </w:tr>
      <w:tr w:rsidR="00AD2962" w:rsidRPr="00B01F40" w14:paraId="591D8744" w14:textId="77777777" w:rsidTr="00B01F40">
        <w:trPr>
          <w:jc w:val="center"/>
        </w:trPr>
        <w:tc>
          <w:tcPr>
            <w:tcW w:w="2408" w:type="dxa"/>
            <w:tcBorders>
              <w:top w:val="single" w:sz="4" w:space="0" w:color="auto"/>
              <w:left w:val="single" w:sz="4" w:space="0" w:color="auto"/>
            </w:tcBorders>
            <w:shd w:val="clear" w:color="auto" w:fill="FFFFFF"/>
          </w:tcPr>
          <w:p w14:paraId="00A1C1C4" w14:textId="77777777" w:rsidR="00AD2962" w:rsidRPr="00B01F40" w:rsidRDefault="009809D7" w:rsidP="00B01F40">
            <w:pPr>
              <w:pStyle w:val="Bodytext20"/>
              <w:shd w:val="clear" w:color="auto" w:fill="auto"/>
              <w:spacing w:before="0" w:after="120" w:line="240" w:lineRule="auto"/>
              <w:jc w:val="left"/>
              <w:rPr>
                <w:rFonts w:ascii="Sylfaen" w:hAnsi="Sylfaen"/>
                <w:sz w:val="20"/>
                <w:szCs w:val="20"/>
              </w:rPr>
            </w:pPr>
            <w:r w:rsidRPr="00B01F40">
              <w:rPr>
                <w:rStyle w:val="Bodytext212pt"/>
                <w:rFonts w:ascii="Sylfaen" w:hAnsi="Sylfaen"/>
                <w:sz w:val="20"/>
                <w:szCs w:val="20"/>
              </w:rPr>
              <w:t>Р.АСТ.001</w:t>
            </w:r>
          </w:p>
        </w:tc>
        <w:tc>
          <w:tcPr>
            <w:tcW w:w="3485" w:type="dxa"/>
            <w:tcBorders>
              <w:top w:val="single" w:sz="4" w:space="0" w:color="auto"/>
              <w:left w:val="single" w:sz="4" w:space="0" w:color="auto"/>
            </w:tcBorders>
            <w:shd w:val="clear" w:color="auto" w:fill="FFFFFF"/>
          </w:tcPr>
          <w:p w14:paraId="58932EC7" w14:textId="77777777" w:rsidR="00AD2962" w:rsidRPr="00B01F40" w:rsidRDefault="009809D7" w:rsidP="00B01F40">
            <w:pPr>
              <w:pStyle w:val="Bodytext20"/>
              <w:shd w:val="clear" w:color="auto" w:fill="auto"/>
              <w:spacing w:before="0" w:after="120" w:line="240" w:lineRule="auto"/>
              <w:jc w:val="left"/>
              <w:rPr>
                <w:rFonts w:ascii="Sylfaen" w:hAnsi="Sylfaen"/>
                <w:sz w:val="20"/>
                <w:szCs w:val="20"/>
              </w:rPr>
            </w:pPr>
            <w:r w:rsidRPr="00B01F40">
              <w:rPr>
                <w:rStyle w:val="Bodytext212pt"/>
                <w:rFonts w:ascii="Sylfaen" w:hAnsi="Sylfaen"/>
                <w:sz w:val="20"/>
                <w:szCs w:val="20"/>
              </w:rPr>
              <w:t>Հանձնաժողով</w:t>
            </w:r>
          </w:p>
        </w:tc>
        <w:tc>
          <w:tcPr>
            <w:tcW w:w="3402" w:type="dxa"/>
            <w:tcBorders>
              <w:top w:val="single" w:sz="4" w:space="0" w:color="auto"/>
              <w:left w:val="single" w:sz="4" w:space="0" w:color="auto"/>
              <w:right w:val="single" w:sz="4" w:space="0" w:color="auto"/>
            </w:tcBorders>
            <w:shd w:val="clear" w:color="auto" w:fill="FFFFFF"/>
          </w:tcPr>
          <w:p w14:paraId="21767970" w14:textId="652FB59B" w:rsidR="00AD2962" w:rsidRPr="00B01F40" w:rsidRDefault="009809D7" w:rsidP="00B01F40">
            <w:pPr>
              <w:pStyle w:val="Bodytext20"/>
              <w:shd w:val="clear" w:color="auto" w:fill="auto"/>
              <w:spacing w:before="0" w:after="120" w:line="240" w:lineRule="auto"/>
              <w:jc w:val="left"/>
              <w:rPr>
                <w:rFonts w:ascii="Sylfaen" w:hAnsi="Sylfaen"/>
                <w:sz w:val="20"/>
                <w:szCs w:val="20"/>
              </w:rPr>
            </w:pPr>
            <w:r w:rsidRPr="00B01F40">
              <w:rPr>
                <w:rStyle w:val="Bodytext212pt"/>
                <w:rFonts w:ascii="Sylfaen" w:hAnsi="Sylfaen"/>
                <w:sz w:val="20"/>
                <w:szCs w:val="20"/>
              </w:rPr>
              <w:t>Միության մարմին, որը լիազորված մարմիններից ստանում է չա</w:t>
            </w:r>
            <w:r w:rsidR="00A56482" w:rsidRPr="00B01F40">
              <w:rPr>
                <w:rStyle w:val="Bodytext212pt"/>
                <w:rFonts w:ascii="Sylfaen" w:hAnsi="Sylfaen"/>
                <w:sz w:val="20"/>
                <w:szCs w:val="20"/>
              </w:rPr>
              <w:t>փ</w:t>
            </w:r>
            <w:r w:rsidRPr="00B01F40">
              <w:rPr>
                <w:rStyle w:val="Bodytext212pt"/>
                <w:rFonts w:ascii="Sylfaen" w:hAnsi="Sylfaen"/>
                <w:sz w:val="20"/>
                <w:szCs w:val="20"/>
              </w:rPr>
              <w:t>ումների միասնականության ապահովման ոլորտ</w:t>
            </w:r>
            <w:r w:rsidR="00A56482" w:rsidRPr="00B01F40">
              <w:rPr>
                <w:rStyle w:val="Bodytext212pt"/>
                <w:rFonts w:ascii="Sylfaen" w:hAnsi="Sylfaen"/>
                <w:sz w:val="20"/>
                <w:szCs w:val="20"/>
              </w:rPr>
              <w:t>ում</w:t>
            </w:r>
            <w:r w:rsidRPr="00B01F40">
              <w:rPr>
                <w:rStyle w:val="Bodytext212pt"/>
                <w:rFonts w:ascii="Sylfaen" w:hAnsi="Sylfaen"/>
                <w:sz w:val="20"/>
                <w:szCs w:val="20"/>
              </w:rPr>
              <w:t xml:space="preserve"> տեղեկությունները՝ դրանք Միության տեղեկատվական </w:t>
            </w:r>
            <w:r w:rsidR="00022F89" w:rsidRPr="00B01F40">
              <w:rPr>
                <w:rStyle w:val="Bodytext212pt"/>
                <w:rFonts w:ascii="Sylfaen" w:hAnsi="Sylfaen"/>
                <w:sz w:val="20"/>
                <w:szCs w:val="20"/>
              </w:rPr>
              <w:t>պորտալում</w:t>
            </w:r>
            <w:r w:rsidRPr="00B01F40">
              <w:rPr>
                <w:rStyle w:val="Bodytext212pt"/>
                <w:rFonts w:ascii="Sylfaen" w:hAnsi="Sylfaen"/>
                <w:sz w:val="20"/>
                <w:szCs w:val="20"/>
              </w:rPr>
              <w:t xml:space="preserve"> հրապարակելու համար, ինչպես նա</w:t>
            </w:r>
            <w:r w:rsidR="00BF4A66">
              <w:rPr>
                <w:rStyle w:val="Bodytext212pt"/>
                <w:rFonts w:ascii="Sylfaen" w:hAnsi="Sylfaen"/>
                <w:sz w:val="20"/>
                <w:szCs w:val="20"/>
              </w:rPr>
              <w:t>և</w:t>
            </w:r>
            <w:r w:rsidRPr="00B01F40">
              <w:rPr>
                <w:rStyle w:val="Bodytext212pt"/>
                <w:rFonts w:ascii="Sylfaen" w:hAnsi="Sylfaen"/>
                <w:sz w:val="20"/>
                <w:szCs w:val="20"/>
              </w:rPr>
              <w:t>, ըստ հարցման, լիազորված մարմիններին է տրամադրում Միության տեղեկատվական պորտալում հրապարակված՝ չա</w:t>
            </w:r>
            <w:r w:rsidR="00A56482" w:rsidRPr="00B01F40">
              <w:rPr>
                <w:rStyle w:val="Bodytext212pt"/>
                <w:rFonts w:ascii="Sylfaen" w:hAnsi="Sylfaen"/>
                <w:sz w:val="20"/>
                <w:szCs w:val="20"/>
              </w:rPr>
              <w:t>փ</w:t>
            </w:r>
            <w:r w:rsidRPr="00B01F40">
              <w:rPr>
                <w:rStyle w:val="Bodytext212pt"/>
                <w:rFonts w:ascii="Sylfaen" w:hAnsi="Sylfaen"/>
                <w:sz w:val="20"/>
                <w:szCs w:val="20"/>
              </w:rPr>
              <w:t>ումների միասնականության ապահովման ոլորտ</w:t>
            </w:r>
            <w:r w:rsidR="00A56482" w:rsidRPr="00B01F40">
              <w:rPr>
                <w:rStyle w:val="Bodytext212pt"/>
                <w:rFonts w:ascii="Sylfaen" w:hAnsi="Sylfaen"/>
                <w:sz w:val="20"/>
                <w:szCs w:val="20"/>
              </w:rPr>
              <w:t>ում</w:t>
            </w:r>
            <w:r w:rsidRPr="00B01F40">
              <w:rPr>
                <w:rStyle w:val="Bodytext212pt"/>
                <w:rFonts w:ascii="Sylfaen" w:hAnsi="Sylfaen"/>
                <w:sz w:val="20"/>
                <w:szCs w:val="20"/>
              </w:rPr>
              <w:t xml:space="preserve"> տեղեկությունները </w:t>
            </w:r>
          </w:p>
        </w:tc>
      </w:tr>
      <w:tr w:rsidR="006F2E8B" w:rsidRPr="00B01F40" w14:paraId="077DC5D8" w14:textId="77777777" w:rsidTr="00B01F40">
        <w:trPr>
          <w:jc w:val="center"/>
        </w:trPr>
        <w:tc>
          <w:tcPr>
            <w:tcW w:w="2408" w:type="dxa"/>
            <w:tcBorders>
              <w:top w:val="single" w:sz="4" w:space="0" w:color="auto"/>
              <w:left w:val="single" w:sz="4" w:space="0" w:color="auto"/>
            </w:tcBorders>
            <w:shd w:val="clear" w:color="auto" w:fill="FFFFFF"/>
          </w:tcPr>
          <w:p w14:paraId="5CDB23C7" w14:textId="77777777" w:rsidR="006F2E8B" w:rsidRPr="00B01F40" w:rsidRDefault="006F2E8B" w:rsidP="00B01F40">
            <w:pPr>
              <w:pStyle w:val="Bodytext20"/>
              <w:shd w:val="clear" w:color="auto" w:fill="auto"/>
              <w:spacing w:before="0" w:after="120" w:line="240" w:lineRule="auto"/>
              <w:jc w:val="left"/>
              <w:rPr>
                <w:rFonts w:ascii="Sylfaen" w:hAnsi="Sylfaen"/>
                <w:sz w:val="20"/>
                <w:szCs w:val="20"/>
              </w:rPr>
            </w:pPr>
            <w:r w:rsidRPr="00B01F40">
              <w:rPr>
                <w:rStyle w:val="Bodytext212pt"/>
                <w:rFonts w:ascii="Sylfaen" w:hAnsi="Sylfaen"/>
                <w:sz w:val="20"/>
                <w:szCs w:val="20"/>
              </w:rPr>
              <w:t>P.TS.05.ACT.001</w:t>
            </w:r>
          </w:p>
        </w:tc>
        <w:tc>
          <w:tcPr>
            <w:tcW w:w="3485" w:type="dxa"/>
            <w:tcBorders>
              <w:top w:val="single" w:sz="4" w:space="0" w:color="auto"/>
              <w:left w:val="single" w:sz="4" w:space="0" w:color="auto"/>
            </w:tcBorders>
            <w:shd w:val="clear" w:color="auto" w:fill="FFFFFF"/>
          </w:tcPr>
          <w:p w14:paraId="5DF86E98" w14:textId="77777777" w:rsidR="006F2E8B" w:rsidRPr="00B01F40" w:rsidRDefault="006F2E8B" w:rsidP="00B01F40">
            <w:pPr>
              <w:pStyle w:val="Bodytext20"/>
              <w:shd w:val="clear" w:color="auto" w:fill="auto"/>
              <w:spacing w:before="0" w:after="120" w:line="240" w:lineRule="auto"/>
              <w:jc w:val="left"/>
              <w:rPr>
                <w:rFonts w:ascii="Sylfaen" w:hAnsi="Sylfaen"/>
                <w:sz w:val="20"/>
                <w:szCs w:val="20"/>
              </w:rPr>
            </w:pPr>
            <w:r w:rsidRPr="00B01F40">
              <w:rPr>
                <w:rStyle w:val="Bodytext212pt"/>
                <w:rFonts w:ascii="Sylfaen" w:hAnsi="Sylfaen"/>
                <w:sz w:val="20"/>
                <w:szCs w:val="20"/>
              </w:rPr>
              <w:t xml:space="preserve">լիազորված մարմին </w:t>
            </w:r>
          </w:p>
        </w:tc>
        <w:tc>
          <w:tcPr>
            <w:tcW w:w="3402" w:type="dxa"/>
            <w:tcBorders>
              <w:top w:val="single" w:sz="4" w:space="0" w:color="auto"/>
              <w:left w:val="single" w:sz="4" w:space="0" w:color="auto"/>
              <w:right w:val="single" w:sz="4" w:space="0" w:color="auto"/>
            </w:tcBorders>
            <w:shd w:val="clear" w:color="auto" w:fill="FFFFFF"/>
          </w:tcPr>
          <w:p w14:paraId="1EB7AD3D" w14:textId="173D6809" w:rsidR="006F2E8B" w:rsidRPr="00B01F40" w:rsidRDefault="006F2E8B" w:rsidP="00B01F40">
            <w:pPr>
              <w:pStyle w:val="Bodytext20"/>
              <w:shd w:val="clear" w:color="auto" w:fill="auto"/>
              <w:spacing w:before="0" w:after="120" w:line="240" w:lineRule="auto"/>
              <w:jc w:val="left"/>
              <w:rPr>
                <w:rFonts w:ascii="Sylfaen" w:hAnsi="Sylfaen"/>
                <w:sz w:val="20"/>
                <w:szCs w:val="20"/>
              </w:rPr>
            </w:pPr>
            <w:r w:rsidRPr="00B01F40">
              <w:rPr>
                <w:rStyle w:val="Bodytext212pt"/>
                <w:rFonts w:ascii="Sylfaen" w:hAnsi="Sylfaen"/>
                <w:sz w:val="20"/>
                <w:szCs w:val="20"/>
              </w:rPr>
              <w:t>անդամ պետության լիազորված մարմին, որը ձ</w:t>
            </w:r>
            <w:r w:rsidR="00BF4A66">
              <w:rPr>
                <w:rStyle w:val="Bodytext212pt"/>
                <w:rFonts w:ascii="Sylfaen" w:hAnsi="Sylfaen"/>
                <w:sz w:val="20"/>
                <w:szCs w:val="20"/>
              </w:rPr>
              <w:t>և</w:t>
            </w:r>
            <w:r w:rsidRPr="00B01F40">
              <w:rPr>
                <w:rStyle w:val="Bodytext212pt"/>
                <w:rFonts w:ascii="Sylfaen" w:hAnsi="Sylfaen"/>
                <w:sz w:val="20"/>
                <w:szCs w:val="20"/>
              </w:rPr>
              <w:t xml:space="preserve">ավորում </w:t>
            </w:r>
            <w:r w:rsidR="00BF4A66">
              <w:rPr>
                <w:rStyle w:val="Bodytext212pt"/>
                <w:rFonts w:ascii="Sylfaen" w:hAnsi="Sylfaen"/>
                <w:sz w:val="20"/>
                <w:szCs w:val="20"/>
              </w:rPr>
              <w:t>և</w:t>
            </w:r>
            <w:r w:rsidRPr="00B01F40">
              <w:rPr>
                <w:rStyle w:val="Bodytext212pt"/>
                <w:rFonts w:ascii="Sylfaen" w:hAnsi="Sylfaen"/>
                <w:sz w:val="20"/>
                <w:szCs w:val="20"/>
              </w:rPr>
              <w:t xml:space="preserve"> վարում է անդամ պետության տեղեկատվական ֆոնդը: Հանձնաժողով է ներկայացնում անդամ պետության տեղեկատվական ֆոնդից </w:t>
            </w:r>
            <w:r w:rsidRPr="00B01F40">
              <w:rPr>
                <w:rFonts w:ascii="Sylfaen" w:hAnsi="Sylfaen"/>
                <w:sz w:val="20"/>
                <w:szCs w:val="20"/>
              </w:rPr>
              <w:t>չա</w:t>
            </w:r>
            <w:r w:rsidR="00175B48" w:rsidRPr="00B01F40">
              <w:rPr>
                <w:rFonts w:ascii="Sylfaen" w:hAnsi="Sylfaen"/>
                <w:sz w:val="20"/>
                <w:szCs w:val="20"/>
              </w:rPr>
              <w:t>փ</w:t>
            </w:r>
            <w:r w:rsidRPr="00B01F40">
              <w:rPr>
                <w:rFonts w:ascii="Sylfaen" w:hAnsi="Sylfaen"/>
                <w:sz w:val="20"/>
                <w:szCs w:val="20"/>
              </w:rPr>
              <w:t>ումների միասնականության ապահովման ոլորտում տեղեկություններ՝ Միության տեղեկատվական պորտալում հրապարակելու համար:</w:t>
            </w:r>
            <w:r w:rsidRPr="00B01F40">
              <w:rPr>
                <w:rStyle w:val="Bodytext212pt"/>
                <w:rFonts w:ascii="Sylfaen" w:hAnsi="Sylfaen"/>
                <w:sz w:val="20"/>
                <w:szCs w:val="20"/>
              </w:rPr>
              <w:t xml:space="preserve"> Ըստ հարցման Հանձնաժողով է ներկայացնում </w:t>
            </w:r>
            <w:r w:rsidR="001344B0" w:rsidRPr="00B01F40">
              <w:rPr>
                <w:rStyle w:val="Bodytext212pt"/>
                <w:rFonts w:ascii="Sylfaen" w:hAnsi="Sylfaen"/>
                <w:sz w:val="20"/>
                <w:szCs w:val="20"/>
              </w:rPr>
              <w:t xml:space="preserve">անդամ </w:t>
            </w:r>
            <w:r w:rsidRPr="00B01F40">
              <w:rPr>
                <w:rStyle w:val="Bodytext212pt"/>
                <w:rFonts w:ascii="Sylfaen" w:hAnsi="Sylfaen"/>
                <w:sz w:val="20"/>
                <w:szCs w:val="20"/>
              </w:rPr>
              <w:t>պետության տեղեկատվական ֆոնդից չա</w:t>
            </w:r>
            <w:r w:rsidR="00175B48" w:rsidRPr="00B01F40">
              <w:rPr>
                <w:rStyle w:val="Bodytext212pt"/>
                <w:rFonts w:ascii="Sylfaen" w:hAnsi="Sylfaen"/>
                <w:sz w:val="20"/>
                <w:szCs w:val="20"/>
              </w:rPr>
              <w:t>փ</w:t>
            </w:r>
            <w:r w:rsidRPr="00B01F40">
              <w:rPr>
                <w:rStyle w:val="Bodytext212pt"/>
                <w:rFonts w:ascii="Sylfaen" w:hAnsi="Sylfaen"/>
                <w:sz w:val="20"/>
                <w:szCs w:val="20"/>
              </w:rPr>
              <w:t>ումների միասնականության ապահովման ոլորտում տեղեկությունները: Ըստ հարցման</w:t>
            </w:r>
            <w:r w:rsidR="00263A01" w:rsidRPr="00B01F40">
              <w:rPr>
                <w:rStyle w:val="Bodytext212pt"/>
                <w:rFonts w:ascii="Sylfaen" w:hAnsi="Sylfaen"/>
                <w:sz w:val="20"/>
                <w:szCs w:val="20"/>
              </w:rPr>
              <w:t>`</w:t>
            </w:r>
            <w:r w:rsidRPr="00B01F40">
              <w:rPr>
                <w:rStyle w:val="Bodytext212pt"/>
                <w:rFonts w:ascii="Sylfaen" w:hAnsi="Sylfaen"/>
                <w:sz w:val="20"/>
                <w:szCs w:val="20"/>
              </w:rPr>
              <w:t xml:space="preserve"> ստանում է Հանձնաժողովի կողմից Միության տեղեկատվական պորտալում հրապարակվող՝ չա</w:t>
            </w:r>
            <w:r w:rsidR="00175B48" w:rsidRPr="00B01F40">
              <w:rPr>
                <w:rStyle w:val="Bodytext212pt"/>
                <w:rFonts w:ascii="Sylfaen" w:hAnsi="Sylfaen"/>
                <w:sz w:val="20"/>
                <w:szCs w:val="20"/>
              </w:rPr>
              <w:t>փ</w:t>
            </w:r>
            <w:r w:rsidRPr="00B01F40">
              <w:rPr>
                <w:rStyle w:val="Bodytext212pt"/>
                <w:rFonts w:ascii="Sylfaen" w:hAnsi="Sylfaen"/>
                <w:sz w:val="20"/>
                <w:szCs w:val="20"/>
              </w:rPr>
              <w:t>ումների միասնականության ապահովման ոլորտում տեղեկությունները</w:t>
            </w:r>
          </w:p>
        </w:tc>
      </w:tr>
      <w:tr w:rsidR="006F2E8B" w:rsidRPr="00B01F40" w14:paraId="51B12E32" w14:textId="77777777" w:rsidTr="00B01F40">
        <w:trPr>
          <w:jc w:val="center"/>
        </w:trPr>
        <w:tc>
          <w:tcPr>
            <w:tcW w:w="2408" w:type="dxa"/>
            <w:tcBorders>
              <w:top w:val="single" w:sz="4" w:space="0" w:color="auto"/>
              <w:left w:val="single" w:sz="4" w:space="0" w:color="auto"/>
            </w:tcBorders>
            <w:shd w:val="clear" w:color="auto" w:fill="FFFFFF"/>
          </w:tcPr>
          <w:p w14:paraId="7F1BAA49" w14:textId="77777777" w:rsidR="006F2E8B" w:rsidRPr="00B01F40" w:rsidRDefault="006F2E8B" w:rsidP="00B01F40">
            <w:pPr>
              <w:pStyle w:val="Bodytext20"/>
              <w:shd w:val="clear" w:color="auto" w:fill="auto"/>
              <w:spacing w:before="0" w:after="120" w:line="240" w:lineRule="auto"/>
              <w:ind w:left="160"/>
              <w:jc w:val="left"/>
              <w:rPr>
                <w:rFonts w:ascii="Sylfaen" w:hAnsi="Sylfaen"/>
                <w:sz w:val="20"/>
                <w:szCs w:val="20"/>
              </w:rPr>
            </w:pPr>
            <w:r w:rsidRPr="00B01F40">
              <w:rPr>
                <w:rStyle w:val="Bodytext212pt"/>
                <w:rFonts w:ascii="Sylfaen" w:hAnsi="Sylfaen"/>
                <w:sz w:val="20"/>
                <w:szCs w:val="20"/>
              </w:rPr>
              <w:t>P.TS.05.ACT.003</w:t>
            </w:r>
          </w:p>
        </w:tc>
        <w:tc>
          <w:tcPr>
            <w:tcW w:w="3485" w:type="dxa"/>
            <w:tcBorders>
              <w:top w:val="single" w:sz="4" w:space="0" w:color="auto"/>
              <w:left w:val="single" w:sz="4" w:space="0" w:color="auto"/>
            </w:tcBorders>
            <w:shd w:val="clear" w:color="auto" w:fill="FFFFFF"/>
          </w:tcPr>
          <w:p w14:paraId="6360A2E9" w14:textId="77777777" w:rsidR="006F2E8B" w:rsidRPr="00B01F40" w:rsidRDefault="006F2E8B" w:rsidP="00B01F40">
            <w:pPr>
              <w:pStyle w:val="Bodytext20"/>
              <w:shd w:val="clear" w:color="auto" w:fill="auto"/>
              <w:spacing w:before="0" w:after="120" w:line="240" w:lineRule="auto"/>
              <w:jc w:val="left"/>
              <w:rPr>
                <w:rFonts w:ascii="Sylfaen" w:hAnsi="Sylfaen"/>
                <w:sz w:val="20"/>
                <w:szCs w:val="20"/>
              </w:rPr>
            </w:pPr>
            <w:r w:rsidRPr="00B01F40">
              <w:rPr>
                <w:rStyle w:val="Bodytext212pt"/>
                <w:rFonts w:ascii="Sylfaen" w:hAnsi="Sylfaen"/>
                <w:sz w:val="20"/>
                <w:szCs w:val="20"/>
              </w:rPr>
              <w:t>Աշխատանքները կատարող լիազորված մարմին</w:t>
            </w:r>
          </w:p>
        </w:tc>
        <w:tc>
          <w:tcPr>
            <w:tcW w:w="3402" w:type="dxa"/>
            <w:tcBorders>
              <w:top w:val="single" w:sz="4" w:space="0" w:color="auto"/>
              <w:left w:val="single" w:sz="4" w:space="0" w:color="auto"/>
              <w:right w:val="single" w:sz="4" w:space="0" w:color="auto"/>
            </w:tcBorders>
            <w:shd w:val="clear" w:color="auto" w:fill="FFFFFF"/>
          </w:tcPr>
          <w:p w14:paraId="0D56B02C" w14:textId="35F887CC" w:rsidR="006F2E8B" w:rsidRPr="00B01F40" w:rsidRDefault="006F2E8B" w:rsidP="00B01F40">
            <w:pPr>
              <w:pStyle w:val="Bodytext20"/>
              <w:shd w:val="clear" w:color="auto" w:fill="auto"/>
              <w:spacing w:before="0" w:after="120" w:line="240" w:lineRule="auto"/>
              <w:jc w:val="left"/>
              <w:rPr>
                <w:rFonts w:ascii="Sylfaen" w:hAnsi="Sylfaen"/>
                <w:sz w:val="20"/>
                <w:szCs w:val="20"/>
              </w:rPr>
            </w:pPr>
            <w:r w:rsidRPr="00B01F40">
              <w:rPr>
                <w:rStyle w:val="Bodytext212pt"/>
                <w:rFonts w:ascii="Sylfaen" w:hAnsi="Sylfaen"/>
                <w:sz w:val="20"/>
                <w:szCs w:val="20"/>
              </w:rPr>
              <w:t>անդամ պետության լիազորված մարմին, որն իրականացնում է չա</w:t>
            </w:r>
            <w:r w:rsidR="00175B48" w:rsidRPr="00B01F40">
              <w:rPr>
                <w:rStyle w:val="Bodytext212pt"/>
                <w:rFonts w:ascii="Sylfaen" w:hAnsi="Sylfaen"/>
                <w:sz w:val="20"/>
                <w:szCs w:val="20"/>
              </w:rPr>
              <w:t>փ</w:t>
            </w:r>
            <w:r w:rsidRPr="00B01F40">
              <w:rPr>
                <w:rStyle w:val="Bodytext212pt"/>
                <w:rFonts w:ascii="Sylfaen" w:hAnsi="Sylfaen"/>
                <w:sz w:val="20"/>
                <w:szCs w:val="20"/>
              </w:rPr>
              <w:t xml:space="preserve">ումների միասնականության ապահովման ոլորտում աշխատանքների կատարումը. աշխատանքները ճանաչող </w:t>
            </w:r>
            <w:r w:rsidRPr="00B01F40">
              <w:rPr>
                <w:rStyle w:val="Bodytext212pt"/>
                <w:rFonts w:ascii="Sylfaen" w:hAnsi="Sylfaen"/>
                <w:sz w:val="20"/>
                <w:szCs w:val="20"/>
              </w:rPr>
              <w:lastRenderedPageBreak/>
              <w:t>մարմիններին է ուղղում կատարած աշխատանքների մասին տեղեկությունները, ինչպես նա</w:t>
            </w:r>
            <w:r w:rsidR="00BF4A66">
              <w:rPr>
                <w:rStyle w:val="Bodytext212pt"/>
                <w:rFonts w:ascii="Sylfaen" w:hAnsi="Sylfaen"/>
                <w:sz w:val="20"/>
                <w:szCs w:val="20"/>
              </w:rPr>
              <w:t>և</w:t>
            </w:r>
            <w:r w:rsidRPr="00B01F40">
              <w:rPr>
                <w:rStyle w:val="Bodytext212pt"/>
                <w:rFonts w:ascii="Sylfaen" w:hAnsi="Sylfaen"/>
                <w:sz w:val="20"/>
                <w:szCs w:val="20"/>
              </w:rPr>
              <w:t>, ըստ հարցման, լրացուցիչ տեղեկություններ է տրամադրում կատարած աշխատանքների մասին: Տեղեկացնում է այլ անդամ պետությունների լիազորված մարմիններին՝ չա</w:t>
            </w:r>
            <w:r w:rsidR="00175B48" w:rsidRPr="00B01F40">
              <w:rPr>
                <w:rStyle w:val="Bodytext212pt"/>
                <w:rFonts w:ascii="Sylfaen" w:hAnsi="Sylfaen"/>
                <w:sz w:val="20"/>
                <w:szCs w:val="20"/>
              </w:rPr>
              <w:t>փ</w:t>
            </w:r>
            <w:r w:rsidRPr="00B01F40">
              <w:rPr>
                <w:rStyle w:val="Bodytext212pt"/>
                <w:rFonts w:ascii="Sylfaen" w:hAnsi="Sylfaen"/>
                <w:sz w:val="20"/>
                <w:szCs w:val="20"/>
              </w:rPr>
              <w:t>ումների միասնականության ապահովման ոլորտում փոխադարձ ճանաչման ենթակա աշխատանքների կատարման մասին: Այլ անդամ պետությունների լիազորված մարմինների հարցմամբ</w:t>
            </w:r>
            <w:r w:rsidR="00960A9F" w:rsidRPr="00B01F40">
              <w:rPr>
                <w:rStyle w:val="Bodytext212pt"/>
                <w:rFonts w:ascii="Sylfaen" w:hAnsi="Sylfaen"/>
                <w:sz w:val="20"/>
                <w:szCs w:val="20"/>
              </w:rPr>
              <w:t>՝</w:t>
            </w:r>
            <w:r w:rsidRPr="00B01F40">
              <w:rPr>
                <w:rStyle w:val="Bodytext212pt"/>
                <w:rFonts w:ascii="Sylfaen" w:hAnsi="Sylfaen"/>
                <w:sz w:val="20"/>
                <w:szCs w:val="20"/>
              </w:rPr>
              <w:t xml:space="preserve"> տրամադրում է չա</w:t>
            </w:r>
            <w:r w:rsidR="00175B48" w:rsidRPr="00B01F40">
              <w:rPr>
                <w:rStyle w:val="Bodytext212pt"/>
                <w:rFonts w:ascii="Sylfaen" w:hAnsi="Sylfaen"/>
                <w:sz w:val="20"/>
                <w:szCs w:val="20"/>
              </w:rPr>
              <w:t>փ</w:t>
            </w:r>
            <w:r w:rsidRPr="00B01F40">
              <w:rPr>
                <w:rStyle w:val="Bodytext212pt"/>
                <w:rFonts w:ascii="Sylfaen" w:hAnsi="Sylfaen"/>
                <w:sz w:val="20"/>
                <w:szCs w:val="20"/>
              </w:rPr>
              <w:t>ումների միասնականության ապահովման ոլորտում տեղեկություններ:</w:t>
            </w:r>
          </w:p>
        </w:tc>
      </w:tr>
      <w:tr w:rsidR="00AD2962" w:rsidRPr="00B01F40" w14:paraId="457D6BB9" w14:textId="77777777" w:rsidTr="00B01F40">
        <w:trPr>
          <w:jc w:val="center"/>
        </w:trPr>
        <w:tc>
          <w:tcPr>
            <w:tcW w:w="2408" w:type="dxa"/>
            <w:tcBorders>
              <w:top w:val="single" w:sz="4" w:space="0" w:color="auto"/>
              <w:left w:val="single" w:sz="4" w:space="0" w:color="auto"/>
              <w:bottom w:val="single" w:sz="4" w:space="0" w:color="auto"/>
            </w:tcBorders>
            <w:shd w:val="clear" w:color="auto" w:fill="FFFFFF"/>
          </w:tcPr>
          <w:p w14:paraId="1546266F" w14:textId="77777777" w:rsidR="00AD2962" w:rsidRPr="00B01F40" w:rsidRDefault="00022F89" w:rsidP="00B01F40">
            <w:pPr>
              <w:pStyle w:val="Bodytext20"/>
              <w:shd w:val="clear" w:color="auto" w:fill="auto"/>
              <w:spacing w:before="0" w:after="120" w:line="240" w:lineRule="auto"/>
              <w:ind w:left="140"/>
              <w:jc w:val="left"/>
              <w:rPr>
                <w:rFonts w:ascii="Sylfaen" w:hAnsi="Sylfaen"/>
                <w:sz w:val="20"/>
                <w:szCs w:val="20"/>
              </w:rPr>
            </w:pPr>
            <w:r w:rsidRPr="00B01F40">
              <w:rPr>
                <w:rStyle w:val="Bodytext212pt"/>
                <w:rFonts w:ascii="Sylfaen" w:hAnsi="Sylfaen"/>
                <w:sz w:val="20"/>
                <w:szCs w:val="20"/>
              </w:rPr>
              <w:t>P.TS.05.ACT.004</w:t>
            </w:r>
          </w:p>
        </w:tc>
        <w:tc>
          <w:tcPr>
            <w:tcW w:w="3485" w:type="dxa"/>
            <w:tcBorders>
              <w:top w:val="single" w:sz="4" w:space="0" w:color="auto"/>
              <w:left w:val="single" w:sz="4" w:space="0" w:color="auto"/>
              <w:bottom w:val="single" w:sz="4" w:space="0" w:color="auto"/>
            </w:tcBorders>
            <w:shd w:val="clear" w:color="auto" w:fill="FFFFFF"/>
          </w:tcPr>
          <w:p w14:paraId="3F3D23E0" w14:textId="77777777" w:rsidR="00AD2962" w:rsidRPr="00B01F40" w:rsidRDefault="00022F89" w:rsidP="00B01F40">
            <w:pPr>
              <w:pStyle w:val="Bodytext20"/>
              <w:shd w:val="clear" w:color="auto" w:fill="auto"/>
              <w:spacing w:before="0" w:after="120" w:line="240" w:lineRule="auto"/>
              <w:jc w:val="left"/>
              <w:rPr>
                <w:rFonts w:ascii="Sylfaen" w:hAnsi="Sylfaen"/>
                <w:sz w:val="20"/>
                <w:szCs w:val="20"/>
              </w:rPr>
            </w:pPr>
            <w:r w:rsidRPr="00B01F40">
              <w:rPr>
                <w:rStyle w:val="Bodytext212pt"/>
                <w:rFonts w:ascii="Sylfaen" w:hAnsi="Sylfaen"/>
                <w:sz w:val="20"/>
                <w:szCs w:val="20"/>
              </w:rPr>
              <w:t xml:space="preserve">աշխատանքների ճանաչման պետության լիազորված մարմին </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7962104" w14:textId="10DAA729" w:rsidR="00AD2962" w:rsidRPr="00B01F40" w:rsidRDefault="00022F89" w:rsidP="00B01F40">
            <w:pPr>
              <w:pStyle w:val="Bodytext20"/>
              <w:shd w:val="clear" w:color="auto" w:fill="auto"/>
              <w:spacing w:before="0" w:after="120" w:line="240" w:lineRule="auto"/>
              <w:jc w:val="left"/>
              <w:rPr>
                <w:rFonts w:ascii="Sylfaen" w:hAnsi="Sylfaen"/>
                <w:sz w:val="20"/>
                <w:szCs w:val="20"/>
              </w:rPr>
            </w:pPr>
            <w:r w:rsidRPr="00B01F40">
              <w:rPr>
                <w:rStyle w:val="Bodytext212pt"/>
                <w:rFonts w:ascii="Sylfaen" w:hAnsi="Sylfaen"/>
                <w:sz w:val="20"/>
                <w:szCs w:val="20"/>
              </w:rPr>
              <w:t>լիազորված մարմին, որն իրականացնում է չա</w:t>
            </w:r>
            <w:r w:rsidR="00175B48" w:rsidRPr="00B01F40">
              <w:rPr>
                <w:rStyle w:val="Bodytext212pt"/>
                <w:rFonts w:ascii="Sylfaen" w:hAnsi="Sylfaen"/>
                <w:sz w:val="20"/>
                <w:szCs w:val="20"/>
              </w:rPr>
              <w:t>փ</w:t>
            </w:r>
            <w:r w:rsidRPr="00B01F40">
              <w:rPr>
                <w:rStyle w:val="Bodytext212pt"/>
                <w:rFonts w:ascii="Sylfaen" w:hAnsi="Sylfaen"/>
                <w:sz w:val="20"/>
                <w:szCs w:val="20"/>
              </w:rPr>
              <w:t>ումների միասնականության ապահովման ոլորտում աշխատանքների արդյունքների ճանաչումը: Ձ</w:t>
            </w:r>
            <w:r w:rsidR="00BF4A66">
              <w:rPr>
                <w:rStyle w:val="Bodytext212pt"/>
                <w:rFonts w:ascii="Sylfaen" w:hAnsi="Sylfaen"/>
                <w:sz w:val="20"/>
                <w:szCs w:val="20"/>
              </w:rPr>
              <w:t>և</w:t>
            </w:r>
            <w:r w:rsidRPr="00B01F40">
              <w:rPr>
                <w:rStyle w:val="Bodytext212pt"/>
                <w:rFonts w:ascii="Sylfaen" w:hAnsi="Sylfaen"/>
                <w:sz w:val="20"/>
                <w:szCs w:val="20"/>
              </w:rPr>
              <w:t xml:space="preserve">ավորում </w:t>
            </w:r>
            <w:r w:rsidR="00BF4A66">
              <w:rPr>
                <w:rStyle w:val="Bodytext212pt"/>
                <w:rFonts w:ascii="Sylfaen" w:hAnsi="Sylfaen"/>
                <w:sz w:val="20"/>
                <w:szCs w:val="20"/>
              </w:rPr>
              <w:t>և</w:t>
            </w:r>
            <w:r w:rsidRPr="00B01F40">
              <w:rPr>
                <w:rStyle w:val="Bodytext212pt"/>
                <w:rFonts w:ascii="Sylfaen" w:hAnsi="Sylfaen"/>
                <w:sz w:val="20"/>
                <w:szCs w:val="20"/>
              </w:rPr>
              <w:t xml:space="preserve"> աշխատանքները կատարած լիազորված մարմ</w:t>
            </w:r>
            <w:r w:rsidR="005A0EA1" w:rsidRPr="00B01F40">
              <w:rPr>
                <w:rStyle w:val="Bodytext212pt"/>
                <w:rFonts w:ascii="Sylfaen" w:hAnsi="Sylfaen"/>
                <w:sz w:val="20"/>
                <w:szCs w:val="20"/>
              </w:rPr>
              <w:t>ի</w:t>
            </w:r>
            <w:r w:rsidRPr="00B01F40">
              <w:rPr>
                <w:rStyle w:val="Bodytext212pt"/>
                <w:rFonts w:ascii="Sylfaen" w:hAnsi="Sylfaen"/>
                <w:sz w:val="20"/>
                <w:szCs w:val="20"/>
              </w:rPr>
              <w:t>ն</w:t>
            </w:r>
            <w:r w:rsidR="005A0EA1" w:rsidRPr="00B01F40">
              <w:rPr>
                <w:rStyle w:val="Bodytext212pt"/>
                <w:rFonts w:ascii="Sylfaen" w:hAnsi="Sylfaen"/>
                <w:sz w:val="20"/>
                <w:szCs w:val="20"/>
              </w:rPr>
              <w:t xml:space="preserve"> </w:t>
            </w:r>
            <w:r w:rsidRPr="00B01F40">
              <w:rPr>
                <w:rStyle w:val="Bodytext212pt"/>
                <w:rFonts w:ascii="Sylfaen" w:hAnsi="Sylfaen"/>
                <w:sz w:val="20"/>
                <w:szCs w:val="20"/>
              </w:rPr>
              <w:t>է ուղ</w:t>
            </w:r>
            <w:r w:rsidR="005A0EA1" w:rsidRPr="00B01F40">
              <w:rPr>
                <w:rStyle w:val="Bodytext212pt"/>
                <w:rFonts w:ascii="Sylfaen" w:hAnsi="Sylfaen"/>
                <w:sz w:val="20"/>
                <w:szCs w:val="20"/>
              </w:rPr>
              <w:t>արկ</w:t>
            </w:r>
            <w:r w:rsidRPr="00B01F40">
              <w:rPr>
                <w:rStyle w:val="Bodytext212pt"/>
                <w:rFonts w:ascii="Sylfaen" w:hAnsi="Sylfaen"/>
                <w:sz w:val="20"/>
                <w:szCs w:val="20"/>
              </w:rPr>
              <w:t>ում չա</w:t>
            </w:r>
            <w:r w:rsidR="00175B48" w:rsidRPr="00B01F40">
              <w:rPr>
                <w:rStyle w:val="Bodytext212pt"/>
                <w:rFonts w:ascii="Sylfaen" w:hAnsi="Sylfaen"/>
                <w:sz w:val="20"/>
                <w:szCs w:val="20"/>
              </w:rPr>
              <w:t>փ</w:t>
            </w:r>
            <w:r w:rsidRPr="00B01F40">
              <w:rPr>
                <w:rStyle w:val="Bodytext212pt"/>
                <w:rFonts w:ascii="Sylfaen" w:hAnsi="Sylfaen"/>
                <w:sz w:val="20"/>
                <w:szCs w:val="20"/>
              </w:rPr>
              <w:t xml:space="preserve">ումների միասնականության ապահովման ոլորտում կատարած աշխատանքների </w:t>
            </w:r>
            <w:r w:rsidR="008366A6" w:rsidRPr="00B01F40">
              <w:rPr>
                <w:rStyle w:val="Bodytext212pt"/>
                <w:rFonts w:ascii="Sylfaen" w:hAnsi="Sylfaen"/>
                <w:sz w:val="20"/>
                <w:szCs w:val="20"/>
              </w:rPr>
              <w:t>վերաբերյալ</w:t>
            </w:r>
            <w:r w:rsidRPr="00B01F40">
              <w:rPr>
                <w:rStyle w:val="Bodytext212pt"/>
                <w:rFonts w:ascii="Sylfaen" w:hAnsi="Sylfaen"/>
                <w:sz w:val="20"/>
                <w:szCs w:val="20"/>
              </w:rPr>
              <w:t xml:space="preserve"> լրացուցիչ տեղեկություններ տրամադրելու մասին հարցումներ. տեղեկություններ է ստանում չա</w:t>
            </w:r>
            <w:r w:rsidR="00175B48" w:rsidRPr="00B01F40">
              <w:rPr>
                <w:rStyle w:val="Bodytext212pt"/>
                <w:rFonts w:ascii="Sylfaen" w:hAnsi="Sylfaen"/>
                <w:sz w:val="20"/>
                <w:szCs w:val="20"/>
              </w:rPr>
              <w:t>փ</w:t>
            </w:r>
            <w:r w:rsidRPr="00B01F40">
              <w:rPr>
                <w:rStyle w:val="Bodytext212pt"/>
                <w:rFonts w:ascii="Sylfaen" w:hAnsi="Sylfaen"/>
                <w:sz w:val="20"/>
                <w:szCs w:val="20"/>
              </w:rPr>
              <w:t xml:space="preserve">ումների միասնականության ապահովման ոլորտում </w:t>
            </w:r>
            <w:r w:rsidR="00F26002" w:rsidRPr="00B01F40">
              <w:rPr>
                <w:rStyle w:val="Bodytext212pt"/>
                <w:rFonts w:ascii="Sylfaen" w:hAnsi="Sylfaen"/>
                <w:sz w:val="20"/>
                <w:szCs w:val="20"/>
              </w:rPr>
              <w:t>մյուս</w:t>
            </w:r>
            <w:r w:rsidRPr="00B01F40">
              <w:rPr>
                <w:rStyle w:val="Bodytext212pt"/>
                <w:rFonts w:ascii="Sylfaen" w:hAnsi="Sylfaen"/>
                <w:sz w:val="20"/>
                <w:szCs w:val="20"/>
              </w:rPr>
              <w:t xml:space="preserve"> անդամ պետության կողմից կատար</w:t>
            </w:r>
            <w:r w:rsidR="0052791B" w:rsidRPr="00B01F40">
              <w:rPr>
                <w:rStyle w:val="Bodytext212pt"/>
                <w:rFonts w:ascii="Sylfaen" w:hAnsi="Sylfaen"/>
                <w:sz w:val="20"/>
                <w:szCs w:val="20"/>
              </w:rPr>
              <w:t>վ</w:t>
            </w:r>
            <w:r w:rsidRPr="00B01F40">
              <w:rPr>
                <w:rStyle w:val="Bodytext212pt"/>
                <w:rFonts w:ascii="Sylfaen" w:hAnsi="Sylfaen"/>
                <w:sz w:val="20"/>
                <w:szCs w:val="20"/>
              </w:rPr>
              <w:t>ած աշխատանքների մասին: Աշխատանքները կատարած մարմ</w:t>
            </w:r>
            <w:r w:rsidR="000B2435" w:rsidRPr="00B01F40">
              <w:rPr>
                <w:rStyle w:val="Bodytext212pt"/>
                <w:rFonts w:ascii="Sylfaen" w:hAnsi="Sylfaen"/>
                <w:sz w:val="20"/>
                <w:szCs w:val="20"/>
              </w:rPr>
              <w:t>ի</w:t>
            </w:r>
            <w:r w:rsidRPr="00B01F40">
              <w:rPr>
                <w:rStyle w:val="Bodytext212pt"/>
                <w:rFonts w:ascii="Sylfaen" w:hAnsi="Sylfaen"/>
                <w:sz w:val="20"/>
                <w:szCs w:val="20"/>
              </w:rPr>
              <w:t>ն ու Հանձնաժողով է ներկայացնում աշխատանքների արդյունքների ճանաչման մասին տեղեկությունները</w:t>
            </w:r>
          </w:p>
        </w:tc>
      </w:tr>
    </w:tbl>
    <w:p w14:paraId="779A66CE" w14:textId="77777777" w:rsidR="00AD2962" w:rsidRPr="001D78C4" w:rsidRDefault="00AD2962" w:rsidP="001D78C4">
      <w:pPr>
        <w:spacing w:after="160" w:line="360" w:lineRule="auto"/>
        <w:rPr>
          <w:rFonts w:ascii="Sylfaen" w:hAnsi="Sylfaen"/>
        </w:rPr>
      </w:pPr>
    </w:p>
    <w:p w14:paraId="7966DB6D" w14:textId="77777777" w:rsidR="00AD2962" w:rsidRPr="001D78C4" w:rsidRDefault="00B60126"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t>3. Ընդհանուր գործընթացի կառուցվածքը</w:t>
      </w:r>
    </w:p>
    <w:p w14:paraId="79FCE8B1" w14:textId="77777777" w:rsidR="00AD2962" w:rsidRPr="001D78C4" w:rsidRDefault="00B60126" w:rsidP="00B01F40">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10.</w:t>
      </w:r>
      <w:r w:rsidR="00B01F40" w:rsidRPr="00B01F40">
        <w:rPr>
          <w:rFonts w:ascii="Sylfaen" w:hAnsi="Sylfaen"/>
          <w:sz w:val="24"/>
          <w:szCs w:val="24"/>
        </w:rPr>
        <w:tab/>
      </w:r>
      <w:r w:rsidRPr="001D78C4">
        <w:rPr>
          <w:rFonts w:ascii="Sylfaen" w:hAnsi="Sylfaen"/>
          <w:sz w:val="24"/>
          <w:szCs w:val="24"/>
        </w:rPr>
        <w:t xml:space="preserve">Ընդհանուր գործընթացն </w:t>
      </w:r>
      <w:r w:rsidR="001D75A5" w:rsidRPr="001D78C4">
        <w:rPr>
          <w:rFonts w:ascii="Sylfaen" w:hAnsi="Sylfaen"/>
          <w:sz w:val="24"/>
          <w:szCs w:val="24"/>
        </w:rPr>
        <w:t xml:space="preserve">ըստ իրենց նշանակության խմբավորված ընթացակարգերի </w:t>
      </w:r>
      <w:r w:rsidRPr="001D78C4">
        <w:rPr>
          <w:rFonts w:ascii="Sylfaen" w:hAnsi="Sylfaen"/>
          <w:sz w:val="24"/>
          <w:szCs w:val="24"/>
        </w:rPr>
        <w:t>ամբողջություն է՝</w:t>
      </w:r>
    </w:p>
    <w:p w14:paraId="7677D77E" w14:textId="77777777" w:rsidR="00AD2962" w:rsidRPr="001D78C4" w:rsidRDefault="009809D7" w:rsidP="00B01F40">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lastRenderedPageBreak/>
        <w:t>ա)</w:t>
      </w:r>
      <w:r w:rsidR="00B01F40" w:rsidRPr="00B01F40">
        <w:rPr>
          <w:rFonts w:ascii="Sylfaen" w:hAnsi="Sylfaen"/>
          <w:sz w:val="24"/>
          <w:szCs w:val="24"/>
        </w:rPr>
        <w:tab/>
      </w:r>
      <w:r w:rsidRPr="001D78C4">
        <w:rPr>
          <w:rFonts w:ascii="Sylfaen" w:hAnsi="Sylfaen"/>
          <w:sz w:val="24"/>
          <w:szCs w:val="24"/>
        </w:rPr>
        <w:t>Միության տեղեկատվական պորտալում հրապարակելու համար՝ Հանձնաժողովին տեղեկությունների տրամադրման ընթացակարգեր.</w:t>
      </w:r>
    </w:p>
    <w:p w14:paraId="6E92ED17" w14:textId="77777777" w:rsidR="00AD2962" w:rsidRPr="001D78C4" w:rsidRDefault="009809D7" w:rsidP="00B01F40">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բ)</w:t>
      </w:r>
      <w:r w:rsidR="00B01F40" w:rsidRPr="00B01F40">
        <w:rPr>
          <w:rFonts w:ascii="Sylfaen" w:hAnsi="Sylfaen"/>
          <w:sz w:val="24"/>
          <w:szCs w:val="24"/>
        </w:rPr>
        <w:tab/>
      </w:r>
      <w:r w:rsidRPr="001D78C4">
        <w:rPr>
          <w:rFonts w:ascii="Sylfaen" w:hAnsi="Sylfaen"/>
          <w:sz w:val="24"/>
          <w:szCs w:val="24"/>
        </w:rPr>
        <w:t>լիազորված մարմինների հարցումներով՝ Միության տեղեկատվական պորտալում հրապարակված տեղեկությունների տրամադրման ընթացակարգեր.</w:t>
      </w:r>
    </w:p>
    <w:p w14:paraId="159E6FFD" w14:textId="77777777" w:rsidR="00AD2962" w:rsidRPr="001D78C4" w:rsidRDefault="009809D7" w:rsidP="00B01F40">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գ)</w:t>
      </w:r>
      <w:r w:rsidR="00B01F40" w:rsidRPr="00B01F40">
        <w:rPr>
          <w:rFonts w:ascii="Sylfaen" w:hAnsi="Sylfaen"/>
          <w:sz w:val="24"/>
          <w:szCs w:val="24"/>
        </w:rPr>
        <w:tab/>
      </w:r>
      <w:r w:rsidRPr="001D78C4">
        <w:rPr>
          <w:rFonts w:ascii="Sylfaen" w:hAnsi="Sylfaen"/>
          <w:sz w:val="24"/>
          <w:szCs w:val="24"/>
        </w:rPr>
        <w:t>Հանձնաժողովի հարցմամբ՝ անդամ պետության տեղեկատվական ֆոնդից տեղեկությունների տրամադրման ընթացակարգեր.</w:t>
      </w:r>
    </w:p>
    <w:p w14:paraId="7A3AEE49" w14:textId="77777777" w:rsidR="00AD2962" w:rsidRPr="001D78C4" w:rsidRDefault="009809D7" w:rsidP="00B01F40">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դ)</w:t>
      </w:r>
      <w:r w:rsidR="00B01F40" w:rsidRPr="00B01F40">
        <w:rPr>
          <w:rFonts w:ascii="Sylfaen" w:hAnsi="Sylfaen"/>
          <w:sz w:val="24"/>
          <w:szCs w:val="24"/>
        </w:rPr>
        <w:tab/>
      </w:r>
      <w:r w:rsidRPr="001D78C4">
        <w:rPr>
          <w:rFonts w:ascii="Sylfaen" w:hAnsi="Sylfaen"/>
          <w:sz w:val="24"/>
          <w:szCs w:val="24"/>
        </w:rPr>
        <w:t>անդամ պետությունների տեղեկատվական ֆոնդերում պարունակվող՝ չափումների միասնականության ապահովման ոլորտ</w:t>
      </w:r>
      <w:r w:rsidR="000D27ED" w:rsidRPr="001D78C4">
        <w:rPr>
          <w:rFonts w:ascii="Sylfaen" w:hAnsi="Sylfaen"/>
          <w:sz w:val="24"/>
          <w:szCs w:val="24"/>
        </w:rPr>
        <w:t>ում</w:t>
      </w:r>
      <w:r w:rsidRPr="001D78C4">
        <w:rPr>
          <w:rFonts w:ascii="Sylfaen" w:hAnsi="Sylfaen"/>
          <w:sz w:val="24"/>
          <w:szCs w:val="24"/>
        </w:rPr>
        <w:t xml:space="preserve"> տեղեկությունների փոխանակման ընթացակարգեր:</w:t>
      </w:r>
    </w:p>
    <w:p w14:paraId="41D45B42" w14:textId="0199670E" w:rsidR="00AD2962" w:rsidRPr="001D78C4" w:rsidRDefault="00B60126" w:rsidP="00B01F40">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11.</w:t>
      </w:r>
      <w:r w:rsidR="00B01F40" w:rsidRPr="00B01F40">
        <w:rPr>
          <w:rFonts w:ascii="Sylfaen" w:hAnsi="Sylfaen"/>
          <w:sz w:val="24"/>
          <w:szCs w:val="24"/>
        </w:rPr>
        <w:tab/>
      </w:r>
      <w:r w:rsidRPr="001D78C4">
        <w:rPr>
          <w:rFonts w:ascii="Sylfaen" w:hAnsi="Sylfaen"/>
          <w:sz w:val="24"/>
          <w:szCs w:val="24"/>
        </w:rPr>
        <w:t>Անդամ պետությունների լիազորված մարմիններն ապահովում են՝ չափումների միասնականության ապահովման ոլորտ</w:t>
      </w:r>
      <w:r w:rsidR="00B912ED" w:rsidRPr="001D78C4">
        <w:rPr>
          <w:rFonts w:ascii="Sylfaen" w:hAnsi="Sylfaen"/>
          <w:sz w:val="24"/>
          <w:szCs w:val="24"/>
        </w:rPr>
        <w:t>ում</w:t>
      </w:r>
      <w:r w:rsidRPr="001D78C4">
        <w:rPr>
          <w:rFonts w:ascii="Sylfaen" w:hAnsi="Sylfaen"/>
          <w:sz w:val="24"/>
          <w:szCs w:val="24"/>
        </w:rPr>
        <w:t xml:space="preserve"> անդամ պետությունների </w:t>
      </w:r>
      <w:r w:rsidRPr="00B01F40">
        <w:rPr>
          <w:rFonts w:ascii="Sylfaen" w:hAnsi="Sylfaen"/>
          <w:spacing w:val="-4"/>
          <w:sz w:val="24"/>
          <w:szCs w:val="24"/>
        </w:rPr>
        <w:t>տեղեկատվական ֆոնդերի ձ</w:t>
      </w:r>
      <w:r w:rsidR="00BF4A66">
        <w:rPr>
          <w:rFonts w:ascii="Sylfaen" w:hAnsi="Sylfaen"/>
          <w:spacing w:val="-4"/>
          <w:sz w:val="24"/>
          <w:szCs w:val="24"/>
        </w:rPr>
        <w:t>և</w:t>
      </w:r>
      <w:r w:rsidRPr="00B01F40">
        <w:rPr>
          <w:rFonts w:ascii="Sylfaen" w:hAnsi="Sylfaen"/>
          <w:spacing w:val="-4"/>
          <w:sz w:val="24"/>
          <w:szCs w:val="24"/>
        </w:rPr>
        <w:t>ավորումն ու վարումը: Հանձնաժողովն ապահովում է Միության</w:t>
      </w:r>
      <w:r w:rsidRPr="001D78C4">
        <w:rPr>
          <w:rFonts w:ascii="Sylfaen" w:hAnsi="Sylfaen"/>
          <w:sz w:val="24"/>
          <w:szCs w:val="24"/>
        </w:rPr>
        <w:t xml:space="preserve"> տեղեկատվական պորտալում՝ անդամ պետությունների լիազորված մարմինների կողմից փոխանցվող տեղեկությունների հրապարակումը: Անդամ պետությունների լիազորված մարմիններն ապահովում են՝ Միության տեղեկատվական պորտալում հրապարակված՝ չափումների միասնականության ապահովման ոլորտ</w:t>
      </w:r>
      <w:r w:rsidR="0060656C" w:rsidRPr="001D78C4">
        <w:rPr>
          <w:rFonts w:ascii="Sylfaen" w:hAnsi="Sylfaen"/>
          <w:sz w:val="24"/>
          <w:szCs w:val="24"/>
        </w:rPr>
        <w:t>ում</w:t>
      </w:r>
      <w:r w:rsidRPr="001D78C4">
        <w:rPr>
          <w:rFonts w:ascii="Sylfaen" w:hAnsi="Sylfaen"/>
          <w:sz w:val="24"/>
          <w:szCs w:val="24"/>
        </w:rPr>
        <w:t xml:space="preserve"> տեղեկությունների արդիականության պահպանումը՝ անդամ պետությունների տեղեկատվական ֆոնդերում պարունակվող</w:t>
      </w:r>
      <w:r w:rsidR="00E234A3" w:rsidRPr="001D78C4">
        <w:rPr>
          <w:rFonts w:ascii="Sylfaen" w:hAnsi="Sylfaen"/>
          <w:sz w:val="24"/>
          <w:szCs w:val="24"/>
        </w:rPr>
        <w:t>՝</w:t>
      </w:r>
      <w:r w:rsidRPr="001D78C4">
        <w:rPr>
          <w:rFonts w:ascii="Sylfaen" w:hAnsi="Sylfaen"/>
          <w:sz w:val="24"/>
          <w:szCs w:val="24"/>
        </w:rPr>
        <w:t xml:space="preserve"> չափումների միասնականության ապահովման ոլորտ</w:t>
      </w:r>
      <w:r w:rsidR="00246401" w:rsidRPr="001D78C4">
        <w:rPr>
          <w:rFonts w:ascii="Sylfaen" w:hAnsi="Sylfaen"/>
          <w:sz w:val="24"/>
          <w:szCs w:val="24"/>
        </w:rPr>
        <w:t>ում</w:t>
      </w:r>
      <w:r w:rsidRPr="001D78C4">
        <w:rPr>
          <w:rFonts w:ascii="Sylfaen" w:hAnsi="Sylfaen"/>
          <w:sz w:val="24"/>
          <w:szCs w:val="24"/>
        </w:rPr>
        <w:t xml:space="preserve"> տեղեկությունները տրամադրելու միջոցով:</w:t>
      </w:r>
    </w:p>
    <w:p w14:paraId="0ABDCCD2" w14:textId="77777777" w:rsidR="00AD2962" w:rsidRPr="001D78C4" w:rsidRDefault="009809D7" w:rsidP="001D78C4">
      <w:pPr>
        <w:pStyle w:val="Bodytext20"/>
        <w:shd w:val="clear" w:color="auto" w:fill="auto"/>
        <w:spacing w:before="0" w:after="160" w:line="360" w:lineRule="auto"/>
        <w:ind w:firstLine="567"/>
        <w:rPr>
          <w:rFonts w:ascii="Sylfaen" w:hAnsi="Sylfaen"/>
          <w:sz w:val="24"/>
          <w:szCs w:val="24"/>
        </w:rPr>
      </w:pPr>
      <w:r w:rsidRPr="001D78C4">
        <w:rPr>
          <w:rFonts w:ascii="Sylfaen" w:hAnsi="Sylfaen"/>
          <w:sz w:val="24"/>
          <w:szCs w:val="24"/>
        </w:rPr>
        <w:t xml:space="preserve">Հանձնաժողովի կոլեգիայի 2018 թվականի սեպտեմբերի 7-ի որոշմամբ հաստատված «Եվրասիական տնտեսական միության անդամ պետությունների տեղեկատվական </w:t>
      </w:r>
      <w:r w:rsidR="00E442E2" w:rsidRPr="001D78C4">
        <w:rPr>
          <w:rFonts w:ascii="Sylfaen" w:hAnsi="Sylfaen"/>
          <w:sz w:val="24"/>
          <w:szCs w:val="24"/>
        </w:rPr>
        <w:t>ֆոնդերում պարունակվող</w:t>
      </w:r>
      <w:r w:rsidRPr="001D78C4">
        <w:rPr>
          <w:rFonts w:ascii="Sylfaen" w:hAnsi="Sylfaen"/>
          <w:sz w:val="24"/>
          <w:szCs w:val="24"/>
        </w:rPr>
        <w:t>՝ չափումների միասնականության ապահովման ոլորտ</w:t>
      </w:r>
      <w:r w:rsidR="00B602F9" w:rsidRPr="001D78C4">
        <w:rPr>
          <w:rFonts w:ascii="Sylfaen" w:hAnsi="Sylfaen"/>
          <w:sz w:val="24"/>
          <w:szCs w:val="24"/>
        </w:rPr>
        <w:t>ում</w:t>
      </w:r>
      <w:r w:rsidRPr="001D78C4">
        <w:rPr>
          <w:rFonts w:ascii="Sylfaen" w:hAnsi="Sylfaen"/>
          <w:sz w:val="24"/>
          <w:szCs w:val="24"/>
        </w:rPr>
        <w:t xml:space="preserve"> տեղեկությունների փոխանակման ապահովում» ընդհանուր գործընթացի իրագործման կանոնների դրույթներով սահմանված են ինտեգրված համակարգի ինտեգրացիոն հարթակի միջոցներով տրամադրվող տեղեկությունների կատեգորիաները (այսուհետ՝ չափումների միասնականության ապահովման ոլորտ</w:t>
      </w:r>
      <w:r w:rsidR="0031048E" w:rsidRPr="001D78C4">
        <w:rPr>
          <w:rFonts w:ascii="Sylfaen" w:hAnsi="Sylfaen"/>
          <w:sz w:val="24"/>
          <w:szCs w:val="24"/>
        </w:rPr>
        <w:t>ում</w:t>
      </w:r>
      <w:r w:rsidRPr="001D78C4">
        <w:rPr>
          <w:rFonts w:ascii="Sylfaen" w:hAnsi="Sylfaen"/>
          <w:sz w:val="24"/>
          <w:szCs w:val="24"/>
        </w:rPr>
        <w:t xml:space="preserve"> տեղեկություններ):</w:t>
      </w:r>
    </w:p>
    <w:p w14:paraId="2E673F99" w14:textId="2DEBA1C1"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lastRenderedPageBreak/>
        <w:t>Հանձնաժողովն ապահովում է Միության տեղեկատվական պորտալում հրապարակված՝ չափումների միասնականության ապահովման ոլորտ</w:t>
      </w:r>
      <w:r w:rsidR="005252FF" w:rsidRPr="001D78C4">
        <w:rPr>
          <w:rFonts w:ascii="Sylfaen" w:hAnsi="Sylfaen"/>
          <w:sz w:val="24"/>
          <w:szCs w:val="24"/>
        </w:rPr>
        <w:t>ում</w:t>
      </w:r>
      <w:r w:rsidRPr="001D78C4">
        <w:rPr>
          <w:rFonts w:ascii="Sylfaen" w:hAnsi="Sylfaen"/>
          <w:sz w:val="24"/>
          <w:szCs w:val="24"/>
        </w:rPr>
        <w:t xml:space="preserve"> տեղեկությունների տրամադրումը լիազորված մարմնին՝ ըստ հարցման: Անդամ պետությունների տեղեկատվական ֆոնդերում պահպանվում են չափումների միասնականության ապահովման ոլորտ</w:t>
      </w:r>
      <w:r w:rsidR="003659C8" w:rsidRPr="001D78C4">
        <w:rPr>
          <w:rFonts w:ascii="Sylfaen" w:hAnsi="Sylfaen"/>
          <w:sz w:val="24"/>
          <w:szCs w:val="24"/>
        </w:rPr>
        <w:t>ում</w:t>
      </w:r>
      <w:r w:rsidRPr="001D78C4">
        <w:rPr>
          <w:rFonts w:ascii="Sylfaen" w:hAnsi="Sylfaen"/>
          <w:sz w:val="24"/>
          <w:szCs w:val="24"/>
        </w:rPr>
        <w:t xml:space="preserve"> առավել ամբողջական տեղեկությունները, որոնք անդամ պետությունների </w:t>
      </w:r>
      <w:r w:rsidR="00885486" w:rsidRPr="001D78C4">
        <w:rPr>
          <w:rFonts w:ascii="Sylfaen" w:hAnsi="Sylfaen"/>
          <w:sz w:val="24"/>
          <w:szCs w:val="24"/>
        </w:rPr>
        <w:t>մյուս</w:t>
      </w:r>
      <w:r w:rsidRPr="001D78C4">
        <w:rPr>
          <w:rFonts w:ascii="Sylfaen" w:hAnsi="Sylfaen"/>
          <w:sz w:val="24"/>
          <w:szCs w:val="24"/>
        </w:rPr>
        <w:t xml:space="preserve"> լիազորված մարմինները կարող են ստանալ ըստ հարցման, այդ թվում՝ չափումների միասնականության ապահովման ոլորտ</w:t>
      </w:r>
      <w:r w:rsidR="0080500A" w:rsidRPr="001D78C4">
        <w:rPr>
          <w:rFonts w:ascii="Sylfaen" w:hAnsi="Sylfaen"/>
          <w:sz w:val="24"/>
          <w:szCs w:val="24"/>
        </w:rPr>
        <w:t>ում</w:t>
      </w:r>
      <w:r w:rsidRPr="001D78C4">
        <w:rPr>
          <w:rFonts w:ascii="Sylfaen" w:hAnsi="Sylfaen"/>
          <w:sz w:val="24"/>
          <w:szCs w:val="24"/>
        </w:rPr>
        <w:t xml:space="preserve"> աշխատանքների փոխադարձ ճանաչման իրականացման շր</w:t>
      </w:r>
      <w:r w:rsidR="003311B3" w:rsidRPr="001D78C4">
        <w:rPr>
          <w:rFonts w:ascii="Sylfaen" w:hAnsi="Sylfaen"/>
          <w:sz w:val="24"/>
          <w:szCs w:val="24"/>
        </w:rPr>
        <w:t>ջ</w:t>
      </w:r>
      <w:r w:rsidRPr="001D78C4">
        <w:rPr>
          <w:rFonts w:ascii="Sylfaen" w:hAnsi="Sylfaen"/>
          <w:sz w:val="24"/>
          <w:szCs w:val="24"/>
        </w:rPr>
        <w:t>անակներում: Լիազորված մարմինների, ինչպես նա</w:t>
      </w:r>
      <w:r w:rsidR="00BF4A66">
        <w:rPr>
          <w:rFonts w:ascii="Sylfaen" w:hAnsi="Sylfaen"/>
          <w:sz w:val="24"/>
          <w:szCs w:val="24"/>
        </w:rPr>
        <w:t>և</w:t>
      </w:r>
      <w:r w:rsidRPr="001D78C4">
        <w:rPr>
          <w:rFonts w:ascii="Sylfaen" w:hAnsi="Sylfaen"/>
          <w:sz w:val="24"/>
          <w:szCs w:val="24"/>
        </w:rPr>
        <w:t xml:space="preserve"> լիազորված մարմինների </w:t>
      </w:r>
      <w:r w:rsidR="00BF4A66">
        <w:rPr>
          <w:rFonts w:ascii="Sylfaen" w:hAnsi="Sylfaen"/>
          <w:spacing w:val="-4"/>
          <w:sz w:val="24"/>
          <w:szCs w:val="24"/>
        </w:rPr>
        <w:t>և</w:t>
      </w:r>
      <w:r w:rsidRPr="00B01F40">
        <w:rPr>
          <w:rFonts w:ascii="Sylfaen" w:hAnsi="Sylfaen"/>
          <w:spacing w:val="-4"/>
          <w:sz w:val="24"/>
          <w:szCs w:val="24"/>
        </w:rPr>
        <w:t xml:space="preserve"> Հանձնաժողովի միջ</w:t>
      </w:r>
      <w:r w:rsidR="00BF4A66">
        <w:rPr>
          <w:rFonts w:ascii="Sylfaen" w:hAnsi="Sylfaen"/>
          <w:spacing w:val="-4"/>
          <w:sz w:val="24"/>
          <w:szCs w:val="24"/>
        </w:rPr>
        <w:t>և</w:t>
      </w:r>
      <w:r w:rsidRPr="00B01F40">
        <w:rPr>
          <w:rFonts w:ascii="Sylfaen" w:hAnsi="Sylfaen"/>
          <w:spacing w:val="-4"/>
          <w:sz w:val="24"/>
          <w:szCs w:val="24"/>
        </w:rPr>
        <w:t xml:space="preserve"> տեղեկատվական փոխգործակցությունն իրականացվում է ինտեգրված</w:t>
      </w:r>
      <w:r w:rsidRPr="001D78C4">
        <w:rPr>
          <w:rFonts w:ascii="Sylfaen" w:hAnsi="Sylfaen"/>
          <w:sz w:val="24"/>
          <w:szCs w:val="24"/>
        </w:rPr>
        <w:t xml:space="preserve"> համակարգի ինտեգրացիոն հարթակի օգտագործմամբ:</w:t>
      </w:r>
    </w:p>
    <w:p w14:paraId="49FFA9F9" w14:textId="4B782A7B"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Միության տեղեկատվական պորտալում հրապարակելու համար՝ չափումների միասնականության ապահովման ոլորտ</w:t>
      </w:r>
      <w:r w:rsidR="00F324C4" w:rsidRPr="001D78C4">
        <w:rPr>
          <w:rFonts w:ascii="Sylfaen" w:hAnsi="Sylfaen"/>
          <w:sz w:val="24"/>
          <w:szCs w:val="24"/>
        </w:rPr>
        <w:t>ում</w:t>
      </w:r>
      <w:r w:rsidRPr="001D78C4">
        <w:rPr>
          <w:rFonts w:ascii="Sylfaen" w:hAnsi="Sylfaen"/>
          <w:sz w:val="24"/>
          <w:szCs w:val="24"/>
        </w:rPr>
        <w:t xml:space="preserve"> տեղեկությունները Հանձնաժողովին տրամադրելիս կատարվում են Միության տեղեկատվական պորտալում հրապարակելու համար Հանձնաժողովին տեղեկությունների տրամադրման ընթացակարգերի խմբում ներառված՝ ընդհանուր գործընթացի հետ</w:t>
      </w:r>
      <w:r w:rsidR="00BF4A66">
        <w:rPr>
          <w:rFonts w:ascii="Sylfaen" w:hAnsi="Sylfaen"/>
          <w:sz w:val="24"/>
          <w:szCs w:val="24"/>
        </w:rPr>
        <w:t>և</w:t>
      </w:r>
      <w:r w:rsidRPr="001D78C4">
        <w:rPr>
          <w:rFonts w:ascii="Sylfaen" w:hAnsi="Sylfaen"/>
          <w:sz w:val="24"/>
          <w:szCs w:val="24"/>
        </w:rPr>
        <w:t>յալ ընթացակարգերը՝</w:t>
      </w:r>
    </w:p>
    <w:p w14:paraId="702883AE"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Միության տեղեկատվական պորտալում հրապարակելու համար տեղեկությունների տրամադրում.</w:t>
      </w:r>
    </w:p>
    <w:p w14:paraId="5D509C53"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Միության տեղեկատվական պորտալում հրապարակելու համար փոփոխված տեղեկությունների տրամադրում.</w:t>
      </w:r>
    </w:p>
    <w:p w14:paraId="788A0E91"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Միության տեղեկատվական պորտալում հրապարակված տեղեկություններից տեղեկությունների հանում:</w:t>
      </w:r>
    </w:p>
    <w:p w14:paraId="635DB886" w14:textId="6A7A51FA"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B01F40">
        <w:rPr>
          <w:rFonts w:ascii="Sylfaen" w:hAnsi="Sylfaen"/>
          <w:spacing w:val="-6"/>
          <w:sz w:val="24"/>
          <w:szCs w:val="24"/>
        </w:rPr>
        <w:t>Միության տեղեկատվական պորտալում հրապարակված՝ չափումների միասնականության ապահովման ոլորտ</w:t>
      </w:r>
      <w:r w:rsidR="0013710B" w:rsidRPr="00B01F40">
        <w:rPr>
          <w:rFonts w:ascii="Sylfaen" w:hAnsi="Sylfaen"/>
          <w:spacing w:val="-6"/>
          <w:sz w:val="24"/>
          <w:szCs w:val="24"/>
        </w:rPr>
        <w:t>ում</w:t>
      </w:r>
      <w:r w:rsidRPr="00B01F40">
        <w:rPr>
          <w:rFonts w:ascii="Sylfaen" w:hAnsi="Sylfaen"/>
          <w:spacing w:val="-6"/>
          <w:sz w:val="24"/>
          <w:szCs w:val="24"/>
        </w:rPr>
        <w:t xml:space="preserve"> տեղեկությունները տրամադրելիս լիազորված մարմինների հարցումներով կատարվում են Միության տեղեկատվական պորտալում հրապարակված տեղեկությունների տրամադրման ընթացակարգերի խմբում ներառված՝ ընդհանուր գործընթացի</w:t>
      </w:r>
      <w:r w:rsidRPr="001D78C4">
        <w:rPr>
          <w:rFonts w:ascii="Sylfaen" w:hAnsi="Sylfaen"/>
          <w:sz w:val="24"/>
          <w:szCs w:val="24"/>
        </w:rPr>
        <w:t xml:space="preserve"> հետ</w:t>
      </w:r>
      <w:r w:rsidR="00BF4A66">
        <w:rPr>
          <w:rFonts w:ascii="Sylfaen" w:hAnsi="Sylfaen"/>
          <w:sz w:val="24"/>
          <w:szCs w:val="24"/>
        </w:rPr>
        <w:t>և</w:t>
      </w:r>
      <w:r w:rsidRPr="001D78C4">
        <w:rPr>
          <w:rFonts w:ascii="Sylfaen" w:hAnsi="Sylfaen"/>
          <w:sz w:val="24"/>
          <w:szCs w:val="24"/>
        </w:rPr>
        <w:t>յալ ընթացակարգերը՝</w:t>
      </w:r>
    </w:p>
    <w:p w14:paraId="1D7CE398"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lastRenderedPageBreak/>
        <w:t>չափումների միասնականության ապահովման ոլորտ</w:t>
      </w:r>
      <w:r w:rsidR="002F52D1" w:rsidRPr="001D78C4">
        <w:rPr>
          <w:rFonts w:ascii="Sylfaen" w:hAnsi="Sylfaen"/>
          <w:sz w:val="24"/>
          <w:szCs w:val="24"/>
        </w:rPr>
        <w:t>ում</w:t>
      </w:r>
      <w:r w:rsidRPr="001D78C4">
        <w:rPr>
          <w:rFonts w:ascii="Sylfaen" w:hAnsi="Sylfaen"/>
          <w:sz w:val="24"/>
          <w:szCs w:val="24"/>
        </w:rPr>
        <w:t xml:space="preserve"> աշխատանքների արդյունքների մասին տեղեկությունների տրամադրում.</w:t>
      </w:r>
    </w:p>
    <w:p w14:paraId="5B33FBCF"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աշխատանքների ճանաչման պետության լիազորված մարմնի կողմից՝ անդամ պետության տեղեկատվական ֆոնդից լրացուցիչ տեղեկությունների ստացում.</w:t>
      </w:r>
    </w:p>
    <w:p w14:paraId="745019E0"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չափումների միասնականության ապահովման ոլորտ</w:t>
      </w:r>
      <w:r w:rsidR="00342697" w:rsidRPr="001D78C4">
        <w:rPr>
          <w:rFonts w:ascii="Sylfaen" w:hAnsi="Sylfaen"/>
          <w:sz w:val="24"/>
          <w:szCs w:val="24"/>
        </w:rPr>
        <w:t>ում</w:t>
      </w:r>
      <w:r w:rsidRPr="001D78C4">
        <w:rPr>
          <w:rFonts w:ascii="Sylfaen" w:hAnsi="Sylfaen"/>
          <w:sz w:val="24"/>
          <w:szCs w:val="24"/>
        </w:rPr>
        <w:t xml:space="preserve"> աշխատանքները ճանաչելու (չճանաչելու) մասին ծանուցում.</w:t>
      </w:r>
    </w:p>
    <w:p w14:paraId="3FFD92DF"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Հանձնաժողովի կողմից՝ չափումների միասնականության ապահովման ոլորտ</w:t>
      </w:r>
      <w:r w:rsidR="0054020D" w:rsidRPr="001D78C4">
        <w:rPr>
          <w:rFonts w:ascii="Sylfaen" w:hAnsi="Sylfaen"/>
          <w:sz w:val="24"/>
          <w:szCs w:val="24"/>
        </w:rPr>
        <w:t>ում</w:t>
      </w:r>
      <w:r w:rsidRPr="001D78C4">
        <w:rPr>
          <w:rFonts w:ascii="Sylfaen" w:hAnsi="Sylfaen"/>
          <w:sz w:val="24"/>
          <w:szCs w:val="24"/>
        </w:rPr>
        <w:t xml:space="preserve"> աշխատանքների արդյունքների մասին լրացուցիչ տեղեկությունների ստացում:</w:t>
      </w:r>
    </w:p>
    <w:p w14:paraId="7DF84F72" w14:textId="4D76D34C"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Անդամ պետության տեղեկատվական ֆոնդից չա</w:t>
      </w:r>
      <w:r w:rsidR="00175B48" w:rsidRPr="001D78C4">
        <w:rPr>
          <w:rFonts w:ascii="Sylfaen" w:hAnsi="Sylfaen"/>
          <w:sz w:val="24"/>
          <w:szCs w:val="24"/>
        </w:rPr>
        <w:t>փ</w:t>
      </w:r>
      <w:r w:rsidRPr="001D78C4">
        <w:rPr>
          <w:rFonts w:ascii="Sylfaen" w:hAnsi="Sylfaen"/>
          <w:sz w:val="24"/>
          <w:szCs w:val="24"/>
        </w:rPr>
        <w:t>ումների միասնականության ապահովման ոլորտ</w:t>
      </w:r>
      <w:r w:rsidR="00D2584A" w:rsidRPr="001D78C4">
        <w:rPr>
          <w:rFonts w:ascii="Sylfaen" w:hAnsi="Sylfaen"/>
          <w:sz w:val="24"/>
          <w:szCs w:val="24"/>
        </w:rPr>
        <w:t>ում</w:t>
      </w:r>
      <w:r w:rsidRPr="001D78C4">
        <w:rPr>
          <w:rFonts w:ascii="Sylfaen" w:hAnsi="Sylfaen"/>
          <w:sz w:val="24"/>
          <w:szCs w:val="24"/>
        </w:rPr>
        <w:t xml:space="preserve"> տեղեկությունները տրամադրելիս Հանձնաժողովի հարցմամբ կատարվում են՝ անդամ պետության տեղեկատվական ֆոնդից տեղեկությունների տրամադրման ընթացակարգերի խմբում ներառված՝ ընդհանուր գործընթացի հետ</w:t>
      </w:r>
      <w:r w:rsidR="00BF4A66">
        <w:rPr>
          <w:rFonts w:ascii="Sylfaen" w:hAnsi="Sylfaen"/>
          <w:sz w:val="24"/>
          <w:szCs w:val="24"/>
        </w:rPr>
        <w:t>և</w:t>
      </w:r>
      <w:r w:rsidRPr="001D78C4">
        <w:rPr>
          <w:rFonts w:ascii="Sylfaen" w:hAnsi="Sylfaen"/>
          <w:sz w:val="24"/>
          <w:szCs w:val="24"/>
        </w:rPr>
        <w:t>յալ ընթացակարգերը՝</w:t>
      </w:r>
    </w:p>
    <w:p w14:paraId="3A0CD1D5" w14:textId="77777777" w:rsidR="00AD2962" w:rsidRPr="001D78C4" w:rsidRDefault="009809D7" w:rsidP="001D78C4">
      <w:pPr>
        <w:pStyle w:val="Bodytext20"/>
        <w:shd w:val="clear" w:color="auto" w:fill="auto"/>
        <w:spacing w:before="0" w:after="160" w:line="360" w:lineRule="auto"/>
        <w:ind w:firstLine="567"/>
        <w:rPr>
          <w:rFonts w:ascii="Sylfaen" w:hAnsi="Sylfaen"/>
          <w:sz w:val="24"/>
          <w:szCs w:val="24"/>
        </w:rPr>
      </w:pPr>
      <w:r w:rsidRPr="001D78C4">
        <w:rPr>
          <w:rFonts w:ascii="Sylfaen" w:hAnsi="Sylfaen"/>
          <w:sz w:val="24"/>
          <w:szCs w:val="24"/>
        </w:rPr>
        <w:t>չափումների միասնականության ապահովման ոլորտ</w:t>
      </w:r>
      <w:r w:rsidR="00590069" w:rsidRPr="001D78C4">
        <w:rPr>
          <w:rFonts w:ascii="Sylfaen" w:hAnsi="Sylfaen"/>
          <w:sz w:val="24"/>
          <w:szCs w:val="24"/>
        </w:rPr>
        <w:t>ում</w:t>
      </w:r>
      <w:r w:rsidRPr="001D78C4">
        <w:rPr>
          <w:rFonts w:ascii="Sylfaen" w:hAnsi="Sylfaen"/>
          <w:sz w:val="24"/>
          <w:szCs w:val="24"/>
        </w:rPr>
        <w:t xml:space="preserve"> աշխատանքների արդյունքների մասին տեղեկությունների տրամադրում.</w:t>
      </w:r>
    </w:p>
    <w:p w14:paraId="18DAB751" w14:textId="77777777" w:rsidR="00AD2962" w:rsidRPr="001D78C4" w:rsidRDefault="009809D7" w:rsidP="001D78C4">
      <w:pPr>
        <w:pStyle w:val="Bodytext20"/>
        <w:shd w:val="clear" w:color="auto" w:fill="auto"/>
        <w:spacing w:before="0" w:after="160" w:line="360" w:lineRule="auto"/>
        <w:ind w:firstLine="567"/>
        <w:rPr>
          <w:rFonts w:ascii="Sylfaen" w:hAnsi="Sylfaen"/>
          <w:sz w:val="24"/>
          <w:szCs w:val="24"/>
        </w:rPr>
      </w:pPr>
      <w:r w:rsidRPr="001D78C4">
        <w:rPr>
          <w:rFonts w:ascii="Sylfaen" w:hAnsi="Sylfaen"/>
          <w:sz w:val="24"/>
          <w:szCs w:val="24"/>
        </w:rPr>
        <w:t>աշխատանքների ճանաչման պետության լիազորված մարմնի կողմից՝ անդամ պետության տեղեկատվական ֆոնդից լրացուցիչ տեղեկությունների ստացում.</w:t>
      </w:r>
    </w:p>
    <w:p w14:paraId="19B75739" w14:textId="77777777" w:rsidR="00AD2962" w:rsidRPr="001D78C4" w:rsidRDefault="009809D7" w:rsidP="001D78C4">
      <w:pPr>
        <w:pStyle w:val="Bodytext20"/>
        <w:shd w:val="clear" w:color="auto" w:fill="auto"/>
        <w:spacing w:before="0" w:after="160" w:line="360" w:lineRule="auto"/>
        <w:ind w:firstLine="567"/>
        <w:rPr>
          <w:rFonts w:ascii="Sylfaen" w:hAnsi="Sylfaen"/>
          <w:sz w:val="24"/>
          <w:szCs w:val="24"/>
        </w:rPr>
      </w:pPr>
      <w:r w:rsidRPr="001D78C4">
        <w:rPr>
          <w:rFonts w:ascii="Sylfaen" w:hAnsi="Sylfaen"/>
          <w:sz w:val="24"/>
          <w:szCs w:val="24"/>
        </w:rPr>
        <w:t>չափումների միասնականության ապահովման ոլորտ</w:t>
      </w:r>
      <w:r w:rsidR="00590069" w:rsidRPr="001D78C4">
        <w:rPr>
          <w:rFonts w:ascii="Sylfaen" w:hAnsi="Sylfaen"/>
          <w:sz w:val="24"/>
          <w:szCs w:val="24"/>
        </w:rPr>
        <w:t>ում</w:t>
      </w:r>
      <w:r w:rsidRPr="001D78C4">
        <w:rPr>
          <w:rFonts w:ascii="Sylfaen" w:hAnsi="Sylfaen"/>
          <w:sz w:val="24"/>
          <w:szCs w:val="24"/>
        </w:rPr>
        <w:t xml:space="preserve"> աշխատանքները ճանաչելու (չճանաչելու) մասին ծանուցում.</w:t>
      </w:r>
    </w:p>
    <w:p w14:paraId="2999F369" w14:textId="77777777" w:rsidR="00B01F40" w:rsidRDefault="009809D7" w:rsidP="001D78C4">
      <w:pPr>
        <w:pStyle w:val="Bodytext20"/>
        <w:shd w:val="clear" w:color="auto" w:fill="auto"/>
        <w:spacing w:before="0" w:after="160" w:line="360" w:lineRule="auto"/>
        <w:ind w:firstLine="567"/>
        <w:rPr>
          <w:rFonts w:ascii="Sylfaen" w:hAnsi="Sylfaen"/>
          <w:sz w:val="24"/>
          <w:szCs w:val="24"/>
        </w:rPr>
      </w:pPr>
      <w:r w:rsidRPr="001D78C4">
        <w:rPr>
          <w:rFonts w:ascii="Sylfaen" w:hAnsi="Sylfaen"/>
          <w:sz w:val="24"/>
          <w:szCs w:val="24"/>
        </w:rPr>
        <w:t>Հանձնաժողովի կողմից՝ չափումների միասնականության ապահովման ոլորտ</w:t>
      </w:r>
      <w:r w:rsidR="00590069" w:rsidRPr="001D78C4">
        <w:rPr>
          <w:rFonts w:ascii="Sylfaen" w:hAnsi="Sylfaen"/>
          <w:sz w:val="24"/>
          <w:szCs w:val="24"/>
        </w:rPr>
        <w:t>ում</w:t>
      </w:r>
      <w:r w:rsidRPr="001D78C4">
        <w:rPr>
          <w:rFonts w:ascii="Sylfaen" w:hAnsi="Sylfaen"/>
          <w:sz w:val="24"/>
          <w:szCs w:val="24"/>
        </w:rPr>
        <w:t xml:space="preserve"> աշխատանքների արդյունքների մասին լրացուցիչ տեղեկությունների ստացում:</w:t>
      </w:r>
    </w:p>
    <w:p w14:paraId="121BC47C" w14:textId="77777777" w:rsidR="00B01F40" w:rsidRDefault="00B01F40">
      <w:pPr>
        <w:rPr>
          <w:rFonts w:ascii="Sylfaen" w:eastAsia="Times New Roman" w:hAnsi="Sylfaen" w:cs="Times New Roman"/>
        </w:rPr>
      </w:pPr>
      <w:r>
        <w:rPr>
          <w:rFonts w:ascii="Sylfaen" w:hAnsi="Sylfaen"/>
        </w:rPr>
        <w:br w:type="page"/>
      </w:r>
    </w:p>
    <w:p w14:paraId="4E4D8B82" w14:textId="03A2B1C0" w:rsidR="00AD2962" w:rsidRPr="001D78C4" w:rsidRDefault="009809D7" w:rsidP="001D78C4">
      <w:pPr>
        <w:pStyle w:val="Bodytext20"/>
        <w:shd w:val="clear" w:color="auto" w:fill="auto"/>
        <w:spacing w:before="0" w:after="160" w:line="360" w:lineRule="auto"/>
        <w:ind w:firstLine="567"/>
        <w:rPr>
          <w:rFonts w:ascii="Sylfaen" w:hAnsi="Sylfaen"/>
          <w:sz w:val="24"/>
          <w:szCs w:val="24"/>
        </w:rPr>
      </w:pPr>
      <w:r w:rsidRPr="001D78C4">
        <w:rPr>
          <w:rFonts w:ascii="Sylfaen" w:hAnsi="Sylfaen"/>
          <w:sz w:val="24"/>
          <w:szCs w:val="24"/>
        </w:rPr>
        <w:lastRenderedPageBreak/>
        <w:t>Անդամ պետությ</w:t>
      </w:r>
      <w:r w:rsidR="00C958D4" w:rsidRPr="001D78C4">
        <w:rPr>
          <w:rFonts w:ascii="Sylfaen" w:hAnsi="Sylfaen"/>
          <w:sz w:val="24"/>
          <w:szCs w:val="24"/>
        </w:rPr>
        <w:t>ուն</w:t>
      </w:r>
      <w:r w:rsidR="00BD3117" w:rsidRPr="001D78C4">
        <w:rPr>
          <w:rFonts w:ascii="Sylfaen" w:hAnsi="Sylfaen"/>
          <w:sz w:val="24"/>
          <w:szCs w:val="24"/>
        </w:rPr>
        <w:t>ն</w:t>
      </w:r>
      <w:r w:rsidR="00C958D4" w:rsidRPr="001D78C4">
        <w:rPr>
          <w:rFonts w:ascii="Sylfaen" w:hAnsi="Sylfaen"/>
          <w:sz w:val="24"/>
          <w:szCs w:val="24"/>
        </w:rPr>
        <w:t>երի</w:t>
      </w:r>
      <w:r w:rsidRPr="001D78C4">
        <w:rPr>
          <w:rFonts w:ascii="Sylfaen" w:hAnsi="Sylfaen"/>
          <w:sz w:val="24"/>
          <w:szCs w:val="24"/>
        </w:rPr>
        <w:t xml:space="preserve"> տեղեկատվական ֆոնդ</w:t>
      </w:r>
      <w:r w:rsidR="00A26AF8" w:rsidRPr="001D78C4">
        <w:rPr>
          <w:rFonts w:ascii="Sylfaen" w:hAnsi="Sylfaen"/>
          <w:sz w:val="24"/>
          <w:szCs w:val="24"/>
        </w:rPr>
        <w:t>եր</w:t>
      </w:r>
      <w:r w:rsidRPr="001D78C4">
        <w:rPr>
          <w:rFonts w:ascii="Sylfaen" w:hAnsi="Sylfaen"/>
          <w:sz w:val="24"/>
          <w:szCs w:val="24"/>
        </w:rPr>
        <w:t xml:space="preserve">ում պարունակվող՝ </w:t>
      </w:r>
      <w:r w:rsidR="00621832" w:rsidRPr="001D78C4">
        <w:rPr>
          <w:rFonts w:ascii="Sylfaen" w:hAnsi="Sylfaen"/>
          <w:sz w:val="24"/>
          <w:szCs w:val="24"/>
        </w:rPr>
        <w:t>չափումների</w:t>
      </w:r>
      <w:r w:rsidR="00C958D4" w:rsidRPr="001D78C4">
        <w:rPr>
          <w:rFonts w:ascii="Sylfaen" w:hAnsi="Sylfaen"/>
          <w:sz w:val="24"/>
          <w:szCs w:val="24"/>
        </w:rPr>
        <w:t xml:space="preserve"> </w:t>
      </w:r>
      <w:r w:rsidRPr="001D78C4">
        <w:rPr>
          <w:rFonts w:ascii="Sylfaen" w:hAnsi="Sylfaen"/>
          <w:sz w:val="24"/>
          <w:szCs w:val="24"/>
        </w:rPr>
        <w:t xml:space="preserve">միասնականության ապահովման ոլորտում տեղեկությունների փոխանակման ժամանակ կատարվում </w:t>
      </w:r>
      <w:r w:rsidR="005E3553" w:rsidRPr="001D78C4">
        <w:rPr>
          <w:rFonts w:ascii="Sylfaen" w:hAnsi="Sylfaen"/>
          <w:sz w:val="24"/>
          <w:szCs w:val="24"/>
        </w:rPr>
        <w:t>է</w:t>
      </w:r>
      <w:r w:rsidRPr="001D78C4">
        <w:rPr>
          <w:rFonts w:ascii="Sylfaen" w:hAnsi="Sylfaen"/>
          <w:sz w:val="24"/>
          <w:szCs w:val="24"/>
        </w:rPr>
        <w:t>՝ անդամ պետությ</w:t>
      </w:r>
      <w:r w:rsidR="00DD74C7" w:rsidRPr="001D78C4">
        <w:rPr>
          <w:rFonts w:ascii="Sylfaen" w:hAnsi="Sylfaen"/>
          <w:sz w:val="24"/>
          <w:szCs w:val="24"/>
        </w:rPr>
        <w:t>ունների</w:t>
      </w:r>
      <w:r w:rsidRPr="001D78C4">
        <w:rPr>
          <w:rFonts w:ascii="Sylfaen" w:hAnsi="Sylfaen"/>
          <w:sz w:val="24"/>
          <w:szCs w:val="24"/>
        </w:rPr>
        <w:t xml:space="preserve"> տեղեկատվական ֆոնդ</w:t>
      </w:r>
      <w:r w:rsidR="004C6BF1" w:rsidRPr="001D78C4">
        <w:rPr>
          <w:rFonts w:ascii="Sylfaen" w:hAnsi="Sylfaen"/>
          <w:sz w:val="24"/>
          <w:szCs w:val="24"/>
        </w:rPr>
        <w:t>եր</w:t>
      </w:r>
      <w:r w:rsidRPr="001D78C4">
        <w:rPr>
          <w:rFonts w:ascii="Sylfaen" w:hAnsi="Sylfaen"/>
          <w:sz w:val="24"/>
          <w:szCs w:val="24"/>
        </w:rPr>
        <w:t>ում պարունակվող</w:t>
      </w:r>
      <w:r w:rsidR="00B55751" w:rsidRPr="001D78C4">
        <w:rPr>
          <w:rFonts w:ascii="Sylfaen" w:hAnsi="Sylfaen"/>
          <w:sz w:val="24"/>
          <w:szCs w:val="24"/>
        </w:rPr>
        <w:t>՝</w:t>
      </w:r>
      <w:r w:rsidRPr="001D78C4">
        <w:rPr>
          <w:rFonts w:ascii="Sylfaen" w:hAnsi="Sylfaen"/>
          <w:sz w:val="24"/>
          <w:szCs w:val="24"/>
        </w:rPr>
        <w:t xml:space="preserve"> </w:t>
      </w:r>
      <w:r w:rsidR="00F217ED" w:rsidRPr="001D78C4">
        <w:rPr>
          <w:rFonts w:ascii="Sylfaen" w:hAnsi="Sylfaen"/>
          <w:sz w:val="24"/>
          <w:szCs w:val="24"/>
        </w:rPr>
        <w:t xml:space="preserve">չափումների միասնականության ապահովման ոլորտում </w:t>
      </w:r>
      <w:r w:rsidRPr="001D78C4">
        <w:rPr>
          <w:rFonts w:ascii="Sylfaen" w:hAnsi="Sylfaen"/>
          <w:sz w:val="24"/>
          <w:szCs w:val="24"/>
        </w:rPr>
        <w:t>տեղեկությունների փոխանակման ընթացակարգերի խմբում ներառված՝ ընդհանուր գործընթացի հետ</w:t>
      </w:r>
      <w:r w:rsidR="00BF4A66">
        <w:rPr>
          <w:rFonts w:ascii="Sylfaen" w:hAnsi="Sylfaen"/>
          <w:sz w:val="24"/>
          <w:szCs w:val="24"/>
        </w:rPr>
        <w:t>և</w:t>
      </w:r>
      <w:r w:rsidRPr="001D78C4">
        <w:rPr>
          <w:rFonts w:ascii="Sylfaen" w:hAnsi="Sylfaen"/>
          <w:sz w:val="24"/>
          <w:szCs w:val="24"/>
        </w:rPr>
        <w:t>յալ ընթացակարգը՝</w:t>
      </w:r>
    </w:p>
    <w:p w14:paraId="0FEDD87D" w14:textId="77777777" w:rsidR="00AD2962" w:rsidRPr="001D78C4" w:rsidRDefault="009809D7" w:rsidP="001D78C4">
      <w:pPr>
        <w:pStyle w:val="Bodytext20"/>
        <w:shd w:val="clear" w:color="auto" w:fill="auto"/>
        <w:spacing w:before="0" w:after="160" w:line="360" w:lineRule="auto"/>
        <w:ind w:firstLine="567"/>
        <w:rPr>
          <w:rFonts w:ascii="Sylfaen" w:hAnsi="Sylfaen"/>
          <w:sz w:val="24"/>
          <w:szCs w:val="24"/>
        </w:rPr>
      </w:pPr>
      <w:r w:rsidRPr="001D78C4">
        <w:rPr>
          <w:rFonts w:ascii="Sylfaen" w:hAnsi="Sylfaen"/>
          <w:sz w:val="24"/>
          <w:szCs w:val="24"/>
        </w:rPr>
        <w:t>Հանձնաժողովի հարցմամբ՝ անդամ պետության տեղեկատվական ֆոնդից տեղեկությունների տրամադրում:</w:t>
      </w:r>
    </w:p>
    <w:p w14:paraId="3296FA38" w14:textId="77777777" w:rsidR="00AD2962" w:rsidRPr="001D78C4" w:rsidRDefault="00B60126" w:rsidP="00B01F40">
      <w:pPr>
        <w:pStyle w:val="Bodytext20"/>
        <w:shd w:val="clear" w:color="auto" w:fill="auto"/>
        <w:tabs>
          <w:tab w:val="left" w:pos="1134"/>
        </w:tabs>
        <w:spacing w:before="0" w:after="160" w:line="360" w:lineRule="auto"/>
        <w:ind w:firstLine="567"/>
        <w:rPr>
          <w:rFonts w:ascii="Sylfaen" w:hAnsi="Sylfaen"/>
          <w:sz w:val="24"/>
          <w:szCs w:val="24"/>
        </w:rPr>
      </w:pPr>
      <w:r w:rsidRPr="001D78C4">
        <w:rPr>
          <w:rFonts w:ascii="Sylfaen" w:hAnsi="Sylfaen"/>
          <w:sz w:val="24"/>
          <w:szCs w:val="24"/>
        </w:rPr>
        <w:t>12.</w:t>
      </w:r>
      <w:r w:rsidR="00B01F40" w:rsidRPr="00B01F40">
        <w:rPr>
          <w:rFonts w:ascii="Sylfaen" w:hAnsi="Sylfaen"/>
          <w:sz w:val="24"/>
          <w:szCs w:val="24"/>
        </w:rPr>
        <w:tab/>
      </w:r>
      <w:r w:rsidRPr="001D78C4">
        <w:rPr>
          <w:rFonts w:ascii="Sylfaen" w:hAnsi="Sylfaen"/>
          <w:sz w:val="24"/>
          <w:szCs w:val="24"/>
        </w:rPr>
        <w:t xml:space="preserve">Ընդհանուր գործընթացի կառուցվածքի բերված նկարագրությունը ներկայացված է </w:t>
      </w:r>
      <w:r w:rsidR="00474FB4" w:rsidRPr="001D78C4">
        <w:rPr>
          <w:rFonts w:ascii="Sylfaen" w:hAnsi="Sylfaen"/>
          <w:sz w:val="24"/>
          <w:szCs w:val="24"/>
        </w:rPr>
        <w:t xml:space="preserve">1-ին </w:t>
      </w:r>
      <w:r w:rsidRPr="001D78C4">
        <w:rPr>
          <w:rFonts w:ascii="Sylfaen" w:hAnsi="Sylfaen"/>
          <w:sz w:val="24"/>
          <w:szCs w:val="24"/>
        </w:rPr>
        <w:t>նկարում:</w:t>
      </w:r>
    </w:p>
    <w:p w14:paraId="650A02C5" w14:textId="77777777" w:rsidR="00AD2962" w:rsidRPr="001D78C4" w:rsidRDefault="002671A1" w:rsidP="001D78C4">
      <w:pPr>
        <w:spacing w:after="160" w:line="360" w:lineRule="auto"/>
        <w:jc w:val="center"/>
        <w:rPr>
          <w:rFonts w:ascii="Sylfaen" w:hAnsi="Sylfaen"/>
        </w:rPr>
      </w:pPr>
      <w:r>
        <w:rPr>
          <w:rFonts w:ascii="Sylfaen" w:hAnsi="Sylfaen"/>
          <w:noProof/>
          <w:lang w:val="en-US" w:eastAsia="en-US" w:bidi="ar-SA"/>
        </w:rPr>
        <w:pict w14:anchorId="345C3489">
          <v:group id="_x0000_s1615" style="position:absolute;left:0;text-align:left;margin-left:11.45pt;margin-top:29.9pt;width:463.75pt;height:338.7pt;z-index:252391424" coordorigin="1647,7237" coordsize="9275,6774">
            <v:rect id="_x0000_s1060" style="position:absolute;left:4608;top:12733;width:3652;height:1278" strokecolor="white [3212]">
              <v:textbox>
                <w:txbxContent>
                  <w:p w14:paraId="78065B9C" w14:textId="77777777" w:rsidR="00C243E1" w:rsidRPr="00A15E1D" w:rsidRDefault="00C243E1" w:rsidP="00743351">
                    <w:pPr>
                      <w:jc w:val="center"/>
                      <w:rPr>
                        <w:rFonts w:ascii="Sylfaen" w:hAnsi="Sylfaen"/>
                        <w:sz w:val="12"/>
                        <w:szCs w:val="12"/>
                      </w:rPr>
                    </w:pPr>
                    <w:r>
                      <w:rPr>
                        <w:rFonts w:ascii="Sylfaen" w:hAnsi="Sylfaen"/>
                        <w:sz w:val="12"/>
                      </w:rPr>
                      <w:t>Անդամ պետությունների տեղեկատվական ֆոնդերում պարունակվող՝ չափումների միասնականության ապահովման ոլորտում տեղեկությունների փոխանակման ընթացակարգեր (P.TS.05.</w:t>
                    </w:r>
                    <w:smartTag w:uri="urn:schemas-microsoft-com:office:smarttags" w:element="stockticker">
                      <w:r>
                        <w:rPr>
                          <w:rFonts w:ascii="Sylfaen" w:hAnsi="Sylfaen"/>
                          <w:sz w:val="12"/>
                        </w:rPr>
                        <w:t>PGR</w:t>
                      </w:r>
                    </w:smartTag>
                    <w:r>
                      <w:rPr>
                        <w:rFonts w:ascii="Sylfaen" w:hAnsi="Sylfaen"/>
                        <w:sz w:val="12"/>
                      </w:rPr>
                      <w:t>.004)</w:t>
                    </w:r>
                  </w:p>
                </w:txbxContent>
              </v:textbox>
            </v:rect>
            <v:rect id="_x0000_s1054" style="position:absolute;left:1647;top:12986;width:2374;height:852" strokecolor="white [3212]">
              <v:textbox>
                <w:txbxContent>
                  <w:p w14:paraId="2DDAD844" w14:textId="77777777" w:rsidR="00C243E1" w:rsidRPr="00A15E1D" w:rsidRDefault="00C243E1" w:rsidP="00A15E1D">
                    <w:pPr>
                      <w:jc w:val="center"/>
                      <w:rPr>
                        <w:rFonts w:ascii="Sylfaen" w:hAnsi="Sylfaen"/>
                        <w:sz w:val="12"/>
                        <w:szCs w:val="12"/>
                      </w:rPr>
                    </w:pPr>
                    <w:r>
                      <w:rPr>
                        <w:rFonts w:ascii="Sylfaen" w:hAnsi="Sylfaen"/>
                        <w:sz w:val="12"/>
                      </w:rPr>
                      <w:t>Լիազորված մարմին՝  աշխատանքները կատարող</w:t>
                    </w:r>
                  </w:p>
                  <w:p w14:paraId="3FA7707C" w14:textId="77777777" w:rsidR="00C243E1" w:rsidRPr="00A15E1D" w:rsidRDefault="00C243E1" w:rsidP="00A15E1D">
                    <w:pPr>
                      <w:jc w:val="center"/>
                      <w:rPr>
                        <w:rFonts w:ascii="Sylfaen" w:hAnsi="Sylfaen"/>
                        <w:sz w:val="12"/>
                        <w:szCs w:val="12"/>
                      </w:rPr>
                    </w:pPr>
                    <w:r>
                      <w:rPr>
                        <w:rFonts w:ascii="Sylfaen" w:hAnsi="Sylfaen"/>
                        <w:sz w:val="12"/>
                      </w:rPr>
                      <w:t>(P.TS.05.ACT.003)՝</w:t>
                    </w:r>
                  </w:p>
                </w:txbxContent>
              </v:textbox>
            </v:rect>
            <v:rect id="_x0000_s1044" style="position:absolute;left:2805;top:7237;width:1803;height:484" strokecolor="white [3212]">
              <v:textbox>
                <w:txbxContent>
                  <w:p w14:paraId="4825FB5C" w14:textId="77777777" w:rsidR="00C243E1" w:rsidRPr="006F2E8B" w:rsidRDefault="00C243E1" w:rsidP="001054D0">
                    <w:pPr>
                      <w:jc w:val="center"/>
                      <w:rPr>
                        <w:rFonts w:ascii="Sylfaen" w:hAnsi="Sylfaen"/>
                        <w:sz w:val="12"/>
                        <w:szCs w:val="12"/>
                      </w:rPr>
                    </w:pPr>
                    <w:r>
                      <w:rPr>
                        <w:rFonts w:ascii="Sylfaen" w:hAnsi="Sylfaen"/>
                        <w:sz w:val="12"/>
                      </w:rPr>
                      <w:t>«Մասնակցություն»</w:t>
                    </w:r>
                  </w:p>
                </w:txbxContent>
              </v:textbox>
            </v:rect>
            <v:rect id="_x0000_s1045" style="position:absolute;left:3744;top:8205;width:1343;height:300" strokecolor="white [3212]">
              <v:textbox>
                <w:txbxContent>
                  <w:p w14:paraId="5F110F40" w14:textId="77777777" w:rsidR="00C243E1" w:rsidRPr="006F2E8B" w:rsidRDefault="00C243E1" w:rsidP="006F2E8B">
                    <w:pPr>
                      <w:rPr>
                        <w:rFonts w:ascii="Sylfaen" w:hAnsi="Sylfaen"/>
                        <w:sz w:val="12"/>
                        <w:szCs w:val="12"/>
                      </w:rPr>
                    </w:pPr>
                    <w:r>
                      <w:rPr>
                        <w:rFonts w:ascii="Sylfaen" w:hAnsi="Sylfaen"/>
                        <w:sz w:val="12"/>
                      </w:rPr>
                      <w:t>«Մասնակցություն»</w:t>
                    </w:r>
                  </w:p>
                </w:txbxContent>
              </v:textbox>
            </v:rect>
            <v:rect id="_x0000_s1046" style="position:absolute;left:3744;top:8677;width:1462;height:438" strokecolor="white [3212]">
              <v:textbox>
                <w:txbxContent>
                  <w:p w14:paraId="34F39257" w14:textId="77777777" w:rsidR="00C243E1" w:rsidRPr="006F2E8B" w:rsidRDefault="00C243E1" w:rsidP="00A92102">
                    <w:pPr>
                      <w:jc w:val="center"/>
                      <w:rPr>
                        <w:rFonts w:ascii="Sylfaen" w:hAnsi="Sylfaen"/>
                        <w:sz w:val="12"/>
                        <w:szCs w:val="12"/>
                      </w:rPr>
                    </w:pPr>
                    <w:r>
                      <w:rPr>
                        <w:rFonts w:ascii="Sylfaen" w:hAnsi="Sylfaen"/>
                        <w:sz w:val="12"/>
                      </w:rPr>
                      <w:t>«Մասնակցություն»</w:t>
                    </w:r>
                  </w:p>
                </w:txbxContent>
              </v:textbox>
            </v:rect>
            <v:rect id="_x0000_s1047" style="position:absolute;left:8029;top:7410;width:1434;height:311" strokecolor="white [3212]">
              <v:textbox>
                <w:txbxContent>
                  <w:p w14:paraId="1B0070F9" w14:textId="77777777" w:rsidR="00C243E1" w:rsidRPr="006F2E8B" w:rsidRDefault="00C243E1" w:rsidP="006F2E8B">
                    <w:pPr>
                      <w:rPr>
                        <w:rFonts w:ascii="Sylfaen" w:hAnsi="Sylfaen"/>
                        <w:sz w:val="12"/>
                        <w:szCs w:val="12"/>
                      </w:rPr>
                    </w:pPr>
                    <w:r>
                      <w:rPr>
                        <w:rFonts w:ascii="Sylfaen" w:hAnsi="Sylfaen"/>
                        <w:sz w:val="12"/>
                      </w:rPr>
                      <w:t>«Մասնակցություն»</w:t>
                    </w:r>
                  </w:p>
                  <w:p w14:paraId="7AFACAB5" w14:textId="77777777" w:rsidR="00C243E1" w:rsidRDefault="00C243E1"/>
                </w:txbxContent>
              </v:textbox>
            </v:rect>
            <v:rect id="_x0000_s1048" style="position:absolute;left:7555;top:8205;width:1465;height:300" strokecolor="white [3212]">
              <v:textbox>
                <w:txbxContent>
                  <w:p w14:paraId="59720570" w14:textId="77777777" w:rsidR="00C243E1" w:rsidRPr="006F2E8B" w:rsidRDefault="00C243E1" w:rsidP="006F2E8B">
                    <w:pPr>
                      <w:rPr>
                        <w:rFonts w:ascii="Sylfaen" w:hAnsi="Sylfaen"/>
                        <w:sz w:val="12"/>
                        <w:szCs w:val="12"/>
                      </w:rPr>
                    </w:pPr>
                    <w:r>
                      <w:rPr>
                        <w:rFonts w:ascii="Sylfaen" w:hAnsi="Sylfaen"/>
                        <w:sz w:val="12"/>
                      </w:rPr>
                      <w:t>«Մասնակցություն»</w:t>
                    </w:r>
                  </w:p>
                  <w:p w14:paraId="064774A8" w14:textId="77777777" w:rsidR="00C243E1" w:rsidRDefault="00C243E1"/>
                </w:txbxContent>
              </v:textbox>
            </v:rect>
            <v:rect id="_x0000_s1049" style="position:absolute;left:3273;top:12041;width:1404;height:323" strokecolor="white [3212]">
              <v:textbox>
                <w:txbxContent>
                  <w:p w14:paraId="52849987" w14:textId="77777777" w:rsidR="00C243E1" w:rsidRPr="006F2E8B" w:rsidRDefault="00C243E1" w:rsidP="00A92102">
                    <w:pPr>
                      <w:jc w:val="center"/>
                      <w:rPr>
                        <w:rFonts w:ascii="Sylfaen" w:hAnsi="Sylfaen"/>
                        <w:sz w:val="12"/>
                        <w:szCs w:val="12"/>
                      </w:rPr>
                    </w:pPr>
                    <w:r>
                      <w:rPr>
                        <w:rFonts w:ascii="Sylfaen" w:hAnsi="Sylfaen"/>
                        <w:sz w:val="12"/>
                      </w:rPr>
                      <w:t>«Մասնակցություն»</w:t>
                    </w:r>
                  </w:p>
                  <w:p w14:paraId="4402A4C9" w14:textId="77777777" w:rsidR="00C243E1" w:rsidRDefault="00C243E1"/>
                </w:txbxContent>
              </v:textbox>
            </v:rect>
            <v:rect id="_x0000_s1050" style="position:absolute;left:7555;top:12041;width:1742;height:323" strokecolor="white [3212]">
              <v:textbox>
                <w:txbxContent>
                  <w:p w14:paraId="1241A8C2" w14:textId="77777777" w:rsidR="00C243E1" w:rsidRPr="006F2E8B" w:rsidRDefault="00C243E1" w:rsidP="00A92102">
                    <w:pPr>
                      <w:jc w:val="center"/>
                      <w:rPr>
                        <w:rFonts w:ascii="Sylfaen" w:hAnsi="Sylfaen"/>
                        <w:sz w:val="12"/>
                        <w:szCs w:val="12"/>
                      </w:rPr>
                    </w:pPr>
                    <w:r>
                      <w:rPr>
                        <w:rFonts w:ascii="Sylfaen" w:hAnsi="Sylfaen"/>
                        <w:sz w:val="12"/>
                      </w:rPr>
                      <w:t>«Մասնակցություն»</w:t>
                    </w:r>
                  </w:p>
                  <w:p w14:paraId="7BF3CF39" w14:textId="77777777" w:rsidR="00C243E1" w:rsidRDefault="00C243E1" w:rsidP="00A92102">
                    <w:pPr>
                      <w:jc w:val="center"/>
                    </w:pPr>
                  </w:p>
                </w:txbxContent>
              </v:textbox>
            </v:rect>
            <v:rect id="_x0000_s1051" style="position:absolute;left:8202;top:10763;width:1467;height:368" strokecolor="white [3212]">
              <v:textbox>
                <w:txbxContent>
                  <w:p w14:paraId="67076DAB" w14:textId="77777777" w:rsidR="00C243E1" w:rsidRPr="006F2E8B" w:rsidRDefault="00C243E1" w:rsidP="006F2E8B">
                    <w:pPr>
                      <w:rPr>
                        <w:rFonts w:ascii="Sylfaen" w:hAnsi="Sylfaen"/>
                        <w:sz w:val="12"/>
                        <w:szCs w:val="12"/>
                      </w:rPr>
                    </w:pPr>
                    <w:r>
                      <w:rPr>
                        <w:rFonts w:ascii="Sylfaen" w:hAnsi="Sylfaen"/>
                        <w:sz w:val="12"/>
                      </w:rPr>
                      <w:t>«Մասնակցություն»</w:t>
                    </w:r>
                  </w:p>
                  <w:p w14:paraId="230714B0" w14:textId="77777777" w:rsidR="00C243E1" w:rsidRDefault="00C243E1"/>
                </w:txbxContent>
              </v:textbox>
            </v:rect>
            <v:rect id="_x0000_s1052" style="position:absolute;left:9297;top:9207;width:1175;height:530" strokecolor="white [3212]">
              <v:textbox>
                <w:txbxContent>
                  <w:p w14:paraId="6B3F9181" w14:textId="77777777" w:rsidR="00C243E1" w:rsidRDefault="00C243E1" w:rsidP="00A15E1D">
                    <w:pPr>
                      <w:jc w:val="center"/>
                      <w:rPr>
                        <w:rFonts w:ascii="Sylfaen" w:hAnsi="Sylfaen"/>
                        <w:sz w:val="12"/>
                        <w:szCs w:val="12"/>
                      </w:rPr>
                    </w:pPr>
                    <w:r>
                      <w:rPr>
                        <w:rFonts w:ascii="Sylfaen" w:hAnsi="Sylfaen"/>
                        <w:sz w:val="12"/>
                      </w:rPr>
                      <w:t>Հանձնաժողով</w:t>
                    </w:r>
                  </w:p>
                  <w:p w14:paraId="00BDFF13" w14:textId="77777777" w:rsidR="00C243E1" w:rsidRPr="00A15E1D" w:rsidRDefault="00C243E1" w:rsidP="00A15E1D">
                    <w:pPr>
                      <w:jc w:val="center"/>
                      <w:rPr>
                        <w:rFonts w:ascii="Sylfaen" w:hAnsi="Sylfaen"/>
                        <w:sz w:val="12"/>
                        <w:szCs w:val="12"/>
                      </w:rPr>
                    </w:pPr>
                    <w:r>
                      <w:rPr>
                        <w:rFonts w:ascii="Sylfaen" w:hAnsi="Sylfaen"/>
                        <w:sz w:val="12"/>
                      </w:rPr>
                      <w:t>(P.ACT.001)</w:t>
                    </w:r>
                  </w:p>
                </w:txbxContent>
              </v:textbox>
            </v:rect>
            <v:rect id="_x0000_s1053" style="position:absolute;left:1728;top:9207;width:2154;height:611" strokecolor="white [3212]">
              <v:textbox>
                <w:txbxContent>
                  <w:p w14:paraId="573C0D77" w14:textId="77777777" w:rsidR="00C243E1" w:rsidRDefault="00C243E1" w:rsidP="00A15E1D">
                    <w:pPr>
                      <w:jc w:val="center"/>
                      <w:rPr>
                        <w:rFonts w:ascii="Sylfaen" w:hAnsi="Sylfaen"/>
                        <w:sz w:val="12"/>
                        <w:szCs w:val="12"/>
                      </w:rPr>
                    </w:pPr>
                    <w:r>
                      <w:rPr>
                        <w:rFonts w:ascii="Sylfaen" w:hAnsi="Sylfaen"/>
                        <w:sz w:val="12"/>
                      </w:rPr>
                      <w:t>Լիազորված մարմին</w:t>
                    </w:r>
                  </w:p>
                  <w:p w14:paraId="35DD7B37" w14:textId="77777777" w:rsidR="00C243E1" w:rsidRPr="00A15E1D" w:rsidRDefault="00C243E1" w:rsidP="00A15E1D">
                    <w:pPr>
                      <w:jc w:val="center"/>
                      <w:rPr>
                        <w:rFonts w:ascii="Sylfaen" w:hAnsi="Sylfaen"/>
                        <w:sz w:val="12"/>
                        <w:szCs w:val="12"/>
                      </w:rPr>
                    </w:pPr>
                    <w:r>
                      <w:rPr>
                        <w:rFonts w:ascii="Sylfaen" w:hAnsi="Sylfaen"/>
                        <w:sz w:val="12"/>
                      </w:rPr>
                      <w:t>(P.TS.05.ACT.001)</w:t>
                    </w:r>
                  </w:p>
                </w:txbxContent>
              </v:textbox>
            </v:rect>
            <v:rect id="_x0000_s1055" style="position:absolute;left:8778;top:12986;width:2144;height:852" strokecolor="white [3212]">
              <v:textbox>
                <w:txbxContent>
                  <w:p w14:paraId="2536AC02" w14:textId="77777777" w:rsidR="00C243E1" w:rsidRDefault="00C243E1" w:rsidP="00A15E1D">
                    <w:pPr>
                      <w:jc w:val="center"/>
                      <w:rPr>
                        <w:rFonts w:ascii="Sylfaen" w:hAnsi="Sylfaen"/>
                        <w:sz w:val="12"/>
                        <w:szCs w:val="12"/>
                      </w:rPr>
                    </w:pPr>
                    <w:r>
                      <w:rPr>
                        <w:rFonts w:ascii="Sylfaen" w:hAnsi="Sylfaen"/>
                        <w:sz w:val="12"/>
                      </w:rPr>
                      <w:t>Աշխատանքների ճանաչման պետության լիազորված մարմին</w:t>
                    </w:r>
                  </w:p>
                  <w:p w14:paraId="3D7194B4" w14:textId="77777777" w:rsidR="00C243E1" w:rsidRPr="00A15E1D" w:rsidRDefault="00C243E1" w:rsidP="00A15E1D">
                    <w:pPr>
                      <w:jc w:val="center"/>
                      <w:rPr>
                        <w:rFonts w:ascii="Sylfaen" w:hAnsi="Sylfaen"/>
                        <w:sz w:val="12"/>
                        <w:szCs w:val="12"/>
                      </w:rPr>
                    </w:pPr>
                    <w:r>
                      <w:rPr>
                        <w:rFonts w:ascii="Sylfaen" w:hAnsi="Sylfaen"/>
                        <w:sz w:val="12"/>
                      </w:rPr>
                      <w:t>(P.TS.05.ACT.004)</w:t>
                    </w:r>
                  </w:p>
                </w:txbxContent>
              </v:textbox>
            </v:rect>
            <v:rect id="_x0000_s1056" style="position:absolute;left:5087;top:7410;width:2468;height:795" strokecolor="white [3212]">
              <v:textbox>
                <w:txbxContent>
                  <w:p w14:paraId="675EB7F2" w14:textId="77777777" w:rsidR="00C243E1" w:rsidRPr="001054D0" w:rsidRDefault="00C243E1" w:rsidP="00A15E1D">
                    <w:pPr>
                      <w:jc w:val="center"/>
                      <w:rPr>
                        <w:rFonts w:ascii="Sylfaen" w:hAnsi="Sylfaen"/>
                        <w:sz w:val="10"/>
                        <w:szCs w:val="10"/>
                      </w:rPr>
                    </w:pPr>
                    <w:r w:rsidRPr="001054D0">
                      <w:rPr>
                        <w:rFonts w:ascii="Sylfaen" w:hAnsi="Sylfaen"/>
                        <w:sz w:val="10"/>
                        <w:szCs w:val="10"/>
                      </w:rPr>
                      <w:t>Միության տեղեկատվական պորտալում հրապարակելու համար՝ Հանձնաժողովին տեղեկությունների տրամադրման ընթացակարգեր (P.TS.05.</w:t>
                    </w:r>
                    <w:smartTag w:uri="urn:schemas-microsoft-com:office:smarttags" w:element="stockticker">
                      <w:r w:rsidRPr="001054D0">
                        <w:rPr>
                          <w:rFonts w:ascii="Sylfaen" w:hAnsi="Sylfaen"/>
                          <w:sz w:val="10"/>
                          <w:szCs w:val="10"/>
                        </w:rPr>
                        <w:t>PGR</w:t>
                      </w:r>
                    </w:smartTag>
                    <w:r w:rsidRPr="001054D0">
                      <w:rPr>
                        <w:rFonts w:ascii="Sylfaen" w:hAnsi="Sylfaen"/>
                        <w:sz w:val="10"/>
                        <w:szCs w:val="10"/>
                      </w:rPr>
                      <w:t>.001)</w:t>
                    </w:r>
                  </w:p>
                </w:txbxContent>
              </v:textbox>
            </v:rect>
            <v:rect id="_x0000_s1057" style="position:absolute;left:4881;top:8931;width:3148;height:806" strokecolor="white [3212]">
              <v:textbox>
                <w:txbxContent>
                  <w:p w14:paraId="6AE6BACF" w14:textId="77777777" w:rsidR="00C243E1" w:rsidRPr="00A15E1D" w:rsidRDefault="00C243E1" w:rsidP="00A15E1D">
                    <w:pPr>
                      <w:jc w:val="center"/>
                      <w:rPr>
                        <w:rFonts w:ascii="Sylfaen" w:hAnsi="Sylfaen"/>
                        <w:sz w:val="12"/>
                        <w:szCs w:val="12"/>
                      </w:rPr>
                    </w:pPr>
                    <w:r>
                      <w:rPr>
                        <w:rFonts w:ascii="Sylfaen" w:hAnsi="Sylfaen"/>
                        <w:sz w:val="12"/>
                      </w:rPr>
                      <w:t>Լիազորված մարմինների  հարցմամբ՝ Միության տեղեկատվական պորտալում հրապարակված տեղեկությունների տրամադրման ընթացակարգեր (P.TS.05.</w:t>
                    </w:r>
                    <w:smartTag w:uri="urn:schemas-microsoft-com:office:smarttags" w:element="stockticker">
                      <w:r>
                        <w:rPr>
                          <w:rFonts w:ascii="Sylfaen" w:hAnsi="Sylfaen"/>
                          <w:sz w:val="12"/>
                        </w:rPr>
                        <w:t>PGR</w:t>
                      </w:r>
                    </w:smartTag>
                    <w:r>
                      <w:rPr>
                        <w:rFonts w:ascii="Sylfaen" w:hAnsi="Sylfaen"/>
                        <w:sz w:val="12"/>
                      </w:rPr>
                      <w:t>.002)</w:t>
                    </w:r>
                  </w:p>
                  <w:p w14:paraId="3099978D" w14:textId="77777777" w:rsidR="00C243E1" w:rsidRPr="00A15E1D" w:rsidRDefault="00C243E1">
                    <w:pPr>
                      <w:rPr>
                        <w:sz w:val="12"/>
                        <w:szCs w:val="12"/>
                      </w:rPr>
                    </w:pPr>
                  </w:p>
                </w:txbxContent>
              </v:textbox>
            </v:rect>
            <v:rect id="_x0000_s1058" style="position:absolute;left:7804;top:8677;width:1420;height:438" strokecolor="white [3212]">
              <v:textbox>
                <w:txbxContent>
                  <w:p w14:paraId="389C2B66" w14:textId="77777777" w:rsidR="00C243E1" w:rsidRPr="006F2E8B" w:rsidRDefault="00C243E1" w:rsidP="004824D2">
                    <w:pPr>
                      <w:jc w:val="center"/>
                      <w:rPr>
                        <w:rFonts w:ascii="Sylfaen" w:hAnsi="Sylfaen"/>
                        <w:sz w:val="12"/>
                        <w:szCs w:val="12"/>
                      </w:rPr>
                    </w:pPr>
                    <w:r>
                      <w:rPr>
                        <w:rFonts w:ascii="Sylfaen" w:hAnsi="Sylfaen"/>
                        <w:sz w:val="12"/>
                      </w:rPr>
                      <w:t>«Մասնակցություն»</w:t>
                    </w:r>
                  </w:p>
                </w:txbxContent>
              </v:textbox>
            </v:rect>
            <v:rect id="_x0000_s1059" style="position:absolute;left:4677;top:10647;width:2878;height:922" strokecolor="white [3212]">
              <v:textbox>
                <w:txbxContent>
                  <w:p w14:paraId="729159BA" w14:textId="77777777" w:rsidR="00C243E1" w:rsidRDefault="00C243E1" w:rsidP="00A15E1D">
                    <w:pPr>
                      <w:jc w:val="center"/>
                      <w:rPr>
                        <w:rFonts w:ascii="Sylfaen" w:hAnsi="Sylfaen"/>
                        <w:sz w:val="12"/>
                        <w:szCs w:val="12"/>
                      </w:rPr>
                    </w:pPr>
                    <w:r>
                      <w:rPr>
                        <w:rFonts w:ascii="Sylfaen" w:hAnsi="Sylfaen"/>
                        <w:sz w:val="12"/>
                      </w:rPr>
                      <w:t>Հանձնաժողովի հարցմամբ՝ անդամ պետության տեղեկատվական ֆոնդից տեղեկությունների տրամադրման ընթացակարգեր (P.TS.05.</w:t>
                    </w:r>
                    <w:smartTag w:uri="urn:schemas-microsoft-com:office:smarttags" w:element="stockticker">
                      <w:r>
                        <w:rPr>
                          <w:rFonts w:ascii="Sylfaen" w:hAnsi="Sylfaen"/>
                          <w:sz w:val="12"/>
                        </w:rPr>
                        <w:t>PGR</w:t>
                      </w:r>
                    </w:smartTag>
                    <w:r>
                      <w:rPr>
                        <w:rFonts w:ascii="Sylfaen" w:hAnsi="Sylfaen"/>
                        <w:sz w:val="12"/>
                      </w:rPr>
                      <w:t>.003)</w:t>
                    </w:r>
                  </w:p>
                </w:txbxContent>
              </v:textbox>
            </v:rect>
            <v:rect id="_x0000_s1517" style="position:absolute;left:7338;top:7760;width:691;height:445" strokecolor="white [3212]"/>
            <v:rect id="_x0000_s1518" style="position:absolute;left:4608;top:7760;width:598;height:445" strokecolor="white [3212]"/>
            <v:rect id="_x0000_s1519" style="position:absolute;left:4327;top:9115;width:760;height:430" strokecolor="white [3212]"/>
            <v:rect id="_x0000_s1520" style="position:absolute;left:7804;top:9115;width:555;height:430" strokecolor="white [3212]"/>
            <v:rect id="_x0000_s1521" style="position:absolute;left:7443;top:10647;width:586;height:368" strokecolor="white [3212]"/>
          </v:group>
        </w:pict>
      </w:r>
      <w:r w:rsidR="000D0140" w:rsidRPr="001D78C4">
        <w:rPr>
          <w:rFonts w:ascii="Sylfaen" w:hAnsi="Sylfaen"/>
        </w:rPr>
        <w:fldChar w:fldCharType="begin"/>
      </w:r>
      <w:r w:rsidR="00C16D27" w:rsidRPr="001D78C4">
        <w:rPr>
          <w:rFonts w:ascii="Sylfaen" w:hAnsi="Sylfaen"/>
        </w:rPr>
        <w:instrText xml:space="preserve"> INCLUDEPICTURE  "C:\\Users\\yeva\\Downloads\\media\\image3.jpeg" \* MERGEFORMATINET </w:instrText>
      </w:r>
      <w:r w:rsidR="000D0140" w:rsidRPr="001D78C4">
        <w:rPr>
          <w:rFonts w:ascii="Sylfaen" w:hAnsi="Sylfaen"/>
        </w:rPr>
        <w:fldChar w:fldCharType="separate"/>
      </w:r>
      <w:r w:rsidR="000D0140" w:rsidRPr="001D78C4">
        <w:rPr>
          <w:rFonts w:ascii="Sylfaen" w:hAnsi="Sylfaen"/>
        </w:rPr>
        <w:fldChar w:fldCharType="begin"/>
      </w:r>
      <w:r w:rsidR="002779AF" w:rsidRPr="001D78C4">
        <w:rPr>
          <w:rFonts w:ascii="Sylfaen" w:hAnsi="Sylfaen"/>
        </w:rPr>
        <w:instrText xml:space="preserve"> INCLUDEPICTURE  "C:\\Users\\yeva\\Downloads\\media\\image3.jpeg" \* MERGEFORMATINET </w:instrText>
      </w:r>
      <w:r w:rsidR="000D0140" w:rsidRPr="001D78C4">
        <w:rPr>
          <w:rFonts w:ascii="Sylfaen" w:hAnsi="Sylfaen"/>
        </w:rPr>
        <w:fldChar w:fldCharType="separate"/>
      </w:r>
      <w:r w:rsidR="000D0140" w:rsidRPr="001D78C4">
        <w:rPr>
          <w:rFonts w:ascii="Sylfaen" w:hAnsi="Sylfaen"/>
        </w:rPr>
        <w:fldChar w:fldCharType="begin"/>
      </w:r>
      <w:r w:rsidR="00535388" w:rsidRPr="001D78C4">
        <w:rPr>
          <w:rFonts w:ascii="Sylfaen" w:hAnsi="Sylfaen"/>
        </w:rPr>
        <w:instrText xml:space="preserve"> INCLUDEPICTURE  "C:\\Users\\yeva\\Downloads\\media\\image3.jpeg" \* MERGEFORMATINET </w:instrText>
      </w:r>
      <w:r w:rsidR="000D0140" w:rsidRPr="001D78C4">
        <w:rPr>
          <w:rFonts w:ascii="Sylfaen" w:hAnsi="Sylfaen"/>
        </w:rPr>
        <w:fldChar w:fldCharType="separate"/>
      </w:r>
      <w:r w:rsidR="000D0140" w:rsidRPr="001D78C4">
        <w:rPr>
          <w:rFonts w:ascii="Sylfaen" w:hAnsi="Sylfaen"/>
        </w:rPr>
        <w:fldChar w:fldCharType="begin"/>
      </w:r>
      <w:r w:rsidR="00C74DBA" w:rsidRPr="001D78C4">
        <w:rPr>
          <w:rFonts w:ascii="Sylfaen" w:hAnsi="Sylfaen"/>
        </w:rPr>
        <w:instrText xml:space="preserve"> INCLUDEPICTURE  "C:\\Users\\yeva\\Downloads\\media\\image3.jpeg" \* MERGEFORMATINET </w:instrText>
      </w:r>
      <w:r w:rsidR="000D0140" w:rsidRPr="001D78C4">
        <w:rPr>
          <w:rFonts w:ascii="Sylfaen" w:hAnsi="Sylfaen"/>
        </w:rPr>
        <w:fldChar w:fldCharType="separate"/>
      </w:r>
      <w:r w:rsidR="000D0140" w:rsidRPr="001D78C4">
        <w:rPr>
          <w:rFonts w:ascii="Sylfaen" w:hAnsi="Sylfaen"/>
        </w:rPr>
        <w:fldChar w:fldCharType="begin"/>
      </w:r>
      <w:r w:rsidR="001E6465" w:rsidRPr="001D78C4">
        <w:rPr>
          <w:rFonts w:ascii="Sylfaen" w:hAnsi="Sylfaen"/>
        </w:rPr>
        <w:instrText xml:space="preserve"> INCLUDEPICTURE  "C:\\Users\\yeva\\Downloads\\media\\image3.jpeg" \* MERGEFORMATINET </w:instrText>
      </w:r>
      <w:r w:rsidR="000D0140" w:rsidRPr="001D78C4">
        <w:rPr>
          <w:rFonts w:ascii="Sylfaen" w:hAnsi="Sylfaen"/>
        </w:rPr>
        <w:fldChar w:fldCharType="separate"/>
      </w:r>
      <w:r w:rsidR="000D0140" w:rsidRPr="001D78C4">
        <w:rPr>
          <w:rFonts w:ascii="Sylfaen" w:hAnsi="Sylfaen"/>
        </w:rPr>
        <w:fldChar w:fldCharType="begin"/>
      </w:r>
      <w:r w:rsidR="008B5575" w:rsidRPr="001D78C4">
        <w:rPr>
          <w:rFonts w:ascii="Sylfaen" w:hAnsi="Sylfaen"/>
        </w:rPr>
        <w:instrText xml:space="preserve"> INCLUDEPICTURE  "C:\\Users\\yeva\\Downloads\\media\\image3.jpeg" \* MERGEFORMATINET </w:instrText>
      </w:r>
      <w:r w:rsidR="000D0140" w:rsidRPr="001D78C4">
        <w:rPr>
          <w:rFonts w:ascii="Sylfaen" w:hAnsi="Sylfaen"/>
        </w:rPr>
        <w:fldChar w:fldCharType="separate"/>
      </w:r>
      <w:r w:rsidR="000D0140" w:rsidRPr="001D78C4">
        <w:rPr>
          <w:rFonts w:ascii="Sylfaen" w:hAnsi="Sylfaen"/>
        </w:rPr>
        <w:fldChar w:fldCharType="begin"/>
      </w:r>
      <w:r w:rsidR="00524E1E" w:rsidRPr="001D78C4">
        <w:rPr>
          <w:rFonts w:ascii="Sylfaen" w:hAnsi="Sylfaen"/>
        </w:rPr>
        <w:instrText xml:space="preserve"> INCLUDEPICTURE  "C:\\Users\\yeva\\Downloads\\media\\image3.jpeg" \* MERGEFORMATINET </w:instrText>
      </w:r>
      <w:r w:rsidR="000D0140" w:rsidRPr="001D78C4">
        <w:rPr>
          <w:rFonts w:ascii="Sylfaen" w:hAnsi="Sylfaen"/>
        </w:rPr>
        <w:fldChar w:fldCharType="separate"/>
      </w:r>
      <w:r w:rsidR="000D0140" w:rsidRPr="001D78C4">
        <w:rPr>
          <w:rFonts w:ascii="Sylfaen" w:hAnsi="Sylfaen"/>
        </w:rPr>
        <w:fldChar w:fldCharType="begin"/>
      </w:r>
      <w:r w:rsidR="002B14C9" w:rsidRPr="001D78C4">
        <w:rPr>
          <w:rFonts w:ascii="Sylfaen" w:hAnsi="Sylfaen"/>
        </w:rPr>
        <w:instrText xml:space="preserve"> INCLUDEPICTURE  "C:\\Users\\yeva\\Downloads\\media\\image3.jpeg" \* MERGEFORMATINET </w:instrText>
      </w:r>
      <w:r w:rsidR="000D0140" w:rsidRPr="001D78C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"C:\\Users\\Lusine\\Desktop\\yeva\\Downloads\\media\\image3.jpeg" \* MERGEFORMATINET</w:instrText>
      </w:r>
      <w:r>
        <w:rPr>
          <w:rFonts w:ascii="Sylfaen" w:hAnsi="Sylfaen"/>
        </w:rPr>
        <w:instrText xml:space="preserve"> </w:instrText>
      </w:r>
      <w:r>
        <w:rPr>
          <w:rFonts w:ascii="Sylfaen" w:hAnsi="Sylfaen"/>
        </w:rPr>
        <w:fldChar w:fldCharType="separate"/>
      </w:r>
      <w:r>
        <w:rPr>
          <w:rFonts w:ascii="Sylfaen" w:hAnsi="Sylfaen"/>
        </w:rPr>
        <w:pict w14:anchorId="50584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95pt;height:366.75pt">
            <v:imagedata r:id="rId8" r:href="rId9"/>
          </v:shape>
        </w:pict>
      </w:r>
      <w:r>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p>
    <w:p w14:paraId="4C1923E5" w14:textId="77777777" w:rsidR="00AD2962" w:rsidRPr="00B01F40" w:rsidRDefault="009809D7" w:rsidP="001D78C4">
      <w:pPr>
        <w:pStyle w:val="Picturecaption0"/>
        <w:shd w:val="clear" w:color="auto" w:fill="auto"/>
        <w:spacing w:after="160" w:line="360" w:lineRule="auto"/>
        <w:jc w:val="center"/>
        <w:rPr>
          <w:rFonts w:ascii="Sylfaen" w:hAnsi="Sylfaen"/>
          <w:sz w:val="20"/>
          <w:szCs w:val="20"/>
        </w:rPr>
      </w:pPr>
      <w:r w:rsidRPr="00B01F40">
        <w:rPr>
          <w:rFonts w:ascii="Sylfaen" w:hAnsi="Sylfaen"/>
          <w:sz w:val="20"/>
          <w:szCs w:val="20"/>
        </w:rPr>
        <w:t>Նկ. 1. Ընդհանուր գործընթացի կառուցվածքը</w:t>
      </w:r>
    </w:p>
    <w:p w14:paraId="7B82EA58" w14:textId="77777777" w:rsidR="00AD2962" w:rsidRPr="001D78C4" w:rsidRDefault="00AD2962" w:rsidP="001D78C4">
      <w:pPr>
        <w:spacing w:after="160" w:line="360" w:lineRule="auto"/>
        <w:rPr>
          <w:rFonts w:ascii="Sylfaen" w:hAnsi="Sylfaen"/>
        </w:rPr>
      </w:pPr>
    </w:p>
    <w:p w14:paraId="68653039" w14:textId="77777777" w:rsidR="00AD2962" w:rsidRPr="001D78C4" w:rsidRDefault="00B601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lastRenderedPageBreak/>
        <w:t>13.</w:t>
      </w:r>
      <w:r w:rsidR="00B01F40" w:rsidRPr="00B01F40">
        <w:rPr>
          <w:rFonts w:ascii="Sylfaen" w:hAnsi="Sylfaen"/>
          <w:sz w:val="24"/>
          <w:szCs w:val="24"/>
        </w:rPr>
        <w:tab/>
      </w:r>
      <w:r w:rsidRPr="001D78C4">
        <w:rPr>
          <w:rFonts w:ascii="Sylfaen" w:hAnsi="Sylfaen"/>
          <w:sz w:val="24"/>
          <w:szCs w:val="24"/>
        </w:rPr>
        <w:t>Ընդհանուր գործընթացի ընթացակարգերի կատարման կարգը՝ ներառյալ գործառնությունների մանրամասն նկարագրությունը, բերված է սույն կանոնների VIII բաժնում:</w:t>
      </w:r>
    </w:p>
    <w:p w14:paraId="0CF7D719" w14:textId="69B15E38" w:rsidR="00AD2962" w:rsidRPr="001D78C4" w:rsidRDefault="00B601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14.</w:t>
      </w:r>
      <w:r w:rsidR="00B24A69" w:rsidRPr="00B24A69">
        <w:rPr>
          <w:rFonts w:ascii="Sylfaen" w:hAnsi="Sylfaen"/>
          <w:sz w:val="24"/>
          <w:szCs w:val="24"/>
        </w:rPr>
        <w:tab/>
      </w:r>
      <w:r w:rsidRPr="001D78C4">
        <w:rPr>
          <w:rFonts w:ascii="Sylfaen" w:hAnsi="Sylfaen"/>
          <w:sz w:val="24"/>
          <w:szCs w:val="24"/>
        </w:rPr>
        <w:t>Ընթացակարգերի յուրաքանչյուր խմբի համար բերվում է ընդհանուր գործընթացի ընթացակարգերի միջ</w:t>
      </w:r>
      <w:r w:rsidR="00BF4A66">
        <w:rPr>
          <w:rFonts w:ascii="Sylfaen" w:hAnsi="Sylfaen"/>
          <w:sz w:val="24"/>
          <w:szCs w:val="24"/>
        </w:rPr>
        <w:t>և</w:t>
      </w:r>
      <w:r w:rsidRPr="001D78C4">
        <w:rPr>
          <w:rFonts w:ascii="Sylfaen" w:hAnsi="Sylfaen"/>
          <w:sz w:val="24"/>
          <w:szCs w:val="24"/>
        </w:rPr>
        <w:t xml:space="preserve"> կապերը </w:t>
      </w:r>
      <w:r w:rsidR="00BF4A66">
        <w:rPr>
          <w:rFonts w:ascii="Sylfaen" w:hAnsi="Sylfaen"/>
          <w:sz w:val="24"/>
          <w:szCs w:val="24"/>
        </w:rPr>
        <w:t>և</w:t>
      </w:r>
      <w:r w:rsidRPr="001D78C4">
        <w:rPr>
          <w:rFonts w:ascii="Sylfaen" w:hAnsi="Sylfaen"/>
          <w:sz w:val="24"/>
          <w:szCs w:val="24"/>
        </w:rPr>
        <w:t xml:space="preserve"> դրանց կատարման կարգն արտացոլող ընդհանուր սխեմա։ Ընթացակարգերի ընդհանուր սխեման կազմված է UML (մոդելավորման միասնականացված լեզու՝ Unified Modeling Language) գրաֆիկական նոտացիայի օգտագործմամբ </w:t>
      </w:r>
      <w:r w:rsidR="00BF4A66">
        <w:rPr>
          <w:rFonts w:ascii="Sylfaen" w:hAnsi="Sylfaen"/>
          <w:sz w:val="24"/>
          <w:szCs w:val="24"/>
        </w:rPr>
        <w:t>և</w:t>
      </w:r>
      <w:r w:rsidRPr="001D78C4">
        <w:rPr>
          <w:rFonts w:ascii="Sylfaen" w:hAnsi="Sylfaen"/>
          <w:sz w:val="24"/>
          <w:szCs w:val="24"/>
        </w:rPr>
        <w:t xml:space="preserve"> ապահովված է տեքստային նկարագրությամբ։</w:t>
      </w:r>
    </w:p>
    <w:p w14:paraId="1B038C23" w14:textId="77777777" w:rsidR="00B24A69" w:rsidRPr="00367CF2" w:rsidRDefault="00B24A69" w:rsidP="001D78C4">
      <w:pPr>
        <w:pStyle w:val="Bodytext20"/>
        <w:shd w:val="clear" w:color="auto" w:fill="auto"/>
        <w:spacing w:before="0" w:after="160" w:line="360" w:lineRule="auto"/>
        <w:ind w:firstLine="567"/>
        <w:jc w:val="center"/>
        <w:rPr>
          <w:rFonts w:ascii="Sylfaen" w:hAnsi="Sylfaen"/>
          <w:sz w:val="24"/>
          <w:szCs w:val="24"/>
        </w:rPr>
      </w:pPr>
    </w:p>
    <w:p w14:paraId="7223DB13" w14:textId="77777777" w:rsidR="00AD2962" w:rsidRPr="001D78C4" w:rsidRDefault="009809D7" w:rsidP="00B24A69">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t xml:space="preserve">4. Միության տեղեկատվական պորտալում հրապարակելու համար՝ Հանձնաժողովին տեղեկությունների տրամադրման ընթացակարգեր </w:t>
      </w:r>
    </w:p>
    <w:p w14:paraId="6498693A" w14:textId="77777777" w:rsidR="00AD2962" w:rsidRPr="001D78C4" w:rsidRDefault="00B601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B24A69">
        <w:rPr>
          <w:rFonts w:ascii="Sylfaen" w:hAnsi="Sylfaen"/>
          <w:spacing w:val="-6"/>
          <w:sz w:val="24"/>
          <w:szCs w:val="24"/>
        </w:rPr>
        <w:t>15.</w:t>
      </w:r>
      <w:r w:rsidR="00B24A69" w:rsidRPr="00B24A69">
        <w:rPr>
          <w:rFonts w:ascii="Sylfaen" w:hAnsi="Sylfaen"/>
          <w:spacing w:val="-6"/>
          <w:sz w:val="24"/>
          <w:szCs w:val="24"/>
        </w:rPr>
        <w:tab/>
      </w:r>
      <w:r w:rsidRPr="00B24A69">
        <w:rPr>
          <w:rFonts w:ascii="Sylfaen" w:hAnsi="Sylfaen"/>
          <w:spacing w:val="-6"/>
          <w:sz w:val="24"/>
          <w:szCs w:val="24"/>
        </w:rPr>
        <w:t>Միության տեղեկատվական պորտալում հրապարակելու համար՝ Հանձնաժողովին տեղեկությունների տրամադրման ընթացակարգերը կատարվում են լիազորված</w:t>
      </w:r>
      <w:r w:rsidRPr="001D78C4">
        <w:rPr>
          <w:rFonts w:ascii="Sylfaen" w:hAnsi="Sylfaen"/>
          <w:sz w:val="24"/>
          <w:szCs w:val="24"/>
        </w:rPr>
        <w:t xml:space="preserve"> մարմնի կողմից անդամ պետության տեղեկատվական ֆոնդում պարունակվող</w:t>
      </w:r>
      <w:r w:rsidR="00F64A5D" w:rsidRPr="001D78C4">
        <w:rPr>
          <w:rFonts w:ascii="Sylfaen" w:hAnsi="Sylfaen"/>
          <w:sz w:val="24"/>
          <w:szCs w:val="24"/>
        </w:rPr>
        <w:t>՝</w:t>
      </w:r>
      <w:r w:rsidRPr="001D78C4">
        <w:rPr>
          <w:rFonts w:ascii="Sylfaen" w:hAnsi="Sylfaen"/>
          <w:sz w:val="24"/>
          <w:szCs w:val="24"/>
        </w:rPr>
        <w:t xml:space="preserve"> </w:t>
      </w:r>
      <w:r w:rsidR="00470EEB" w:rsidRPr="001D78C4">
        <w:rPr>
          <w:rFonts w:ascii="Sylfaen" w:hAnsi="Sylfaen"/>
          <w:sz w:val="24"/>
          <w:szCs w:val="24"/>
        </w:rPr>
        <w:t xml:space="preserve">չափումների միասնականության ապահովման ոլորտում </w:t>
      </w:r>
      <w:r w:rsidRPr="001D78C4">
        <w:rPr>
          <w:rFonts w:ascii="Sylfaen" w:hAnsi="Sylfaen"/>
          <w:sz w:val="24"/>
          <w:szCs w:val="24"/>
        </w:rPr>
        <w:t>տեղեկություններ</w:t>
      </w:r>
      <w:r w:rsidR="00140E97" w:rsidRPr="001D78C4">
        <w:rPr>
          <w:rFonts w:ascii="Sylfaen" w:hAnsi="Sylfaen"/>
          <w:sz w:val="24"/>
          <w:szCs w:val="24"/>
        </w:rPr>
        <w:t>ը</w:t>
      </w:r>
      <w:r w:rsidRPr="001D78C4">
        <w:rPr>
          <w:rFonts w:ascii="Sylfaen" w:hAnsi="Sylfaen"/>
          <w:sz w:val="24"/>
          <w:szCs w:val="24"/>
        </w:rPr>
        <w:t xml:space="preserve"> փոփոխ</w:t>
      </w:r>
      <w:r w:rsidR="00140E97" w:rsidRPr="001D78C4">
        <w:rPr>
          <w:rFonts w:ascii="Sylfaen" w:hAnsi="Sylfaen"/>
          <w:sz w:val="24"/>
          <w:szCs w:val="24"/>
        </w:rPr>
        <w:t>ելու</w:t>
      </w:r>
      <w:r w:rsidRPr="001D78C4">
        <w:rPr>
          <w:rFonts w:ascii="Sylfaen" w:hAnsi="Sylfaen"/>
          <w:sz w:val="24"/>
          <w:szCs w:val="24"/>
        </w:rPr>
        <w:t xml:space="preserve"> (լրացնելու, հանելու) դեպքում:</w:t>
      </w:r>
    </w:p>
    <w:p w14:paraId="4609C3B1" w14:textId="7AE4DD09" w:rsidR="00AD2962" w:rsidRPr="001D78C4" w:rsidRDefault="006B7A75"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Լիազորված մարմին</w:t>
      </w:r>
      <w:r w:rsidR="007C6A1B" w:rsidRPr="001D78C4">
        <w:rPr>
          <w:rFonts w:ascii="Sylfaen" w:hAnsi="Sylfaen"/>
          <w:sz w:val="24"/>
          <w:szCs w:val="24"/>
        </w:rPr>
        <w:t>ը,</w:t>
      </w:r>
      <w:r w:rsidR="004873FC" w:rsidRPr="001D78C4">
        <w:rPr>
          <w:rFonts w:ascii="Sylfaen" w:hAnsi="Sylfaen"/>
          <w:sz w:val="24"/>
          <w:szCs w:val="24"/>
        </w:rPr>
        <w:t xml:space="preserve"> ի</w:t>
      </w:r>
      <w:r w:rsidR="009809D7" w:rsidRPr="001D78C4">
        <w:rPr>
          <w:rFonts w:ascii="Sylfaen" w:hAnsi="Sylfaen"/>
          <w:sz w:val="24"/>
          <w:szCs w:val="24"/>
        </w:rPr>
        <w:t>նտեգրված համակարգն օգտագործելու միջոցով</w:t>
      </w:r>
      <w:r w:rsidR="0075516C" w:rsidRPr="001D78C4">
        <w:rPr>
          <w:rFonts w:ascii="Sylfaen" w:hAnsi="Sylfaen"/>
          <w:sz w:val="24"/>
          <w:szCs w:val="24"/>
        </w:rPr>
        <w:t>,</w:t>
      </w:r>
      <w:r w:rsidR="00115B02" w:rsidRPr="001D78C4">
        <w:rPr>
          <w:rFonts w:ascii="Sylfaen" w:hAnsi="Sylfaen"/>
          <w:sz w:val="24"/>
          <w:szCs w:val="24"/>
        </w:rPr>
        <w:t xml:space="preserve"> </w:t>
      </w:r>
      <w:r w:rsidR="009809D7" w:rsidRPr="001D78C4">
        <w:rPr>
          <w:rFonts w:ascii="Sylfaen" w:hAnsi="Sylfaen"/>
          <w:sz w:val="24"/>
          <w:szCs w:val="24"/>
        </w:rPr>
        <w:t>ձ</w:t>
      </w:r>
      <w:r w:rsidR="00BF4A66">
        <w:rPr>
          <w:rFonts w:ascii="Sylfaen" w:hAnsi="Sylfaen"/>
          <w:sz w:val="24"/>
          <w:szCs w:val="24"/>
        </w:rPr>
        <w:t>և</w:t>
      </w:r>
      <w:r w:rsidR="009809D7" w:rsidRPr="001D78C4">
        <w:rPr>
          <w:rFonts w:ascii="Sylfaen" w:hAnsi="Sylfaen"/>
          <w:sz w:val="24"/>
          <w:szCs w:val="24"/>
        </w:rPr>
        <w:t xml:space="preserve">ավորում </w:t>
      </w:r>
      <w:r w:rsidR="00BF4A66">
        <w:rPr>
          <w:rFonts w:ascii="Sylfaen" w:hAnsi="Sylfaen"/>
          <w:sz w:val="24"/>
          <w:szCs w:val="24"/>
        </w:rPr>
        <w:t>և</w:t>
      </w:r>
      <w:r w:rsidR="009809D7" w:rsidRPr="001D78C4">
        <w:rPr>
          <w:rFonts w:ascii="Sylfaen" w:hAnsi="Sylfaen"/>
          <w:sz w:val="24"/>
          <w:szCs w:val="24"/>
        </w:rPr>
        <w:t xml:space="preserve"> Հանձնաժողով է ուղ</w:t>
      </w:r>
      <w:r w:rsidR="00834EE6" w:rsidRPr="001D78C4">
        <w:rPr>
          <w:rFonts w:ascii="Sylfaen" w:hAnsi="Sylfaen"/>
          <w:sz w:val="24"/>
          <w:szCs w:val="24"/>
        </w:rPr>
        <w:t>արկում</w:t>
      </w:r>
      <w:r w:rsidR="00D25344" w:rsidRPr="001D78C4">
        <w:rPr>
          <w:rFonts w:ascii="Sylfaen" w:hAnsi="Sylfaen"/>
          <w:sz w:val="24"/>
          <w:szCs w:val="24"/>
        </w:rPr>
        <w:t xml:space="preserve"> </w:t>
      </w:r>
      <w:r w:rsidR="009809D7" w:rsidRPr="001D78C4">
        <w:rPr>
          <w:rFonts w:ascii="Sylfaen" w:hAnsi="Sylfaen"/>
          <w:sz w:val="24"/>
          <w:szCs w:val="24"/>
        </w:rPr>
        <w:t>պետական առաջնային չափանմուշների, չափ</w:t>
      </w:r>
      <w:r w:rsidR="005E43F4" w:rsidRPr="001D78C4">
        <w:rPr>
          <w:rFonts w:ascii="Sylfaen" w:hAnsi="Sylfaen"/>
          <w:sz w:val="24"/>
          <w:szCs w:val="24"/>
        </w:rPr>
        <w:t xml:space="preserve">ման </w:t>
      </w:r>
      <w:r w:rsidR="009809D7" w:rsidRPr="001D78C4">
        <w:rPr>
          <w:rFonts w:ascii="Sylfaen" w:hAnsi="Sylfaen"/>
          <w:sz w:val="24"/>
          <w:szCs w:val="24"/>
        </w:rPr>
        <w:t>միջոցների տեսակների, ստանդարտ նմուշների տեսակների, ինչպես նա</w:t>
      </w:r>
      <w:r w:rsidR="00BF4A66">
        <w:rPr>
          <w:rFonts w:ascii="Sylfaen" w:hAnsi="Sylfaen"/>
          <w:sz w:val="24"/>
          <w:szCs w:val="24"/>
        </w:rPr>
        <w:t>և</w:t>
      </w:r>
      <w:r w:rsidR="009809D7" w:rsidRPr="001D78C4">
        <w:rPr>
          <w:rFonts w:ascii="Sylfaen" w:hAnsi="Sylfaen"/>
          <w:sz w:val="24"/>
          <w:szCs w:val="24"/>
        </w:rPr>
        <w:t xml:space="preserve"> չափումների մեթոդների (մեթոդիկաների) </w:t>
      </w:r>
      <w:r w:rsidR="001E4C8D" w:rsidRPr="001D78C4">
        <w:rPr>
          <w:rFonts w:ascii="Sylfaen" w:hAnsi="Sylfaen"/>
          <w:sz w:val="24"/>
          <w:szCs w:val="24"/>
        </w:rPr>
        <w:t xml:space="preserve">վկայագրման </w:t>
      </w:r>
      <w:r w:rsidR="009809D7" w:rsidRPr="001D78C4">
        <w:rPr>
          <w:rFonts w:ascii="Sylfaen" w:hAnsi="Sylfaen"/>
          <w:sz w:val="24"/>
          <w:szCs w:val="24"/>
        </w:rPr>
        <w:t>հաստատման մասով աշխատանքներն իր կողմից կատար</w:t>
      </w:r>
      <w:r w:rsidR="00426AE9" w:rsidRPr="001D78C4">
        <w:rPr>
          <w:rFonts w:ascii="Sylfaen" w:hAnsi="Sylfaen"/>
          <w:sz w:val="24"/>
          <w:szCs w:val="24"/>
        </w:rPr>
        <w:t>վ</w:t>
      </w:r>
      <w:r w:rsidR="009809D7" w:rsidRPr="001D78C4">
        <w:rPr>
          <w:rFonts w:ascii="Sylfaen" w:hAnsi="Sylfaen"/>
          <w:sz w:val="24"/>
          <w:szCs w:val="24"/>
        </w:rPr>
        <w:t xml:space="preserve">ելու արդյունքում՝ անդամ պետության տեղեկատվական </w:t>
      </w:r>
      <w:r w:rsidR="003D1CC6" w:rsidRPr="001D78C4">
        <w:rPr>
          <w:rFonts w:ascii="Sylfaen" w:hAnsi="Sylfaen"/>
          <w:sz w:val="24"/>
          <w:szCs w:val="24"/>
        </w:rPr>
        <w:t>ֆոնդում պարունակվող</w:t>
      </w:r>
      <w:r w:rsidR="009809D7" w:rsidRPr="001D78C4">
        <w:rPr>
          <w:rFonts w:ascii="Sylfaen" w:hAnsi="Sylfaen"/>
          <w:sz w:val="24"/>
          <w:szCs w:val="24"/>
        </w:rPr>
        <w:t xml:space="preserve"> տեղեկություններ</w:t>
      </w:r>
      <w:r w:rsidR="001E714A" w:rsidRPr="001D78C4">
        <w:rPr>
          <w:rFonts w:ascii="Sylfaen" w:hAnsi="Sylfaen"/>
          <w:sz w:val="24"/>
          <w:szCs w:val="24"/>
        </w:rPr>
        <w:t>ը</w:t>
      </w:r>
      <w:r w:rsidR="009809D7" w:rsidRPr="001D78C4">
        <w:rPr>
          <w:rFonts w:ascii="Sylfaen" w:hAnsi="Sylfaen"/>
          <w:sz w:val="24"/>
          <w:szCs w:val="24"/>
        </w:rPr>
        <w:t xml:space="preserve"> փոփոխ</w:t>
      </w:r>
      <w:r w:rsidR="001E714A" w:rsidRPr="001D78C4">
        <w:rPr>
          <w:rFonts w:ascii="Sylfaen" w:hAnsi="Sylfaen"/>
          <w:sz w:val="24"/>
          <w:szCs w:val="24"/>
        </w:rPr>
        <w:t>ելու</w:t>
      </w:r>
      <w:r w:rsidR="009809D7" w:rsidRPr="001D78C4">
        <w:rPr>
          <w:rFonts w:ascii="Sylfaen" w:hAnsi="Sylfaen"/>
          <w:sz w:val="24"/>
          <w:szCs w:val="24"/>
        </w:rPr>
        <w:t xml:space="preserve"> (լրացնելու, հանելու) մասին տեղեկատվությունը: </w:t>
      </w:r>
      <w:r w:rsidR="001707C7" w:rsidRPr="001D78C4">
        <w:rPr>
          <w:rFonts w:ascii="Sylfaen" w:hAnsi="Sylfaen"/>
          <w:sz w:val="24"/>
          <w:szCs w:val="24"/>
        </w:rPr>
        <w:t>Չ</w:t>
      </w:r>
      <w:r w:rsidR="009809D7" w:rsidRPr="001D78C4">
        <w:rPr>
          <w:rFonts w:ascii="Sylfaen" w:hAnsi="Sylfaen"/>
          <w:sz w:val="24"/>
          <w:szCs w:val="24"/>
        </w:rPr>
        <w:t>ափումների միասնականության ապահովման ոլորտ</w:t>
      </w:r>
      <w:r w:rsidR="002A221A" w:rsidRPr="001D78C4">
        <w:rPr>
          <w:rFonts w:ascii="Sylfaen" w:hAnsi="Sylfaen"/>
          <w:sz w:val="24"/>
          <w:szCs w:val="24"/>
        </w:rPr>
        <w:t>ում</w:t>
      </w:r>
      <w:r w:rsidR="009809D7" w:rsidRPr="001D78C4">
        <w:rPr>
          <w:rFonts w:ascii="Sylfaen" w:hAnsi="Sylfaen"/>
          <w:sz w:val="24"/>
          <w:szCs w:val="24"/>
        </w:rPr>
        <w:t xml:space="preserve"> նշված տեղեկությունների տրամադրումն իրականացվում է Եվրասիական տնտեսական հանձնաժողովի կոլեգիայի 2019 թվականի հոկտեմբերի 29-ի թիվ 186 որոշմամբ հաստատված՝ «Եվրասիական տնտեսական միության անդամ պետությունների տեղեկատվական </w:t>
      </w:r>
      <w:r w:rsidR="00E442E2" w:rsidRPr="001D78C4">
        <w:rPr>
          <w:rFonts w:ascii="Sylfaen" w:hAnsi="Sylfaen"/>
          <w:sz w:val="24"/>
          <w:szCs w:val="24"/>
        </w:rPr>
        <w:lastRenderedPageBreak/>
        <w:t>ֆոնդերում պարունակվող</w:t>
      </w:r>
      <w:r w:rsidR="009809D7" w:rsidRPr="001D78C4">
        <w:rPr>
          <w:rFonts w:ascii="Sylfaen" w:hAnsi="Sylfaen"/>
          <w:sz w:val="24"/>
          <w:szCs w:val="24"/>
        </w:rPr>
        <w:t>՝ չափումների միասնականության ապահովման ոլորտ</w:t>
      </w:r>
      <w:r w:rsidR="004D14F2" w:rsidRPr="001D78C4">
        <w:rPr>
          <w:rFonts w:ascii="Sylfaen" w:hAnsi="Sylfaen"/>
          <w:sz w:val="24"/>
          <w:szCs w:val="24"/>
        </w:rPr>
        <w:t>ում</w:t>
      </w:r>
      <w:r w:rsidR="009809D7" w:rsidRPr="001D78C4">
        <w:rPr>
          <w:rFonts w:ascii="Sylfaen" w:hAnsi="Sylfaen"/>
          <w:sz w:val="24"/>
          <w:szCs w:val="24"/>
        </w:rPr>
        <w:t xml:space="preserve"> տեղեկությունների փոխանակման ապահովում» ընդհանուր գործընթացն </w:t>
      </w:r>
      <w:r w:rsidR="00562E67" w:rsidRPr="001D78C4">
        <w:rPr>
          <w:rFonts w:ascii="Sylfaen" w:hAnsi="Sylfaen"/>
          <w:sz w:val="24"/>
          <w:szCs w:val="24"/>
        </w:rPr>
        <w:t xml:space="preserve">Եվրասիական տնտեսական միության ինտեգրված տեղեկատվական համակարգի միջոցներով </w:t>
      </w:r>
      <w:r w:rsidR="009809D7" w:rsidRPr="001D78C4">
        <w:rPr>
          <w:rFonts w:ascii="Sylfaen" w:hAnsi="Sylfaen"/>
          <w:sz w:val="24"/>
          <w:szCs w:val="24"/>
        </w:rPr>
        <w:t xml:space="preserve">իրագործելիս Եվրասիական տնտեսական միության անդամ պետությունների լիազորված մարմինների </w:t>
      </w:r>
      <w:r w:rsidR="00BF4A66">
        <w:rPr>
          <w:rFonts w:ascii="Sylfaen" w:hAnsi="Sylfaen"/>
          <w:sz w:val="24"/>
          <w:szCs w:val="24"/>
        </w:rPr>
        <w:t>և</w:t>
      </w:r>
      <w:r w:rsidR="009809D7" w:rsidRPr="001D78C4">
        <w:rPr>
          <w:rFonts w:ascii="Sylfaen" w:hAnsi="Sylfaen"/>
          <w:sz w:val="24"/>
          <w:szCs w:val="24"/>
        </w:rPr>
        <w:t xml:space="preserve"> Եվրասիական տնտեսական հանձնաժողովի միջ</w:t>
      </w:r>
      <w:r w:rsidR="00BF4A66">
        <w:rPr>
          <w:rFonts w:ascii="Sylfaen" w:hAnsi="Sylfaen"/>
          <w:sz w:val="24"/>
          <w:szCs w:val="24"/>
        </w:rPr>
        <w:t>և</w:t>
      </w:r>
      <w:r w:rsidR="009809D7" w:rsidRPr="001D78C4">
        <w:rPr>
          <w:rFonts w:ascii="Sylfaen" w:hAnsi="Sylfaen"/>
          <w:sz w:val="24"/>
          <w:szCs w:val="24"/>
        </w:rPr>
        <w:t xml:space="preserve"> տեղեկատվական փոխգործակցության կանոնակարգին համապատասխան (այսուհետ՝ Լիազորված մարմինների </w:t>
      </w:r>
      <w:r w:rsidR="00BF4A66">
        <w:rPr>
          <w:rFonts w:ascii="Sylfaen" w:hAnsi="Sylfaen"/>
          <w:sz w:val="24"/>
          <w:szCs w:val="24"/>
        </w:rPr>
        <w:t>և</w:t>
      </w:r>
      <w:r w:rsidR="009809D7" w:rsidRPr="001D78C4">
        <w:rPr>
          <w:rFonts w:ascii="Sylfaen" w:hAnsi="Sylfaen"/>
          <w:sz w:val="24"/>
          <w:szCs w:val="24"/>
        </w:rPr>
        <w:t xml:space="preserve"> Հանձնաժողովի միջ</w:t>
      </w:r>
      <w:r w:rsidR="00BF4A66">
        <w:rPr>
          <w:rFonts w:ascii="Sylfaen" w:hAnsi="Sylfaen"/>
          <w:sz w:val="24"/>
          <w:szCs w:val="24"/>
        </w:rPr>
        <w:t>և</w:t>
      </w:r>
      <w:r w:rsidR="009809D7" w:rsidRPr="001D78C4">
        <w:rPr>
          <w:rFonts w:ascii="Sylfaen" w:hAnsi="Sylfaen"/>
          <w:sz w:val="24"/>
          <w:szCs w:val="24"/>
        </w:rPr>
        <w:t xml:space="preserve"> տեղեկատվական փոխգործակցության կանոնակարգ):</w:t>
      </w:r>
    </w:p>
    <w:p w14:paraId="7FA52D2C" w14:textId="0F76422A"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Ներկայացվող տեղեկությունների ձ</w:t>
      </w:r>
      <w:r w:rsidR="00BF4A66">
        <w:rPr>
          <w:rFonts w:ascii="Sylfaen" w:hAnsi="Sylfaen"/>
          <w:sz w:val="24"/>
          <w:szCs w:val="24"/>
        </w:rPr>
        <w:t>և</w:t>
      </w:r>
      <w:r w:rsidRPr="001D78C4">
        <w:rPr>
          <w:rFonts w:ascii="Sylfaen" w:hAnsi="Sylfaen"/>
          <w:sz w:val="24"/>
          <w:szCs w:val="24"/>
        </w:rPr>
        <w:t xml:space="preserve">աչափը </w:t>
      </w:r>
      <w:r w:rsidR="00BF4A66">
        <w:rPr>
          <w:rFonts w:ascii="Sylfaen" w:hAnsi="Sylfaen"/>
          <w:sz w:val="24"/>
          <w:szCs w:val="24"/>
        </w:rPr>
        <w:t>և</w:t>
      </w:r>
      <w:r w:rsidRPr="001D78C4">
        <w:rPr>
          <w:rFonts w:ascii="Sylfaen" w:hAnsi="Sylfaen"/>
          <w:sz w:val="24"/>
          <w:szCs w:val="24"/>
        </w:rPr>
        <w:t xml:space="preserve"> կառուցվածքը պետք է համապատասխանեն Եվրասիական տնտեսական հանձնաժողովի կոլեգիայի 2019</w:t>
      </w:r>
      <w:r w:rsidR="00B24A69" w:rsidRPr="00B24A69">
        <w:rPr>
          <w:rFonts w:ascii="Sylfaen" w:hAnsi="Sylfaen"/>
          <w:sz w:val="24"/>
          <w:szCs w:val="24"/>
        </w:rPr>
        <w:t> </w:t>
      </w:r>
      <w:r w:rsidRPr="001D78C4">
        <w:rPr>
          <w:rFonts w:ascii="Sylfaen" w:hAnsi="Sylfaen"/>
          <w:sz w:val="24"/>
          <w:szCs w:val="24"/>
        </w:rPr>
        <w:t xml:space="preserve">թվականի հոկտեմբերի 29-ի թիվ 186 որոշմամբ հաստատված՝ «Եվրասիական տնտեսական միության անդամ պետությունների տեղեկատվական </w:t>
      </w:r>
      <w:r w:rsidR="00E442E2" w:rsidRPr="001D78C4">
        <w:rPr>
          <w:rFonts w:ascii="Sylfaen" w:hAnsi="Sylfaen"/>
          <w:sz w:val="24"/>
          <w:szCs w:val="24"/>
        </w:rPr>
        <w:t>ֆոնդերում պարունակվող</w:t>
      </w:r>
      <w:r w:rsidRPr="001D78C4">
        <w:rPr>
          <w:rFonts w:ascii="Sylfaen" w:hAnsi="Sylfaen"/>
          <w:sz w:val="24"/>
          <w:szCs w:val="24"/>
        </w:rPr>
        <w:t>՝ չափումների միասնականության ապահովման ոլորտ</w:t>
      </w:r>
      <w:r w:rsidR="00116D26" w:rsidRPr="001D78C4">
        <w:rPr>
          <w:rFonts w:ascii="Sylfaen" w:hAnsi="Sylfaen"/>
          <w:sz w:val="24"/>
          <w:szCs w:val="24"/>
        </w:rPr>
        <w:t>ում</w:t>
      </w:r>
      <w:r w:rsidRPr="001D78C4">
        <w:rPr>
          <w:rFonts w:ascii="Sylfaen" w:hAnsi="Sylfaen"/>
          <w:sz w:val="24"/>
          <w:szCs w:val="24"/>
        </w:rPr>
        <w:t xml:space="preserve"> տեղեկությունների փոխանակման ապահովում» ընդհանուր գործընթացն </w:t>
      </w:r>
      <w:r w:rsidR="00AE1325" w:rsidRPr="001D78C4">
        <w:rPr>
          <w:rFonts w:ascii="Sylfaen" w:hAnsi="Sylfaen"/>
          <w:sz w:val="24"/>
          <w:szCs w:val="24"/>
        </w:rPr>
        <w:t xml:space="preserve">Եվրասիական տնտեսական միության ինտեգրված տեղեկատվական համակարգի միջոցներով </w:t>
      </w:r>
      <w:r w:rsidRPr="001D78C4">
        <w:rPr>
          <w:rFonts w:ascii="Sylfaen" w:hAnsi="Sylfaen"/>
          <w:sz w:val="24"/>
          <w:szCs w:val="24"/>
        </w:rPr>
        <w:t>իրագործել</w:t>
      </w:r>
      <w:r w:rsidR="00407A2E" w:rsidRPr="001D78C4">
        <w:rPr>
          <w:rFonts w:ascii="Sylfaen" w:hAnsi="Sylfaen"/>
          <w:sz w:val="24"/>
          <w:szCs w:val="24"/>
        </w:rPr>
        <w:t>ու համար</w:t>
      </w:r>
      <w:r w:rsidRPr="001D78C4">
        <w:rPr>
          <w:rFonts w:ascii="Sylfaen" w:hAnsi="Sylfaen"/>
          <w:sz w:val="24"/>
          <w:szCs w:val="24"/>
        </w:rPr>
        <w:t xml:space="preserve"> օգտագործվող Էլեկտրոնային փաստաթղթերի </w:t>
      </w:r>
      <w:r w:rsidR="00BF4A66">
        <w:rPr>
          <w:rFonts w:ascii="Sylfaen" w:hAnsi="Sylfaen"/>
          <w:sz w:val="24"/>
          <w:szCs w:val="24"/>
        </w:rPr>
        <w:t>և</w:t>
      </w:r>
      <w:r w:rsidRPr="001D78C4">
        <w:rPr>
          <w:rFonts w:ascii="Sylfaen" w:hAnsi="Sylfaen"/>
          <w:sz w:val="24"/>
          <w:szCs w:val="24"/>
        </w:rPr>
        <w:t xml:space="preserve"> տեղեկությունների ձ</w:t>
      </w:r>
      <w:r w:rsidR="00BF4A66">
        <w:rPr>
          <w:rFonts w:ascii="Sylfaen" w:hAnsi="Sylfaen"/>
          <w:sz w:val="24"/>
          <w:szCs w:val="24"/>
        </w:rPr>
        <w:t>և</w:t>
      </w:r>
      <w:r w:rsidRPr="001D78C4">
        <w:rPr>
          <w:rFonts w:ascii="Sylfaen" w:hAnsi="Sylfaen"/>
          <w:sz w:val="24"/>
          <w:szCs w:val="24"/>
        </w:rPr>
        <w:t xml:space="preserve">աչափերի ու կառուցվածքների նկարագրությանը (այսուհետ՝ Էլեկտրոնային փաստաթղթերի </w:t>
      </w:r>
      <w:r w:rsidR="00BF4A66">
        <w:rPr>
          <w:rFonts w:ascii="Sylfaen" w:hAnsi="Sylfaen"/>
          <w:sz w:val="24"/>
          <w:szCs w:val="24"/>
        </w:rPr>
        <w:t>և</w:t>
      </w:r>
      <w:r w:rsidRPr="001D78C4">
        <w:rPr>
          <w:rFonts w:ascii="Sylfaen" w:hAnsi="Sylfaen"/>
          <w:sz w:val="24"/>
          <w:szCs w:val="24"/>
        </w:rPr>
        <w:t xml:space="preserve"> տեղեկությունների ձ</w:t>
      </w:r>
      <w:r w:rsidR="00BF4A66">
        <w:rPr>
          <w:rFonts w:ascii="Sylfaen" w:hAnsi="Sylfaen"/>
          <w:sz w:val="24"/>
          <w:szCs w:val="24"/>
        </w:rPr>
        <w:t>և</w:t>
      </w:r>
      <w:r w:rsidRPr="001D78C4">
        <w:rPr>
          <w:rFonts w:ascii="Sylfaen" w:hAnsi="Sylfaen"/>
          <w:sz w:val="24"/>
          <w:szCs w:val="24"/>
        </w:rPr>
        <w:t>աչափերի ու կառուցվածքների նկարագրություն)։</w:t>
      </w:r>
    </w:p>
    <w:p w14:paraId="7EC2E2F2" w14:textId="73937340" w:rsidR="00B72F21"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Անդամ պետության ազգային տեղեկատվական ֆոնդում</w:t>
      </w:r>
      <w:r w:rsidR="00915BD3" w:rsidRPr="001D78C4">
        <w:rPr>
          <w:rFonts w:ascii="Sylfaen" w:hAnsi="Sylfaen"/>
          <w:sz w:val="24"/>
          <w:szCs w:val="24"/>
        </w:rPr>
        <w:t>՝</w:t>
      </w:r>
      <w:r w:rsidRPr="001D78C4">
        <w:rPr>
          <w:rFonts w:ascii="Sylfaen" w:hAnsi="Sylfaen"/>
          <w:sz w:val="24"/>
          <w:szCs w:val="24"/>
        </w:rPr>
        <w:t xml:space="preserve"> պետական առաջնային չափանմուշների հաստատման, ինչպես նա</w:t>
      </w:r>
      <w:r w:rsidR="00BF4A66">
        <w:rPr>
          <w:rFonts w:ascii="Sylfaen" w:hAnsi="Sylfaen"/>
          <w:sz w:val="24"/>
          <w:szCs w:val="24"/>
        </w:rPr>
        <w:t>և</w:t>
      </w:r>
      <w:r w:rsidRPr="001D78C4">
        <w:rPr>
          <w:rFonts w:ascii="Sylfaen" w:hAnsi="Sylfaen"/>
          <w:sz w:val="24"/>
          <w:szCs w:val="24"/>
        </w:rPr>
        <w:t xml:space="preserve"> չափ</w:t>
      </w:r>
      <w:r w:rsidR="005E43F4" w:rsidRPr="001D78C4">
        <w:rPr>
          <w:rFonts w:ascii="Sylfaen" w:hAnsi="Sylfaen"/>
          <w:sz w:val="24"/>
          <w:szCs w:val="24"/>
        </w:rPr>
        <w:t>ման</w:t>
      </w:r>
      <w:r w:rsidRPr="001D78C4">
        <w:rPr>
          <w:rFonts w:ascii="Sylfaen" w:hAnsi="Sylfaen"/>
          <w:sz w:val="24"/>
          <w:szCs w:val="24"/>
        </w:rPr>
        <w:t xml:space="preserve"> միջոցների տեսակների, ստանդարտ նմուշների տեսակների, չափումների մեթոդների (մեթոդիկաների) </w:t>
      </w:r>
      <w:r w:rsidR="00EC3141" w:rsidRPr="001D78C4">
        <w:rPr>
          <w:rFonts w:ascii="Sylfaen" w:hAnsi="Sylfaen"/>
          <w:sz w:val="24"/>
          <w:szCs w:val="24"/>
        </w:rPr>
        <w:t xml:space="preserve">վկայագրման </w:t>
      </w:r>
      <w:r w:rsidRPr="001D78C4">
        <w:rPr>
          <w:rFonts w:ascii="Sylfaen" w:hAnsi="Sylfaen"/>
          <w:sz w:val="24"/>
          <w:szCs w:val="24"/>
        </w:rPr>
        <w:t>հաստատման մասով աշխատանքների կատարման արդյունքների մասին նոր տեղեկություններ մուտքագրելիս անդամ պետության լիազորված մարմինը՝ չափումների միասնականության ապահովման ոլորտ</w:t>
      </w:r>
      <w:r w:rsidR="0082328A" w:rsidRPr="001D78C4">
        <w:rPr>
          <w:rFonts w:ascii="Sylfaen" w:hAnsi="Sylfaen"/>
          <w:sz w:val="24"/>
          <w:szCs w:val="24"/>
        </w:rPr>
        <w:t>ում</w:t>
      </w:r>
      <w:r w:rsidRPr="001D78C4">
        <w:rPr>
          <w:rFonts w:ascii="Sylfaen" w:hAnsi="Sylfaen"/>
          <w:sz w:val="24"/>
          <w:szCs w:val="24"/>
        </w:rPr>
        <w:t xml:space="preserve"> այդ նոր տեղեկությունները տրամադրում է Հանձնաժողովին՝ Միության տեղեկատվական պորտալում դրանք հրապարակելու համար: Ընդ որում</w:t>
      </w:r>
      <w:r w:rsidR="000D309D" w:rsidRPr="001D78C4">
        <w:rPr>
          <w:rFonts w:ascii="Sylfaen" w:hAnsi="Sylfaen"/>
          <w:sz w:val="24"/>
          <w:szCs w:val="24"/>
        </w:rPr>
        <w:t>՝</w:t>
      </w:r>
      <w:r w:rsidRPr="001D78C4">
        <w:rPr>
          <w:rFonts w:ascii="Sylfaen" w:hAnsi="Sylfaen"/>
          <w:sz w:val="24"/>
          <w:szCs w:val="24"/>
        </w:rPr>
        <w:t xml:space="preserve"> կատարվում է</w:t>
      </w:r>
      <w:r w:rsidR="002B109F" w:rsidRPr="001D78C4">
        <w:rPr>
          <w:rFonts w:ascii="Sylfaen" w:hAnsi="Sylfaen"/>
          <w:sz w:val="24"/>
          <w:szCs w:val="24"/>
        </w:rPr>
        <w:t xml:space="preserve"> </w:t>
      </w:r>
      <w:r w:rsidRPr="001D78C4">
        <w:rPr>
          <w:rFonts w:ascii="Sylfaen" w:hAnsi="Sylfaen"/>
          <w:sz w:val="24"/>
          <w:szCs w:val="24"/>
        </w:rPr>
        <w:t>«Միության տեղեկատվական պորտալում հրապարակելու համար տեղեկությունների տրամադրում</w:t>
      </w:r>
      <w:r w:rsidR="00C7781E" w:rsidRPr="001D78C4">
        <w:rPr>
          <w:rFonts w:ascii="Sylfaen" w:hAnsi="Sylfaen"/>
          <w:sz w:val="24"/>
          <w:szCs w:val="24"/>
        </w:rPr>
        <w:t>» ընթացակարգը</w:t>
      </w:r>
      <w:r w:rsidR="00B637FF" w:rsidRPr="001D78C4">
        <w:rPr>
          <w:rFonts w:ascii="Sylfaen" w:hAnsi="Sylfaen"/>
          <w:sz w:val="24"/>
          <w:szCs w:val="24"/>
        </w:rPr>
        <w:t xml:space="preserve"> (P.TS.05.</w:t>
      </w:r>
      <w:smartTag w:uri="urn:schemas-microsoft-com:office:smarttags" w:element="stockticker">
        <w:r w:rsidR="00B637FF" w:rsidRPr="001D78C4">
          <w:rPr>
            <w:rFonts w:ascii="Sylfaen" w:hAnsi="Sylfaen"/>
            <w:sz w:val="24"/>
            <w:szCs w:val="24"/>
          </w:rPr>
          <w:t>PRC</w:t>
        </w:r>
      </w:smartTag>
      <w:r w:rsidR="00B637FF" w:rsidRPr="001D78C4">
        <w:rPr>
          <w:rFonts w:ascii="Sylfaen" w:hAnsi="Sylfaen"/>
          <w:sz w:val="24"/>
          <w:szCs w:val="24"/>
        </w:rPr>
        <w:t>.001)</w:t>
      </w:r>
      <w:r w:rsidR="00C7781E" w:rsidRPr="001D78C4">
        <w:rPr>
          <w:rFonts w:ascii="Sylfaen" w:hAnsi="Sylfaen"/>
          <w:sz w:val="24"/>
          <w:szCs w:val="24"/>
        </w:rPr>
        <w:t>:</w:t>
      </w:r>
    </w:p>
    <w:p w14:paraId="158968C2" w14:textId="32DF8BAE"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lastRenderedPageBreak/>
        <w:t>Տվյալ ընթացակարգը կատարում է նա</w:t>
      </w:r>
      <w:r w:rsidR="00BF4A66">
        <w:rPr>
          <w:rFonts w:ascii="Sylfaen" w:hAnsi="Sylfaen"/>
          <w:sz w:val="24"/>
          <w:szCs w:val="24"/>
        </w:rPr>
        <w:t>և</w:t>
      </w:r>
      <w:r w:rsidRPr="001D78C4">
        <w:rPr>
          <w:rFonts w:ascii="Sylfaen" w:hAnsi="Sylfaen"/>
          <w:sz w:val="24"/>
          <w:szCs w:val="24"/>
        </w:rPr>
        <w:t xml:space="preserve"> համապատասխան աշխատանքների ճանաչումն իրականացնող լիազորված մարմինը՝ ճանաչման փաստը հաստատելու նպատակով:</w:t>
      </w:r>
    </w:p>
    <w:p w14:paraId="5384A448" w14:textId="1501C73B" w:rsidR="00AD2962" w:rsidRPr="001D78C4" w:rsidRDefault="000D5D60"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Տեղեկություններում</w:t>
      </w:r>
      <w:r w:rsidR="0007634E" w:rsidRPr="001D78C4">
        <w:rPr>
          <w:rFonts w:ascii="Sylfaen" w:hAnsi="Sylfaen"/>
          <w:sz w:val="24"/>
          <w:szCs w:val="24"/>
        </w:rPr>
        <w:t>՝</w:t>
      </w:r>
      <w:r w:rsidRPr="001D78C4">
        <w:rPr>
          <w:rFonts w:ascii="Sylfaen" w:hAnsi="Sylfaen"/>
          <w:sz w:val="24"/>
          <w:szCs w:val="24"/>
        </w:rPr>
        <w:t xml:space="preserve"> ս</w:t>
      </w:r>
      <w:r w:rsidR="009809D7" w:rsidRPr="001D78C4">
        <w:rPr>
          <w:rFonts w:ascii="Sylfaen" w:hAnsi="Sylfaen"/>
          <w:sz w:val="24"/>
          <w:szCs w:val="24"/>
        </w:rPr>
        <w:t>տանդարտ նմուշների, չափ</w:t>
      </w:r>
      <w:r w:rsidR="005E43F4" w:rsidRPr="001D78C4">
        <w:rPr>
          <w:rFonts w:ascii="Sylfaen" w:hAnsi="Sylfaen"/>
          <w:sz w:val="24"/>
          <w:szCs w:val="24"/>
        </w:rPr>
        <w:t>ման</w:t>
      </w:r>
      <w:r w:rsidR="009809D7" w:rsidRPr="001D78C4">
        <w:rPr>
          <w:rFonts w:ascii="Sylfaen" w:hAnsi="Sylfaen"/>
          <w:sz w:val="24"/>
          <w:szCs w:val="24"/>
        </w:rPr>
        <w:t xml:space="preserve"> միջոցների տեսակների չափագիտական ու տեխնիկական բնութագրերին</w:t>
      </w:r>
      <w:r w:rsidR="009738C4" w:rsidRPr="001D78C4">
        <w:rPr>
          <w:rFonts w:ascii="Sylfaen" w:hAnsi="Sylfaen"/>
          <w:sz w:val="24"/>
          <w:szCs w:val="24"/>
        </w:rPr>
        <w:t xml:space="preserve"> </w:t>
      </w:r>
      <w:r w:rsidR="00107B22" w:rsidRPr="001D78C4">
        <w:rPr>
          <w:rFonts w:ascii="Sylfaen" w:hAnsi="Sylfaen"/>
          <w:sz w:val="24"/>
          <w:szCs w:val="24"/>
        </w:rPr>
        <w:t>չվեր</w:t>
      </w:r>
      <w:r w:rsidR="0019507C" w:rsidRPr="001D78C4">
        <w:rPr>
          <w:rFonts w:ascii="Sylfaen" w:hAnsi="Sylfaen"/>
          <w:sz w:val="24"/>
          <w:szCs w:val="24"/>
        </w:rPr>
        <w:t>աբերվող</w:t>
      </w:r>
      <w:r w:rsidR="009809D7" w:rsidRPr="001D78C4">
        <w:rPr>
          <w:rFonts w:ascii="Sylfaen" w:hAnsi="Sylfaen"/>
          <w:sz w:val="24"/>
          <w:szCs w:val="24"/>
        </w:rPr>
        <w:t xml:space="preserve">, այդ թվում՝ ստանդարտ նմուշների տեսակի հաստատման սերտիֆիկատների </w:t>
      </w:r>
      <w:r w:rsidR="00BF4A66">
        <w:rPr>
          <w:rFonts w:ascii="Sylfaen" w:hAnsi="Sylfaen"/>
          <w:sz w:val="24"/>
          <w:szCs w:val="24"/>
        </w:rPr>
        <w:t>և</w:t>
      </w:r>
      <w:r w:rsidR="009809D7" w:rsidRPr="001D78C4">
        <w:rPr>
          <w:rFonts w:ascii="Sylfaen" w:hAnsi="Sylfaen"/>
          <w:sz w:val="24"/>
          <w:szCs w:val="24"/>
        </w:rPr>
        <w:t xml:space="preserve"> չափ</w:t>
      </w:r>
      <w:r w:rsidR="005E43F4" w:rsidRPr="001D78C4">
        <w:rPr>
          <w:rFonts w:ascii="Sylfaen" w:hAnsi="Sylfaen"/>
          <w:sz w:val="24"/>
          <w:szCs w:val="24"/>
        </w:rPr>
        <w:t>ման</w:t>
      </w:r>
      <w:r w:rsidR="009809D7" w:rsidRPr="001D78C4">
        <w:rPr>
          <w:rFonts w:ascii="Sylfaen" w:hAnsi="Sylfaen"/>
          <w:sz w:val="24"/>
          <w:szCs w:val="24"/>
        </w:rPr>
        <w:t xml:space="preserve"> միջոցների տեսակի հաստատման սերտիֆիկատի գործողության ժամկետի երկարա</w:t>
      </w:r>
      <w:r w:rsidR="00301046" w:rsidRPr="001D78C4">
        <w:rPr>
          <w:rFonts w:ascii="Sylfaen" w:hAnsi="Sylfaen"/>
          <w:sz w:val="24"/>
          <w:szCs w:val="24"/>
        </w:rPr>
        <w:t>ձգ</w:t>
      </w:r>
      <w:r w:rsidR="009809D7" w:rsidRPr="001D78C4">
        <w:rPr>
          <w:rFonts w:ascii="Sylfaen" w:hAnsi="Sylfaen"/>
          <w:sz w:val="24"/>
          <w:szCs w:val="24"/>
        </w:rPr>
        <w:t>ման</w:t>
      </w:r>
      <w:r w:rsidR="00371ADD" w:rsidRPr="001D78C4">
        <w:rPr>
          <w:rFonts w:ascii="Sylfaen" w:hAnsi="Sylfaen"/>
          <w:sz w:val="24"/>
          <w:szCs w:val="24"/>
        </w:rPr>
        <w:t xml:space="preserve"> վերաբերյալ</w:t>
      </w:r>
      <w:r w:rsidR="009809D7" w:rsidRPr="001D78C4">
        <w:rPr>
          <w:rFonts w:ascii="Sylfaen" w:hAnsi="Sylfaen"/>
          <w:sz w:val="24"/>
          <w:szCs w:val="24"/>
        </w:rPr>
        <w:t>,</w:t>
      </w:r>
      <w:r w:rsidR="00371ADD" w:rsidRPr="001D78C4">
        <w:rPr>
          <w:rFonts w:ascii="Sylfaen" w:hAnsi="Sylfaen"/>
          <w:sz w:val="24"/>
          <w:szCs w:val="24"/>
        </w:rPr>
        <w:t xml:space="preserve"> </w:t>
      </w:r>
      <w:r w:rsidR="009809D7" w:rsidRPr="001D78C4">
        <w:rPr>
          <w:rFonts w:ascii="Sylfaen" w:hAnsi="Sylfaen"/>
          <w:sz w:val="24"/>
          <w:szCs w:val="24"/>
        </w:rPr>
        <w:t>ինչպես նա</w:t>
      </w:r>
      <w:r w:rsidR="00BF4A66">
        <w:rPr>
          <w:rFonts w:ascii="Sylfaen" w:hAnsi="Sylfaen"/>
          <w:sz w:val="24"/>
          <w:szCs w:val="24"/>
        </w:rPr>
        <w:t>և</w:t>
      </w:r>
      <w:r w:rsidR="009809D7" w:rsidRPr="001D78C4">
        <w:rPr>
          <w:rFonts w:ascii="Sylfaen" w:hAnsi="Sylfaen"/>
          <w:sz w:val="24"/>
          <w:szCs w:val="24"/>
        </w:rPr>
        <w:t xml:space="preserve"> ավելի վաղ հրապարակված տեղեկություններում տեխնիկական սխալներն ուղղելու համար </w:t>
      </w:r>
      <w:r w:rsidR="0069219D" w:rsidRPr="001D78C4">
        <w:rPr>
          <w:rFonts w:ascii="Sylfaen" w:hAnsi="Sylfaen"/>
          <w:sz w:val="24"/>
          <w:szCs w:val="24"/>
        </w:rPr>
        <w:t>փոփոխություններ</w:t>
      </w:r>
      <w:r w:rsidR="00E87398" w:rsidRPr="001D78C4">
        <w:rPr>
          <w:rFonts w:ascii="Sylfaen" w:hAnsi="Sylfaen"/>
          <w:sz w:val="24"/>
          <w:szCs w:val="24"/>
        </w:rPr>
        <w:t xml:space="preserve"> ներառելու անհրաժեշտության դեպքում </w:t>
      </w:r>
      <w:r w:rsidR="009809D7" w:rsidRPr="001D78C4">
        <w:rPr>
          <w:rFonts w:ascii="Sylfaen" w:hAnsi="Sylfaen"/>
          <w:sz w:val="24"/>
          <w:szCs w:val="24"/>
        </w:rPr>
        <w:t>անդամ պետության լիազորված մարմինը Հանձնաժողով է ներկայացնում համապատասխան փոփոխված տեղեկությունները՝ դրանք Միության տեղեկատվական պորտալում հրապարակելու համար, ընդ որում</w:t>
      </w:r>
      <w:r w:rsidR="00301046" w:rsidRPr="001D78C4">
        <w:rPr>
          <w:rFonts w:ascii="Sylfaen" w:hAnsi="Sylfaen"/>
          <w:sz w:val="24"/>
          <w:szCs w:val="24"/>
        </w:rPr>
        <w:t>՝</w:t>
      </w:r>
      <w:r w:rsidR="009809D7" w:rsidRPr="001D78C4">
        <w:rPr>
          <w:rFonts w:ascii="Sylfaen" w:hAnsi="Sylfaen"/>
          <w:sz w:val="24"/>
          <w:szCs w:val="24"/>
        </w:rPr>
        <w:t xml:space="preserve"> կատարվում է «Միության տեղեկատվական պորտալում հրապարակելու համար փոփոխված տեղեկությունների </w:t>
      </w:r>
      <w:r w:rsidR="00C7781E" w:rsidRPr="001D78C4">
        <w:rPr>
          <w:rFonts w:ascii="Sylfaen" w:hAnsi="Sylfaen"/>
          <w:sz w:val="24"/>
          <w:szCs w:val="24"/>
        </w:rPr>
        <w:t>տրամադրում» ընթացակարգը</w:t>
      </w:r>
      <w:r w:rsidR="003C221D" w:rsidRPr="001D78C4">
        <w:rPr>
          <w:rFonts w:ascii="Sylfaen" w:hAnsi="Sylfaen"/>
          <w:sz w:val="24"/>
          <w:szCs w:val="24"/>
        </w:rPr>
        <w:t xml:space="preserve"> (P.TS.05.</w:t>
      </w:r>
      <w:smartTag w:uri="urn:schemas-microsoft-com:office:smarttags" w:element="stockticker">
        <w:r w:rsidR="003C221D" w:rsidRPr="001D78C4">
          <w:rPr>
            <w:rFonts w:ascii="Sylfaen" w:hAnsi="Sylfaen"/>
            <w:sz w:val="24"/>
            <w:szCs w:val="24"/>
          </w:rPr>
          <w:t>PRC</w:t>
        </w:r>
      </w:smartTag>
      <w:r w:rsidR="003C221D" w:rsidRPr="001D78C4">
        <w:rPr>
          <w:rFonts w:ascii="Sylfaen" w:hAnsi="Sylfaen"/>
          <w:sz w:val="24"/>
          <w:szCs w:val="24"/>
        </w:rPr>
        <w:t>.002)</w:t>
      </w:r>
      <w:r w:rsidR="00C7781E" w:rsidRPr="001D78C4">
        <w:rPr>
          <w:rFonts w:ascii="Sylfaen" w:hAnsi="Sylfaen"/>
          <w:sz w:val="24"/>
          <w:szCs w:val="24"/>
        </w:rPr>
        <w:t>:</w:t>
      </w:r>
    </w:p>
    <w:p w14:paraId="229F34C7" w14:textId="77777777" w:rsidR="00AD2962" w:rsidRPr="001D78C4" w:rsidRDefault="00C7781E"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Անդամ պետության տեղեկատվական ֆոնդից չափումների միասնականության ապահովման ոլորտում տեղեկությունները հանելու անհրաժեշտության դեպքում անդամ պետության լիազորված մարմինը չափումների միասնականության ապահովման ոլորտում նման տեղեկությունները տրամադրում է Հանձնաժողովին՝ Միության տեղեկատվական պորտալում հրապարակված տեղեկություններից դրանք հանելու համար, ընդ որում</w:t>
      </w:r>
      <w:r w:rsidR="00AF4D5E" w:rsidRPr="001D78C4">
        <w:rPr>
          <w:rFonts w:ascii="Sylfaen" w:hAnsi="Sylfaen"/>
          <w:sz w:val="24"/>
          <w:szCs w:val="24"/>
        </w:rPr>
        <w:t>՝</w:t>
      </w:r>
      <w:r w:rsidRPr="001D78C4">
        <w:rPr>
          <w:rFonts w:ascii="Sylfaen" w:hAnsi="Sylfaen"/>
          <w:sz w:val="24"/>
          <w:szCs w:val="24"/>
        </w:rPr>
        <w:t xml:space="preserve"> կատարվում է «Միության տեղեկատվական պորտալում հրապարակված տեղեկություններից տեղեկությունների հանում» ընթացակարգը (P.TS.05.</w:t>
      </w:r>
      <w:smartTag w:uri="urn:schemas-microsoft-com:office:smarttags" w:element="stockticker">
        <w:r w:rsidRPr="001D78C4">
          <w:rPr>
            <w:rFonts w:ascii="Sylfaen" w:hAnsi="Sylfaen"/>
            <w:sz w:val="24"/>
            <w:szCs w:val="24"/>
          </w:rPr>
          <w:t>PRC</w:t>
        </w:r>
      </w:smartTag>
      <w:r w:rsidRPr="001D78C4">
        <w:rPr>
          <w:rFonts w:ascii="Sylfaen" w:hAnsi="Sylfaen"/>
          <w:sz w:val="24"/>
          <w:szCs w:val="24"/>
        </w:rPr>
        <w:t>.003):</w:t>
      </w:r>
    </w:p>
    <w:p w14:paraId="50B868DE" w14:textId="77777777" w:rsidR="00AD2962" w:rsidRPr="001D78C4" w:rsidRDefault="00B601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16.</w:t>
      </w:r>
      <w:r w:rsidR="00B24A69" w:rsidRPr="00B24A69">
        <w:rPr>
          <w:rFonts w:ascii="Sylfaen" w:hAnsi="Sylfaen"/>
          <w:sz w:val="24"/>
          <w:szCs w:val="24"/>
        </w:rPr>
        <w:tab/>
      </w:r>
      <w:r w:rsidRPr="001D78C4">
        <w:rPr>
          <w:rFonts w:ascii="Sylfaen" w:hAnsi="Sylfaen"/>
          <w:sz w:val="24"/>
          <w:szCs w:val="24"/>
        </w:rPr>
        <w:t xml:space="preserve">Հանձնաժողովին՝ Միության տեղեկատվական պորտալում հրապարակելու համար տեղեկությունների տրամադրման ընթացակարգերի բերված նկարագրությունը ներկայացված է </w:t>
      </w:r>
      <w:r w:rsidR="00AF4D5E" w:rsidRPr="001D78C4">
        <w:rPr>
          <w:rFonts w:ascii="Sylfaen" w:hAnsi="Sylfaen"/>
          <w:sz w:val="24"/>
          <w:szCs w:val="24"/>
        </w:rPr>
        <w:t xml:space="preserve">2-րդ </w:t>
      </w:r>
      <w:r w:rsidRPr="001D78C4">
        <w:rPr>
          <w:rFonts w:ascii="Sylfaen" w:hAnsi="Sylfaen"/>
          <w:sz w:val="24"/>
          <w:szCs w:val="24"/>
        </w:rPr>
        <w:t>նկարում:</w:t>
      </w:r>
    </w:p>
    <w:p w14:paraId="4D9BFDCA" w14:textId="77777777" w:rsidR="00AD2962" w:rsidRPr="001D78C4" w:rsidRDefault="002671A1" w:rsidP="001D78C4">
      <w:pPr>
        <w:spacing w:after="160" w:line="360" w:lineRule="auto"/>
        <w:jc w:val="center"/>
        <w:rPr>
          <w:rFonts w:ascii="Sylfaen" w:hAnsi="Sylfaen"/>
        </w:rPr>
      </w:pPr>
      <w:r>
        <w:rPr>
          <w:rFonts w:ascii="Sylfaen" w:hAnsi="Sylfaen"/>
          <w:noProof/>
          <w:lang w:val="en-US" w:eastAsia="en-US" w:bidi="ar-SA"/>
        </w:rPr>
        <w:lastRenderedPageBreak/>
        <w:pict w14:anchorId="64AA2366">
          <v:group id="_x0000_s1616" style="position:absolute;left:0;text-align:left;margin-left:-2.6pt;margin-top:28.85pt;width:466.95pt;height:136.55pt;z-index:252397056" coordorigin="1366,1995" coordsize="9339,2731">
            <v:rect id="_x0000_s1062" style="position:absolute;left:2899;top:1995;width:1709;height:311" strokecolor="white [3212]">
              <v:textbox style="mso-next-textbox:#_x0000_s1062">
                <w:txbxContent>
                  <w:p w14:paraId="30E94498" w14:textId="77777777" w:rsidR="00C243E1" w:rsidRDefault="00C243E1" w:rsidP="00BA1702">
                    <w:pPr>
                      <w:jc w:val="center"/>
                      <w:rPr>
                        <w:rFonts w:ascii="Sylfaen" w:hAnsi="Sylfaen"/>
                        <w:sz w:val="12"/>
                        <w:szCs w:val="12"/>
                      </w:rPr>
                    </w:pPr>
                    <w:r>
                      <w:rPr>
                        <w:rFonts w:ascii="Sylfaen" w:hAnsi="Sylfaen"/>
                        <w:sz w:val="12"/>
                      </w:rPr>
                      <w:t>«Մասնակցություն»</w:t>
                    </w:r>
                  </w:p>
                  <w:p w14:paraId="7FF95BB9" w14:textId="77777777" w:rsidR="00C243E1" w:rsidRPr="00BA1702" w:rsidRDefault="00C243E1" w:rsidP="00BA1702">
                    <w:pPr>
                      <w:jc w:val="center"/>
                      <w:rPr>
                        <w:sz w:val="12"/>
                        <w:szCs w:val="12"/>
                      </w:rPr>
                    </w:pPr>
                  </w:p>
                </w:txbxContent>
              </v:textbox>
            </v:rect>
            <v:rect id="_x0000_s1063" style="position:absolute;left:8122;top:1995;width:1547;height:311" strokecolor="white [3212]">
              <v:textbox style="mso-next-textbox:#_x0000_s1063">
                <w:txbxContent>
                  <w:p w14:paraId="7C1038FE" w14:textId="77777777" w:rsidR="00C243E1" w:rsidRDefault="00C243E1" w:rsidP="00BA1702">
                    <w:pPr>
                      <w:jc w:val="center"/>
                      <w:rPr>
                        <w:rFonts w:ascii="Sylfaen" w:hAnsi="Sylfaen"/>
                        <w:sz w:val="12"/>
                        <w:szCs w:val="12"/>
                      </w:rPr>
                    </w:pPr>
                    <w:r>
                      <w:rPr>
                        <w:rFonts w:ascii="Sylfaen" w:hAnsi="Sylfaen"/>
                        <w:sz w:val="12"/>
                      </w:rPr>
                      <w:t>«Մասնակցություն»</w:t>
                    </w:r>
                  </w:p>
                </w:txbxContent>
              </v:textbox>
            </v:rect>
            <v:rect id="_x0000_s1064" style="position:absolute;left:3617;top:3021;width:1440;height:299" strokecolor="white [3212]">
              <v:textbox style="mso-next-textbox:#_x0000_s1064">
                <w:txbxContent>
                  <w:p w14:paraId="39AD12D3" w14:textId="77777777" w:rsidR="00C243E1" w:rsidRDefault="00C243E1" w:rsidP="00BA1702">
                    <w:pPr>
                      <w:rPr>
                        <w:rFonts w:ascii="Sylfaen" w:hAnsi="Sylfaen"/>
                        <w:sz w:val="12"/>
                        <w:szCs w:val="12"/>
                      </w:rPr>
                    </w:pPr>
                    <w:r>
                      <w:rPr>
                        <w:rFonts w:ascii="Sylfaen" w:hAnsi="Sylfaen"/>
                        <w:sz w:val="12"/>
                      </w:rPr>
                      <w:t>«Մասնակցություն»</w:t>
                    </w:r>
                  </w:p>
                </w:txbxContent>
              </v:textbox>
            </v:rect>
            <v:rect id="_x0000_s1065" style="position:absolute;left:7649;top:3021;width:1463;height:299" strokecolor="white [3212]">
              <v:textbox style="mso-next-textbox:#_x0000_s1065">
                <w:txbxContent>
                  <w:p w14:paraId="1277FF9C" w14:textId="77777777" w:rsidR="00C243E1" w:rsidRDefault="00C243E1" w:rsidP="00BA1702">
                    <w:pPr>
                      <w:jc w:val="center"/>
                      <w:rPr>
                        <w:rFonts w:ascii="Sylfaen" w:hAnsi="Sylfaen"/>
                        <w:sz w:val="12"/>
                        <w:szCs w:val="12"/>
                      </w:rPr>
                    </w:pPr>
                    <w:r>
                      <w:rPr>
                        <w:rFonts w:ascii="Sylfaen" w:hAnsi="Sylfaen"/>
                        <w:sz w:val="12"/>
                      </w:rPr>
                      <w:t>«Մասնակցություն»</w:t>
                    </w:r>
                  </w:p>
                </w:txbxContent>
              </v:textbox>
            </v:rect>
            <v:rect id="_x0000_s1066" style="position:absolute;left:3767;top:3628;width:1469;height:452" strokecolor="white [3212]">
              <v:textbox style="mso-next-textbox:#_x0000_s1066">
                <w:txbxContent>
                  <w:p w14:paraId="2D773DC2" w14:textId="77777777" w:rsidR="00C243E1" w:rsidRDefault="00C243E1" w:rsidP="00BA1702">
                    <w:pPr>
                      <w:rPr>
                        <w:rFonts w:ascii="Sylfaen" w:hAnsi="Sylfaen"/>
                        <w:sz w:val="12"/>
                        <w:szCs w:val="12"/>
                      </w:rPr>
                    </w:pPr>
                    <w:r>
                      <w:rPr>
                        <w:rFonts w:ascii="Sylfaen" w:hAnsi="Sylfaen"/>
                        <w:sz w:val="12"/>
                      </w:rPr>
                      <w:t>«Մասնակցություն»</w:t>
                    </w:r>
                  </w:p>
                </w:txbxContent>
              </v:textbox>
            </v:rect>
            <v:rect id="_x0000_s1067" style="position:absolute;left:7649;top:3628;width:1463;height:337" strokecolor="white [3212]">
              <v:textbox style="mso-next-textbox:#_x0000_s1067">
                <w:txbxContent>
                  <w:p w14:paraId="6EECC2A4" w14:textId="77777777" w:rsidR="00C243E1" w:rsidRDefault="00C243E1" w:rsidP="00865784">
                    <w:pPr>
                      <w:jc w:val="center"/>
                      <w:rPr>
                        <w:rFonts w:ascii="Sylfaen" w:hAnsi="Sylfaen"/>
                        <w:sz w:val="12"/>
                        <w:szCs w:val="12"/>
                      </w:rPr>
                    </w:pPr>
                    <w:r>
                      <w:rPr>
                        <w:rFonts w:ascii="Sylfaen" w:hAnsi="Sylfaen"/>
                        <w:sz w:val="12"/>
                      </w:rPr>
                      <w:t>«Մասնակցություն»</w:t>
                    </w:r>
                  </w:p>
                </w:txbxContent>
              </v:textbox>
            </v:rect>
            <v:rect id="_x0000_s1068" style="position:absolute;left:9295;top:4080;width:1410;height:519" strokecolor="white [3212]">
              <v:textbox style="mso-next-textbox:#_x0000_s1068">
                <w:txbxContent>
                  <w:p w14:paraId="295A8A84" w14:textId="77777777" w:rsidR="00C243E1" w:rsidRDefault="00C243E1" w:rsidP="00BA1702">
                    <w:pPr>
                      <w:jc w:val="center"/>
                      <w:rPr>
                        <w:rFonts w:ascii="Sylfaen" w:hAnsi="Sylfaen"/>
                        <w:sz w:val="12"/>
                        <w:szCs w:val="12"/>
                      </w:rPr>
                    </w:pPr>
                    <w:r>
                      <w:rPr>
                        <w:rFonts w:ascii="Sylfaen" w:hAnsi="Sylfaen"/>
                        <w:sz w:val="12"/>
                      </w:rPr>
                      <w:t>Հանձնաժողով</w:t>
                    </w:r>
                  </w:p>
                  <w:p w14:paraId="1180B20A" w14:textId="77777777" w:rsidR="00C243E1" w:rsidRDefault="00C243E1" w:rsidP="00BA1702">
                    <w:pPr>
                      <w:jc w:val="center"/>
                      <w:rPr>
                        <w:rFonts w:ascii="Sylfaen" w:hAnsi="Sylfaen"/>
                        <w:sz w:val="12"/>
                        <w:szCs w:val="12"/>
                      </w:rPr>
                    </w:pPr>
                    <w:r>
                      <w:rPr>
                        <w:rFonts w:ascii="Sylfaen" w:hAnsi="Sylfaen"/>
                        <w:sz w:val="12"/>
                      </w:rPr>
                      <w:t>(P.ACT.001)</w:t>
                    </w:r>
                  </w:p>
                </w:txbxContent>
              </v:textbox>
            </v:rect>
            <v:rect id="_x0000_s1069" style="position:absolute;left:1366;top:4080;width:2309;height:646" strokecolor="white [3212]">
              <v:textbox style="mso-next-textbox:#_x0000_s1069">
                <w:txbxContent>
                  <w:p w14:paraId="18C01E2D" w14:textId="77777777" w:rsidR="00C243E1" w:rsidRDefault="00C243E1" w:rsidP="00BA1702">
                    <w:pPr>
                      <w:jc w:val="center"/>
                      <w:rPr>
                        <w:rFonts w:ascii="Sylfaen" w:hAnsi="Sylfaen"/>
                        <w:sz w:val="12"/>
                        <w:szCs w:val="12"/>
                      </w:rPr>
                    </w:pPr>
                    <w:r>
                      <w:rPr>
                        <w:rFonts w:ascii="Sylfaen" w:hAnsi="Sylfaen"/>
                        <w:sz w:val="12"/>
                      </w:rPr>
                      <w:t>Լիազորված մարմին</w:t>
                    </w:r>
                  </w:p>
                  <w:p w14:paraId="1D526683" w14:textId="77777777" w:rsidR="00C243E1" w:rsidRDefault="00C243E1" w:rsidP="00BA1702">
                    <w:pPr>
                      <w:jc w:val="center"/>
                      <w:rPr>
                        <w:rFonts w:ascii="Sylfaen" w:hAnsi="Sylfaen"/>
                        <w:sz w:val="12"/>
                        <w:szCs w:val="12"/>
                      </w:rPr>
                    </w:pPr>
                    <w:r>
                      <w:rPr>
                        <w:rFonts w:ascii="Sylfaen" w:hAnsi="Sylfaen"/>
                        <w:sz w:val="12"/>
                      </w:rPr>
                      <w:t>(P.TS.05.ACT.001)</w:t>
                    </w:r>
                  </w:p>
                </w:txbxContent>
              </v:textbox>
            </v:rect>
            <v:rect id="_x0000_s1070" style="position:absolute;left:5057;top:2157;width:2696;height:864" strokecolor="white [3212]">
              <v:textbox style="mso-next-textbox:#_x0000_s1070">
                <w:txbxContent>
                  <w:p w14:paraId="39A85B1D" w14:textId="77777777" w:rsidR="00C243E1" w:rsidRPr="00BA1702" w:rsidRDefault="00C243E1" w:rsidP="00BA1702">
                    <w:pPr>
                      <w:jc w:val="center"/>
                      <w:rPr>
                        <w:rFonts w:ascii="Sylfaen" w:hAnsi="Sylfaen"/>
                        <w:sz w:val="12"/>
                        <w:szCs w:val="12"/>
                      </w:rPr>
                    </w:pPr>
                    <w:r>
                      <w:rPr>
                        <w:rFonts w:ascii="Sylfaen" w:hAnsi="Sylfaen"/>
                        <w:sz w:val="12"/>
                      </w:rPr>
                      <w:t>Միության տեղեկատվական պորտալում հրապարակելու համար տեղեկությունների տրամադրում (P.TS.05.</w:t>
                    </w:r>
                    <w:smartTag w:uri="urn:schemas-microsoft-com:office:smarttags" w:element="stockticker">
                      <w:r>
                        <w:rPr>
                          <w:rFonts w:ascii="Sylfaen" w:hAnsi="Sylfaen"/>
                          <w:sz w:val="12"/>
                        </w:rPr>
                        <w:t>PRC</w:t>
                      </w:r>
                    </w:smartTag>
                    <w:r>
                      <w:rPr>
                        <w:rFonts w:ascii="Sylfaen" w:hAnsi="Sylfaen"/>
                        <w:sz w:val="12"/>
                      </w:rPr>
                      <w:t xml:space="preserve">.001) </w:t>
                    </w:r>
                  </w:p>
                </w:txbxContent>
              </v:textbox>
            </v:rect>
            <v:rect id="_x0000_s1071" style="position:absolute;left:4977;top:3815;width:2776;height:911" strokecolor="white [3212]">
              <v:textbox style="mso-next-textbox:#_x0000_s1071">
                <w:txbxContent>
                  <w:p w14:paraId="70EBAB27" w14:textId="77777777" w:rsidR="00C243E1" w:rsidRPr="00BA1702" w:rsidRDefault="00C243E1" w:rsidP="00EC207C">
                    <w:pPr>
                      <w:jc w:val="center"/>
                      <w:rPr>
                        <w:rFonts w:ascii="Sylfaen" w:hAnsi="Sylfaen"/>
                        <w:sz w:val="12"/>
                        <w:szCs w:val="12"/>
                      </w:rPr>
                    </w:pPr>
                    <w:r>
                      <w:rPr>
                        <w:rFonts w:ascii="Sylfaen" w:hAnsi="Sylfaen"/>
                        <w:sz w:val="12"/>
                      </w:rPr>
                      <w:t>Միության տեղեկատվական պորտալում հրապարակելու համար փոփոխված տեղեկությունների տրամադրում (P.TS.05.</w:t>
                    </w:r>
                    <w:smartTag w:uri="urn:schemas-microsoft-com:office:smarttags" w:element="stockticker">
                      <w:r>
                        <w:rPr>
                          <w:rFonts w:ascii="Sylfaen" w:hAnsi="Sylfaen"/>
                          <w:sz w:val="12"/>
                        </w:rPr>
                        <w:t>PRC</w:t>
                      </w:r>
                    </w:smartTag>
                    <w:r>
                      <w:rPr>
                        <w:rFonts w:ascii="Sylfaen" w:hAnsi="Sylfaen"/>
                        <w:sz w:val="12"/>
                      </w:rPr>
                      <w:t>.002)</w:t>
                    </w:r>
                  </w:p>
                </w:txbxContent>
              </v:textbox>
            </v:rect>
          </v:group>
        </w:pict>
      </w:r>
      <w:r>
        <w:rPr>
          <w:rFonts w:ascii="Sylfaen" w:hAnsi="Sylfaen"/>
          <w:noProof/>
          <w:lang w:val="en-US" w:eastAsia="en-US" w:bidi="ar-SA"/>
        </w:rPr>
        <w:pict w14:anchorId="6E1CE44E">
          <v:rect id="_x0000_s1072" style="position:absolute;left:0;text-align:left;margin-left:175.05pt;margin-top:202.25pt;width:153.2pt;height:52.4pt;z-index:252402688" strokecolor="white [3212]">
            <v:textbox style="mso-next-textbox:#_x0000_s1072">
              <w:txbxContent>
                <w:p w14:paraId="74077A66" w14:textId="77777777" w:rsidR="00C243E1" w:rsidRPr="00EC207C" w:rsidRDefault="00C243E1" w:rsidP="00EC207C">
                  <w:pPr>
                    <w:jc w:val="center"/>
                    <w:rPr>
                      <w:rFonts w:ascii="Sylfaen" w:hAnsi="Sylfaen"/>
                      <w:sz w:val="12"/>
                      <w:szCs w:val="12"/>
                    </w:rPr>
                  </w:pPr>
                  <w:r>
                    <w:rPr>
                      <w:rFonts w:ascii="Sylfaen" w:hAnsi="Sylfaen"/>
                      <w:sz w:val="12"/>
                    </w:rPr>
                    <w:t>Միության տեղեկատվական պորտալում հրապարակված տեղեկություններից տեղեկությունների հանում (P.TS.05.</w:t>
                  </w:r>
                  <w:smartTag w:uri="urn:schemas-microsoft-com:office:smarttags" w:element="stockticker">
                    <w:r>
                      <w:rPr>
                        <w:rFonts w:ascii="Sylfaen" w:hAnsi="Sylfaen"/>
                        <w:sz w:val="12"/>
                      </w:rPr>
                      <w:t>PRC</w:t>
                    </w:r>
                  </w:smartTag>
                  <w:r>
                    <w:rPr>
                      <w:rFonts w:ascii="Sylfaen" w:hAnsi="Sylfaen"/>
                      <w:sz w:val="12"/>
                    </w:rPr>
                    <w:t>.003)</w:t>
                  </w:r>
                </w:p>
              </w:txbxContent>
            </v:textbox>
          </v:rect>
        </w:pict>
      </w:r>
      <w:r w:rsidR="000D0140" w:rsidRPr="001D78C4">
        <w:rPr>
          <w:rFonts w:ascii="Sylfaen" w:hAnsi="Sylfaen"/>
        </w:rPr>
        <w:fldChar w:fldCharType="begin"/>
      </w:r>
      <w:r w:rsidR="00C16D27" w:rsidRPr="001D78C4">
        <w:rPr>
          <w:rFonts w:ascii="Sylfaen" w:hAnsi="Sylfaen"/>
        </w:rPr>
        <w:instrText xml:space="preserve"> INCLUDEPICTURE  "C:\\Users\\yeva\\Downloads\\media\\image4.jpeg" \* MERGEFORMATINET </w:instrText>
      </w:r>
      <w:r w:rsidR="000D0140" w:rsidRPr="001D78C4">
        <w:rPr>
          <w:rFonts w:ascii="Sylfaen" w:hAnsi="Sylfaen"/>
        </w:rPr>
        <w:fldChar w:fldCharType="separate"/>
      </w:r>
      <w:r w:rsidR="000D0140" w:rsidRPr="001D78C4">
        <w:rPr>
          <w:rFonts w:ascii="Sylfaen" w:hAnsi="Sylfaen"/>
        </w:rPr>
        <w:fldChar w:fldCharType="begin"/>
      </w:r>
      <w:r w:rsidR="002779AF" w:rsidRPr="001D78C4">
        <w:rPr>
          <w:rFonts w:ascii="Sylfaen" w:hAnsi="Sylfaen"/>
        </w:rPr>
        <w:instrText xml:space="preserve"> INCLUDEPICTURE  "C:\\Users\\yeva\\Downloads\\media\\image4.jpeg" \* MERGEFORMATINET </w:instrText>
      </w:r>
      <w:r w:rsidR="000D0140" w:rsidRPr="001D78C4">
        <w:rPr>
          <w:rFonts w:ascii="Sylfaen" w:hAnsi="Sylfaen"/>
        </w:rPr>
        <w:fldChar w:fldCharType="separate"/>
      </w:r>
      <w:r w:rsidR="000D0140" w:rsidRPr="001D78C4">
        <w:rPr>
          <w:rFonts w:ascii="Sylfaen" w:hAnsi="Sylfaen"/>
        </w:rPr>
        <w:fldChar w:fldCharType="begin"/>
      </w:r>
      <w:r w:rsidR="00535388" w:rsidRPr="001D78C4">
        <w:rPr>
          <w:rFonts w:ascii="Sylfaen" w:hAnsi="Sylfaen"/>
        </w:rPr>
        <w:instrText xml:space="preserve"> INCLUDEPICTURE  "C:\\Users\\yeva\\Downloads\\media\\image4.jpeg" \* MERGEFORMATINET </w:instrText>
      </w:r>
      <w:r w:rsidR="000D0140" w:rsidRPr="001D78C4">
        <w:rPr>
          <w:rFonts w:ascii="Sylfaen" w:hAnsi="Sylfaen"/>
        </w:rPr>
        <w:fldChar w:fldCharType="separate"/>
      </w:r>
      <w:r w:rsidR="000D0140" w:rsidRPr="001D78C4">
        <w:rPr>
          <w:rFonts w:ascii="Sylfaen" w:hAnsi="Sylfaen"/>
        </w:rPr>
        <w:fldChar w:fldCharType="begin"/>
      </w:r>
      <w:r w:rsidR="00C74DBA" w:rsidRPr="001D78C4">
        <w:rPr>
          <w:rFonts w:ascii="Sylfaen" w:hAnsi="Sylfaen"/>
        </w:rPr>
        <w:instrText xml:space="preserve"> INCLUDEPICTURE  "C:\\Users\\yeva\\Downloads\\media\\image4.jpeg" \* MERGEFORMATINET </w:instrText>
      </w:r>
      <w:r w:rsidR="000D0140" w:rsidRPr="001D78C4">
        <w:rPr>
          <w:rFonts w:ascii="Sylfaen" w:hAnsi="Sylfaen"/>
        </w:rPr>
        <w:fldChar w:fldCharType="separate"/>
      </w:r>
      <w:r w:rsidR="000D0140" w:rsidRPr="001D78C4">
        <w:rPr>
          <w:rFonts w:ascii="Sylfaen" w:hAnsi="Sylfaen"/>
        </w:rPr>
        <w:fldChar w:fldCharType="begin"/>
      </w:r>
      <w:r w:rsidR="001E6465" w:rsidRPr="001D78C4">
        <w:rPr>
          <w:rFonts w:ascii="Sylfaen" w:hAnsi="Sylfaen"/>
        </w:rPr>
        <w:instrText xml:space="preserve"> INCLUDEPICTURE  "C:\\Users\\yeva\\Downloads\\media\\image4.jpeg" \* MERGEFORMATINET </w:instrText>
      </w:r>
      <w:r w:rsidR="000D0140" w:rsidRPr="001D78C4">
        <w:rPr>
          <w:rFonts w:ascii="Sylfaen" w:hAnsi="Sylfaen"/>
        </w:rPr>
        <w:fldChar w:fldCharType="separate"/>
      </w:r>
      <w:r w:rsidR="000D0140" w:rsidRPr="001D78C4">
        <w:rPr>
          <w:rFonts w:ascii="Sylfaen" w:hAnsi="Sylfaen"/>
        </w:rPr>
        <w:fldChar w:fldCharType="begin"/>
      </w:r>
      <w:r w:rsidR="008B5575" w:rsidRPr="001D78C4">
        <w:rPr>
          <w:rFonts w:ascii="Sylfaen" w:hAnsi="Sylfaen"/>
        </w:rPr>
        <w:instrText xml:space="preserve"> INCLUDEPICTURE  "C:\\Users\\yeva\\Downloads\\media\\image4.jpeg" \* MERGEFORMATINET </w:instrText>
      </w:r>
      <w:r w:rsidR="000D0140" w:rsidRPr="001D78C4">
        <w:rPr>
          <w:rFonts w:ascii="Sylfaen" w:hAnsi="Sylfaen"/>
        </w:rPr>
        <w:fldChar w:fldCharType="separate"/>
      </w:r>
      <w:r w:rsidR="000D0140" w:rsidRPr="001D78C4">
        <w:rPr>
          <w:rFonts w:ascii="Sylfaen" w:hAnsi="Sylfaen"/>
        </w:rPr>
        <w:fldChar w:fldCharType="begin"/>
      </w:r>
      <w:r w:rsidR="00524E1E" w:rsidRPr="001D78C4">
        <w:rPr>
          <w:rFonts w:ascii="Sylfaen" w:hAnsi="Sylfaen"/>
        </w:rPr>
        <w:instrText xml:space="preserve"> INCLUDEPICTURE  "C:\\Users\\yeva\\Downloads\\media\\image4.jpeg" \* MERGEFORMATINET </w:instrText>
      </w:r>
      <w:r w:rsidR="000D0140" w:rsidRPr="001D78C4">
        <w:rPr>
          <w:rFonts w:ascii="Sylfaen" w:hAnsi="Sylfaen"/>
        </w:rPr>
        <w:fldChar w:fldCharType="separate"/>
      </w:r>
      <w:r w:rsidR="000D0140" w:rsidRPr="001D78C4">
        <w:rPr>
          <w:rFonts w:ascii="Sylfaen" w:hAnsi="Sylfaen"/>
        </w:rPr>
        <w:fldChar w:fldCharType="begin"/>
      </w:r>
      <w:r w:rsidR="002B14C9" w:rsidRPr="001D78C4">
        <w:rPr>
          <w:rFonts w:ascii="Sylfaen" w:hAnsi="Sylfaen"/>
        </w:rPr>
        <w:instrText xml:space="preserve"> INCLUDEPICTURE  "C:\\Users\\yeva\\Downloads\\media\\image4.jpeg" \* MERGEFORMATINET </w:instrText>
      </w:r>
      <w:r w:rsidR="000D0140" w:rsidRPr="001D78C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"C:\\Users\\Lusine\\Desktop\\yeva\\Downloads\\media\\image4.jpeg" \* MERGEFORMATINET</w:instrText>
      </w:r>
      <w:r>
        <w:rPr>
          <w:rFonts w:ascii="Sylfaen" w:hAnsi="Sylfaen"/>
        </w:rPr>
        <w:instrText xml:space="preserve"> </w:instrText>
      </w:r>
      <w:r>
        <w:rPr>
          <w:rFonts w:ascii="Sylfaen" w:hAnsi="Sylfaen"/>
        </w:rPr>
        <w:fldChar w:fldCharType="separate"/>
      </w:r>
      <w:r>
        <w:rPr>
          <w:rFonts w:ascii="Sylfaen" w:hAnsi="Sylfaen"/>
        </w:rPr>
        <w:pict w14:anchorId="656F85E3">
          <v:shape id="_x0000_i1028" type="#_x0000_t75" style="width:466.5pt;height:255.75pt">
            <v:imagedata r:id="rId10" r:href="rId11"/>
          </v:shape>
        </w:pict>
      </w:r>
      <w:r>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p>
    <w:p w14:paraId="746412DC" w14:textId="77777777" w:rsidR="00AD2962" w:rsidRPr="00B24A69" w:rsidRDefault="009809D7" w:rsidP="00865784">
      <w:pPr>
        <w:pStyle w:val="Bodytext40"/>
        <w:shd w:val="clear" w:color="auto" w:fill="auto"/>
        <w:spacing w:before="0" w:after="160" w:line="360" w:lineRule="auto"/>
        <w:rPr>
          <w:rFonts w:ascii="Sylfaen" w:hAnsi="Sylfaen"/>
          <w:sz w:val="20"/>
          <w:szCs w:val="20"/>
        </w:rPr>
      </w:pPr>
      <w:r w:rsidRPr="00B24A69">
        <w:rPr>
          <w:rFonts w:ascii="Sylfaen" w:hAnsi="Sylfaen"/>
          <w:sz w:val="20"/>
          <w:szCs w:val="20"/>
        </w:rPr>
        <w:t>Նկ. 2. «Միության տեղեկատվական պորտալում հրապարակելու համար՝ Հանձնաժողովին տեղեկությունների տրամադրման ընթացակարգեր» ընթացակարգերի խմբի ընդհանուր սխեմա</w:t>
      </w:r>
    </w:p>
    <w:p w14:paraId="3E347204" w14:textId="77777777" w:rsidR="00B24A69" w:rsidRPr="00367CF2" w:rsidRDefault="00B24A69" w:rsidP="001D78C4">
      <w:pPr>
        <w:pStyle w:val="Bodytext20"/>
        <w:shd w:val="clear" w:color="auto" w:fill="auto"/>
        <w:spacing w:before="0" w:after="160" w:line="360" w:lineRule="auto"/>
        <w:ind w:right="-8" w:firstLine="567"/>
        <w:rPr>
          <w:rFonts w:ascii="Sylfaen" w:hAnsi="Sylfaen"/>
          <w:sz w:val="24"/>
          <w:szCs w:val="24"/>
        </w:rPr>
      </w:pPr>
    </w:p>
    <w:p w14:paraId="7D06D319" w14:textId="77777777" w:rsidR="00AD2962" w:rsidRPr="001D78C4" w:rsidRDefault="00B601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17.</w:t>
      </w:r>
      <w:r w:rsidR="00B24A69" w:rsidRPr="00096FDE">
        <w:rPr>
          <w:rFonts w:ascii="Sylfaen" w:hAnsi="Sylfaen"/>
          <w:sz w:val="24"/>
          <w:szCs w:val="24"/>
        </w:rPr>
        <w:tab/>
      </w:r>
      <w:r w:rsidRPr="001D78C4">
        <w:rPr>
          <w:rFonts w:ascii="Sylfaen" w:hAnsi="Sylfaen"/>
          <w:sz w:val="24"/>
          <w:szCs w:val="24"/>
        </w:rPr>
        <w:t>«Միության տեղեկատվական պորտալում հրապարակելու համար՝ Հանձնաժողովին տեղեկությունների տրամադրման ընթացակարգեր»</w:t>
      </w:r>
      <w:r w:rsidR="00452480" w:rsidRPr="001D78C4">
        <w:rPr>
          <w:rFonts w:ascii="Sylfaen" w:eastAsia="Tahoma" w:hAnsi="Sylfaen" w:cs="Tahoma"/>
          <w:sz w:val="24"/>
          <w:szCs w:val="24"/>
        </w:rPr>
        <w:t xml:space="preserve"> </w:t>
      </w:r>
      <w:r w:rsidR="00452480" w:rsidRPr="001D78C4">
        <w:rPr>
          <w:rFonts w:ascii="Sylfaen" w:hAnsi="Sylfaen"/>
          <w:sz w:val="24"/>
          <w:szCs w:val="24"/>
        </w:rPr>
        <w:t>ընթացակարգերի</w:t>
      </w:r>
      <w:r w:rsidRPr="001D78C4">
        <w:rPr>
          <w:rFonts w:ascii="Sylfaen" w:hAnsi="Sylfaen"/>
          <w:sz w:val="24"/>
          <w:szCs w:val="24"/>
        </w:rPr>
        <w:t xml:space="preserve"> խմբի մեջ մտնող</w:t>
      </w:r>
      <w:r w:rsidR="004266DE" w:rsidRPr="001D78C4">
        <w:rPr>
          <w:rFonts w:ascii="Sylfaen" w:hAnsi="Sylfaen"/>
          <w:sz w:val="24"/>
          <w:szCs w:val="24"/>
        </w:rPr>
        <w:t>՝ ընդհանուր գործընթացի</w:t>
      </w:r>
      <w:r w:rsidRPr="001D78C4">
        <w:rPr>
          <w:rFonts w:ascii="Sylfaen" w:hAnsi="Sylfaen"/>
          <w:sz w:val="24"/>
          <w:szCs w:val="24"/>
        </w:rPr>
        <w:t xml:space="preserve"> ընթացակարգերի ցանկը բերված է </w:t>
      </w:r>
      <w:r w:rsidR="00856D8C" w:rsidRPr="001D78C4">
        <w:rPr>
          <w:rFonts w:ascii="Sylfaen" w:hAnsi="Sylfaen"/>
          <w:sz w:val="24"/>
          <w:szCs w:val="24"/>
        </w:rPr>
        <w:t xml:space="preserve">2-րդ </w:t>
      </w:r>
      <w:r w:rsidRPr="001D78C4">
        <w:rPr>
          <w:rFonts w:ascii="Sylfaen" w:hAnsi="Sylfaen"/>
          <w:sz w:val="24"/>
          <w:szCs w:val="24"/>
        </w:rPr>
        <w:t>աղյուսակում:</w:t>
      </w:r>
    </w:p>
    <w:p w14:paraId="09DD6983" w14:textId="77777777" w:rsidR="00B24A69" w:rsidRPr="00096FDE" w:rsidRDefault="00B24A69" w:rsidP="001D78C4">
      <w:pPr>
        <w:pStyle w:val="Tablecaption0"/>
        <w:shd w:val="clear" w:color="auto" w:fill="auto"/>
        <w:spacing w:after="160" w:line="360" w:lineRule="auto"/>
        <w:ind w:firstLine="567"/>
        <w:rPr>
          <w:rFonts w:ascii="Sylfaen" w:hAnsi="Sylfaen"/>
          <w:sz w:val="24"/>
          <w:szCs w:val="24"/>
        </w:rPr>
      </w:pPr>
    </w:p>
    <w:p w14:paraId="0E256AC9" w14:textId="77777777" w:rsidR="00AD2962" w:rsidRPr="001D78C4" w:rsidRDefault="009809D7" w:rsidP="001D78C4">
      <w:pPr>
        <w:pStyle w:val="Tablecaption0"/>
        <w:shd w:val="clear" w:color="auto" w:fill="auto"/>
        <w:spacing w:after="160" w:line="360" w:lineRule="auto"/>
        <w:ind w:firstLine="567"/>
        <w:rPr>
          <w:rFonts w:ascii="Sylfaen" w:hAnsi="Sylfaen"/>
          <w:sz w:val="24"/>
          <w:szCs w:val="24"/>
        </w:rPr>
      </w:pPr>
      <w:r w:rsidRPr="001D78C4">
        <w:rPr>
          <w:rFonts w:ascii="Sylfaen" w:hAnsi="Sylfaen"/>
          <w:sz w:val="24"/>
          <w:szCs w:val="24"/>
        </w:rPr>
        <w:t>Աղյուսակ 2</w:t>
      </w:r>
    </w:p>
    <w:p w14:paraId="4C7E4A3B" w14:textId="77777777" w:rsidR="00AD2962" w:rsidRPr="00B24A69" w:rsidRDefault="009809D7" w:rsidP="00B24A69">
      <w:pPr>
        <w:pStyle w:val="Tablecaption0"/>
        <w:shd w:val="clear" w:color="auto" w:fill="auto"/>
        <w:spacing w:after="160" w:line="360" w:lineRule="auto"/>
        <w:ind w:right="-8"/>
        <w:jc w:val="center"/>
        <w:rPr>
          <w:rFonts w:ascii="Sylfaen" w:hAnsi="Sylfaen"/>
          <w:spacing w:val="-6"/>
          <w:sz w:val="24"/>
          <w:szCs w:val="24"/>
        </w:rPr>
      </w:pPr>
      <w:r w:rsidRPr="00B24A69">
        <w:rPr>
          <w:rFonts w:ascii="Sylfaen" w:hAnsi="Sylfaen"/>
          <w:spacing w:val="-6"/>
          <w:sz w:val="24"/>
          <w:szCs w:val="24"/>
        </w:rPr>
        <w:t xml:space="preserve">«Միության տեղեկատվական պորտալում </w:t>
      </w:r>
      <w:r w:rsidR="00263A01" w:rsidRPr="00B24A69">
        <w:rPr>
          <w:rFonts w:ascii="Sylfaen" w:hAnsi="Sylfaen"/>
          <w:spacing w:val="-6"/>
          <w:sz w:val="24"/>
          <w:szCs w:val="24"/>
        </w:rPr>
        <w:t>հրապարակելու համար՝</w:t>
      </w:r>
      <w:r w:rsidRPr="00B24A69">
        <w:rPr>
          <w:rFonts w:ascii="Sylfaen" w:hAnsi="Sylfaen"/>
          <w:spacing w:val="-6"/>
          <w:sz w:val="24"/>
          <w:szCs w:val="24"/>
        </w:rPr>
        <w:t xml:space="preserve"> </w:t>
      </w:r>
      <w:r w:rsidR="00865784" w:rsidRPr="00865784">
        <w:rPr>
          <w:rFonts w:ascii="Sylfaen" w:hAnsi="Sylfaen"/>
          <w:spacing w:val="-6"/>
          <w:sz w:val="24"/>
          <w:szCs w:val="24"/>
        </w:rPr>
        <w:br/>
      </w:r>
      <w:r w:rsidRPr="00B24A69">
        <w:rPr>
          <w:rFonts w:ascii="Sylfaen" w:hAnsi="Sylfaen"/>
          <w:spacing w:val="-6"/>
          <w:sz w:val="24"/>
          <w:szCs w:val="24"/>
        </w:rPr>
        <w:t>Հանձնաժողովին տեղեկությունների տրամադրման ընթացակարգեր»</w:t>
      </w:r>
      <w:r w:rsidR="00702A79" w:rsidRPr="00B24A69">
        <w:rPr>
          <w:rFonts w:ascii="Sylfaen" w:eastAsia="Tahoma" w:hAnsi="Sylfaen" w:cs="Tahoma"/>
          <w:spacing w:val="-6"/>
          <w:sz w:val="24"/>
          <w:szCs w:val="24"/>
        </w:rPr>
        <w:t xml:space="preserve"> </w:t>
      </w:r>
      <w:r w:rsidR="00702A79" w:rsidRPr="00B24A69">
        <w:rPr>
          <w:rFonts w:ascii="Sylfaen" w:hAnsi="Sylfaen"/>
          <w:spacing w:val="-6"/>
          <w:sz w:val="24"/>
          <w:szCs w:val="24"/>
        </w:rPr>
        <w:t>ընթացակարգերի</w:t>
      </w:r>
      <w:r w:rsidRPr="00B24A69">
        <w:rPr>
          <w:rFonts w:ascii="Sylfaen" w:hAnsi="Sylfaen"/>
          <w:spacing w:val="-6"/>
          <w:sz w:val="24"/>
          <w:szCs w:val="24"/>
        </w:rPr>
        <w:t xml:space="preserve"> խմբի մեջ մտնող</w:t>
      </w:r>
      <w:r w:rsidR="001A7373" w:rsidRPr="00B24A69">
        <w:rPr>
          <w:rFonts w:ascii="Sylfaen" w:hAnsi="Sylfaen"/>
          <w:spacing w:val="-6"/>
          <w:sz w:val="24"/>
          <w:szCs w:val="24"/>
        </w:rPr>
        <w:t xml:space="preserve">՝ ընդհանուր գործընթացի </w:t>
      </w:r>
      <w:r w:rsidRPr="00B24A69">
        <w:rPr>
          <w:rFonts w:ascii="Sylfaen" w:hAnsi="Sylfaen"/>
          <w:spacing w:val="-6"/>
          <w:sz w:val="24"/>
          <w:szCs w:val="24"/>
        </w:rPr>
        <w:t>ընթացակարգերի ցանկ</w:t>
      </w:r>
    </w:p>
    <w:tbl>
      <w:tblPr>
        <w:tblOverlap w:val="never"/>
        <w:tblW w:w="9404" w:type="dxa"/>
        <w:jc w:val="center"/>
        <w:tblLayout w:type="fixed"/>
        <w:tblCellMar>
          <w:left w:w="10" w:type="dxa"/>
          <w:right w:w="10" w:type="dxa"/>
        </w:tblCellMar>
        <w:tblLook w:val="0000" w:firstRow="0" w:lastRow="0" w:firstColumn="0" w:lastColumn="0" w:noHBand="0" w:noVBand="0"/>
      </w:tblPr>
      <w:tblGrid>
        <w:gridCol w:w="2393"/>
        <w:gridCol w:w="3494"/>
        <w:gridCol w:w="3517"/>
      </w:tblGrid>
      <w:tr w:rsidR="00AD2962" w:rsidRPr="00B24A69" w14:paraId="12C321D5" w14:textId="77777777" w:rsidTr="00C24CD1">
        <w:trPr>
          <w:tblHeader/>
          <w:jc w:val="center"/>
        </w:trPr>
        <w:tc>
          <w:tcPr>
            <w:tcW w:w="2393" w:type="dxa"/>
            <w:tcBorders>
              <w:top w:val="single" w:sz="4" w:space="0" w:color="auto"/>
              <w:left w:val="single" w:sz="4" w:space="0" w:color="auto"/>
            </w:tcBorders>
            <w:shd w:val="clear" w:color="auto" w:fill="FFFFFF"/>
            <w:vAlign w:val="center"/>
          </w:tcPr>
          <w:p w14:paraId="23F28F87"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Ծածկագրային նշագիրը</w:t>
            </w:r>
          </w:p>
        </w:tc>
        <w:tc>
          <w:tcPr>
            <w:tcW w:w="3494" w:type="dxa"/>
            <w:tcBorders>
              <w:top w:val="single" w:sz="4" w:space="0" w:color="auto"/>
              <w:left w:val="single" w:sz="4" w:space="0" w:color="auto"/>
            </w:tcBorders>
            <w:shd w:val="clear" w:color="auto" w:fill="FFFFFF"/>
            <w:vAlign w:val="center"/>
          </w:tcPr>
          <w:p w14:paraId="2B78FC92"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Անվանումը</w:t>
            </w:r>
          </w:p>
        </w:tc>
        <w:tc>
          <w:tcPr>
            <w:tcW w:w="3517" w:type="dxa"/>
            <w:tcBorders>
              <w:top w:val="single" w:sz="4" w:space="0" w:color="auto"/>
              <w:left w:val="single" w:sz="4" w:space="0" w:color="auto"/>
              <w:right w:val="single" w:sz="4" w:space="0" w:color="auto"/>
            </w:tcBorders>
            <w:shd w:val="clear" w:color="auto" w:fill="FFFFFF"/>
            <w:vAlign w:val="center"/>
          </w:tcPr>
          <w:p w14:paraId="5B7E2E4D"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Նկարագրությունը</w:t>
            </w:r>
          </w:p>
        </w:tc>
      </w:tr>
      <w:tr w:rsidR="00AD2962" w:rsidRPr="00B24A69" w14:paraId="583915FE" w14:textId="77777777" w:rsidTr="00C24CD1">
        <w:trPr>
          <w:tblHeader/>
          <w:jc w:val="center"/>
        </w:trPr>
        <w:tc>
          <w:tcPr>
            <w:tcW w:w="2393" w:type="dxa"/>
            <w:tcBorders>
              <w:top w:val="single" w:sz="4" w:space="0" w:color="auto"/>
              <w:left w:val="single" w:sz="4" w:space="0" w:color="auto"/>
            </w:tcBorders>
            <w:shd w:val="clear" w:color="auto" w:fill="FFFFFF"/>
            <w:vAlign w:val="center"/>
          </w:tcPr>
          <w:p w14:paraId="62F5A465"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1</w:t>
            </w:r>
          </w:p>
        </w:tc>
        <w:tc>
          <w:tcPr>
            <w:tcW w:w="3494" w:type="dxa"/>
            <w:tcBorders>
              <w:top w:val="single" w:sz="4" w:space="0" w:color="auto"/>
              <w:left w:val="single" w:sz="4" w:space="0" w:color="auto"/>
            </w:tcBorders>
            <w:shd w:val="clear" w:color="auto" w:fill="FFFFFF"/>
            <w:vAlign w:val="center"/>
          </w:tcPr>
          <w:p w14:paraId="04B0A37E"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2</w:t>
            </w:r>
          </w:p>
        </w:tc>
        <w:tc>
          <w:tcPr>
            <w:tcW w:w="3517" w:type="dxa"/>
            <w:tcBorders>
              <w:top w:val="single" w:sz="4" w:space="0" w:color="auto"/>
              <w:left w:val="single" w:sz="4" w:space="0" w:color="auto"/>
              <w:right w:val="single" w:sz="4" w:space="0" w:color="auto"/>
            </w:tcBorders>
            <w:shd w:val="clear" w:color="auto" w:fill="FFFFFF"/>
            <w:vAlign w:val="center"/>
          </w:tcPr>
          <w:p w14:paraId="077CC25D"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3</w:t>
            </w:r>
          </w:p>
        </w:tc>
      </w:tr>
      <w:tr w:rsidR="00AD2962" w:rsidRPr="00B24A69" w14:paraId="30A98C9B" w14:textId="77777777" w:rsidTr="00C07468">
        <w:trPr>
          <w:jc w:val="center"/>
        </w:trPr>
        <w:tc>
          <w:tcPr>
            <w:tcW w:w="2393" w:type="dxa"/>
            <w:tcBorders>
              <w:top w:val="single" w:sz="4" w:space="0" w:color="auto"/>
              <w:left w:val="single" w:sz="4" w:space="0" w:color="auto"/>
              <w:bottom w:val="single" w:sz="4" w:space="0" w:color="auto"/>
            </w:tcBorders>
            <w:shd w:val="clear" w:color="auto" w:fill="FFFFFF"/>
          </w:tcPr>
          <w:p w14:paraId="210D918F" w14:textId="77777777" w:rsidR="00AD2962" w:rsidRPr="00B24A69" w:rsidRDefault="009809D7"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P.TS.05.</w:t>
            </w:r>
            <w:smartTag w:uri="urn:schemas-microsoft-com:office:smarttags" w:element="stockticker">
              <w:r w:rsidRPr="00B24A69">
                <w:rPr>
                  <w:rStyle w:val="Bodytext212pt"/>
                  <w:rFonts w:ascii="Sylfaen" w:hAnsi="Sylfaen"/>
                  <w:sz w:val="20"/>
                  <w:szCs w:val="20"/>
                </w:rPr>
                <w:t>PRC</w:t>
              </w:r>
            </w:smartTag>
            <w:r w:rsidRPr="00B24A69">
              <w:rPr>
                <w:rStyle w:val="Bodytext212pt"/>
                <w:rFonts w:ascii="Sylfaen" w:hAnsi="Sylfaen"/>
                <w:sz w:val="20"/>
                <w:szCs w:val="20"/>
              </w:rPr>
              <w:t>.001</w:t>
            </w:r>
          </w:p>
        </w:tc>
        <w:tc>
          <w:tcPr>
            <w:tcW w:w="3494" w:type="dxa"/>
            <w:tcBorders>
              <w:top w:val="single" w:sz="4" w:space="0" w:color="auto"/>
              <w:left w:val="single" w:sz="4" w:space="0" w:color="auto"/>
              <w:bottom w:val="single" w:sz="4" w:space="0" w:color="auto"/>
            </w:tcBorders>
            <w:shd w:val="clear" w:color="auto" w:fill="FFFFFF"/>
          </w:tcPr>
          <w:p w14:paraId="2095DE16" w14:textId="77777777" w:rsidR="00AD2962" w:rsidRPr="00B24A69" w:rsidRDefault="009809D7"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Միության տեղեկատվական պորտալում հրապարակելու համար տեղեկությունների տրամադրում</w:t>
            </w:r>
          </w:p>
        </w:tc>
        <w:tc>
          <w:tcPr>
            <w:tcW w:w="3517" w:type="dxa"/>
            <w:tcBorders>
              <w:top w:val="single" w:sz="4" w:space="0" w:color="auto"/>
              <w:left w:val="single" w:sz="4" w:space="0" w:color="auto"/>
              <w:bottom w:val="single" w:sz="4" w:space="0" w:color="auto"/>
              <w:right w:val="single" w:sz="4" w:space="0" w:color="auto"/>
            </w:tcBorders>
            <w:shd w:val="clear" w:color="auto" w:fill="FFFFFF"/>
          </w:tcPr>
          <w:p w14:paraId="3075C23E" w14:textId="77777777" w:rsidR="00AD2962" w:rsidRPr="00B24A69" w:rsidRDefault="009809D7"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 xml:space="preserve">նախատեսված է Միության տեղեկատվական պորտալում հրապարակելու համար չափումների միասնականության ապահովման </w:t>
            </w:r>
            <w:r w:rsidRPr="00B24A69">
              <w:rPr>
                <w:rStyle w:val="Bodytext212pt"/>
                <w:rFonts w:ascii="Sylfaen" w:hAnsi="Sylfaen"/>
                <w:sz w:val="20"/>
                <w:szCs w:val="20"/>
              </w:rPr>
              <w:lastRenderedPageBreak/>
              <w:t>ոլորտ</w:t>
            </w:r>
            <w:r w:rsidR="00B74F37" w:rsidRPr="00B24A69">
              <w:rPr>
                <w:rStyle w:val="Bodytext212pt"/>
                <w:rFonts w:ascii="Sylfaen" w:hAnsi="Sylfaen"/>
                <w:sz w:val="20"/>
                <w:szCs w:val="20"/>
              </w:rPr>
              <w:t>ում</w:t>
            </w:r>
            <w:r w:rsidRPr="00B24A69">
              <w:rPr>
                <w:rStyle w:val="Bodytext212pt"/>
                <w:rFonts w:ascii="Sylfaen" w:hAnsi="Sylfaen"/>
                <w:sz w:val="20"/>
                <w:szCs w:val="20"/>
              </w:rPr>
              <w:t xml:space="preserve"> տեղեկությունների տրամադրման համար</w:t>
            </w:r>
          </w:p>
        </w:tc>
      </w:tr>
      <w:tr w:rsidR="00AD2962" w:rsidRPr="00B24A69" w14:paraId="28BEA12C" w14:textId="77777777" w:rsidTr="00C07468">
        <w:trPr>
          <w:jc w:val="center"/>
        </w:trPr>
        <w:tc>
          <w:tcPr>
            <w:tcW w:w="2393" w:type="dxa"/>
            <w:tcBorders>
              <w:top w:val="single" w:sz="4" w:space="0" w:color="auto"/>
              <w:left w:val="single" w:sz="4" w:space="0" w:color="auto"/>
            </w:tcBorders>
            <w:shd w:val="clear" w:color="auto" w:fill="FFFFFF"/>
          </w:tcPr>
          <w:p w14:paraId="7383E61B" w14:textId="77777777" w:rsidR="00AD2962" w:rsidRPr="00B24A69" w:rsidRDefault="009809D7" w:rsidP="00B24A69">
            <w:pPr>
              <w:pStyle w:val="Bodytext20"/>
              <w:shd w:val="clear" w:color="auto" w:fill="auto"/>
              <w:spacing w:before="0" w:after="120" w:line="240" w:lineRule="auto"/>
              <w:ind w:left="18"/>
              <w:jc w:val="left"/>
              <w:rPr>
                <w:rFonts w:ascii="Sylfaen" w:hAnsi="Sylfaen"/>
                <w:sz w:val="20"/>
                <w:szCs w:val="20"/>
              </w:rPr>
            </w:pPr>
            <w:r w:rsidRPr="00B24A69">
              <w:rPr>
                <w:rStyle w:val="Bodytext212pt"/>
                <w:rFonts w:ascii="Sylfaen" w:hAnsi="Sylfaen"/>
                <w:sz w:val="20"/>
                <w:szCs w:val="20"/>
              </w:rPr>
              <w:t>P.TS.05.</w:t>
            </w:r>
            <w:smartTag w:uri="urn:schemas-microsoft-com:office:smarttags" w:element="stockticker">
              <w:r w:rsidRPr="00B24A69">
                <w:rPr>
                  <w:rStyle w:val="Bodytext212pt"/>
                  <w:rFonts w:ascii="Sylfaen" w:hAnsi="Sylfaen"/>
                  <w:sz w:val="20"/>
                  <w:szCs w:val="20"/>
                </w:rPr>
                <w:t>PRC</w:t>
              </w:r>
            </w:smartTag>
            <w:r w:rsidRPr="00B24A69">
              <w:rPr>
                <w:rStyle w:val="Bodytext212pt"/>
                <w:rFonts w:ascii="Sylfaen" w:hAnsi="Sylfaen"/>
                <w:sz w:val="20"/>
                <w:szCs w:val="20"/>
              </w:rPr>
              <w:t>.002</w:t>
            </w:r>
          </w:p>
        </w:tc>
        <w:tc>
          <w:tcPr>
            <w:tcW w:w="3494" w:type="dxa"/>
            <w:tcBorders>
              <w:top w:val="single" w:sz="4" w:space="0" w:color="auto"/>
              <w:left w:val="single" w:sz="4" w:space="0" w:color="auto"/>
            </w:tcBorders>
            <w:shd w:val="clear" w:color="auto" w:fill="FFFFFF"/>
          </w:tcPr>
          <w:p w14:paraId="261F84CF" w14:textId="77777777" w:rsidR="00AD2962" w:rsidRPr="00B24A69" w:rsidRDefault="009809D7"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Միության տեղեկատվական պորտալում հրապարակելու համար փոփոխված տեղեկությունների տրամադրում</w:t>
            </w:r>
          </w:p>
        </w:tc>
        <w:tc>
          <w:tcPr>
            <w:tcW w:w="3517" w:type="dxa"/>
            <w:tcBorders>
              <w:top w:val="single" w:sz="4" w:space="0" w:color="auto"/>
              <w:left w:val="single" w:sz="4" w:space="0" w:color="auto"/>
              <w:right w:val="single" w:sz="4" w:space="0" w:color="auto"/>
            </w:tcBorders>
            <w:shd w:val="clear" w:color="auto" w:fill="FFFFFF"/>
          </w:tcPr>
          <w:p w14:paraId="2236BB5D" w14:textId="77777777" w:rsidR="00AD2962" w:rsidRPr="00B24A69" w:rsidRDefault="009809D7"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նախատեսված է Միության տեղեկատվական պորտալում հրապարակված՝ չափումների միասնականության ապահովման ոլորտ</w:t>
            </w:r>
            <w:r w:rsidR="00FB34D7" w:rsidRPr="00B24A69">
              <w:rPr>
                <w:rStyle w:val="Bodytext212pt"/>
                <w:rFonts w:ascii="Sylfaen" w:hAnsi="Sylfaen"/>
                <w:sz w:val="20"/>
                <w:szCs w:val="20"/>
              </w:rPr>
              <w:t>ում</w:t>
            </w:r>
            <w:r w:rsidRPr="00B24A69">
              <w:rPr>
                <w:rStyle w:val="Bodytext212pt"/>
                <w:rFonts w:ascii="Sylfaen" w:hAnsi="Sylfaen"/>
                <w:sz w:val="20"/>
                <w:szCs w:val="20"/>
              </w:rPr>
              <w:t xml:space="preserve"> տեղեկություններում փոփոխություններ կատարելու համար</w:t>
            </w:r>
          </w:p>
        </w:tc>
      </w:tr>
      <w:tr w:rsidR="00AD2962" w:rsidRPr="00B24A69" w14:paraId="69AA16D3" w14:textId="77777777" w:rsidTr="00C07468">
        <w:trPr>
          <w:jc w:val="center"/>
        </w:trPr>
        <w:tc>
          <w:tcPr>
            <w:tcW w:w="2393" w:type="dxa"/>
            <w:tcBorders>
              <w:top w:val="single" w:sz="4" w:space="0" w:color="auto"/>
              <w:left w:val="single" w:sz="4" w:space="0" w:color="auto"/>
              <w:bottom w:val="single" w:sz="4" w:space="0" w:color="auto"/>
            </w:tcBorders>
            <w:shd w:val="clear" w:color="auto" w:fill="FFFFFF"/>
          </w:tcPr>
          <w:p w14:paraId="3439EC47" w14:textId="77777777" w:rsidR="00AD2962" w:rsidRPr="00B24A69" w:rsidRDefault="009809D7" w:rsidP="00B24A69">
            <w:pPr>
              <w:pStyle w:val="Bodytext20"/>
              <w:shd w:val="clear" w:color="auto" w:fill="auto"/>
              <w:spacing w:before="0" w:after="120" w:line="240" w:lineRule="auto"/>
              <w:ind w:left="18"/>
              <w:jc w:val="left"/>
              <w:rPr>
                <w:rFonts w:ascii="Sylfaen" w:hAnsi="Sylfaen"/>
                <w:sz w:val="20"/>
                <w:szCs w:val="20"/>
              </w:rPr>
            </w:pPr>
            <w:r w:rsidRPr="00B24A69">
              <w:rPr>
                <w:rStyle w:val="Bodytext212pt"/>
                <w:rFonts w:ascii="Sylfaen" w:hAnsi="Sylfaen"/>
                <w:sz w:val="20"/>
                <w:szCs w:val="20"/>
              </w:rPr>
              <w:t>P.TS.05.</w:t>
            </w:r>
            <w:smartTag w:uri="urn:schemas-microsoft-com:office:smarttags" w:element="stockticker">
              <w:r w:rsidRPr="00B24A69">
                <w:rPr>
                  <w:rStyle w:val="Bodytext212pt"/>
                  <w:rFonts w:ascii="Sylfaen" w:hAnsi="Sylfaen"/>
                  <w:sz w:val="20"/>
                  <w:szCs w:val="20"/>
                </w:rPr>
                <w:t>PRC</w:t>
              </w:r>
            </w:smartTag>
            <w:r w:rsidRPr="00B24A69">
              <w:rPr>
                <w:rStyle w:val="Bodytext212pt"/>
                <w:rFonts w:ascii="Sylfaen" w:hAnsi="Sylfaen"/>
                <w:sz w:val="20"/>
                <w:szCs w:val="20"/>
              </w:rPr>
              <w:t>.003</w:t>
            </w:r>
          </w:p>
        </w:tc>
        <w:tc>
          <w:tcPr>
            <w:tcW w:w="3494" w:type="dxa"/>
            <w:tcBorders>
              <w:top w:val="single" w:sz="4" w:space="0" w:color="auto"/>
              <w:left w:val="single" w:sz="4" w:space="0" w:color="auto"/>
              <w:bottom w:val="single" w:sz="4" w:space="0" w:color="auto"/>
            </w:tcBorders>
            <w:shd w:val="clear" w:color="auto" w:fill="FFFFFF"/>
          </w:tcPr>
          <w:p w14:paraId="2D2A2AB9" w14:textId="77777777" w:rsidR="00AD2962" w:rsidRPr="00B24A69" w:rsidRDefault="009809D7"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Միության տեղեկատվական պորտալում հրապարակված տեղեկություններից տեղեկությունների հանում</w:t>
            </w:r>
          </w:p>
        </w:tc>
        <w:tc>
          <w:tcPr>
            <w:tcW w:w="3517" w:type="dxa"/>
            <w:tcBorders>
              <w:top w:val="single" w:sz="4" w:space="0" w:color="auto"/>
              <w:left w:val="single" w:sz="4" w:space="0" w:color="auto"/>
              <w:bottom w:val="single" w:sz="4" w:space="0" w:color="auto"/>
              <w:right w:val="single" w:sz="4" w:space="0" w:color="auto"/>
            </w:tcBorders>
            <w:shd w:val="clear" w:color="auto" w:fill="FFFFFF"/>
          </w:tcPr>
          <w:p w14:paraId="45B5C742" w14:textId="77777777" w:rsidR="00AD2962" w:rsidRPr="00B24A69" w:rsidRDefault="009809D7"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նախատեսված է Միության տեղեկատվական պորտալում հրապարակված տեղեկություններից չափումների միասնականության ապահովման ոլորտ</w:t>
            </w:r>
            <w:r w:rsidR="00FB34D7" w:rsidRPr="00B24A69">
              <w:rPr>
                <w:rStyle w:val="Bodytext212pt"/>
                <w:rFonts w:ascii="Sylfaen" w:hAnsi="Sylfaen"/>
                <w:sz w:val="20"/>
                <w:szCs w:val="20"/>
              </w:rPr>
              <w:t>ում</w:t>
            </w:r>
            <w:r w:rsidRPr="00B24A69">
              <w:rPr>
                <w:rStyle w:val="Bodytext212pt"/>
                <w:rFonts w:ascii="Sylfaen" w:hAnsi="Sylfaen"/>
                <w:sz w:val="20"/>
                <w:szCs w:val="20"/>
              </w:rPr>
              <w:t xml:space="preserve"> տեղեկությունները հանելու համար</w:t>
            </w:r>
          </w:p>
        </w:tc>
      </w:tr>
    </w:tbl>
    <w:p w14:paraId="3D3A936A" w14:textId="77777777" w:rsidR="00AD2962" w:rsidRPr="001D78C4" w:rsidRDefault="00AD2962" w:rsidP="001D78C4">
      <w:pPr>
        <w:spacing w:after="160" w:line="360" w:lineRule="auto"/>
        <w:rPr>
          <w:rFonts w:ascii="Sylfaen" w:hAnsi="Sylfaen"/>
        </w:rPr>
      </w:pPr>
    </w:p>
    <w:p w14:paraId="0B361F87" w14:textId="77777777" w:rsidR="00AD2962" w:rsidRPr="001D78C4" w:rsidRDefault="009809D7" w:rsidP="001D78C4">
      <w:pPr>
        <w:pStyle w:val="Bodytext20"/>
        <w:shd w:val="clear" w:color="auto" w:fill="auto"/>
        <w:spacing w:before="0" w:after="160" w:line="360" w:lineRule="auto"/>
        <w:ind w:right="20"/>
        <w:jc w:val="center"/>
        <w:rPr>
          <w:rFonts w:ascii="Sylfaen" w:hAnsi="Sylfaen"/>
          <w:sz w:val="24"/>
          <w:szCs w:val="24"/>
        </w:rPr>
      </w:pPr>
      <w:r w:rsidRPr="001D78C4">
        <w:rPr>
          <w:rFonts w:ascii="Sylfaen" w:hAnsi="Sylfaen"/>
          <w:sz w:val="24"/>
          <w:szCs w:val="24"/>
        </w:rPr>
        <w:t>5. Լիազորված մարմինների հարցումներով չա</w:t>
      </w:r>
      <w:r w:rsidR="00175B48" w:rsidRPr="001D78C4">
        <w:rPr>
          <w:rFonts w:ascii="Sylfaen" w:hAnsi="Sylfaen"/>
          <w:sz w:val="24"/>
          <w:szCs w:val="24"/>
        </w:rPr>
        <w:t>փ</w:t>
      </w:r>
      <w:r w:rsidRPr="001D78C4">
        <w:rPr>
          <w:rFonts w:ascii="Sylfaen" w:hAnsi="Sylfaen"/>
          <w:sz w:val="24"/>
          <w:szCs w:val="24"/>
        </w:rPr>
        <w:t>ումների միասնականության ապահովման ոլորտ</w:t>
      </w:r>
      <w:r w:rsidR="00656FB5" w:rsidRPr="001D78C4">
        <w:rPr>
          <w:rFonts w:ascii="Sylfaen" w:hAnsi="Sylfaen"/>
          <w:sz w:val="24"/>
          <w:szCs w:val="24"/>
        </w:rPr>
        <w:t>ում</w:t>
      </w:r>
      <w:r w:rsidRPr="001D78C4">
        <w:rPr>
          <w:rFonts w:ascii="Sylfaen" w:hAnsi="Sylfaen"/>
          <w:sz w:val="24"/>
          <w:szCs w:val="24"/>
        </w:rPr>
        <w:t xml:space="preserve"> տեղեկությունների տրամադրման ընթացակարգեր</w:t>
      </w:r>
    </w:p>
    <w:p w14:paraId="3664459A" w14:textId="6EBD5B8F" w:rsidR="00AD2962" w:rsidRPr="001D78C4" w:rsidRDefault="00B601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18.</w:t>
      </w:r>
      <w:r w:rsidR="00B24A69" w:rsidRPr="00B24A69">
        <w:rPr>
          <w:rFonts w:ascii="Sylfaen" w:hAnsi="Sylfaen"/>
          <w:sz w:val="24"/>
          <w:szCs w:val="24"/>
        </w:rPr>
        <w:tab/>
      </w:r>
      <w:r w:rsidRPr="001D78C4">
        <w:rPr>
          <w:rFonts w:ascii="Sylfaen" w:hAnsi="Sylfaen"/>
          <w:sz w:val="24"/>
          <w:szCs w:val="24"/>
        </w:rPr>
        <w:t>Լիազորված մարմինը կարող է Հանձնաժողովից հայցել չա</w:t>
      </w:r>
      <w:r w:rsidR="00175B48" w:rsidRPr="001D78C4">
        <w:rPr>
          <w:rFonts w:ascii="Sylfaen" w:hAnsi="Sylfaen"/>
          <w:sz w:val="24"/>
          <w:szCs w:val="24"/>
        </w:rPr>
        <w:t>փ</w:t>
      </w:r>
      <w:r w:rsidRPr="001D78C4">
        <w:rPr>
          <w:rFonts w:ascii="Sylfaen" w:hAnsi="Sylfaen"/>
          <w:sz w:val="24"/>
          <w:szCs w:val="24"/>
        </w:rPr>
        <w:t>ումների միասնականության ապահովման ոլորտ</w:t>
      </w:r>
      <w:r w:rsidR="00804154" w:rsidRPr="001D78C4">
        <w:rPr>
          <w:rFonts w:ascii="Sylfaen" w:hAnsi="Sylfaen"/>
          <w:sz w:val="24"/>
          <w:szCs w:val="24"/>
        </w:rPr>
        <w:t>ում</w:t>
      </w:r>
      <w:r w:rsidRPr="001D78C4">
        <w:rPr>
          <w:rFonts w:ascii="Sylfaen" w:hAnsi="Sylfaen"/>
          <w:sz w:val="24"/>
          <w:szCs w:val="24"/>
        </w:rPr>
        <w:t xml:space="preserve"> տեղեկությունները: Հանձնաժողովը էլեկտրոնային ձ</w:t>
      </w:r>
      <w:r w:rsidR="00BF4A66">
        <w:rPr>
          <w:rFonts w:ascii="Sylfaen" w:hAnsi="Sylfaen"/>
          <w:sz w:val="24"/>
          <w:szCs w:val="24"/>
        </w:rPr>
        <w:t>և</w:t>
      </w:r>
      <w:r w:rsidRPr="001D78C4">
        <w:rPr>
          <w:rFonts w:ascii="Sylfaen" w:hAnsi="Sylfaen"/>
          <w:sz w:val="24"/>
          <w:szCs w:val="24"/>
        </w:rPr>
        <w:t>ով, ավտոմատացված ռեժիմով, ինտեգրված համակարգի ինտեգրացիոն հարթակի միջոցով տրամադրում է չա</w:t>
      </w:r>
      <w:r w:rsidR="00175B48" w:rsidRPr="001D78C4">
        <w:rPr>
          <w:rFonts w:ascii="Sylfaen" w:hAnsi="Sylfaen"/>
          <w:sz w:val="24"/>
          <w:szCs w:val="24"/>
        </w:rPr>
        <w:t>փ</w:t>
      </w:r>
      <w:r w:rsidRPr="001D78C4">
        <w:rPr>
          <w:rFonts w:ascii="Sylfaen" w:hAnsi="Sylfaen"/>
          <w:sz w:val="24"/>
          <w:szCs w:val="24"/>
        </w:rPr>
        <w:t>ումների միասնականության ապահովման ոլորտ</w:t>
      </w:r>
      <w:r w:rsidR="00DB0207" w:rsidRPr="001D78C4">
        <w:rPr>
          <w:rFonts w:ascii="Sylfaen" w:hAnsi="Sylfaen"/>
          <w:sz w:val="24"/>
          <w:szCs w:val="24"/>
        </w:rPr>
        <w:t>ում</w:t>
      </w:r>
      <w:r w:rsidRPr="001D78C4">
        <w:rPr>
          <w:rFonts w:ascii="Sylfaen" w:hAnsi="Sylfaen"/>
          <w:sz w:val="24"/>
          <w:szCs w:val="24"/>
        </w:rPr>
        <w:t xml:space="preserve"> տեղեկությունները կամ ծանուցում է լիազորված մարմնին՝ հարցման պարամետրերին համապատասխանող՝ չա</w:t>
      </w:r>
      <w:r w:rsidR="00175B48" w:rsidRPr="001D78C4">
        <w:rPr>
          <w:rFonts w:ascii="Sylfaen" w:hAnsi="Sylfaen"/>
          <w:sz w:val="24"/>
          <w:szCs w:val="24"/>
        </w:rPr>
        <w:t>փ</w:t>
      </w:r>
      <w:r w:rsidRPr="001D78C4">
        <w:rPr>
          <w:rFonts w:ascii="Sylfaen" w:hAnsi="Sylfaen"/>
          <w:sz w:val="24"/>
          <w:szCs w:val="24"/>
        </w:rPr>
        <w:t>ումների միասնականության ապահովման ոլորտ</w:t>
      </w:r>
      <w:r w:rsidR="003A5DD9" w:rsidRPr="001D78C4">
        <w:rPr>
          <w:rFonts w:ascii="Sylfaen" w:hAnsi="Sylfaen"/>
          <w:sz w:val="24"/>
          <w:szCs w:val="24"/>
        </w:rPr>
        <w:t>ում</w:t>
      </w:r>
      <w:r w:rsidRPr="001D78C4">
        <w:rPr>
          <w:rFonts w:ascii="Sylfaen" w:hAnsi="Sylfaen"/>
          <w:sz w:val="24"/>
          <w:szCs w:val="24"/>
        </w:rPr>
        <w:t xml:space="preserve"> հրապարակված տեղեկությունների բացակայության մասին:</w:t>
      </w:r>
    </w:p>
    <w:p w14:paraId="3FCEEA54" w14:textId="367C4476"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Լիազորված մարմինները կարող են իրականացնել հարցումների հետ</w:t>
      </w:r>
      <w:r w:rsidR="00BF4A66">
        <w:rPr>
          <w:rFonts w:ascii="Sylfaen" w:hAnsi="Sylfaen"/>
          <w:sz w:val="24"/>
          <w:szCs w:val="24"/>
        </w:rPr>
        <w:t>և</w:t>
      </w:r>
      <w:r w:rsidRPr="001D78C4">
        <w:rPr>
          <w:rFonts w:ascii="Sylfaen" w:hAnsi="Sylfaen"/>
          <w:sz w:val="24"/>
          <w:szCs w:val="24"/>
        </w:rPr>
        <w:t>յալ տեսակները՝</w:t>
      </w:r>
    </w:p>
    <w:p w14:paraId="00007A00" w14:textId="3C9F9B2C" w:rsidR="00AD2962" w:rsidRPr="001D78C4" w:rsidRDefault="009809D7"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ա)</w:t>
      </w:r>
      <w:r w:rsidR="00B24A69" w:rsidRPr="00B24A69">
        <w:rPr>
          <w:rFonts w:ascii="Sylfaen" w:hAnsi="Sylfaen"/>
          <w:sz w:val="24"/>
          <w:szCs w:val="24"/>
        </w:rPr>
        <w:tab/>
      </w:r>
      <w:r w:rsidRPr="001D78C4">
        <w:rPr>
          <w:rFonts w:ascii="Sylfaen" w:hAnsi="Sylfaen"/>
          <w:sz w:val="24"/>
          <w:szCs w:val="24"/>
        </w:rPr>
        <w:t>Միության տեղեկատվական պորտալում՝ չափումների միասնականության ապահովման ոլորտ</w:t>
      </w:r>
      <w:r w:rsidR="00500EDA" w:rsidRPr="001D78C4">
        <w:rPr>
          <w:rFonts w:ascii="Sylfaen" w:hAnsi="Sylfaen"/>
          <w:sz w:val="24"/>
          <w:szCs w:val="24"/>
        </w:rPr>
        <w:t>ում</w:t>
      </w:r>
      <w:r w:rsidRPr="001D78C4">
        <w:rPr>
          <w:rFonts w:ascii="Sylfaen" w:hAnsi="Sylfaen"/>
          <w:sz w:val="24"/>
          <w:szCs w:val="24"/>
        </w:rPr>
        <w:t xml:space="preserve"> տեղեկությունների թարմացման ամսաթվի </w:t>
      </w:r>
      <w:r w:rsidR="00BF4A66">
        <w:rPr>
          <w:rFonts w:ascii="Sylfaen" w:hAnsi="Sylfaen"/>
          <w:sz w:val="24"/>
          <w:szCs w:val="24"/>
        </w:rPr>
        <w:t>և</w:t>
      </w:r>
      <w:r w:rsidRPr="001D78C4">
        <w:rPr>
          <w:rFonts w:ascii="Sylfaen" w:hAnsi="Sylfaen"/>
          <w:sz w:val="24"/>
          <w:szCs w:val="24"/>
        </w:rPr>
        <w:t xml:space="preserve"> ժամի մասին տեղեկատվությ</w:t>
      </w:r>
      <w:r w:rsidR="00D23A51" w:rsidRPr="001D78C4">
        <w:rPr>
          <w:rFonts w:ascii="Sylfaen" w:hAnsi="Sylfaen"/>
          <w:sz w:val="24"/>
          <w:szCs w:val="24"/>
        </w:rPr>
        <w:t>ա</w:t>
      </w:r>
      <w:r w:rsidRPr="001D78C4">
        <w:rPr>
          <w:rFonts w:ascii="Sylfaen" w:hAnsi="Sylfaen"/>
          <w:sz w:val="24"/>
          <w:szCs w:val="24"/>
        </w:rPr>
        <w:t>ն հարցում, այդ թվում՝ հ</w:t>
      </w:r>
      <w:r w:rsidR="00BB6CDF" w:rsidRPr="001D78C4">
        <w:rPr>
          <w:rFonts w:ascii="Sylfaen" w:hAnsi="Sylfaen"/>
          <w:sz w:val="24"/>
          <w:szCs w:val="24"/>
        </w:rPr>
        <w:t>ա</w:t>
      </w:r>
      <w:r w:rsidRPr="001D78C4">
        <w:rPr>
          <w:rFonts w:ascii="Sylfaen" w:hAnsi="Sylfaen"/>
          <w:sz w:val="24"/>
          <w:szCs w:val="24"/>
        </w:rPr>
        <w:t xml:space="preserve">շվի </w:t>
      </w:r>
      <w:r w:rsidR="00FF0B4B" w:rsidRPr="001D78C4">
        <w:rPr>
          <w:rFonts w:ascii="Sylfaen" w:hAnsi="Sylfaen"/>
          <w:sz w:val="24"/>
          <w:szCs w:val="24"/>
        </w:rPr>
        <w:t>առնելով</w:t>
      </w:r>
      <w:r w:rsidRPr="001D78C4">
        <w:rPr>
          <w:rFonts w:ascii="Sylfaen" w:hAnsi="Sylfaen"/>
          <w:sz w:val="24"/>
          <w:szCs w:val="24"/>
        </w:rPr>
        <w:t xml:space="preserve"> տեղեկությունների կատեգորիան.</w:t>
      </w:r>
    </w:p>
    <w:p w14:paraId="2D55118A" w14:textId="77777777" w:rsidR="00AD2962" w:rsidRPr="001D78C4" w:rsidRDefault="009809D7"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lastRenderedPageBreak/>
        <w:t>բ)</w:t>
      </w:r>
      <w:r w:rsidR="00B24A69" w:rsidRPr="00B24A69">
        <w:rPr>
          <w:rFonts w:ascii="Sylfaen" w:hAnsi="Sylfaen"/>
          <w:sz w:val="24"/>
          <w:szCs w:val="24"/>
        </w:rPr>
        <w:tab/>
      </w:r>
      <w:r w:rsidRPr="001D78C4">
        <w:rPr>
          <w:rFonts w:ascii="Sylfaen" w:hAnsi="Sylfaen"/>
          <w:sz w:val="24"/>
          <w:szCs w:val="24"/>
        </w:rPr>
        <w:t>Միության տեղեկատվական պորտալում հրապարակված՝ չափումների միասնականության ապահովման ոլորտ</w:t>
      </w:r>
      <w:r w:rsidR="00652DBE" w:rsidRPr="001D78C4">
        <w:rPr>
          <w:rFonts w:ascii="Sylfaen" w:hAnsi="Sylfaen"/>
          <w:sz w:val="24"/>
          <w:szCs w:val="24"/>
        </w:rPr>
        <w:t>ում</w:t>
      </w:r>
      <w:r w:rsidRPr="001D78C4">
        <w:rPr>
          <w:rFonts w:ascii="Sylfaen" w:hAnsi="Sylfaen"/>
          <w:sz w:val="24"/>
          <w:szCs w:val="24"/>
        </w:rPr>
        <w:t xml:space="preserve"> տեղեկությունների հարցում, այդ թվում՝ հ</w:t>
      </w:r>
      <w:r w:rsidR="000D056E" w:rsidRPr="001D78C4">
        <w:rPr>
          <w:rFonts w:ascii="Sylfaen" w:hAnsi="Sylfaen"/>
          <w:sz w:val="24"/>
          <w:szCs w:val="24"/>
        </w:rPr>
        <w:t>ա</w:t>
      </w:r>
      <w:r w:rsidRPr="001D78C4">
        <w:rPr>
          <w:rFonts w:ascii="Sylfaen" w:hAnsi="Sylfaen"/>
          <w:sz w:val="24"/>
          <w:szCs w:val="24"/>
        </w:rPr>
        <w:t>շվի առ</w:t>
      </w:r>
      <w:r w:rsidR="00652DBE" w:rsidRPr="001D78C4">
        <w:rPr>
          <w:rFonts w:ascii="Sylfaen" w:hAnsi="Sylfaen"/>
          <w:sz w:val="24"/>
          <w:szCs w:val="24"/>
        </w:rPr>
        <w:t>նելով</w:t>
      </w:r>
      <w:r w:rsidRPr="001D78C4">
        <w:rPr>
          <w:rFonts w:ascii="Sylfaen" w:hAnsi="Sylfaen"/>
          <w:sz w:val="24"/>
          <w:szCs w:val="24"/>
        </w:rPr>
        <w:t xml:space="preserve"> տեղեկությունների կատեգորիան՝ նշված ամսաթվի դրությամբ.</w:t>
      </w:r>
      <w:r w:rsidR="000B048D" w:rsidRPr="001D78C4">
        <w:rPr>
          <w:rFonts w:ascii="Sylfaen" w:hAnsi="Sylfaen"/>
          <w:sz w:val="24"/>
          <w:szCs w:val="24"/>
        </w:rPr>
        <w:t xml:space="preserve"> </w:t>
      </w:r>
    </w:p>
    <w:p w14:paraId="338EB62C" w14:textId="77777777" w:rsidR="00AD2962" w:rsidRPr="001D78C4" w:rsidRDefault="001E49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գ</w:t>
      </w:r>
      <w:r w:rsidR="009809D7" w:rsidRPr="001D78C4">
        <w:rPr>
          <w:rFonts w:ascii="Sylfaen" w:hAnsi="Sylfaen"/>
          <w:sz w:val="24"/>
          <w:szCs w:val="24"/>
        </w:rPr>
        <w:t>)</w:t>
      </w:r>
      <w:r w:rsidR="00B24A69" w:rsidRPr="00B24A69">
        <w:rPr>
          <w:rFonts w:ascii="Sylfaen" w:hAnsi="Sylfaen"/>
          <w:sz w:val="24"/>
          <w:szCs w:val="24"/>
        </w:rPr>
        <w:tab/>
      </w:r>
      <w:r w:rsidR="009809D7" w:rsidRPr="001D78C4">
        <w:rPr>
          <w:rFonts w:ascii="Sylfaen" w:hAnsi="Sylfaen"/>
          <w:sz w:val="24"/>
          <w:szCs w:val="24"/>
        </w:rPr>
        <w:t>Միության տեղեկատվական պորտալում հրապարակված՝ չափումների միասնականության ապահովման ոլորտ</w:t>
      </w:r>
      <w:r w:rsidR="005C70D9" w:rsidRPr="001D78C4">
        <w:rPr>
          <w:rFonts w:ascii="Sylfaen" w:hAnsi="Sylfaen"/>
          <w:sz w:val="24"/>
          <w:szCs w:val="24"/>
        </w:rPr>
        <w:t>ում</w:t>
      </w:r>
      <w:r w:rsidR="009809D7" w:rsidRPr="001D78C4">
        <w:rPr>
          <w:rFonts w:ascii="Sylfaen" w:hAnsi="Sylfaen"/>
          <w:sz w:val="24"/>
          <w:szCs w:val="24"/>
        </w:rPr>
        <w:t xml:space="preserve"> փոփոխված տեղեկությունների հարցում, այդ թվում՝ հ</w:t>
      </w:r>
      <w:r w:rsidR="000D056E" w:rsidRPr="001D78C4">
        <w:rPr>
          <w:rFonts w:ascii="Sylfaen" w:hAnsi="Sylfaen"/>
          <w:sz w:val="24"/>
          <w:szCs w:val="24"/>
        </w:rPr>
        <w:t>ա</w:t>
      </w:r>
      <w:r w:rsidR="009809D7" w:rsidRPr="001D78C4">
        <w:rPr>
          <w:rFonts w:ascii="Sylfaen" w:hAnsi="Sylfaen"/>
          <w:sz w:val="24"/>
          <w:szCs w:val="24"/>
        </w:rPr>
        <w:t>շվի առ</w:t>
      </w:r>
      <w:r w:rsidR="00CB265C" w:rsidRPr="001D78C4">
        <w:rPr>
          <w:rFonts w:ascii="Sylfaen" w:hAnsi="Sylfaen"/>
          <w:sz w:val="24"/>
          <w:szCs w:val="24"/>
        </w:rPr>
        <w:t>նելով</w:t>
      </w:r>
      <w:r w:rsidR="009809D7" w:rsidRPr="001D78C4">
        <w:rPr>
          <w:rFonts w:ascii="Sylfaen" w:hAnsi="Sylfaen"/>
          <w:sz w:val="24"/>
          <w:szCs w:val="24"/>
        </w:rPr>
        <w:t xml:space="preserve"> տեղեկությունների կատեգորիան՝</w:t>
      </w:r>
      <w:r w:rsidR="006A69BD" w:rsidRPr="001D78C4">
        <w:rPr>
          <w:rFonts w:ascii="Sylfaen" w:hAnsi="Sylfaen"/>
          <w:sz w:val="24"/>
          <w:szCs w:val="24"/>
        </w:rPr>
        <w:t xml:space="preserve"> </w:t>
      </w:r>
      <w:r w:rsidR="009809D7" w:rsidRPr="001D78C4">
        <w:rPr>
          <w:rFonts w:ascii="Sylfaen" w:hAnsi="Sylfaen"/>
          <w:sz w:val="24"/>
          <w:szCs w:val="24"/>
        </w:rPr>
        <w:t>որոշակի ժամանակահատվածի համար:</w:t>
      </w:r>
    </w:p>
    <w:p w14:paraId="04EF91DA" w14:textId="6601C47F"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Միության տեղեկատվական պորտալում</w:t>
      </w:r>
      <w:r w:rsidR="00B47875" w:rsidRPr="001D78C4">
        <w:rPr>
          <w:rFonts w:ascii="Sylfaen" w:hAnsi="Sylfaen"/>
          <w:sz w:val="24"/>
          <w:szCs w:val="24"/>
        </w:rPr>
        <w:t xml:space="preserve"> հրապարակված</w:t>
      </w:r>
      <w:r w:rsidRPr="001D78C4">
        <w:rPr>
          <w:rFonts w:ascii="Sylfaen" w:hAnsi="Sylfaen"/>
          <w:sz w:val="24"/>
          <w:szCs w:val="24"/>
        </w:rPr>
        <w:t>՝ չափումների միասնականության ապահովման ոլորտ</w:t>
      </w:r>
      <w:r w:rsidR="00C02267" w:rsidRPr="001D78C4">
        <w:rPr>
          <w:rFonts w:ascii="Sylfaen" w:hAnsi="Sylfaen"/>
          <w:sz w:val="24"/>
          <w:szCs w:val="24"/>
        </w:rPr>
        <w:t>ում</w:t>
      </w:r>
      <w:r w:rsidRPr="001D78C4">
        <w:rPr>
          <w:rFonts w:ascii="Sylfaen" w:hAnsi="Sylfaen"/>
          <w:sz w:val="24"/>
          <w:szCs w:val="24"/>
        </w:rPr>
        <w:t xml:space="preserve"> տեղեկությունների թարմացման ամսաթվի </w:t>
      </w:r>
      <w:r w:rsidR="00BF4A66">
        <w:rPr>
          <w:rFonts w:ascii="Sylfaen" w:hAnsi="Sylfaen"/>
          <w:sz w:val="24"/>
          <w:szCs w:val="24"/>
        </w:rPr>
        <w:t>և</w:t>
      </w:r>
      <w:r w:rsidRPr="001D78C4">
        <w:rPr>
          <w:rFonts w:ascii="Sylfaen" w:hAnsi="Sylfaen"/>
          <w:sz w:val="24"/>
          <w:szCs w:val="24"/>
        </w:rPr>
        <w:t xml:space="preserve"> ժամի մասին տեղեկատվության հարցումը կատարվում է անդամ պետության տեղեկատվական ֆոնդում տեղեկությունների արդիականացման անհրաժեշտությունը գնահատելու նպատակով:</w:t>
      </w:r>
    </w:p>
    <w:p w14:paraId="75BAFFD4" w14:textId="2892A6F1"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Միության տեղեկատվական պորտալում հրապարակված՝ չափումների միասնականության ապահովման ոլորտ</w:t>
      </w:r>
      <w:r w:rsidR="00660EEB" w:rsidRPr="001D78C4">
        <w:rPr>
          <w:rFonts w:ascii="Sylfaen" w:hAnsi="Sylfaen"/>
          <w:sz w:val="24"/>
          <w:szCs w:val="24"/>
        </w:rPr>
        <w:t>ում</w:t>
      </w:r>
      <w:r w:rsidRPr="001D78C4">
        <w:rPr>
          <w:rFonts w:ascii="Sylfaen" w:hAnsi="Sylfaen"/>
          <w:sz w:val="24"/>
          <w:szCs w:val="24"/>
        </w:rPr>
        <w:t xml:space="preserve"> տեղեկությունների հարցումը կատարվում է բոլոր անդամ պետությունների կամ կոնկրետ անդամ պետության մասով չափումների միասնականության ապահովման ոլորտ</w:t>
      </w:r>
      <w:r w:rsidR="00461ED7" w:rsidRPr="001D78C4">
        <w:rPr>
          <w:rFonts w:ascii="Sylfaen" w:hAnsi="Sylfaen"/>
          <w:sz w:val="24"/>
          <w:szCs w:val="24"/>
        </w:rPr>
        <w:t>ում</w:t>
      </w:r>
      <w:r w:rsidRPr="001D78C4">
        <w:rPr>
          <w:rFonts w:ascii="Sylfaen" w:hAnsi="Sylfaen"/>
          <w:sz w:val="24"/>
          <w:szCs w:val="24"/>
        </w:rPr>
        <w:t xml:space="preserve"> արդի տեղեկությունները լիազորված մարմնի </w:t>
      </w:r>
      <w:r w:rsidR="0093451A" w:rsidRPr="001D78C4">
        <w:rPr>
          <w:rFonts w:ascii="Sylfaen" w:hAnsi="Sylfaen"/>
          <w:sz w:val="24"/>
          <w:szCs w:val="24"/>
        </w:rPr>
        <w:t>կողմից</w:t>
      </w:r>
      <w:r w:rsidRPr="001D78C4">
        <w:rPr>
          <w:rFonts w:ascii="Sylfaen" w:hAnsi="Sylfaen"/>
          <w:sz w:val="24"/>
          <w:szCs w:val="24"/>
        </w:rPr>
        <w:t xml:space="preserve"> ստանալու նպատակով: Միության տեղեկատվական պորտալում հրապարակված՝ չափումների միասնականության ապահովման ոլորտ</w:t>
      </w:r>
      <w:r w:rsidR="008C3C24" w:rsidRPr="001D78C4">
        <w:rPr>
          <w:rFonts w:ascii="Sylfaen" w:hAnsi="Sylfaen"/>
          <w:sz w:val="24"/>
          <w:szCs w:val="24"/>
        </w:rPr>
        <w:t>ում</w:t>
      </w:r>
      <w:r w:rsidRPr="001D78C4">
        <w:rPr>
          <w:rFonts w:ascii="Sylfaen" w:hAnsi="Sylfaen"/>
          <w:sz w:val="24"/>
          <w:szCs w:val="24"/>
        </w:rPr>
        <w:t xml:space="preserve"> բոլոր տեղեկությունների, ինչպես նա</w:t>
      </w:r>
      <w:r w:rsidR="00BF4A66">
        <w:rPr>
          <w:rFonts w:ascii="Sylfaen" w:hAnsi="Sylfaen"/>
          <w:sz w:val="24"/>
          <w:szCs w:val="24"/>
        </w:rPr>
        <w:t>և</w:t>
      </w:r>
      <w:r w:rsidRPr="001D78C4">
        <w:rPr>
          <w:rFonts w:ascii="Sylfaen" w:hAnsi="Sylfaen"/>
          <w:sz w:val="24"/>
          <w:szCs w:val="24"/>
        </w:rPr>
        <w:t xml:space="preserve"> </w:t>
      </w:r>
      <w:r w:rsidR="00907BD9" w:rsidRPr="001D78C4">
        <w:rPr>
          <w:rFonts w:ascii="Sylfaen" w:hAnsi="Sylfaen"/>
          <w:sz w:val="24"/>
          <w:szCs w:val="24"/>
        </w:rPr>
        <w:t>չ</w:t>
      </w:r>
      <w:r w:rsidRPr="001D78C4">
        <w:rPr>
          <w:rFonts w:ascii="Sylfaen" w:hAnsi="Sylfaen"/>
          <w:sz w:val="24"/>
          <w:szCs w:val="24"/>
        </w:rPr>
        <w:t>ափումների միասնականության ապահովման ոլորտ</w:t>
      </w:r>
      <w:r w:rsidR="000F40C2" w:rsidRPr="001D78C4">
        <w:rPr>
          <w:rFonts w:ascii="Sylfaen" w:hAnsi="Sylfaen"/>
          <w:sz w:val="24"/>
          <w:szCs w:val="24"/>
        </w:rPr>
        <w:t>ում</w:t>
      </w:r>
      <w:r w:rsidRPr="001D78C4">
        <w:rPr>
          <w:rFonts w:ascii="Sylfaen" w:hAnsi="Sylfaen"/>
          <w:sz w:val="24"/>
          <w:szCs w:val="24"/>
        </w:rPr>
        <w:t>՝ նշված կատեգորիայի տեղեկությունների հարցումը կարող է իրականացվել թե</w:t>
      </w:r>
      <w:r w:rsidR="002B70F6" w:rsidRPr="001D78C4">
        <w:rPr>
          <w:rFonts w:ascii="Sylfaen" w:hAnsi="Sylfaen"/>
          <w:sz w:val="24"/>
          <w:szCs w:val="24"/>
        </w:rPr>
        <w:t>′</w:t>
      </w:r>
      <w:r w:rsidRPr="001D78C4">
        <w:rPr>
          <w:rFonts w:ascii="Sylfaen" w:hAnsi="Sylfaen"/>
          <w:sz w:val="24"/>
          <w:szCs w:val="24"/>
        </w:rPr>
        <w:t xml:space="preserve"> ընթացիկ ամսաթվի </w:t>
      </w:r>
      <w:r w:rsidR="00BF4A66">
        <w:rPr>
          <w:rFonts w:ascii="Sylfaen" w:hAnsi="Sylfaen"/>
          <w:sz w:val="24"/>
          <w:szCs w:val="24"/>
        </w:rPr>
        <w:t>և</w:t>
      </w:r>
      <w:r w:rsidRPr="001D78C4">
        <w:rPr>
          <w:rFonts w:ascii="Sylfaen" w:hAnsi="Sylfaen"/>
          <w:sz w:val="24"/>
          <w:szCs w:val="24"/>
        </w:rPr>
        <w:t xml:space="preserve"> թե</w:t>
      </w:r>
      <w:r w:rsidR="002B70F6" w:rsidRPr="001D78C4">
        <w:rPr>
          <w:rFonts w:ascii="Sylfaen" w:hAnsi="Sylfaen"/>
          <w:sz w:val="24"/>
          <w:szCs w:val="24"/>
        </w:rPr>
        <w:t>′</w:t>
      </w:r>
      <w:r w:rsidRPr="001D78C4">
        <w:rPr>
          <w:rFonts w:ascii="Sylfaen" w:hAnsi="Sylfaen"/>
          <w:sz w:val="24"/>
          <w:szCs w:val="24"/>
        </w:rPr>
        <w:t xml:space="preserve"> հարցման մեջ նշված ամսաթվի դրությամբ:</w:t>
      </w:r>
    </w:p>
    <w:p w14:paraId="21F56B98"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Նշված հարցումն օգտագործվում է անդամ պետության տեղեկատվական ֆոնդում չափումների միասնականության ապահովման ոլորտ</w:t>
      </w:r>
      <w:r w:rsidR="00E22E10" w:rsidRPr="001D78C4">
        <w:rPr>
          <w:rFonts w:ascii="Sylfaen" w:hAnsi="Sylfaen"/>
          <w:sz w:val="24"/>
          <w:szCs w:val="24"/>
        </w:rPr>
        <w:t>ում</w:t>
      </w:r>
      <w:r w:rsidRPr="001D78C4">
        <w:rPr>
          <w:rFonts w:ascii="Sylfaen" w:hAnsi="Sylfaen"/>
          <w:sz w:val="24"/>
          <w:szCs w:val="24"/>
        </w:rPr>
        <w:t xml:space="preserve"> տեղեկությունների սկզբնական բեռնման ժամանակ, օրինակ՝ ընդհանուր գործընթաց</w:t>
      </w:r>
      <w:r w:rsidR="008140AC" w:rsidRPr="001D78C4">
        <w:rPr>
          <w:rFonts w:ascii="Sylfaen" w:hAnsi="Sylfaen"/>
          <w:sz w:val="24"/>
          <w:szCs w:val="24"/>
        </w:rPr>
        <w:t>ն</w:t>
      </w:r>
      <w:r w:rsidRPr="001D78C4">
        <w:rPr>
          <w:rFonts w:ascii="Sylfaen" w:hAnsi="Sylfaen"/>
          <w:sz w:val="24"/>
          <w:szCs w:val="24"/>
        </w:rPr>
        <w:t xml:space="preserve"> սկսելուց, ընդհանուր գործընթացին նոր անդամ պետության միանալուց, խափանումից հետո տեղեկատվությունը վերականգնելուց:</w:t>
      </w:r>
    </w:p>
    <w:p w14:paraId="5F2D5832"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lastRenderedPageBreak/>
        <w:t>Միության տեղեկատվական պորտալում հրապարակված՝ չափումների միասնականության ապահովման ոլորտ</w:t>
      </w:r>
      <w:r w:rsidR="00297B44" w:rsidRPr="001D78C4">
        <w:rPr>
          <w:rFonts w:ascii="Sylfaen" w:hAnsi="Sylfaen"/>
          <w:sz w:val="24"/>
          <w:szCs w:val="24"/>
        </w:rPr>
        <w:t>ում</w:t>
      </w:r>
      <w:r w:rsidRPr="001D78C4">
        <w:rPr>
          <w:rFonts w:ascii="Sylfaen" w:hAnsi="Sylfaen"/>
          <w:sz w:val="24"/>
          <w:szCs w:val="24"/>
        </w:rPr>
        <w:t xml:space="preserve"> փոփոխված տեղեկությունների հարցումը կատարվում է լիազորված մարմնի կողմից բոլոր փոփոխված տեղեկություններ</w:t>
      </w:r>
      <w:r w:rsidR="008140AC" w:rsidRPr="001D78C4">
        <w:rPr>
          <w:rFonts w:ascii="Sylfaen" w:hAnsi="Sylfaen"/>
          <w:sz w:val="24"/>
          <w:szCs w:val="24"/>
        </w:rPr>
        <w:t>ն</w:t>
      </w:r>
      <w:r w:rsidRPr="001D78C4">
        <w:rPr>
          <w:rFonts w:ascii="Sylfaen" w:hAnsi="Sylfaen"/>
          <w:sz w:val="24"/>
          <w:szCs w:val="24"/>
        </w:rPr>
        <w:t xml:space="preserve"> ստանալու նպատակով՝ սկսած Միության տեղեկատվական պորտալում հրապարակված՝ չափումների միասնականության ապահովման ոլորտ</w:t>
      </w:r>
      <w:r w:rsidR="003960FC" w:rsidRPr="001D78C4">
        <w:rPr>
          <w:rFonts w:ascii="Sylfaen" w:hAnsi="Sylfaen"/>
          <w:sz w:val="24"/>
          <w:szCs w:val="24"/>
        </w:rPr>
        <w:t>ում</w:t>
      </w:r>
      <w:r w:rsidRPr="001D78C4">
        <w:rPr>
          <w:rFonts w:ascii="Sylfaen" w:hAnsi="Sylfaen"/>
          <w:sz w:val="24"/>
          <w:szCs w:val="24"/>
        </w:rPr>
        <w:t xml:space="preserve"> տեղեկությունների նշված ամսաթվից կամ չափումների միասնականության ապահովման ոլորտ</w:t>
      </w:r>
      <w:r w:rsidR="003960FC" w:rsidRPr="001D78C4">
        <w:rPr>
          <w:rFonts w:ascii="Sylfaen" w:hAnsi="Sylfaen"/>
          <w:sz w:val="24"/>
          <w:szCs w:val="24"/>
        </w:rPr>
        <w:t>ում</w:t>
      </w:r>
      <w:r w:rsidRPr="001D78C4">
        <w:rPr>
          <w:rFonts w:ascii="Sylfaen" w:hAnsi="Sylfaen"/>
          <w:sz w:val="24"/>
          <w:szCs w:val="24"/>
        </w:rPr>
        <w:t xml:space="preserve"> փոփոխված տեղեկությունների ամսաթվից:</w:t>
      </w:r>
    </w:p>
    <w:p w14:paraId="699D55EC"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Միության տեղեկատվական պորտալում հրապարակված՝ չափումների </w:t>
      </w:r>
      <w:r w:rsidRPr="00B24A69">
        <w:rPr>
          <w:rFonts w:ascii="Sylfaen" w:hAnsi="Sylfaen"/>
          <w:spacing w:val="-6"/>
          <w:sz w:val="24"/>
          <w:szCs w:val="24"/>
        </w:rPr>
        <w:t>միասնականության ապահովման ոլորտ</w:t>
      </w:r>
      <w:r w:rsidR="003960FC" w:rsidRPr="00B24A69">
        <w:rPr>
          <w:rFonts w:ascii="Sylfaen" w:hAnsi="Sylfaen"/>
          <w:spacing w:val="-6"/>
          <w:sz w:val="24"/>
          <w:szCs w:val="24"/>
        </w:rPr>
        <w:t>ում</w:t>
      </w:r>
      <w:r w:rsidRPr="00B24A69">
        <w:rPr>
          <w:rFonts w:ascii="Sylfaen" w:hAnsi="Sylfaen"/>
          <w:spacing w:val="-6"/>
          <w:sz w:val="24"/>
          <w:szCs w:val="24"/>
        </w:rPr>
        <w:t xml:space="preserve"> փոփոխված տեղեկությունները կարող են տրամադրվել</w:t>
      </w:r>
      <w:r w:rsidRPr="001D78C4">
        <w:rPr>
          <w:rFonts w:ascii="Sylfaen" w:hAnsi="Sylfaen"/>
          <w:sz w:val="24"/>
          <w:szCs w:val="24"/>
        </w:rPr>
        <w:t xml:space="preserve"> բոլոր անդամ պետությունների կամ կոնկրետ անդամ պետության մասով՝ </w:t>
      </w:r>
      <w:r w:rsidR="004A4527" w:rsidRPr="001D78C4">
        <w:rPr>
          <w:rFonts w:ascii="Sylfaen" w:hAnsi="Sylfaen"/>
          <w:sz w:val="24"/>
          <w:szCs w:val="24"/>
        </w:rPr>
        <w:t xml:space="preserve">ելնելով </w:t>
      </w:r>
      <w:r w:rsidRPr="001D78C4">
        <w:rPr>
          <w:rFonts w:ascii="Sylfaen" w:hAnsi="Sylfaen"/>
          <w:sz w:val="24"/>
          <w:szCs w:val="24"/>
        </w:rPr>
        <w:t>հարցման պայմաններից:</w:t>
      </w:r>
    </w:p>
    <w:p w14:paraId="53F61DD1" w14:textId="1BE05D19" w:rsidR="00AD2962" w:rsidRPr="001D78C4" w:rsidRDefault="00463465"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Հարցում կատարելիս ի</w:t>
      </w:r>
      <w:r w:rsidR="009809D7" w:rsidRPr="001D78C4">
        <w:rPr>
          <w:rFonts w:ascii="Sylfaen" w:hAnsi="Sylfaen"/>
          <w:sz w:val="24"/>
          <w:szCs w:val="24"/>
        </w:rPr>
        <w:t xml:space="preserve">նտեգրված համակարգի միջոցով ներկայացվում են Միության տեղեկատվական պորտալում հրապարակված՝ հարցման պարամետրերին համապատասխանող՝ չափումների միասնականության </w:t>
      </w:r>
      <w:r w:rsidR="009809D7" w:rsidRPr="005E5AE3">
        <w:rPr>
          <w:rFonts w:ascii="Sylfaen" w:hAnsi="Sylfaen"/>
          <w:spacing w:val="-6"/>
          <w:sz w:val="24"/>
          <w:szCs w:val="24"/>
        </w:rPr>
        <w:t>ապահովման ոլորտ</w:t>
      </w:r>
      <w:r w:rsidR="00E535AF" w:rsidRPr="005E5AE3">
        <w:rPr>
          <w:rFonts w:ascii="Sylfaen" w:hAnsi="Sylfaen"/>
          <w:spacing w:val="-6"/>
          <w:sz w:val="24"/>
          <w:szCs w:val="24"/>
        </w:rPr>
        <w:t>ում</w:t>
      </w:r>
      <w:r w:rsidR="009809D7" w:rsidRPr="005E5AE3">
        <w:rPr>
          <w:rFonts w:ascii="Sylfaen" w:hAnsi="Sylfaen"/>
          <w:spacing w:val="-6"/>
          <w:sz w:val="24"/>
          <w:szCs w:val="24"/>
        </w:rPr>
        <w:t xml:space="preserve"> տեղեկությունները, որոնք լրացվել, փոփոխվել կան հանվել են հարցման</w:t>
      </w:r>
      <w:r w:rsidR="009809D7" w:rsidRPr="001D78C4">
        <w:rPr>
          <w:rFonts w:ascii="Sylfaen" w:hAnsi="Sylfaen"/>
          <w:sz w:val="24"/>
          <w:szCs w:val="24"/>
        </w:rPr>
        <w:t xml:space="preserve"> մեջ նշված ամսաթվից ու ժամանակից մինչ</w:t>
      </w:r>
      <w:r w:rsidR="00BF4A66">
        <w:rPr>
          <w:rFonts w:ascii="Sylfaen" w:hAnsi="Sylfaen"/>
          <w:sz w:val="24"/>
          <w:szCs w:val="24"/>
        </w:rPr>
        <w:t>և</w:t>
      </w:r>
      <w:r w:rsidR="009809D7" w:rsidRPr="001D78C4">
        <w:rPr>
          <w:rFonts w:ascii="Sylfaen" w:hAnsi="Sylfaen"/>
          <w:sz w:val="24"/>
          <w:szCs w:val="24"/>
        </w:rPr>
        <w:t xml:space="preserve"> հարցման կատարումն ընկած ժամանակահատված</w:t>
      </w:r>
      <w:r w:rsidR="00EA3431" w:rsidRPr="001D78C4">
        <w:rPr>
          <w:rFonts w:ascii="Sylfaen" w:hAnsi="Sylfaen"/>
          <w:sz w:val="24"/>
          <w:szCs w:val="24"/>
        </w:rPr>
        <w:t>ը</w:t>
      </w:r>
      <w:r w:rsidR="004705DF" w:rsidRPr="001D78C4">
        <w:rPr>
          <w:rFonts w:ascii="Sylfaen" w:hAnsi="Sylfaen"/>
          <w:sz w:val="24"/>
          <w:szCs w:val="24"/>
        </w:rPr>
        <w:t>։ Հ</w:t>
      </w:r>
      <w:r w:rsidR="009809D7" w:rsidRPr="001D78C4">
        <w:rPr>
          <w:rFonts w:ascii="Sylfaen" w:hAnsi="Sylfaen"/>
          <w:sz w:val="24"/>
          <w:szCs w:val="24"/>
        </w:rPr>
        <w:t>արցման տեսակից կախված</w:t>
      </w:r>
      <w:r w:rsidR="0045766E" w:rsidRPr="001D78C4">
        <w:rPr>
          <w:rFonts w:ascii="Sylfaen" w:hAnsi="Sylfaen"/>
          <w:sz w:val="24"/>
          <w:szCs w:val="24"/>
        </w:rPr>
        <w:t>՝</w:t>
      </w:r>
      <w:r w:rsidR="009809D7" w:rsidRPr="001D78C4">
        <w:rPr>
          <w:rFonts w:ascii="Sylfaen" w:hAnsi="Sylfaen"/>
          <w:sz w:val="24"/>
          <w:szCs w:val="24"/>
        </w:rPr>
        <w:t xml:space="preserve"> կատարվում է հետ</w:t>
      </w:r>
      <w:r w:rsidR="00BF4A66">
        <w:rPr>
          <w:rFonts w:ascii="Sylfaen" w:hAnsi="Sylfaen"/>
          <w:sz w:val="24"/>
          <w:szCs w:val="24"/>
        </w:rPr>
        <w:t>և</w:t>
      </w:r>
      <w:r w:rsidR="009809D7" w:rsidRPr="001D78C4">
        <w:rPr>
          <w:rFonts w:ascii="Sylfaen" w:hAnsi="Sylfaen"/>
          <w:sz w:val="24"/>
          <w:szCs w:val="24"/>
        </w:rPr>
        <w:t xml:space="preserve">յալ ընթացակարգերից մեկը՝ «Միության տեղեկատվական պորտալում տեղեկությունների թարմացման ամսաթվի </w:t>
      </w:r>
      <w:r w:rsidR="00BF4A66">
        <w:rPr>
          <w:rFonts w:ascii="Sylfaen" w:hAnsi="Sylfaen"/>
          <w:sz w:val="24"/>
          <w:szCs w:val="24"/>
        </w:rPr>
        <w:t>և</w:t>
      </w:r>
      <w:r w:rsidR="009809D7" w:rsidRPr="001D78C4">
        <w:rPr>
          <w:rFonts w:ascii="Sylfaen" w:hAnsi="Sylfaen"/>
          <w:sz w:val="24"/>
          <w:szCs w:val="24"/>
        </w:rPr>
        <w:t xml:space="preserve"> ժամի մասին տեղեկությունների տրամադրում» (P.TS.05.</w:t>
      </w:r>
      <w:smartTag w:uri="urn:schemas-microsoft-com:office:smarttags" w:element="stockticker">
        <w:r w:rsidR="009809D7" w:rsidRPr="001D78C4">
          <w:rPr>
            <w:rFonts w:ascii="Sylfaen" w:hAnsi="Sylfaen"/>
            <w:sz w:val="24"/>
            <w:szCs w:val="24"/>
          </w:rPr>
          <w:t>PRC</w:t>
        </w:r>
      </w:smartTag>
      <w:r w:rsidR="009809D7" w:rsidRPr="001D78C4">
        <w:rPr>
          <w:rFonts w:ascii="Sylfaen" w:hAnsi="Sylfaen"/>
          <w:sz w:val="24"/>
          <w:szCs w:val="24"/>
        </w:rPr>
        <w:t>.004), «Միության տեղեկատվական պորտալում հրապարակված տեղեկությունների տրամադրում» (P.TS.05.</w:t>
      </w:r>
      <w:smartTag w:uri="urn:schemas-microsoft-com:office:smarttags" w:element="stockticker">
        <w:r w:rsidR="009809D7" w:rsidRPr="001D78C4">
          <w:rPr>
            <w:rFonts w:ascii="Sylfaen" w:hAnsi="Sylfaen"/>
            <w:sz w:val="24"/>
            <w:szCs w:val="24"/>
          </w:rPr>
          <w:t>PRC</w:t>
        </w:r>
      </w:smartTag>
      <w:r w:rsidR="009809D7" w:rsidRPr="001D78C4">
        <w:rPr>
          <w:rFonts w:ascii="Sylfaen" w:hAnsi="Sylfaen"/>
          <w:sz w:val="24"/>
          <w:szCs w:val="24"/>
        </w:rPr>
        <w:t>.005), «Միության տեղեկատվական պորտալում հրապարակված՝ փոփոխված տեղեկությունների տրամադրում» (P.TS.05.</w:t>
      </w:r>
      <w:smartTag w:uri="urn:schemas-microsoft-com:office:smarttags" w:element="stockticker">
        <w:r w:rsidR="009809D7" w:rsidRPr="001D78C4">
          <w:rPr>
            <w:rFonts w:ascii="Sylfaen" w:hAnsi="Sylfaen"/>
            <w:sz w:val="24"/>
            <w:szCs w:val="24"/>
          </w:rPr>
          <w:t>PRC</w:t>
        </w:r>
      </w:smartTag>
      <w:r w:rsidR="009809D7" w:rsidRPr="001D78C4">
        <w:rPr>
          <w:rFonts w:ascii="Sylfaen" w:hAnsi="Sylfaen"/>
          <w:sz w:val="24"/>
          <w:szCs w:val="24"/>
        </w:rPr>
        <w:t>.006):</w:t>
      </w:r>
    </w:p>
    <w:p w14:paraId="23E2C806" w14:textId="581FCAC6"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Նշված ընթացակարգերը կարող են կատարվել հաջորդաբար (Միության տեղեկատվական պորտալում տեղեկությունների թարմացման ամսաթվի </w:t>
      </w:r>
      <w:r w:rsidR="00BF4A66">
        <w:rPr>
          <w:rFonts w:ascii="Sylfaen" w:hAnsi="Sylfaen"/>
          <w:sz w:val="24"/>
          <w:szCs w:val="24"/>
        </w:rPr>
        <w:t>և</w:t>
      </w:r>
      <w:r w:rsidRPr="001D78C4">
        <w:rPr>
          <w:rFonts w:ascii="Sylfaen" w:hAnsi="Sylfaen"/>
          <w:sz w:val="24"/>
          <w:szCs w:val="24"/>
        </w:rPr>
        <w:t xml:space="preserve"> ժամի մասին տեղեկությունների տրամադրում, այնուհետ</w:t>
      </w:r>
      <w:r w:rsidR="00BF4A66">
        <w:rPr>
          <w:rFonts w:ascii="Sylfaen" w:hAnsi="Sylfaen"/>
          <w:sz w:val="24"/>
          <w:szCs w:val="24"/>
        </w:rPr>
        <w:t>և</w:t>
      </w:r>
      <w:r w:rsidRPr="001D78C4">
        <w:rPr>
          <w:rFonts w:ascii="Sylfaen" w:hAnsi="Sylfaen"/>
          <w:sz w:val="24"/>
          <w:szCs w:val="24"/>
        </w:rPr>
        <w:t xml:space="preserve"> Միության տեղեկատվական պորտալում հրապարակված՝ չափումների միասնականության ապահովման </w:t>
      </w:r>
      <w:r w:rsidRPr="001D78C4">
        <w:rPr>
          <w:rFonts w:ascii="Sylfaen" w:hAnsi="Sylfaen"/>
          <w:sz w:val="24"/>
          <w:szCs w:val="24"/>
        </w:rPr>
        <w:lastRenderedPageBreak/>
        <w:t>ոլորտ</w:t>
      </w:r>
      <w:r w:rsidR="004C0A99" w:rsidRPr="001D78C4">
        <w:rPr>
          <w:rFonts w:ascii="Sylfaen" w:hAnsi="Sylfaen"/>
          <w:sz w:val="24"/>
          <w:szCs w:val="24"/>
        </w:rPr>
        <w:t>ում</w:t>
      </w:r>
      <w:r w:rsidRPr="001D78C4">
        <w:rPr>
          <w:rFonts w:ascii="Sylfaen" w:hAnsi="Sylfaen"/>
          <w:sz w:val="24"/>
          <w:szCs w:val="24"/>
        </w:rPr>
        <w:t xml:space="preserve"> փոփոխված տեղեկությունների տրամադրում), կամ յուրաքանչյուր ընթացակարգ կարող է կատարվել մնացած ընթացակարգերից առանձին՝ </w:t>
      </w:r>
      <w:r w:rsidR="0078327D" w:rsidRPr="001D78C4">
        <w:rPr>
          <w:rFonts w:ascii="Sylfaen" w:hAnsi="Sylfaen"/>
          <w:sz w:val="24"/>
          <w:szCs w:val="24"/>
        </w:rPr>
        <w:t xml:space="preserve">պայմանավորված </w:t>
      </w:r>
      <w:r w:rsidRPr="001D78C4">
        <w:rPr>
          <w:rFonts w:ascii="Sylfaen" w:hAnsi="Sylfaen"/>
          <w:sz w:val="24"/>
          <w:szCs w:val="24"/>
        </w:rPr>
        <w:t>հարցման իրականացման նպատակներ</w:t>
      </w:r>
      <w:r w:rsidR="009D1DE4" w:rsidRPr="001D78C4">
        <w:rPr>
          <w:rFonts w:ascii="Sylfaen" w:hAnsi="Sylfaen"/>
          <w:sz w:val="24"/>
          <w:szCs w:val="24"/>
        </w:rPr>
        <w:t>ով</w:t>
      </w:r>
      <w:r w:rsidRPr="001D78C4">
        <w:rPr>
          <w:rFonts w:ascii="Sylfaen" w:hAnsi="Sylfaen"/>
          <w:sz w:val="24"/>
          <w:szCs w:val="24"/>
        </w:rPr>
        <w:t>:</w:t>
      </w:r>
    </w:p>
    <w:p w14:paraId="4E2053A3" w14:textId="77777777" w:rsidR="00AD2962" w:rsidRPr="001D78C4" w:rsidRDefault="00B601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19.</w:t>
      </w:r>
      <w:r w:rsidR="00B24A69" w:rsidRPr="00B24A69">
        <w:rPr>
          <w:rFonts w:ascii="Sylfaen" w:hAnsi="Sylfaen"/>
          <w:sz w:val="24"/>
          <w:szCs w:val="24"/>
        </w:rPr>
        <w:tab/>
      </w:r>
      <w:r w:rsidRPr="001D78C4">
        <w:rPr>
          <w:rFonts w:ascii="Sylfaen" w:hAnsi="Sylfaen"/>
          <w:sz w:val="24"/>
          <w:szCs w:val="24"/>
        </w:rPr>
        <w:t xml:space="preserve">Լիազորված մարմինների հարցումներով՝ Միության տեղեկատվական պորտալում հրապարակված տեղեկությունների տրամադրման ընթացակարգերի բերված նկարագրությունը ներկայացված է </w:t>
      </w:r>
      <w:r w:rsidR="001032EA" w:rsidRPr="001D78C4">
        <w:rPr>
          <w:rFonts w:ascii="Sylfaen" w:hAnsi="Sylfaen"/>
          <w:sz w:val="24"/>
          <w:szCs w:val="24"/>
        </w:rPr>
        <w:t xml:space="preserve">3-րդ </w:t>
      </w:r>
      <w:r w:rsidRPr="001D78C4">
        <w:rPr>
          <w:rFonts w:ascii="Sylfaen" w:hAnsi="Sylfaen"/>
          <w:sz w:val="24"/>
          <w:szCs w:val="24"/>
        </w:rPr>
        <w:t>նկարում</w:t>
      </w:r>
      <w:r w:rsidR="00380B10" w:rsidRPr="001D78C4">
        <w:rPr>
          <w:rFonts w:ascii="Sylfaen" w:hAnsi="Sylfaen"/>
          <w:sz w:val="24"/>
          <w:szCs w:val="24"/>
        </w:rPr>
        <w:t>։</w:t>
      </w:r>
    </w:p>
    <w:p w14:paraId="49357CAA" w14:textId="77777777" w:rsidR="00AD2962" w:rsidRPr="001D78C4" w:rsidRDefault="002671A1" w:rsidP="001D78C4">
      <w:pPr>
        <w:spacing w:after="160" w:line="360" w:lineRule="auto"/>
        <w:jc w:val="center"/>
        <w:rPr>
          <w:rFonts w:ascii="Sylfaen" w:hAnsi="Sylfaen"/>
        </w:rPr>
      </w:pPr>
      <w:r>
        <w:rPr>
          <w:rFonts w:ascii="Sylfaen" w:hAnsi="Sylfaen"/>
          <w:noProof/>
          <w:lang w:val="en-US" w:eastAsia="en-US" w:bidi="ar-SA"/>
        </w:rPr>
        <w:pict w14:anchorId="0270318E">
          <v:group id="_x0000_s1528" style="position:absolute;left:0;text-align:left;margin-left:14.2pt;margin-top:30pt;width:449.75pt;height:220.65pt;z-index:251998208" coordorigin="1702,5182" coordsize="8995,4413">
            <v:rect id="_x0000_s1081" style="position:absolute;left:1702;top:7164;width:2235;height:541" strokecolor="white [3212]">
              <v:textbox>
                <w:txbxContent>
                  <w:p w14:paraId="4C15A572" w14:textId="77777777" w:rsidR="00C243E1" w:rsidRDefault="00C243E1" w:rsidP="001D7620">
                    <w:pPr>
                      <w:jc w:val="center"/>
                      <w:rPr>
                        <w:rFonts w:ascii="Sylfaen" w:hAnsi="Sylfaen"/>
                        <w:sz w:val="12"/>
                        <w:szCs w:val="12"/>
                      </w:rPr>
                    </w:pPr>
                    <w:r>
                      <w:rPr>
                        <w:rFonts w:ascii="Sylfaen" w:hAnsi="Sylfaen"/>
                        <w:sz w:val="12"/>
                      </w:rPr>
                      <w:t>Լիազորված մարմին</w:t>
                    </w:r>
                  </w:p>
                  <w:p w14:paraId="7578DBFB" w14:textId="77777777" w:rsidR="00C243E1" w:rsidRPr="00A15E1D" w:rsidRDefault="00C243E1" w:rsidP="001D7620">
                    <w:pPr>
                      <w:jc w:val="center"/>
                      <w:rPr>
                        <w:rFonts w:ascii="Sylfaen" w:hAnsi="Sylfaen"/>
                        <w:sz w:val="12"/>
                        <w:szCs w:val="12"/>
                      </w:rPr>
                    </w:pPr>
                    <w:r>
                      <w:rPr>
                        <w:rFonts w:ascii="Sylfaen" w:hAnsi="Sylfaen"/>
                        <w:sz w:val="12"/>
                      </w:rPr>
                      <w:t>(P.TS.05.ACT.001)</w:t>
                    </w:r>
                  </w:p>
                </w:txbxContent>
              </v:textbox>
            </v:rect>
            <v:rect id="_x0000_s1085" style="position:absolute;left:5020;top:8677;width:3099;height:918" strokecolor="white [3212]">
              <v:textbox>
                <w:txbxContent>
                  <w:p w14:paraId="571E0937" w14:textId="77777777" w:rsidR="00C243E1" w:rsidRPr="001D7620" w:rsidRDefault="00C243E1" w:rsidP="001D7620">
                    <w:pPr>
                      <w:jc w:val="center"/>
                      <w:rPr>
                        <w:sz w:val="12"/>
                        <w:szCs w:val="12"/>
                      </w:rPr>
                    </w:pPr>
                    <w:r>
                      <w:rPr>
                        <w:rFonts w:ascii="Sylfaen" w:hAnsi="Sylfaen"/>
                        <w:sz w:val="12"/>
                      </w:rPr>
                      <w:t>«Միության տեղեկատվական պորտալում հրապարակված՝ փոփոխված տեղեկությունների տրամադրում» (P.TS.05.</w:t>
                    </w:r>
                    <w:smartTag w:uri="urn:schemas-microsoft-com:office:smarttags" w:element="stockticker">
                      <w:r>
                        <w:rPr>
                          <w:rFonts w:ascii="Sylfaen" w:hAnsi="Sylfaen"/>
                          <w:sz w:val="12"/>
                        </w:rPr>
                        <w:t>PRC</w:t>
                      </w:r>
                    </w:smartTag>
                    <w:r>
                      <w:rPr>
                        <w:rFonts w:ascii="Sylfaen" w:hAnsi="Sylfaen"/>
                        <w:sz w:val="12"/>
                      </w:rPr>
                      <w:t xml:space="preserve">.006) </w:t>
                    </w:r>
                  </w:p>
                </w:txbxContent>
              </v:textbox>
            </v:rect>
            <v:rect id="_x0000_s1075" style="position:absolute;left:2992;top:5309;width:1636;height:357" strokecolor="white [3212]">
              <v:textbox>
                <w:txbxContent>
                  <w:p w14:paraId="5F54009F" w14:textId="77777777" w:rsidR="00C243E1" w:rsidRDefault="00C243E1" w:rsidP="00865784">
                    <w:pPr>
                      <w:jc w:val="center"/>
                      <w:rPr>
                        <w:rFonts w:ascii="Sylfaen" w:hAnsi="Sylfaen"/>
                        <w:sz w:val="12"/>
                        <w:szCs w:val="12"/>
                      </w:rPr>
                    </w:pPr>
                    <w:r>
                      <w:rPr>
                        <w:rFonts w:ascii="Sylfaen" w:hAnsi="Sylfaen"/>
                        <w:sz w:val="12"/>
                      </w:rPr>
                      <w:t>«Մասնակցություն»</w:t>
                    </w:r>
                  </w:p>
                </w:txbxContent>
              </v:textbox>
            </v:rect>
            <v:rect id="_x0000_s1076" style="position:absolute;left:3706;top:6265;width:1314;height:277" strokecolor="white [3212]">
              <v:textbox>
                <w:txbxContent>
                  <w:p w14:paraId="479CCD28" w14:textId="77777777" w:rsidR="00C243E1" w:rsidRDefault="00C243E1" w:rsidP="00865784">
                    <w:pPr>
                      <w:jc w:val="center"/>
                      <w:rPr>
                        <w:rFonts w:ascii="Sylfaen" w:hAnsi="Sylfaen"/>
                        <w:sz w:val="12"/>
                        <w:szCs w:val="12"/>
                      </w:rPr>
                    </w:pPr>
                    <w:r>
                      <w:rPr>
                        <w:rFonts w:ascii="Sylfaen" w:hAnsi="Sylfaen"/>
                        <w:sz w:val="12"/>
                      </w:rPr>
                      <w:t>«Մասնակցություն»</w:t>
                    </w:r>
                  </w:p>
                </w:txbxContent>
              </v:textbox>
            </v:rect>
            <v:rect id="_x0000_s1077" style="position:absolute;left:8359;top:5182;width:1571;height:369" strokecolor="white [3212]">
              <v:textbox>
                <w:txbxContent>
                  <w:p w14:paraId="30453AFC" w14:textId="77777777" w:rsidR="00C243E1" w:rsidRDefault="00C243E1" w:rsidP="00865784">
                    <w:pPr>
                      <w:jc w:val="center"/>
                      <w:rPr>
                        <w:rFonts w:ascii="Sylfaen" w:hAnsi="Sylfaen"/>
                        <w:sz w:val="12"/>
                        <w:szCs w:val="12"/>
                      </w:rPr>
                    </w:pPr>
                    <w:r>
                      <w:rPr>
                        <w:rFonts w:ascii="Sylfaen" w:hAnsi="Sylfaen"/>
                        <w:sz w:val="12"/>
                      </w:rPr>
                      <w:t>«Մասնակցություն»</w:t>
                    </w:r>
                  </w:p>
                </w:txbxContent>
              </v:textbox>
            </v:rect>
            <v:rect id="_x0000_s1078" style="position:absolute;left:3815;top:6732;width:1401;height:337" strokecolor="white [3212]">
              <v:textbox>
                <w:txbxContent>
                  <w:p w14:paraId="439B0CF2" w14:textId="77777777" w:rsidR="00C243E1" w:rsidRDefault="00C243E1" w:rsidP="0077694A">
                    <w:pPr>
                      <w:jc w:val="center"/>
                      <w:rPr>
                        <w:rFonts w:ascii="Sylfaen" w:hAnsi="Sylfaen"/>
                        <w:sz w:val="12"/>
                        <w:szCs w:val="12"/>
                      </w:rPr>
                    </w:pPr>
                    <w:r>
                      <w:rPr>
                        <w:rFonts w:ascii="Sylfaen" w:hAnsi="Sylfaen"/>
                        <w:sz w:val="12"/>
                      </w:rPr>
                      <w:t>«Մասնակցություն»</w:t>
                    </w:r>
                  </w:p>
                </w:txbxContent>
              </v:textbox>
            </v:rect>
            <v:rect id="_x0000_s1079" style="position:absolute;left:8003;top:6265;width:1394;height:277" strokecolor="white [3212]">
              <v:textbox>
                <w:txbxContent>
                  <w:p w14:paraId="45A00187" w14:textId="77777777" w:rsidR="00C243E1" w:rsidRDefault="00C243E1">
                    <w:pPr>
                      <w:rPr>
                        <w:rFonts w:ascii="Sylfaen" w:hAnsi="Sylfaen"/>
                        <w:sz w:val="12"/>
                        <w:szCs w:val="12"/>
                      </w:rPr>
                    </w:pPr>
                    <w:r>
                      <w:rPr>
                        <w:rFonts w:ascii="Sylfaen" w:hAnsi="Sylfaen"/>
                        <w:sz w:val="12"/>
                      </w:rPr>
                      <w:t>«Մասնակցություն»</w:t>
                    </w:r>
                  </w:p>
                </w:txbxContent>
              </v:textbox>
            </v:rect>
            <v:rect id="_x0000_s1080" style="position:absolute;left:7687;top:6732;width:1457;height:337" strokecolor="white [3212]">
              <v:textbox>
                <w:txbxContent>
                  <w:p w14:paraId="6AE1AD41" w14:textId="77777777" w:rsidR="00C243E1" w:rsidRDefault="00C243E1" w:rsidP="0077694A">
                    <w:pPr>
                      <w:jc w:val="center"/>
                      <w:rPr>
                        <w:rFonts w:ascii="Sylfaen" w:hAnsi="Sylfaen"/>
                        <w:sz w:val="12"/>
                        <w:szCs w:val="12"/>
                      </w:rPr>
                    </w:pPr>
                    <w:r>
                      <w:rPr>
                        <w:rFonts w:ascii="Sylfaen" w:hAnsi="Sylfaen"/>
                        <w:sz w:val="12"/>
                      </w:rPr>
                      <w:t>«Մասնակցություն»</w:t>
                    </w:r>
                  </w:p>
                </w:txbxContent>
              </v:textbox>
            </v:rect>
            <v:rect id="_x0000_s1082" style="position:absolute;left:9397;top:7279;width:1300;height:518" strokecolor="white [3212]">
              <v:textbox>
                <w:txbxContent>
                  <w:p w14:paraId="68369D6B" w14:textId="77777777" w:rsidR="00C243E1" w:rsidRDefault="00C243E1" w:rsidP="001D7620">
                    <w:pPr>
                      <w:jc w:val="center"/>
                      <w:rPr>
                        <w:rFonts w:ascii="Sylfaen" w:hAnsi="Sylfaen"/>
                        <w:sz w:val="12"/>
                        <w:szCs w:val="12"/>
                      </w:rPr>
                    </w:pPr>
                    <w:r>
                      <w:rPr>
                        <w:rFonts w:ascii="Sylfaen" w:hAnsi="Sylfaen"/>
                        <w:sz w:val="12"/>
                      </w:rPr>
                      <w:t>Հանձնաժողով</w:t>
                    </w:r>
                  </w:p>
                  <w:p w14:paraId="12420A6F" w14:textId="77777777" w:rsidR="00C243E1" w:rsidRDefault="00C243E1" w:rsidP="001D7620">
                    <w:pPr>
                      <w:jc w:val="center"/>
                      <w:rPr>
                        <w:rFonts w:ascii="Sylfaen" w:hAnsi="Sylfaen"/>
                        <w:sz w:val="12"/>
                        <w:szCs w:val="12"/>
                      </w:rPr>
                    </w:pPr>
                    <w:r>
                      <w:rPr>
                        <w:rFonts w:ascii="Sylfaen" w:hAnsi="Sylfaen"/>
                        <w:sz w:val="12"/>
                      </w:rPr>
                      <w:t>(P.ACT.001)</w:t>
                    </w:r>
                  </w:p>
                </w:txbxContent>
              </v:textbox>
            </v:rect>
            <v:rect id="_x0000_s1083" style="position:absolute;left:5020;top:5309;width:2835;height:956" strokecolor="white [3212]">
              <v:textbox>
                <w:txbxContent>
                  <w:p w14:paraId="5E2B93F1" w14:textId="77777777" w:rsidR="00C243E1" w:rsidRPr="00A15E1D" w:rsidRDefault="00C243E1" w:rsidP="001D7620">
                    <w:pPr>
                      <w:jc w:val="center"/>
                      <w:rPr>
                        <w:rFonts w:ascii="Sylfaen" w:hAnsi="Sylfaen"/>
                        <w:sz w:val="12"/>
                        <w:szCs w:val="12"/>
                      </w:rPr>
                    </w:pPr>
                    <w:r>
                      <w:rPr>
                        <w:rFonts w:ascii="Sylfaen" w:hAnsi="Sylfaen"/>
                        <w:sz w:val="12"/>
                      </w:rPr>
                      <w:t>«Միության տեղեկատվական պորտալում տեղեկությունների թարմացման ամսաթվի և ժամի մասին տեղեկությունների տրամադրում» (P.TS.05.</w:t>
                    </w:r>
                    <w:smartTag w:uri="urn:schemas-microsoft-com:office:smarttags" w:element="stockticker">
                      <w:r>
                        <w:rPr>
                          <w:rFonts w:ascii="Sylfaen" w:hAnsi="Sylfaen"/>
                          <w:sz w:val="12"/>
                        </w:rPr>
                        <w:t>PRC</w:t>
                      </w:r>
                    </w:smartTag>
                    <w:r>
                      <w:rPr>
                        <w:rFonts w:ascii="Sylfaen" w:hAnsi="Sylfaen"/>
                        <w:sz w:val="12"/>
                      </w:rPr>
                      <w:t xml:space="preserve">.004) </w:t>
                    </w:r>
                  </w:p>
                </w:txbxContent>
              </v:textbox>
            </v:rect>
            <v:rect id="_x0000_s1084" style="position:absolute;left:5330;top:6968;width:2357;height:924" strokecolor="white [3212]">
              <v:textbox>
                <w:txbxContent>
                  <w:p w14:paraId="0D54E593" w14:textId="77777777" w:rsidR="00C243E1" w:rsidRPr="001D7620" w:rsidRDefault="00C243E1" w:rsidP="001D7620">
                    <w:pPr>
                      <w:jc w:val="center"/>
                      <w:rPr>
                        <w:sz w:val="12"/>
                        <w:szCs w:val="12"/>
                      </w:rPr>
                    </w:pPr>
                    <w:r>
                      <w:rPr>
                        <w:rFonts w:ascii="Sylfaen" w:hAnsi="Sylfaen"/>
                        <w:sz w:val="12"/>
                      </w:rPr>
                      <w:t>«Միության տեղեկատվական պորտալում հրապարակված տեղեկությունների տրամադրում» (P.TS.05.</w:t>
                    </w:r>
                    <w:smartTag w:uri="urn:schemas-microsoft-com:office:smarttags" w:element="stockticker">
                      <w:r>
                        <w:rPr>
                          <w:rFonts w:ascii="Sylfaen" w:hAnsi="Sylfaen"/>
                          <w:sz w:val="12"/>
                        </w:rPr>
                        <w:t>PRC</w:t>
                      </w:r>
                    </w:smartTag>
                    <w:r>
                      <w:rPr>
                        <w:rFonts w:ascii="Sylfaen" w:hAnsi="Sylfaen"/>
                        <w:sz w:val="12"/>
                      </w:rPr>
                      <w:t xml:space="preserve">.005) </w:t>
                    </w:r>
                  </w:p>
                </w:txbxContent>
              </v:textbox>
            </v:rect>
            <v:rect id="_x0000_s1524" style="position:absolute;left:7687;top:5442;width:432;height:558" strokecolor="white [3212]"/>
            <v:rect id="_x0000_s1525" style="position:absolute;left:4872;top:7164;width:684;height:518" strokecolor="white [3212]"/>
            <v:rect id="_x0000_s1526" style="position:absolute;left:7536;top:7308;width:467;height:374" strokecolor="white [3212]"/>
          </v:group>
        </w:pict>
      </w:r>
      <w:r w:rsidR="000D0140" w:rsidRPr="001D78C4">
        <w:rPr>
          <w:rFonts w:ascii="Sylfaen" w:hAnsi="Sylfaen"/>
        </w:rPr>
        <w:fldChar w:fldCharType="begin"/>
      </w:r>
      <w:r w:rsidR="00C16D27" w:rsidRPr="001D78C4">
        <w:rPr>
          <w:rFonts w:ascii="Sylfaen" w:hAnsi="Sylfaen"/>
        </w:rPr>
        <w:instrText xml:space="preserve"> INCLUDEPICTURE  "C:\\Users\\yeva\\Downloads\\media\\image5.jpeg" \* MERGEFORMATINET </w:instrText>
      </w:r>
      <w:r w:rsidR="000D0140" w:rsidRPr="001D78C4">
        <w:rPr>
          <w:rFonts w:ascii="Sylfaen" w:hAnsi="Sylfaen"/>
        </w:rPr>
        <w:fldChar w:fldCharType="separate"/>
      </w:r>
      <w:r w:rsidR="000D0140" w:rsidRPr="001D78C4">
        <w:rPr>
          <w:rFonts w:ascii="Sylfaen" w:hAnsi="Sylfaen"/>
        </w:rPr>
        <w:fldChar w:fldCharType="begin"/>
      </w:r>
      <w:r w:rsidR="002779AF" w:rsidRPr="001D78C4">
        <w:rPr>
          <w:rFonts w:ascii="Sylfaen" w:hAnsi="Sylfaen"/>
        </w:rPr>
        <w:instrText xml:space="preserve"> INCLUDEPICTURE  "C:\\Users\\yeva\\Downloads\\media\\image5.jpeg" \* MERGEFORMATINET </w:instrText>
      </w:r>
      <w:r w:rsidR="000D0140" w:rsidRPr="001D78C4">
        <w:rPr>
          <w:rFonts w:ascii="Sylfaen" w:hAnsi="Sylfaen"/>
        </w:rPr>
        <w:fldChar w:fldCharType="separate"/>
      </w:r>
      <w:r w:rsidR="000D0140" w:rsidRPr="001D78C4">
        <w:rPr>
          <w:rFonts w:ascii="Sylfaen" w:hAnsi="Sylfaen"/>
        </w:rPr>
        <w:fldChar w:fldCharType="begin"/>
      </w:r>
      <w:r w:rsidR="00535388" w:rsidRPr="001D78C4">
        <w:rPr>
          <w:rFonts w:ascii="Sylfaen" w:hAnsi="Sylfaen"/>
        </w:rPr>
        <w:instrText xml:space="preserve"> INCLUDEPICTURE  "C:\\Users\\yeva\\Downloads\\media\\image5.jpeg" \* MERGEFORMATINET </w:instrText>
      </w:r>
      <w:r w:rsidR="000D0140" w:rsidRPr="001D78C4">
        <w:rPr>
          <w:rFonts w:ascii="Sylfaen" w:hAnsi="Sylfaen"/>
        </w:rPr>
        <w:fldChar w:fldCharType="separate"/>
      </w:r>
      <w:r w:rsidR="000D0140" w:rsidRPr="001D78C4">
        <w:rPr>
          <w:rFonts w:ascii="Sylfaen" w:hAnsi="Sylfaen"/>
        </w:rPr>
        <w:fldChar w:fldCharType="begin"/>
      </w:r>
      <w:r w:rsidR="00C74DBA" w:rsidRPr="001D78C4">
        <w:rPr>
          <w:rFonts w:ascii="Sylfaen" w:hAnsi="Sylfaen"/>
        </w:rPr>
        <w:instrText xml:space="preserve"> INCLUDEPICTURE  "C:\\Users\\yeva\\Downloads\\media\\image5.jpeg" \* MERGEFORMATINET </w:instrText>
      </w:r>
      <w:r w:rsidR="000D0140" w:rsidRPr="001D78C4">
        <w:rPr>
          <w:rFonts w:ascii="Sylfaen" w:hAnsi="Sylfaen"/>
        </w:rPr>
        <w:fldChar w:fldCharType="separate"/>
      </w:r>
      <w:r w:rsidR="000D0140" w:rsidRPr="001D78C4">
        <w:rPr>
          <w:rFonts w:ascii="Sylfaen" w:hAnsi="Sylfaen"/>
        </w:rPr>
        <w:fldChar w:fldCharType="begin"/>
      </w:r>
      <w:r w:rsidR="001E6465" w:rsidRPr="001D78C4">
        <w:rPr>
          <w:rFonts w:ascii="Sylfaen" w:hAnsi="Sylfaen"/>
        </w:rPr>
        <w:instrText xml:space="preserve"> INCLUDEPICTURE  "C:\\Users\\yeva\\Downloads\\media\\image5.jpeg" \* MERGEFORMATINET </w:instrText>
      </w:r>
      <w:r w:rsidR="000D0140" w:rsidRPr="001D78C4">
        <w:rPr>
          <w:rFonts w:ascii="Sylfaen" w:hAnsi="Sylfaen"/>
        </w:rPr>
        <w:fldChar w:fldCharType="separate"/>
      </w:r>
      <w:r w:rsidR="000D0140" w:rsidRPr="001D78C4">
        <w:rPr>
          <w:rFonts w:ascii="Sylfaen" w:hAnsi="Sylfaen"/>
        </w:rPr>
        <w:fldChar w:fldCharType="begin"/>
      </w:r>
      <w:r w:rsidR="008B5575" w:rsidRPr="001D78C4">
        <w:rPr>
          <w:rFonts w:ascii="Sylfaen" w:hAnsi="Sylfaen"/>
        </w:rPr>
        <w:instrText xml:space="preserve"> INCLUDEPICTURE  "C:\\Users\\yeva\\Downloads\\media\\image5.jpeg" \* MERGEFORMATINET </w:instrText>
      </w:r>
      <w:r w:rsidR="000D0140" w:rsidRPr="001D78C4">
        <w:rPr>
          <w:rFonts w:ascii="Sylfaen" w:hAnsi="Sylfaen"/>
        </w:rPr>
        <w:fldChar w:fldCharType="separate"/>
      </w:r>
      <w:r w:rsidR="000D0140" w:rsidRPr="001D78C4">
        <w:rPr>
          <w:rFonts w:ascii="Sylfaen" w:hAnsi="Sylfaen"/>
        </w:rPr>
        <w:fldChar w:fldCharType="begin"/>
      </w:r>
      <w:r w:rsidR="00524E1E" w:rsidRPr="001D78C4">
        <w:rPr>
          <w:rFonts w:ascii="Sylfaen" w:hAnsi="Sylfaen"/>
        </w:rPr>
        <w:instrText xml:space="preserve"> INCLUDEPICTURE  "C:\\Users\\yeva\\Downloads\\media\\image5.jpeg" \* MERGEFORMATINET </w:instrText>
      </w:r>
      <w:r w:rsidR="000D0140" w:rsidRPr="001D78C4">
        <w:rPr>
          <w:rFonts w:ascii="Sylfaen" w:hAnsi="Sylfaen"/>
        </w:rPr>
        <w:fldChar w:fldCharType="separate"/>
      </w:r>
      <w:r w:rsidR="000D0140" w:rsidRPr="001D78C4">
        <w:rPr>
          <w:rFonts w:ascii="Sylfaen" w:hAnsi="Sylfaen"/>
        </w:rPr>
        <w:fldChar w:fldCharType="begin"/>
      </w:r>
      <w:r w:rsidR="002B14C9" w:rsidRPr="001D78C4">
        <w:rPr>
          <w:rFonts w:ascii="Sylfaen" w:hAnsi="Sylfaen"/>
        </w:rPr>
        <w:instrText xml:space="preserve"> INCLUDEPICTURE  "C:\\Users\\yeva\\Downloads\\media\\image5.jpeg" \* MERGEFORMATINET </w:instrText>
      </w:r>
      <w:r w:rsidR="000D0140" w:rsidRPr="001D78C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"C:\\Users\\Lusine\\Desktop\\yeva\\Downloads\\media\\image5.jpeg" \* M</w:instrText>
      </w:r>
      <w:r>
        <w:rPr>
          <w:rFonts w:ascii="Sylfaen" w:hAnsi="Sylfaen"/>
        </w:rPr>
        <w:instrText>ERGEFORMATINET</w:instrText>
      </w:r>
      <w:r>
        <w:rPr>
          <w:rFonts w:ascii="Sylfaen" w:hAnsi="Sylfaen"/>
        </w:rPr>
        <w:instrText xml:space="preserve"> </w:instrText>
      </w:r>
      <w:r>
        <w:rPr>
          <w:rFonts w:ascii="Sylfaen" w:hAnsi="Sylfaen"/>
        </w:rPr>
        <w:fldChar w:fldCharType="separate"/>
      </w:r>
      <w:r w:rsidR="00BF4A66">
        <w:rPr>
          <w:rFonts w:ascii="Sylfaen" w:hAnsi="Sylfaen"/>
        </w:rPr>
        <w:pict w14:anchorId="2529D121">
          <v:shape id="_x0000_i1029" type="#_x0000_t75" style="width:476.25pt;height:253.5pt">
            <v:imagedata r:id="rId12" r:href="rId13"/>
          </v:shape>
        </w:pict>
      </w:r>
      <w:r>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p>
    <w:p w14:paraId="23FC678B" w14:textId="77777777" w:rsidR="00AD2962" w:rsidRPr="00B24A69" w:rsidRDefault="009809D7" w:rsidP="001D78C4">
      <w:pPr>
        <w:pStyle w:val="Picturecaption0"/>
        <w:shd w:val="clear" w:color="auto" w:fill="auto"/>
        <w:spacing w:after="160" w:line="360" w:lineRule="auto"/>
        <w:jc w:val="center"/>
        <w:rPr>
          <w:rFonts w:ascii="Sylfaen" w:hAnsi="Sylfaen"/>
          <w:sz w:val="20"/>
          <w:szCs w:val="20"/>
        </w:rPr>
      </w:pPr>
      <w:r w:rsidRPr="00B24A69">
        <w:rPr>
          <w:rFonts w:ascii="Sylfaen" w:hAnsi="Sylfaen"/>
          <w:sz w:val="20"/>
          <w:szCs w:val="20"/>
        </w:rPr>
        <w:t>Նկ. 3. Լիազորված մարմինների հարցումներով չա</w:t>
      </w:r>
      <w:r w:rsidR="00175B48" w:rsidRPr="00B24A69">
        <w:rPr>
          <w:rFonts w:ascii="Sylfaen" w:hAnsi="Sylfaen"/>
          <w:sz w:val="20"/>
          <w:szCs w:val="20"/>
        </w:rPr>
        <w:t>փ</w:t>
      </w:r>
      <w:r w:rsidRPr="00B24A69">
        <w:rPr>
          <w:rFonts w:ascii="Sylfaen" w:hAnsi="Sylfaen"/>
          <w:sz w:val="20"/>
          <w:szCs w:val="20"/>
        </w:rPr>
        <w:t>ումների միասնականության ապահովման ոլորտ</w:t>
      </w:r>
      <w:r w:rsidR="005F3583" w:rsidRPr="00B24A69">
        <w:rPr>
          <w:rFonts w:ascii="Sylfaen" w:hAnsi="Sylfaen"/>
          <w:sz w:val="20"/>
          <w:szCs w:val="20"/>
        </w:rPr>
        <w:t>ում</w:t>
      </w:r>
      <w:r w:rsidRPr="00B24A69">
        <w:rPr>
          <w:rFonts w:ascii="Sylfaen" w:hAnsi="Sylfaen"/>
          <w:sz w:val="20"/>
          <w:szCs w:val="20"/>
        </w:rPr>
        <w:t xml:space="preserve"> տեղեկությունների տրամադրման ընթացակարգերի ընդհանուր սխեմա</w:t>
      </w:r>
    </w:p>
    <w:p w14:paraId="251CF48C" w14:textId="77777777" w:rsidR="00AD2962" w:rsidRPr="001D78C4" w:rsidRDefault="00AD2962" w:rsidP="001D78C4">
      <w:pPr>
        <w:spacing w:after="160" w:line="360" w:lineRule="auto"/>
        <w:rPr>
          <w:rFonts w:ascii="Sylfaen" w:hAnsi="Sylfaen"/>
        </w:rPr>
      </w:pPr>
    </w:p>
    <w:p w14:paraId="62DE6969" w14:textId="77777777" w:rsidR="00C07468" w:rsidRPr="001D78C4" w:rsidRDefault="00B601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20.</w:t>
      </w:r>
      <w:r w:rsidR="00B24A69" w:rsidRPr="00B24A69">
        <w:rPr>
          <w:rFonts w:ascii="Sylfaen" w:hAnsi="Sylfaen"/>
          <w:sz w:val="24"/>
          <w:szCs w:val="24"/>
        </w:rPr>
        <w:tab/>
      </w:r>
      <w:r w:rsidRPr="001D78C4">
        <w:rPr>
          <w:rFonts w:ascii="Sylfaen" w:hAnsi="Sylfaen"/>
          <w:sz w:val="24"/>
          <w:szCs w:val="24"/>
        </w:rPr>
        <w:t>«Լիազորված մարմինների հարցումներով չա</w:t>
      </w:r>
      <w:r w:rsidR="00175B48" w:rsidRPr="001D78C4">
        <w:rPr>
          <w:rFonts w:ascii="Sylfaen" w:hAnsi="Sylfaen"/>
          <w:sz w:val="24"/>
          <w:szCs w:val="24"/>
        </w:rPr>
        <w:t>փ</w:t>
      </w:r>
      <w:r w:rsidRPr="001D78C4">
        <w:rPr>
          <w:rFonts w:ascii="Sylfaen" w:hAnsi="Sylfaen"/>
          <w:sz w:val="24"/>
          <w:szCs w:val="24"/>
        </w:rPr>
        <w:t>ումների միասնականության ապահովման ոլորտ</w:t>
      </w:r>
      <w:r w:rsidR="00AB55E8" w:rsidRPr="001D78C4">
        <w:rPr>
          <w:rFonts w:ascii="Sylfaen" w:hAnsi="Sylfaen"/>
          <w:sz w:val="24"/>
          <w:szCs w:val="24"/>
        </w:rPr>
        <w:t>ում</w:t>
      </w:r>
      <w:r w:rsidRPr="001D78C4">
        <w:rPr>
          <w:rFonts w:ascii="Sylfaen" w:hAnsi="Sylfaen"/>
          <w:sz w:val="24"/>
          <w:szCs w:val="24"/>
        </w:rPr>
        <w:t xml:space="preserve"> տեղեկությունների տրամադրման ընթացակարգեր» </w:t>
      </w:r>
      <w:r w:rsidR="00AB55E8" w:rsidRPr="001D78C4">
        <w:rPr>
          <w:rFonts w:ascii="Sylfaen" w:hAnsi="Sylfaen"/>
          <w:sz w:val="24"/>
          <w:szCs w:val="24"/>
        </w:rPr>
        <w:t>ընթացակարգ</w:t>
      </w:r>
      <w:r w:rsidR="00D44213" w:rsidRPr="001D78C4">
        <w:rPr>
          <w:rFonts w:ascii="Sylfaen" w:hAnsi="Sylfaen"/>
          <w:sz w:val="24"/>
          <w:szCs w:val="24"/>
        </w:rPr>
        <w:t>եր</w:t>
      </w:r>
      <w:r w:rsidR="00AB55E8" w:rsidRPr="001D78C4">
        <w:rPr>
          <w:rFonts w:ascii="Sylfaen" w:hAnsi="Sylfaen"/>
          <w:sz w:val="24"/>
          <w:szCs w:val="24"/>
        </w:rPr>
        <w:t xml:space="preserve">ի </w:t>
      </w:r>
      <w:r w:rsidRPr="001D78C4">
        <w:rPr>
          <w:rFonts w:ascii="Sylfaen" w:hAnsi="Sylfaen"/>
          <w:sz w:val="24"/>
          <w:szCs w:val="24"/>
        </w:rPr>
        <w:t>խմբի մեջ մտնող</w:t>
      </w:r>
      <w:r w:rsidR="00AB55E8" w:rsidRPr="001D78C4">
        <w:rPr>
          <w:rFonts w:ascii="Sylfaen" w:hAnsi="Sylfaen"/>
          <w:sz w:val="24"/>
          <w:szCs w:val="24"/>
        </w:rPr>
        <w:t>՝ ընդհանուր գործընթացի</w:t>
      </w:r>
      <w:r w:rsidRPr="001D78C4">
        <w:rPr>
          <w:rFonts w:ascii="Sylfaen" w:hAnsi="Sylfaen"/>
          <w:sz w:val="24"/>
          <w:szCs w:val="24"/>
        </w:rPr>
        <w:t xml:space="preserve"> ընթացակարգերի ցանկը բերված է </w:t>
      </w:r>
      <w:r w:rsidR="00D727C6" w:rsidRPr="001D78C4">
        <w:rPr>
          <w:rFonts w:ascii="Sylfaen" w:hAnsi="Sylfaen"/>
          <w:sz w:val="24"/>
          <w:szCs w:val="24"/>
        </w:rPr>
        <w:t xml:space="preserve">3-րդ </w:t>
      </w:r>
      <w:r w:rsidRPr="001D78C4">
        <w:rPr>
          <w:rFonts w:ascii="Sylfaen" w:hAnsi="Sylfaen"/>
          <w:sz w:val="24"/>
          <w:szCs w:val="24"/>
        </w:rPr>
        <w:t>աղյուսակում:</w:t>
      </w:r>
    </w:p>
    <w:p w14:paraId="097ED716" w14:textId="77777777" w:rsidR="00C07468" w:rsidRPr="001D78C4" w:rsidRDefault="00C07468" w:rsidP="001D78C4">
      <w:pPr>
        <w:spacing w:after="160" w:line="360" w:lineRule="auto"/>
        <w:rPr>
          <w:rFonts w:ascii="Sylfaen" w:eastAsia="Times New Roman" w:hAnsi="Sylfaen" w:cs="Times New Roman"/>
        </w:rPr>
      </w:pPr>
      <w:r w:rsidRPr="001D78C4">
        <w:rPr>
          <w:rFonts w:ascii="Sylfaen" w:hAnsi="Sylfaen"/>
        </w:rPr>
        <w:br w:type="page"/>
      </w:r>
    </w:p>
    <w:p w14:paraId="620E16B8" w14:textId="77777777" w:rsidR="00AD2962" w:rsidRPr="001D78C4" w:rsidRDefault="009809D7" w:rsidP="001D78C4">
      <w:pPr>
        <w:pStyle w:val="Bodytext20"/>
        <w:shd w:val="clear" w:color="auto" w:fill="auto"/>
        <w:spacing w:before="0" w:after="160" w:line="360" w:lineRule="auto"/>
        <w:ind w:right="-8"/>
        <w:jc w:val="right"/>
        <w:rPr>
          <w:rFonts w:ascii="Sylfaen" w:hAnsi="Sylfaen"/>
          <w:sz w:val="24"/>
          <w:szCs w:val="24"/>
        </w:rPr>
      </w:pPr>
      <w:r w:rsidRPr="001D78C4">
        <w:rPr>
          <w:rFonts w:ascii="Sylfaen" w:hAnsi="Sylfaen"/>
          <w:sz w:val="24"/>
          <w:szCs w:val="24"/>
        </w:rPr>
        <w:lastRenderedPageBreak/>
        <w:t>Աղյուսակ 3</w:t>
      </w:r>
    </w:p>
    <w:p w14:paraId="518A85BB" w14:textId="77777777" w:rsidR="00AD2962" w:rsidRPr="00B24A69" w:rsidRDefault="009809D7" w:rsidP="00B24A69">
      <w:pPr>
        <w:pStyle w:val="Bodytext20"/>
        <w:shd w:val="clear" w:color="auto" w:fill="auto"/>
        <w:spacing w:before="0" w:after="160" w:line="360" w:lineRule="auto"/>
        <w:ind w:right="-8"/>
        <w:jc w:val="center"/>
        <w:rPr>
          <w:rFonts w:ascii="Sylfaen" w:hAnsi="Sylfaen"/>
          <w:spacing w:val="-6"/>
          <w:sz w:val="24"/>
          <w:szCs w:val="24"/>
        </w:rPr>
      </w:pPr>
      <w:r w:rsidRPr="001D78C4">
        <w:rPr>
          <w:rFonts w:ascii="Sylfaen" w:hAnsi="Sylfaen"/>
          <w:sz w:val="24"/>
          <w:szCs w:val="24"/>
        </w:rPr>
        <w:t>«</w:t>
      </w:r>
      <w:r w:rsidRPr="00B24A69">
        <w:rPr>
          <w:rFonts w:ascii="Sylfaen" w:hAnsi="Sylfaen"/>
          <w:spacing w:val="-6"/>
          <w:sz w:val="24"/>
          <w:szCs w:val="24"/>
        </w:rPr>
        <w:t>Լիազորված մարմինների հարցումներով չա</w:t>
      </w:r>
      <w:r w:rsidR="00175B48" w:rsidRPr="00B24A69">
        <w:rPr>
          <w:rFonts w:ascii="Sylfaen" w:hAnsi="Sylfaen"/>
          <w:spacing w:val="-6"/>
          <w:sz w:val="24"/>
          <w:szCs w:val="24"/>
        </w:rPr>
        <w:t>փ</w:t>
      </w:r>
      <w:r w:rsidRPr="00B24A69">
        <w:rPr>
          <w:rFonts w:ascii="Sylfaen" w:hAnsi="Sylfaen"/>
          <w:spacing w:val="-6"/>
          <w:sz w:val="24"/>
          <w:szCs w:val="24"/>
        </w:rPr>
        <w:t>ումների միասնականության ապահովման ոլորտ</w:t>
      </w:r>
      <w:r w:rsidR="00AB049C" w:rsidRPr="00B24A69">
        <w:rPr>
          <w:rFonts w:ascii="Sylfaen" w:hAnsi="Sylfaen"/>
          <w:spacing w:val="-6"/>
          <w:sz w:val="24"/>
          <w:szCs w:val="24"/>
        </w:rPr>
        <w:t>ում</w:t>
      </w:r>
      <w:r w:rsidRPr="00B24A69">
        <w:rPr>
          <w:rFonts w:ascii="Sylfaen" w:hAnsi="Sylfaen"/>
          <w:spacing w:val="-6"/>
          <w:sz w:val="24"/>
          <w:szCs w:val="24"/>
        </w:rPr>
        <w:t xml:space="preserve"> տեղեկությունների տրամադրման ընթացակարգեր» </w:t>
      </w:r>
      <w:r w:rsidR="00EF0508" w:rsidRPr="00B24A69">
        <w:rPr>
          <w:rFonts w:ascii="Sylfaen" w:hAnsi="Sylfaen"/>
          <w:spacing w:val="-6"/>
          <w:sz w:val="24"/>
          <w:szCs w:val="24"/>
        </w:rPr>
        <w:t>ընթացակարգեր</w:t>
      </w:r>
      <w:r w:rsidR="00631BA4" w:rsidRPr="00B24A69">
        <w:rPr>
          <w:rFonts w:ascii="Sylfaen" w:hAnsi="Sylfaen"/>
          <w:spacing w:val="-6"/>
          <w:sz w:val="24"/>
          <w:szCs w:val="24"/>
        </w:rPr>
        <w:t>ի</w:t>
      </w:r>
      <w:r w:rsidR="00EF0508" w:rsidRPr="00B24A69">
        <w:rPr>
          <w:rFonts w:ascii="Sylfaen" w:hAnsi="Sylfaen"/>
          <w:spacing w:val="-6"/>
          <w:sz w:val="24"/>
          <w:szCs w:val="24"/>
        </w:rPr>
        <w:t xml:space="preserve"> </w:t>
      </w:r>
      <w:r w:rsidRPr="00B24A69">
        <w:rPr>
          <w:rFonts w:ascii="Sylfaen" w:hAnsi="Sylfaen"/>
          <w:spacing w:val="-6"/>
          <w:sz w:val="24"/>
          <w:szCs w:val="24"/>
        </w:rPr>
        <w:t>խմբի մեջ մտնող</w:t>
      </w:r>
      <w:r w:rsidR="00EF0508" w:rsidRPr="00B24A69">
        <w:rPr>
          <w:rFonts w:ascii="Sylfaen" w:hAnsi="Sylfaen"/>
          <w:spacing w:val="-6"/>
          <w:sz w:val="24"/>
          <w:szCs w:val="24"/>
        </w:rPr>
        <w:t>՝ ընդհանուր գործընթացի</w:t>
      </w:r>
      <w:r w:rsidRPr="00B24A69">
        <w:rPr>
          <w:rFonts w:ascii="Sylfaen" w:hAnsi="Sylfaen"/>
          <w:spacing w:val="-6"/>
          <w:sz w:val="24"/>
          <w:szCs w:val="24"/>
        </w:rPr>
        <w:t xml:space="preserve"> ընթացակարգերի ցանկ</w:t>
      </w:r>
    </w:p>
    <w:tbl>
      <w:tblPr>
        <w:tblOverlap w:val="never"/>
        <w:tblW w:w="9406" w:type="dxa"/>
        <w:jc w:val="center"/>
        <w:tblLayout w:type="fixed"/>
        <w:tblCellMar>
          <w:left w:w="10" w:type="dxa"/>
          <w:right w:w="10" w:type="dxa"/>
        </w:tblCellMar>
        <w:tblLook w:val="0000" w:firstRow="0" w:lastRow="0" w:firstColumn="0" w:lastColumn="0" w:noHBand="0" w:noVBand="0"/>
      </w:tblPr>
      <w:tblGrid>
        <w:gridCol w:w="2449"/>
        <w:gridCol w:w="3443"/>
        <w:gridCol w:w="3514"/>
      </w:tblGrid>
      <w:tr w:rsidR="00AD2962" w:rsidRPr="00B24A69" w14:paraId="517184C7" w14:textId="77777777" w:rsidTr="00B24A69">
        <w:trPr>
          <w:tblHeader/>
          <w:jc w:val="center"/>
        </w:trPr>
        <w:tc>
          <w:tcPr>
            <w:tcW w:w="2449" w:type="dxa"/>
            <w:tcBorders>
              <w:top w:val="single" w:sz="4" w:space="0" w:color="auto"/>
              <w:left w:val="single" w:sz="4" w:space="0" w:color="auto"/>
            </w:tcBorders>
            <w:shd w:val="clear" w:color="auto" w:fill="FFFFFF"/>
            <w:vAlign w:val="center"/>
          </w:tcPr>
          <w:p w14:paraId="4A393E8F"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Ծածկագրային</w:t>
            </w:r>
            <w:r w:rsidR="001D78C4" w:rsidRPr="00B24A69">
              <w:rPr>
                <w:rStyle w:val="Bodytext212pt"/>
                <w:rFonts w:ascii="Sylfaen" w:hAnsi="Sylfaen"/>
                <w:sz w:val="20"/>
                <w:szCs w:val="20"/>
              </w:rPr>
              <w:t xml:space="preserve"> </w:t>
            </w:r>
            <w:r w:rsidRPr="00B24A69">
              <w:rPr>
                <w:rStyle w:val="Bodytext212pt"/>
                <w:rFonts w:ascii="Sylfaen" w:hAnsi="Sylfaen"/>
                <w:sz w:val="20"/>
                <w:szCs w:val="20"/>
              </w:rPr>
              <w:t>նշագիրը</w:t>
            </w:r>
          </w:p>
        </w:tc>
        <w:tc>
          <w:tcPr>
            <w:tcW w:w="3443" w:type="dxa"/>
            <w:tcBorders>
              <w:top w:val="single" w:sz="4" w:space="0" w:color="auto"/>
              <w:left w:val="single" w:sz="4" w:space="0" w:color="auto"/>
            </w:tcBorders>
            <w:shd w:val="clear" w:color="auto" w:fill="FFFFFF"/>
            <w:vAlign w:val="center"/>
          </w:tcPr>
          <w:p w14:paraId="1121D5CF"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Անվանումը</w:t>
            </w:r>
          </w:p>
        </w:tc>
        <w:tc>
          <w:tcPr>
            <w:tcW w:w="3514" w:type="dxa"/>
            <w:tcBorders>
              <w:top w:val="single" w:sz="4" w:space="0" w:color="auto"/>
              <w:left w:val="single" w:sz="4" w:space="0" w:color="auto"/>
              <w:right w:val="single" w:sz="4" w:space="0" w:color="auto"/>
            </w:tcBorders>
            <w:shd w:val="clear" w:color="auto" w:fill="FFFFFF"/>
            <w:vAlign w:val="center"/>
          </w:tcPr>
          <w:p w14:paraId="5A142237"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Նկարագրությունը</w:t>
            </w:r>
          </w:p>
        </w:tc>
      </w:tr>
      <w:tr w:rsidR="00AD2962" w:rsidRPr="00B24A69" w14:paraId="22F29180" w14:textId="77777777" w:rsidTr="00B24A69">
        <w:trPr>
          <w:tblHeader/>
          <w:jc w:val="center"/>
        </w:trPr>
        <w:tc>
          <w:tcPr>
            <w:tcW w:w="2449" w:type="dxa"/>
            <w:tcBorders>
              <w:top w:val="single" w:sz="4" w:space="0" w:color="auto"/>
              <w:left w:val="single" w:sz="4" w:space="0" w:color="auto"/>
            </w:tcBorders>
            <w:shd w:val="clear" w:color="auto" w:fill="FFFFFF"/>
            <w:vAlign w:val="center"/>
          </w:tcPr>
          <w:p w14:paraId="0AFF963F"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1</w:t>
            </w:r>
          </w:p>
        </w:tc>
        <w:tc>
          <w:tcPr>
            <w:tcW w:w="3443" w:type="dxa"/>
            <w:tcBorders>
              <w:top w:val="single" w:sz="4" w:space="0" w:color="auto"/>
              <w:left w:val="single" w:sz="4" w:space="0" w:color="auto"/>
            </w:tcBorders>
            <w:shd w:val="clear" w:color="auto" w:fill="FFFFFF"/>
            <w:vAlign w:val="center"/>
          </w:tcPr>
          <w:p w14:paraId="0A339B19"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2</w:t>
            </w:r>
          </w:p>
        </w:tc>
        <w:tc>
          <w:tcPr>
            <w:tcW w:w="3514" w:type="dxa"/>
            <w:tcBorders>
              <w:top w:val="single" w:sz="4" w:space="0" w:color="auto"/>
              <w:left w:val="single" w:sz="4" w:space="0" w:color="auto"/>
              <w:right w:val="single" w:sz="4" w:space="0" w:color="auto"/>
            </w:tcBorders>
            <w:shd w:val="clear" w:color="auto" w:fill="FFFFFF"/>
            <w:vAlign w:val="center"/>
          </w:tcPr>
          <w:p w14:paraId="78D1C800" w14:textId="77777777" w:rsidR="00AD2962" w:rsidRPr="00B24A69" w:rsidRDefault="009809D7" w:rsidP="00B24A69">
            <w:pPr>
              <w:pStyle w:val="Bodytext20"/>
              <w:shd w:val="clear" w:color="auto" w:fill="auto"/>
              <w:spacing w:before="0" w:after="120" w:line="240" w:lineRule="auto"/>
              <w:jc w:val="center"/>
              <w:rPr>
                <w:rFonts w:ascii="Sylfaen" w:hAnsi="Sylfaen"/>
                <w:sz w:val="20"/>
                <w:szCs w:val="20"/>
              </w:rPr>
            </w:pPr>
            <w:r w:rsidRPr="00B24A69">
              <w:rPr>
                <w:rStyle w:val="Bodytext212pt"/>
                <w:rFonts w:ascii="Sylfaen" w:hAnsi="Sylfaen"/>
                <w:sz w:val="20"/>
                <w:szCs w:val="20"/>
              </w:rPr>
              <w:t>3</w:t>
            </w:r>
          </w:p>
        </w:tc>
      </w:tr>
      <w:tr w:rsidR="00AD2962" w:rsidRPr="00B24A69" w14:paraId="723DA458" w14:textId="77777777" w:rsidTr="00B24A69">
        <w:trPr>
          <w:jc w:val="center"/>
        </w:trPr>
        <w:tc>
          <w:tcPr>
            <w:tcW w:w="2449" w:type="dxa"/>
            <w:tcBorders>
              <w:top w:val="single" w:sz="4" w:space="0" w:color="auto"/>
              <w:left w:val="single" w:sz="4" w:space="0" w:color="auto"/>
            </w:tcBorders>
            <w:shd w:val="clear" w:color="auto" w:fill="FFFFFF"/>
          </w:tcPr>
          <w:p w14:paraId="4EC4ABBF" w14:textId="77777777" w:rsidR="00AD2962" w:rsidRPr="00B24A69" w:rsidRDefault="009809D7" w:rsidP="00B24A69">
            <w:pPr>
              <w:pStyle w:val="Bodytext20"/>
              <w:shd w:val="clear" w:color="auto" w:fill="auto"/>
              <w:spacing w:before="0" w:after="120" w:line="240" w:lineRule="auto"/>
              <w:ind w:left="160"/>
              <w:jc w:val="left"/>
              <w:rPr>
                <w:rFonts w:ascii="Sylfaen" w:hAnsi="Sylfaen"/>
                <w:sz w:val="20"/>
                <w:szCs w:val="20"/>
              </w:rPr>
            </w:pPr>
            <w:r w:rsidRPr="00B24A69">
              <w:rPr>
                <w:rStyle w:val="Bodytext212pt"/>
                <w:rFonts w:ascii="Sylfaen" w:hAnsi="Sylfaen"/>
                <w:sz w:val="20"/>
                <w:szCs w:val="20"/>
              </w:rPr>
              <w:t>P.TS.05.</w:t>
            </w:r>
            <w:smartTag w:uri="urn:schemas-microsoft-com:office:smarttags" w:element="stockticker">
              <w:r w:rsidRPr="00B24A69">
                <w:rPr>
                  <w:rStyle w:val="Bodytext212pt"/>
                  <w:rFonts w:ascii="Sylfaen" w:hAnsi="Sylfaen"/>
                  <w:sz w:val="20"/>
                  <w:szCs w:val="20"/>
                </w:rPr>
                <w:t>PRC</w:t>
              </w:r>
            </w:smartTag>
            <w:r w:rsidRPr="00B24A69">
              <w:rPr>
                <w:rStyle w:val="Bodytext212pt"/>
                <w:rFonts w:ascii="Sylfaen" w:hAnsi="Sylfaen"/>
                <w:sz w:val="20"/>
                <w:szCs w:val="20"/>
              </w:rPr>
              <w:t>.004</w:t>
            </w:r>
          </w:p>
        </w:tc>
        <w:tc>
          <w:tcPr>
            <w:tcW w:w="3443" w:type="dxa"/>
            <w:tcBorders>
              <w:top w:val="single" w:sz="4" w:space="0" w:color="auto"/>
              <w:left w:val="single" w:sz="4" w:space="0" w:color="auto"/>
            </w:tcBorders>
            <w:shd w:val="clear" w:color="auto" w:fill="FFFFFF"/>
          </w:tcPr>
          <w:p w14:paraId="69FDACD4" w14:textId="2BBF5C38" w:rsidR="00AD2962" w:rsidRPr="00B24A69" w:rsidRDefault="009809D7"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 xml:space="preserve">Միության տեղեկատվական պորտալում տեղեկությունների թարմացման ամսաթվի </w:t>
            </w:r>
            <w:r w:rsidR="00BF4A66">
              <w:rPr>
                <w:rStyle w:val="Bodytext212pt"/>
                <w:rFonts w:ascii="Sylfaen" w:hAnsi="Sylfaen"/>
                <w:sz w:val="20"/>
                <w:szCs w:val="20"/>
              </w:rPr>
              <w:t>և</w:t>
            </w:r>
            <w:r w:rsidRPr="00B24A69">
              <w:rPr>
                <w:rStyle w:val="Bodytext212pt"/>
                <w:rFonts w:ascii="Sylfaen" w:hAnsi="Sylfaen"/>
                <w:sz w:val="20"/>
                <w:szCs w:val="20"/>
              </w:rPr>
              <w:t xml:space="preserve"> ժամի մասին տեղեկությունների տրամադրում</w:t>
            </w:r>
          </w:p>
        </w:tc>
        <w:tc>
          <w:tcPr>
            <w:tcW w:w="3514" w:type="dxa"/>
            <w:tcBorders>
              <w:top w:val="single" w:sz="4" w:space="0" w:color="auto"/>
              <w:left w:val="single" w:sz="4" w:space="0" w:color="auto"/>
              <w:right w:val="single" w:sz="4" w:space="0" w:color="auto"/>
            </w:tcBorders>
            <w:shd w:val="clear" w:color="auto" w:fill="FFFFFF"/>
          </w:tcPr>
          <w:p w14:paraId="43DC372D" w14:textId="59C0C60F" w:rsidR="00AD2962" w:rsidRPr="00B24A69" w:rsidRDefault="009809D7"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նախատեսված է Միության տեղեկատվական պորտալում հրապարակված՝ չա</w:t>
            </w:r>
            <w:r w:rsidR="00175B48" w:rsidRPr="00B24A69">
              <w:rPr>
                <w:rStyle w:val="Bodytext212pt"/>
                <w:rFonts w:ascii="Sylfaen" w:hAnsi="Sylfaen"/>
                <w:sz w:val="20"/>
                <w:szCs w:val="20"/>
              </w:rPr>
              <w:t>փ</w:t>
            </w:r>
            <w:r w:rsidRPr="00B24A69">
              <w:rPr>
                <w:rStyle w:val="Bodytext212pt"/>
                <w:rFonts w:ascii="Sylfaen" w:hAnsi="Sylfaen"/>
                <w:sz w:val="20"/>
                <w:szCs w:val="20"/>
              </w:rPr>
              <w:t>ումների միասնականության ապահովման ոլորտ</w:t>
            </w:r>
            <w:r w:rsidR="005F5469" w:rsidRPr="00B24A69">
              <w:rPr>
                <w:rStyle w:val="Bodytext212pt"/>
                <w:rFonts w:ascii="Sylfaen" w:hAnsi="Sylfaen"/>
                <w:sz w:val="20"/>
                <w:szCs w:val="20"/>
              </w:rPr>
              <w:t>ում</w:t>
            </w:r>
            <w:r w:rsidRPr="00B24A69">
              <w:rPr>
                <w:rStyle w:val="Bodytext212pt"/>
                <w:rFonts w:ascii="Sylfaen" w:hAnsi="Sylfaen"/>
                <w:sz w:val="20"/>
                <w:szCs w:val="20"/>
              </w:rPr>
              <w:t xml:space="preserve"> բոլոր տեղեկությունների թարմացման ամսաթվի </w:t>
            </w:r>
            <w:r w:rsidR="00BF4A66">
              <w:rPr>
                <w:rStyle w:val="Bodytext212pt"/>
                <w:rFonts w:ascii="Sylfaen" w:hAnsi="Sylfaen"/>
                <w:sz w:val="20"/>
                <w:szCs w:val="20"/>
              </w:rPr>
              <w:t>և</w:t>
            </w:r>
            <w:r w:rsidRPr="00B24A69">
              <w:rPr>
                <w:rStyle w:val="Bodytext212pt"/>
                <w:rFonts w:ascii="Sylfaen" w:hAnsi="Sylfaen"/>
                <w:sz w:val="20"/>
                <w:szCs w:val="20"/>
              </w:rPr>
              <w:t xml:space="preserve"> ժամի մասին տեղեկությունների կամ չա</w:t>
            </w:r>
            <w:r w:rsidR="00175B48" w:rsidRPr="00B24A69">
              <w:rPr>
                <w:rStyle w:val="Bodytext212pt"/>
                <w:rFonts w:ascii="Sylfaen" w:hAnsi="Sylfaen"/>
                <w:sz w:val="20"/>
                <w:szCs w:val="20"/>
              </w:rPr>
              <w:t>փ</w:t>
            </w:r>
            <w:r w:rsidRPr="00B24A69">
              <w:rPr>
                <w:rStyle w:val="Bodytext212pt"/>
                <w:rFonts w:ascii="Sylfaen" w:hAnsi="Sylfaen"/>
                <w:sz w:val="20"/>
                <w:szCs w:val="20"/>
              </w:rPr>
              <w:t>ումների միասնականության ապահովման ոլորտ</w:t>
            </w:r>
            <w:r w:rsidR="00104B36" w:rsidRPr="00B24A69">
              <w:rPr>
                <w:rStyle w:val="Bodytext212pt"/>
                <w:rFonts w:ascii="Sylfaen" w:hAnsi="Sylfaen"/>
                <w:sz w:val="20"/>
                <w:szCs w:val="20"/>
              </w:rPr>
              <w:t>ում</w:t>
            </w:r>
            <w:r w:rsidRPr="00B24A69">
              <w:rPr>
                <w:rStyle w:val="Bodytext212pt"/>
                <w:rFonts w:ascii="Sylfaen" w:hAnsi="Sylfaen"/>
                <w:sz w:val="20"/>
                <w:szCs w:val="20"/>
              </w:rPr>
              <w:t xml:space="preserve"> նշված կատեգորիայի տեղեկությունների տրամադրման համար՝ ըստ ինտեգրված համակարգի միջոցով լիազորված մարմինների տեղեկատվական համակարգերից ստացված հարցումների</w:t>
            </w:r>
          </w:p>
        </w:tc>
      </w:tr>
      <w:tr w:rsidR="00AD2962" w:rsidRPr="00B24A69" w14:paraId="04F8DA48" w14:textId="77777777" w:rsidTr="00B24A69">
        <w:trPr>
          <w:jc w:val="center"/>
        </w:trPr>
        <w:tc>
          <w:tcPr>
            <w:tcW w:w="2449" w:type="dxa"/>
            <w:tcBorders>
              <w:top w:val="single" w:sz="4" w:space="0" w:color="auto"/>
              <w:left w:val="single" w:sz="4" w:space="0" w:color="auto"/>
            </w:tcBorders>
            <w:shd w:val="clear" w:color="auto" w:fill="FFFFFF"/>
          </w:tcPr>
          <w:p w14:paraId="41D6AC7E" w14:textId="77777777" w:rsidR="00AD2962" w:rsidRPr="00B24A69" w:rsidRDefault="009809D7" w:rsidP="00B24A69">
            <w:pPr>
              <w:pStyle w:val="Bodytext20"/>
              <w:shd w:val="clear" w:color="auto" w:fill="auto"/>
              <w:spacing w:before="0" w:after="120" w:line="240" w:lineRule="auto"/>
              <w:ind w:left="160"/>
              <w:jc w:val="left"/>
              <w:rPr>
                <w:rFonts w:ascii="Sylfaen" w:hAnsi="Sylfaen"/>
                <w:sz w:val="20"/>
                <w:szCs w:val="20"/>
              </w:rPr>
            </w:pPr>
            <w:r w:rsidRPr="00B24A69">
              <w:rPr>
                <w:rStyle w:val="Bodytext212pt"/>
                <w:rFonts w:ascii="Sylfaen" w:hAnsi="Sylfaen"/>
                <w:sz w:val="20"/>
                <w:szCs w:val="20"/>
              </w:rPr>
              <w:t>P.TS.05.</w:t>
            </w:r>
            <w:smartTag w:uri="urn:schemas-microsoft-com:office:smarttags" w:element="stockticker">
              <w:r w:rsidRPr="00B24A69">
                <w:rPr>
                  <w:rStyle w:val="Bodytext212pt"/>
                  <w:rFonts w:ascii="Sylfaen" w:hAnsi="Sylfaen"/>
                  <w:sz w:val="20"/>
                  <w:szCs w:val="20"/>
                </w:rPr>
                <w:t>PRC</w:t>
              </w:r>
            </w:smartTag>
            <w:r w:rsidRPr="00B24A69">
              <w:rPr>
                <w:rStyle w:val="Bodytext212pt"/>
                <w:rFonts w:ascii="Sylfaen" w:hAnsi="Sylfaen"/>
                <w:sz w:val="20"/>
                <w:szCs w:val="20"/>
              </w:rPr>
              <w:t>.005</w:t>
            </w:r>
          </w:p>
        </w:tc>
        <w:tc>
          <w:tcPr>
            <w:tcW w:w="3443" w:type="dxa"/>
            <w:tcBorders>
              <w:top w:val="single" w:sz="4" w:space="0" w:color="auto"/>
              <w:left w:val="single" w:sz="4" w:space="0" w:color="auto"/>
            </w:tcBorders>
            <w:shd w:val="clear" w:color="auto" w:fill="FFFFFF"/>
          </w:tcPr>
          <w:p w14:paraId="63A44699" w14:textId="77777777" w:rsidR="00AD2962" w:rsidRPr="00B24A69" w:rsidRDefault="009809D7"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Միության տեղեկատվական պորտալում հրապարակված տեղեկությունների տրամադրում</w:t>
            </w:r>
          </w:p>
        </w:tc>
        <w:tc>
          <w:tcPr>
            <w:tcW w:w="3514" w:type="dxa"/>
            <w:tcBorders>
              <w:top w:val="single" w:sz="4" w:space="0" w:color="auto"/>
              <w:left w:val="single" w:sz="4" w:space="0" w:color="auto"/>
              <w:right w:val="single" w:sz="4" w:space="0" w:color="auto"/>
            </w:tcBorders>
            <w:shd w:val="clear" w:color="auto" w:fill="FFFFFF"/>
          </w:tcPr>
          <w:p w14:paraId="303539D8" w14:textId="77777777" w:rsidR="00AD2962" w:rsidRPr="00B24A69" w:rsidRDefault="009809D7"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նախատեսված է Միության տեղեկատվական պորտալում հրապարակված՝ չա</w:t>
            </w:r>
            <w:r w:rsidR="00175B48" w:rsidRPr="00B24A69">
              <w:rPr>
                <w:rStyle w:val="Bodytext212pt"/>
                <w:rFonts w:ascii="Sylfaen" w:hAnsi="Sylfaen"/>
                <w:sz w:val="20"/>
                <w:szCs w:val="20"/>
              </w:rPr>
              <w:t>փ</w:t>
            </w:r>
            <w:r w:rsidRPr="00B24A69">
              <w:rPr>
                <w:rStyle w:val="Bodytext212pt"/>
                <w:rFonts w:ascii="Sylfaen" w:hAnsi="Sylfaen"/>
                <w:sz w:val="20"/>
                <w:szCs w:val="20"/>
              </w:rPr>
              <w:t>ումների միասնականության ապահովման ոլորտ</w:t>
            </w:r>
            <w:r w:rsidR="0089552D" w:rsidRPr="00B24A69">
              <w:rPr>
                <w:rStyle w:val="Bodytext212pt"/>
                <w:rFonts w:ascii="Sylfaen" w:hAnsi="Sylfaen"/>
                <w:sz w:val="20"/>
                <w:szCs w:val="20"/>
              </w:rPr>
              <w:t>ում</w:t>
            </w:r>
            <w:r w:rsidRPr="00B24A69">
              <w:rPr>
                <w:rStyle w:val="Bodytext212pt"/>
                <w:rFonts w:ascii="Sylfaen" w:hAnsi="Sylfaen"/>
                <w:sz w:val="20"/>
                <w:szCs w:val="20"/>
              </w:rPr>
              <w:t xml:space="preserve"> բոլոր տեղեկությունների կամ չա</w:t>
            </w:r>
            <w:r w:rsidR="00175B48" w:rsidRPr="00B24A69">
              <w:rPr>
                <w:rStyle w:val="Bodytext212pt"/>
                <w:rFonts w:ascii="Sylfaen" w:hAnsi="Sylfaen"/>
                <w:sz w:val="20"/>
                <w:szCs w:val="20"/>
              </w:rPr>
              <w:t>փ</w:t>
            </w:r>
            <w:r w:rsidRPr="00B24A69">
              <w:rPr>
                <w:rStyle w:val="Bodytext212pt"/>
                <w:rFonts w:ascii="Sylfaen" w:hAnsi="Sylfaen"/>
                <w:sz w:val="20"/>
                <w:szCs w:val="20"/>
              </w:rPr>
              <w:t>ումների միասնականության ապահովման ոլորտ</w:t>
            </w:r>
            <w:r w:rsidR="005B1BD0" w:rsidRPr="00B24A69">
              <w:rPr>
                <w:rStyle w:val="Bodytext212pt"/>
                <w:rFonts w:ascii="Sylfaen" w:hAnsi="Sylfaen"/>
                <w:sz w:val="20"/>
                <w:szCs w:val="20"/>
              </w:rPr>
              <w:t>ում</w:t>
            </w:r>
            <w:r w:rsidRPr="00B24A69">
              <w:rPr>
                <w:rStyle w:val="Bodytext212pt"/>
                <w:rFonts w:ascii="Sylfaen" w:hAnsi="Sylfaen"/>
                <w:sz w:val="20"/>
                <w:szCs w:val="20"/>
              </w:rPr>
              <w:t xml:space="preserve"> նշված կատեգորիայի տեղեկությունների տրամադրման համար՝ ըստ ինտեգրված համակարգի միջոցով լիազորված մարմինների տեղեկատվական համակարգերից ստացված հարցումների</w:t>
            </w:r>
          </w:p>
        </w:tc>
      </w:tr>
      <w:tr w:rsidR="002B71C5" w:rsidRPr="00B24A69" w14:paraId="7CD32577" w14:textId="77777777" w:rsidTr="00B24A69">
        <w:trPr>
          <w:jc w:val="center"/>
        </w:trPr>
        <w:tc>
          <w:tcPr>
            <w:tcW w:w="2449" w:type="dxa"/>
            <w:tcBorders>
              <w:top w:val="single" w:sz="4" w:space="0" w:color="auto"/>
              <w:left w:val="single" w:sz="4" w:space="0" w:color="auto"/>
            </w:tcBorders>
            <w:shd w:val="clear" w:color="auto" w:fill="FFFFFF"/>
          </w:tcPr>
          <w:p w14:paraId="59DAA238" w14:textId="77777777" w:rsidR="002B71C5" w:rsidRPr="00B24A69" w:rsidRDefault="002B71C5" w:rsidP="00B24A69">
            <w:pPr>
              <w:pStyle w:val="Bodytext20"/>
              <w:shd w:val="clear" w:color="auto" w:fill="auto"/>
              <w:spacing w:before="0" w:after="120" w:line="240" w:lineRule="auto"/>
              <w:ind w:left="160"/>
              <w:jc w:val="left"/>
              <w:rPr>
                <w:rFonts w:ascii="Sylfaen" w:hAnsi="Sylfaen"/>
                <w:sz w:val="20"/>
                <w:szCs w:val="20"/>
              </w:rPr>
            </w:pPr>
            <w:r w:rsidRPr="00B24A69">
              <w:rPr>
                <w:rStyle w:val="Bodytext212pt"/>
                <w:rFonts w:ascii="Sylfaen" w:hAnsi="Sylfaen"/>
                <w:sz w:val="20"/>
                <w:szCs w:val="20"/>
              </w:rPr>
              <w:t>P.TS.05.</w:t>
            </w:r>
            <w:smartTag w:uri="urn:schemas-microsoft-com:office:smarttags" w:element="stockticker">
              <w:r w:rsidRPr="00B24A69">
                <w:rPr>
                  <w:rStyle w:val="Bodytext212pt"/>
                  <w:rFonts w:ascii="Sylfaen" w:hAnsi="Sylfaen"/>
                  <w:sz w:val="20"/>
                  <w:szCs w:val="20"/>
                </w:rPr>
                <w:t>PRC</w:t>
              </w:r>
            </w:smartTag>
            <w:r w:rsidRPr="00B24A69">
              <w:rPr>
                <w:rStyle w:val="Bodytext212pt"/>
                <w:rFonts w:ascii="Sylfaen" w:hAnsi="Sylfaen"/>
                <w:sz w:val="20"/>
                <w:szCs w:val="20"/>
              </w:rPr>
              <w:t>.006</w:t>
            </w:r>
          </w:p>
        </w:tc>
        <w:tc>
          <w:tcPr>
            <w:tcW w:w="3443" w:type="dxa"/>
            <w:tcBorders>
              <w:top w:val="single" w:sz="4" w:space="0" w:color="auto"/>
              <w:left w:val="single" w:sz="4" w:space="0" w:color="auto"/>
            </w:tcBorders>
            <w:shd w:val="clear" w:color="auto" w:fill="FFFFFF"/>
          </w:tcPr>
          <w:p w14:paraId="338E22AC" w14:textId="77777777" w:rsidR="002B71C5" w:rsidRPr="00B24A69" w:rsidRDefault="002B71C5"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Միության տեղեկատվական պորտալում հրապարակված՝ փոփոխված տեղեկությունների տրամադրում</w:t>
            </w:r>
          </w:p>
        </w:tc>
        <w:tc>
          <w:tcPr>
            <w:tcW w:w="3514" w:type="dxa"/>
            <w:tcBorders>
              <w:top w:val="single" w:sz="4" w:space="0" w:color="auto"/>
              <w:left w:val="single" w:sz="4" w:space="0" w:color="auto"/>
              <w:right w:val="single" w:sz="4" w:space="0" w:color="auto"/>
            </w:tcBorders>
            <w:shd w:val="clear" w:color="auto" w:fill="FFFFFF"/>
            <w:vAlign w:val="center"/>
          </w:tcPr>
          <w:p w14:paraId="6ED502A3" w14:textId="358808E1" w:rsidR="002B71C5" w:rsidRPr="00B24A69" w:rsidRDefault="002B71C5" w:rsidP="00B24A69">
            <w:pPr>
              <w:pStyle w:val="Bodytext20"/>
              <w:shd w:val="clear" w:color="auto" w:fill="auto"/>
              <w:spacing w:before="0" w:after="120" w:line="240" w:lineRule="auto"/>
              <w:jc w:val="left"/>
              <w:rPr>
                <w:rFonts w:ascii="Sylfaen" w:hAnsi="Sylfaen"/>
                <w:sz w:val="20"/>
                <w:szCs w:val="20"/>
              </w:rPr>
            </w:pPr>
            <w:r w:rsidRPr="00B24A69">
              <w:rPr>
                <w:rStyle w:val="Bodytext212pt"/>
                <w:rFonts w:ascii="Sylfaen" w:hAnsi="Sylfaen"/>
                <w:sz w:val="20"/>
                <w:szCs w:val="20"/>
              </w:rPr>
              <w:t>նախատեսված է ինտեգրված համակարգի միջոցով լիազորված մարմինների տեղեկատվական համակարգերից ստացված հարցումներով Միության տեղեկատվական պորտալում հրապարակված՝ չա</w:t>
            </w:r>
            <w:r w:rsidR="00175B48" w:rsidRPr="00B24A69">
              <w:rPr>
                <w:rStyle w:val="Bodytext212pt"/>
                <w:rFonts w:ascii="Sylfaen" w:hAnsi="Sylfaen"/>
                <w:sz w:val="20"/>
                <w:szCs w:val="20"/>
              </w:rPr>
              <w:t>փ</w:t>
            </w:r>
            <w:r w:rsidRPr="00B24A69">
              <w:rPr>
                <w:rStyle w:val="Bodytext212pt"/>
                <w:rFonts w:ascii="Sylfaen" w:hAnsi="Sylfaen"/>
                <w:sz w:val="20"/>
                <w:szCs w:val="20"/>
              </w:rPr>
              <w:t>ումների միասնականության ապահովման ոլորտ</w:t>
            </w:r>
            <w:r w:rsidR="00406776" w:rsidRPr="00B24A69">
              <w:rPr>
                <w:rStyle w:val="Bodytext212pt"/>
                <w:rFonts w:ascii="Sylfaen" w:hAnsi="Sylfaen"/>
                <w:sz w:val="20"/>
                <w:szCs w:val="20"/>
              </w:rPr>
              <w:t>ում</w:t>
            </w:r>
            <w:r w:rsidRPr="00B24A69">
              <w:rPr>
                <w:rStyle w:val="Bodytext212pt"/>
                <w:rFonts w:ascii="Sylfaen" w:hAnsi="Sylfaen"/>
                <w:sz w:val="20"/>
                <w:szCs w:val="20"/>
              </w:rPr>
              <w:t xml:space="preserve"> բոլոր տեղեկությունների կամ չա</w:t>
            </w:r>
            <w:r w:rsidR="00175B48" w:rsidRPr="00B24A69">
              <w:rPr>
                <w:rStyle w:val="Bodytext212pt"/>
                <w:rFonts w:ascii="Sylfaen" w:hAnsi="Sylfaen"/>
                <w:sz w:val="20"/>
                <w:szCs w:val="20"/>
              </w:rPr>
              <w:t>փ</w:t>
            </w:r>
            <w:r w:rsidRPr="00B24A69">
              <w:rPr>
                <w:rStyle w:val="Bodytext212pt"/>
                <w:rFonts w:ascii="Sylfaen" w:hAnsi="Sylfaen"/>
                <w:sz w:val="20"/>
                <w:szCs w:val="20"/>
              </w:rPr>
              <w:t>ումների միասնականության ապահովման ոլորտ</w:t>
            </w:r>
            <w:r w:rsidR="0031048E" w:rsidRPr="00B24A69">
              <w:rPr>
                <w:rStyle w:val="Bodytext212pt"/>
                <w:rFonts w:ascii="Sylfaen" w:hAnsi="Sylfaen"/>
                <w:sz w:val="20"/>
                <w:szCs w:val="20"/>
              </w:rPr>
              <w:t>ում</w:t>
            </w:r>
            <w:r w:rsidRPr="00B24A69">
              <w:rPr>
                <w:rStyle w:val="Bodytext212pt"/>
                <w:rFonts w:ascii="Sylfaen" w:hAnsi="Sylfaen"/>
                <w:sz w:val="20"/>
                <w:szCs w:val="20"/>
              </w:rPr>
              <w:t xml:space="preserve"> նշված կատեգորիայի տեղեկությունների </w:t>
            </w:r>
            <w:r w:rsidRPr="00B24A69">
              <w:rPr>
                <w:rStyle w:val="Bodytext212pt"/>
                <w:rFonts w:ascii="Sylfaen" w:hAnsi="Sylfaen"/>
                <w:sz w:val="20"/>
                <w:szCs w:val="20"/>
              </w:rPr>
              <w:lastRenderedPageBreak/>
              <w:t>տրամադրման համար, որոնք փոփոխվել են հարցման մեջ նշված ամսաթվից ու ժամից մինչ</w:t>
            </w:r>
            <w:r w:rsidR="00BF4A66">
              <w:rPr>
                <w:rStyle w:val="Bodytext212pt"/>
                <w:rFonts w:ascii="Sylfaen" w:hAnsi="Sylfaen"/>
                <w:sz w:val="20"/>
                <w:szCs w:val="20"/>
              </w:rPr>
              <w:t>և</w:t>
            </w:r>
            <w:r w:rsidRPr="00B24A69">
              <w:rPr>
                <w:rStyle w:val="Bodytext212pt"/>
                <w:rFonts w:ascii="Sylfaen" w:hAnsi="Sylfaen"/>
                <w:sz w:val="20"/>
                <w:szCs w:val="20"/>
              </w:rPr>
              <w:t xml:space="preserve"> հարցումը կատարելու պահն ընկած ժամանակահատված</w:t>
            </w:r>
            <w:r w:rsidR="000119A7" w:rsidRPr="00B24A69">
              <w:rPr>
                <w:rStyle w:val="Bodytext212pt"/>
                <w:rFonts w:ascii="Sylfaen" w:hAnsi="Sylfaen"/>
                <w:sz w:val="20"/>
                <w:szCs w:val="20"/>
              </w:rPr>
              <w:t>ը</w:t>
            </w:r>
            <w:r w:rsidRPr="00B24A69">
              <w:rPr>
                <w:rStyle w:val="Bodytext212pt"/>
                <w:rFonts w:ascii="Sylfaen" w:hAnsi="Sylfaen"/>
                <w:sz w:val="20"/>
                <w:szCs w:val="20"/>
              </w:rPr>
              <w:t>:</w:t>
            </w:r>
          </w:p>
        </w:tc>
      </w:tr>
    </w:tbl>
    <w:p w14:paraId="4B5148FB" w14:textId="77777777" w:rsidR="00AD2962" w:rsidRPr="001D78C4" w:rsidRDefault="00AD2962" w:rsidP="001D78C4">
      <w:pPr>
        <w:spacing w:after="160" w:line="360" w:lineRule="auto"/>
        <w:rPr>
          <w:rFonts w:ascii="Sylfaen" w:hAnsi="Sylfaen"/>
        </w:rPr>
      </w:pPr>
    </w:p>
    <w:p w14:paraId="08699DAD" w14:textId="77777777" w:rsidR="00AD2962" w:rsidRPr="001D78C4" w:rsidRDefault="009809D7" w:rsidP="001D78C4">
      <w:pPr>
        <w:pStyle w:val="Bodytext20"/>
        <w:shd w:val="clear" w:color="auto" w:fill="auto"/>
        <w:spacing w:before="0" w:after="160" w:line="360" w:lineRule="auto"/>
        <w:ind w:right="20"/>
        <w:jc w:val="center"/>
        <w:rPr>
          <w:rFonts w:ascii="Sylfaen" w:hAnsi="Sylfaen"/>
          <w:sz w:val="24"/>
          <w:szCs w:val="24"/>
        </w:rPr>
      </w:pPr>
      <w:r w:rsidRPr="001D78C4">
        <w:rPr>
          <w:rFonts w:ascii="Sylfaen" w:hAnsi="Sylfaen"/>
          <w:sz w:val="24"/>
          <w:szCs w:val="24"/>
        </w:rPr>
        <w:t>6. Անդամ պետությունների տեղեկատվական ֆոնդերում պարունակվող՝ չափումների միասնականության ապահովման ոլորտ</w:t>
      </w:r>
      <w:r w:rsidR="00C00487" w:rsidRPr="001D78C4">
        <w:rPr>
          <w:rFonts w:ascii="Sylfaen" w:hAnsi="Sylfaen"/>
          <w:sz w:val="24"/>
          <w:szCs w:val="24"/>
        </w:rPr>
        <w:t>ում</w:t>
      </w:r>
      <w:r w:rsidRPr="001D78C4">
        <w:rPr>
          <w:rFonts w:ascii="Sylfaen" w:hAnsi="Sylfaen"/>
          <w:sz w:val="24"/>
          <w:szCs w:val="24"/>
        </w:rPr>
        <w:t xml:space="preserve"> </w:t>
      </w:r>
      <w:r w:rsidR="005E5AE3">
        <w:rPr>
          <w:rFonts w:ascii="Sylfaen" w:hAnsi="Sylfaen"/>
          <w:sz w:val="24"/>
          <w:szCs w:val="24"/>
        </w:rPr>
        <w:br/>
      </w:r>
      <w:r w:rsidRPr="001D78C4">
        <w:rPr>
          <w:rFonts w:ascii="Sylfaen" w:hAnsi="Sylfaen"/>
          <w:sz w:val="24"/>
          <w:szCs w:val="24"/>
        </w:rPr>
        <w:t>տեղեկությունների փոխանակման ընթացակարգեր</w:t>
      </w:r>
    </w:p>
    <w:p w14:paraId="56D2BD2E" w14:textId="77777777" w:rsidR="00AD2962" w:rsidRPr="001D78C4" w:rsidRDefault="00B601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21.</w:t>
      </w:r>
      <w:r w:rsidR="00B24A69" w:rsidRPr="00B24A69">
        <w:rPr>
          <w:rFonts w:ascii="Sylfaen" w:hAnsi="Sylfaen"/>
          <w:sz w:val="24"/>
          <w:szCs w:val="24"/>
        </w:rPr>
        <w:tab/>
      </w:r>
      <w:r w:rsidRPr="001D78C4">
        <w:rPr>
          <w:rFonts w:ascii="Sylfaen" w:hAnsi="Sylfaen"/>
          <w:sz w:val="24"/>
          <w:szCs w:val="24"/>
        </w:rPr>
        <w:t>Լիազորված մարմինները փոխգործակցություն են իրականացնում՝ չափումների միասնականության ապահովման աշխատանքների արդյունքների փոխադարձ ճանաչման նպատակով: Այն աշխատանքներ</w:t>
      </w:r>
      <w:r w:rsidR="0042742F" w:rsidRPr="001D78C4">
        <w:rPr>
          <w:rFonts w:ascii="Sylfaen" w:hAnsi="Sylfaen"/>
          <w:sz w:val="24"/>
          <w:szCs w:val="24"/>
        </w:rPr>
        <w:t>ն</w:t>
      </w:r>
      <w:r w:rsidRPr="001D78C4">
        <w:rPr>
          <w:rFonts w:ascii="Sylfaen" w:hAnsi="Sylfaen"/>
          <w:sz w:val="24"/>
          <w:szCs w:val="24"/>
        </w:rPr>
        <w:t xml:space="preserve"> ավարտ</w:t>
      </w:r>
      <w:r w:rsidR="008D62B5" w:rsidRPr="001D78C4">
        <w:rPr>
          <w:rFonts w:ascii="Sylfaen" w:hAnsi="Sylfaen"/>
          <w:sz w:val="24"/>
          <w:szCs w:val="24"/>
        </w:rPr>
        <w:t>ելու</w:t>
      </w:r>
      <w:r w:rsidRPr="001D78C4">
        <w:rPr>
          <w:rFonts w:ascii="Sylfaen" w:hAnsi="Sylfaen"/>
          <w:sz w:val="24"/>
          <w:szCs w:val="24"/>
        </w:rPr>
        <w:t>ց հետո, որոնց համար Եվրասիական տնտեսական հանձնաժողովի խորհրդի 2016</w:t>
      </w:r>
      <w:r w:rsidR="00B24A69" w:rsidRPr="00B24A69">
        <w:rPr>
          <w:rFonts w:ascii="Sylfaen" w:hAnsi="Sylfaen"/>
          <w:sz w:val="24"/>
          <w:szCs w:val="24"/>
        </w:rPr>
        <w:t> </w:t>
      </w:r>
      <w:r w:rsidRPr="001D78C4">
        <w:rPr>
          <w:rFonts w:ascii="Sylfaen" w:hAnsi="Sylfaen"/>
          <w:sz w:val="24"/>
          <w:szCs w:val="24"/>
        </w:rPr>
        <w:t>թվականի հոկտեմբերի 18-ի թիվ 145 որոշմամբ հաստատված</w:t>
      </w:r>
      <w:r w:rsidR="001E0847" w:rsidRPr="001D78C4">
        <w:rPr>
          <w:rFonts w:ascii="Sylfaen" w:hAnsi="Sylfaen"/>
          <w:sz w:val="24"/>
          <w:szCs w:val="24"/>
        </w:rPr>
        <w:t>՝</w:t>
      </w:r>
      <w:r w:rsidRPr="001D78C4">
        <w:rPr>
          <w:rFonts w:ascii="Sylfaen" w:hAnsi="Sylfaen"/>
          <w:sz w:val="24"/>
          <w:szCs w:val="24"/>
        </w:rPr>
        <w:t xml:space="preserve"> չափումների միասնականության ապահովման աշխատանքների արդյունքների փոխադարձ ճանաչման կանոնների (այսուհետ՝ </w:t>
      </w:r>
      <w:r w:rsidR="00384A71" w:rsidRPr="001D78C4">
        <w:rPr>
          <w:rFonts w:ascii="Sylfaen" w:hAnsi="Sylfaen"/>
          <w:sz w:val="24"/>
          <w:szCs w:val="24"/>
        </w:rPr>
        <w:t>չ</w:t>
      </w:r>
      <w:r w:rsidRPr="001D78C4">
        <w:rPr>
          <w:rFonts w:ascii="Sylfaen" w:hAnsi="Sylfaen"/>
          <w:sz w:val="24"/>
          <w:szCs w:val="24"/>
        </w:rPr>
        <w:t xml:space="preserve">ափումների միասնականության ապահովման աշխատանքների արդյունքների փոխադարձ ճանաչման կանոններ) </w:t>
      </w:r>
      <w:r w:rsidR="001E0847" w:rsidRPr="001D78C4">
        <w:rPr>
          <w:rFonts w:ascii="Sylfaen" w:hAnsi="Sylfaen"/>
          <w:sz w:val="24"/>
          <w:szCs w:val="24"/>
        </w:rPr>
        <w:t xml:space="preserve">դրույթներին </w:t>
      </w:r>
      <w:r w:rsidRPr="001D78C4">
        <w:rPr>
          <w:rFonts w:ascii="Sylfaen" w:hAnsi="Sylfaen"/>
          <w:sz w:val="24"/>
          <w:szCs w:val="24"/>
        </w:rPr>
        <w:t>համապատասխան ապահովվում է փոխադարձ ճանաչում, լիազորված մարմինը կատարում է «Չափումների միասնականության ապահովման ոլորտ</w:t>
      </w:r>
      <w:r w:rsidR="00CF3C4F" w:rsidRPr="001D78C4">
        <w:rPr>
          <w:rFonts w:ascii="Sylfaen" w:hAnsi="Sylfaen"/>
          <w:sz w:val="24"/>
          <w:szCs w:val="24"/>
        </w:rPr>
        <w:t>ում</w:t>
      </w:r>
      <w:r w:rsidRPr="001D78C4">
        <w:rPr>
          <w:rFonts w:ascii="Sylfaen" w:hAnsi="Sylfaen"/>
          <w:sz w:val="24"/>
          <w:szCs w:val="24"/>
        </w:rPr>
        <w:t xml:space="preserve"> աշխատանքների արդյունքների մասին տեղեկությունների տրամադրում» ընթացակարգը</w:t>
      </w:r>
      <w:r w:rsidR="008C594C" w:rsidRPr="001D78C4">
        <w:rPr>
          <w:rFonts w:ascii="Sylfaen" w:hAnsi="Sylfaen"/>
          <w:sz w:val="24"/>
          <w:szCs w:val="24"/>
        </w:rPr>
        <w:t xml:space="preserve"> (P.TS.05.</w:t>
      </w:r>
      <w:smartTag w:uri="urn:schemas-microsoft-com:office:smarttags" w:element="stockticker">
        <w:r w:rsidR="008C594C" w:rsidRPr="001D78C4">
          <w:rPr>
            <w:rFonts w:ascii="Sylfaen" w:hAnsi="Sylfaen"/>
            <w:sz w:val="24"/>
            <w:szCs w:val="24"/>
          </w:rPr>
          <w:t>PRC</w:t>
        </w:r>
      </w:smartTag>
      <w:r w:rsidR="008C594C" w:rsidRPr="001D78C4">
        <w:rPr>
          <w:rFonts w:ascii="Sylfaen" w:hAnsi="Sylfaen"/>
          <w:sz w:val="24"/>
          <w:szCs w:val="24"/>
        </w:rPr>
        <w:t>.007)</w:t>
      </w:r>
      <w:r w:rsidRPr="001D78C4">
        <w:rPr>
          <w:rFonts w:ascii="Sylfaen" w:hAnsi="Sylfaen"/>
          <w:sz w:val="24"/>
          <w:szCs w:val="24"/>
        </w:rPr>
        <w:t>:</w:t>
      </w:r>
    </w:p>
    <w:p w14:paraId="6DB0648D"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Աշխատանքների ճանաչումն իրականացնող լիազորված մարմինն անհրաժեշտության դեպքում կարող է ավտոմատացված ռեժիմով, ինտեգրված համակարգի ինտեգրացիոն հարթակի միջոցով չափումների միասնականության ապահովման ոլորտ</w:t>
      </w:r>
      <w:r w:rsidR="00C46077" w:rsidRPr="001D78C4">
        <w:rPr>
          <w:rFonts w:ascii="Sylfaen" w:hAnsi="Sylfaen"/>
          <w:sz w:val="24"/>
          <w:szCs w:val="24"/>
        </w:rPr>
        <w:t>ում</w:t>
      </w:r>
      <w:r w:rsidR="008203E7" w:rsidRPr="001D78C4">
        <w:rPr>
          <w:rFonts w:ascii="Sylfaen" w:hAnsi="Sylfaen"/>
          <w:sz w:val="24"/>
          <w:szCs w:val="24"/>
        </w:rPr>
        <w:t xml:space="preserve"> </w:t>
      </w:r>
      <w:r w:rsidRPr="001D78C4">
        <w:rPr>
          <w:rFonts w:ascii="Sylfaen" w:hAnsi="Sylfaen"/>
          <w:sz w:val="24"/>
          <w:szCs w:val="24"/>
        </w:rPr>
        <w:t>լրացուցիչ տեղեկություններ հայցել աշխատանքները կատարող լիազորված մարմնից</w:t>
      </w:r>
      <w:r w:rsidR="0042742F" w:rsidRPr="001D78C4">
        <w:rPr>
          <w:rFonts w:ascii="Sylfaen" w:hAnsi="Sylfaen"/>
          <w:sz w:val="24"/>
          <w:szCs w:val="24"/>
        </w:rPr>
        <w:t>,</w:t>
      </w:r>
      <w:r w:rsidRPr="001D78C4">
        <w:rPr>
          <w:rFonts w:ascii="Sylfaen" w:hAnsi="Sylfaen"/>
          <w:sz w:val="24"/>
          <w:szCs w:val="24"/>
        </w:rPr>
        <w:t xml:space="preserve"> ընդ որում</w:t>
      </w:r>
      <w:r w:rsidR="00C905D5" w:rsidRPr="001D78C4">
        <w:rPr>
          <w:rFonts w:ascii="Sylfaen" w:hAnsi="Sylfaen"/>
          <w:sz w:val="24"/>
          <w:szCs w:val="24"/>
        </w:rPr>
        <w:t>՝</w:t>
      </w:r>
      <w:r w:rsidRPr="001D78C4">
        <w:rPr>
          <w:rFonts w:ascii="Sylfaen" w:hAnsi="Sylfaen"/>
          <w:sz w:val="24"/>
          <w:szCs w:val="24"/>
        </w:rPr>
        <w:t xml:space="preserve"> կատարվում է «Աշխատանքների ճանաչման պետության լիազորված մարմնի կողմից՝ անդամ պետության տեղեկատվական ֆոնդից լրացուցիչ տեղեկությունների ստացում» ընթացակարգը</w:t>
      </w:r>
      <w:r w:rsidR="006D2F24" w:rsidRPr="001D78C4">
        <w:rPr>
          <w:rFonts w:ascii="Sylfaen" w:hAnsi="Sylfaen"/>
          <w:sz w:val="24"/>
          <w:szCs w:val="24"/>
        </w:rPr>
        <w:t xml:space="preserve"> (P.TS.05.</w:t>
      </w:r>
      <w:smartTag w:uri="urn:schemas-microsoft-com:office:smarttags" w:element="stockticker">
        <w:r w:rsidR="006D2F24" w:rsidRPr="001D78C4">
          <w:rPr>
            <w:rFonts w:ascii="Sylfaen" w:hAnsi="Sylfaen"/>
            <w:sz w:val="24"/>
            <w:szCs w:val="24"/>
          </w:rPr>
          <w:t>PRC</w:t>
        </w:r>
      </w:smartTag>
      <w:r w:rsidR="006D2F24" w:rsidRPr="001D78C4">
        <w:rPr>
          <w:rFonts w:ascii="Sylfaen" w:hAnsi="Sylfaen"/>
          <w:sz w:val="24"/>
          <w:szCs w:val="24"/>
        </w:rPr>
        <w:t>.008)</w:t>
      </w:r>
      <w:r w:rsidRPr="001D78C4">
        <w:rPr>
          <w:rFonts w:ascii="Sylfaen" w:hAnsi="Sylfaen"/>
          <w:sz w:val="24"/>
          <w:szCs w:val="24"/>
        </w:rPr>
        <w:t>:</w:t>
      </w:r>
    </w:p>
    <w:p w14:paraId="230E6312"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lastRenderedPageBreak/>
        <w:t xml:space="preserve">Աշխատանքները կատարող լիազորված մարմինը ներկայացնում է </w:t>
      </w:r>
      <w:r w:rsidR="00CB31CD" w:rsidRPr="001D78C4">
        <w:rPr>
          <w:rFonts w:ascii="Sylfaen" w:hAnsi="Sylfaen"/>
          <w:sz w:val="24"/>
          <w:szCs w:val="24"/>
        </w:rPr>
        <w:t xml:space="preserve">հայցվող՝ </w:t>
      </w:r>
      <w:r w:rsidRPr="001D78C4">
        <w:rPr>
          <w:rFonts w:ascii="Sylfaen" w:hAnsi="Sylfaen"/>
          <w:sz w:val="24"/>
          <w:szCs w:val="24"/>
        </w:rPr>
        <w:t xml:space="preserve">չափումների միասնականության ապահովման </w:t>
      </w:r>
      <w:r w:rsidR="00C46077" w:rsidRPr="001D78C4">
        <w:rPr>
          <w:rFonts w:ascii="Sylfaen" w:hAnsi="Sylfaen"/>
          <w:sz w:val="24"/>
          <w:szCs w:val="24"/>
        </w:rPr>
        <w:t>ոլորտում</w:t>
      </w:r>
      <w:r w:rsidRPr="001D78C4">
        <w:rPr>
          <w:rFonts w:ascii="Sylfaen" w:hAnsi="Sylfaen"/>
          <w:sz w:val="24"/>
          <w:szCs w:val="24"/>
        </w:rPr>
        <w:t xml:space="preserve"> տեղեկությունները՝ հարցման մեջ նշված պարամետրներին համապատասխան, ավտոմատացված ռեժիմով, ինտեգրված համակարգի միջոցներով:</w:t>
      </w:r>
    </w:p>
    <w:p w14:paraId="79FB681A" w14:textId="4FA392F5"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Ճանաչման ընթացակարգի իրականացման փաստով՝ աշխատանքների ճանաչման պետության լիազորված մարմինը ճանաչելու մասին տեղեկացնում է աշխատանքները կատարող լիազորված մարմնին </w:t>
      </w:r>
      <w:r w:rsidR="00BF4A66">
        <w:rPr>
          <w:rFonts w:ascii="Sylfaen" w:hAnsi="Sylfaen"/>
          <w:sz w:val="24"/>
          <w:szCs w:val="24"/>
        </w:rPr>
        <w:t>և</w:t>
      </w:r>
      <w:r w:rsidRPr="001D78C4">
        <w:rPr>
          <w:rFonts w:ascii="Sylfaen" w:hAnsi="Sylfaen"/>
          <w:sz w:val="24"/>
          <w:szCs w:val="24"/>
        </w:rPr>
        <w:t xml:space="preserve"> </w:t>
      </w:r>
      <w:r w:rsidR="00992E88" w:rsidRPr="001D78C4">
        <w:rPr>
          <w:rFonts w:ascii="Sylfaen" w:hAnsi="Sylfaen"/>
          <w:sz w:val="24"/>
          <w:szCs w:val="24"/>
        </w:rPr>
        <w:t>մյուս</w:t>
      </w:r>
      <w:r w:rsidRPr="001D78C4">
        <w:rPr>
          <w:rFonts w:ascii="Sylfaen" w:hAnsi="Sylfaen"/>
          <w:sz w:val="24"/>
          <w:szCs w:val="24"/>
        </w:rPr>
        <w:t xml:space="preserve"> անդամ պետությունների լիազորված մարմիններին</w:t>
      </w:r>
      <w:r w:rsidR="00C905D5" w:rsidRPr="001D78C4">
        <w:rPr>
          <w:rFonts w:ascii="Sylfaen" w:hAnsi="Sylfaen"/>
          <w:sz w:val="24"/>
          <w:szCs w:val="24"/>
        </w:rPr>
        <w:t xml:space="preserve">, </w:t>
      </w:r>
      <w:r w:rsidRPr="001D78C4">
        <w:rPr>
          <w:rFonts w:ascii="Sylfaen" w:hAnsi="Sylfaen"/>
          <w:sz w:val="24"/>
          <w:szCs w:val="24"/>
        </w:rPr>
        <w:t>ընդ որում</w:t>
      </w:r>
      <w:r w:rsidR="00C905D5" w:rsidRPr="001D78C4">
        <w:rPr>
          <w:rFonts w:ascii="Sylfaen" w:hAnsi="Sylfaen"/>
          <w:sz w:val="24"/>
          <w:szCs w:val="24"/>
        </w:rPr>
        <w:t>՝</w:t>
      </w:r>
      <w:r w:rsidRPr="001D78C4">
        <w:rPr>
          <w:rFonts w:ascii="Sylfaen" w:hAnsi="Sylfaen"/>
          <w:sz w:val="24"/>
          <w:szCs w:val="24"/>
        </w:rPr>
        <w:t xml:space="preserve"> կատարվում է «Չափումների միասնականության ապահովման ոլորտ</w:t>
      </w:r>
      <w:r w:rsidR="00301FCD" w:rsidRPr="001D78C4">
        <w:rPr>
          <w:rFonts w:ascii="Sylfaen" w:hAnsi="Sylfaen"/>
          <w:sz w:val="24"/>
          <w:szCs w:val="24"/>
        </w:rPr>
        <w:t>ում</w:t>
      </w:r>
      <w:r w:rsidRPr="001D78C4">
        <w:rPr>
          <w:rFonts w:ascii="Sylfaen" w:hAnsi="Sylfaen"/>
          <w:sz w:val="24"/>
          <w:szCs w:val="24"/>
        </w:rPr>
        <w:t xml:space="preserve"> աշխատանքները ճանաչելու (չճանաչելու) մասին ծանուցում» ընթացակարգը</w:t>
      </w:r>
      <w:r w:rsidR="006D2F24" w:rsidRPr="001D78C4">
        <w:rPr>
          <w:rFonts w:ascii="Sylfaen" w:hAnsi="Sylfaen"/>
          <w:sz w:val="24"/>
          <w:szCs w:val="24"/>
        </w:rPr>
        <w:t xml:space="preserve"> (P.TS.05.</w:t>
      </w:r>
      <w:smartTag w:uri="urn:schemas-microsoft-com:office:smarttags" w:element="stockticker">
        <w:r w:rsidR="006D2F24" w:rsidRPr="001D78C4">
          <w:rPr>
            <w:rFonts w:ascii="Sylfaen" w:hAnsi="Sylfaen"/>
            <w:sz w:val="24"/>
            <w:szCs w:val="24"/>
          </w:rPr>
          <w:t>PRC</w:t>
        </w:r>
      </w:smartTag>
      <w:r w:rsidR="006D2F24" w:rsidRPr="001D78C4">
        <w:rPr>
          <w:rFonts w:ascii="Sylfaen" w:hAnsi="Sylfaen"/>
          <w:sz w:val="24"/>
          <w:szCs w:val="24"/>
        </w:rPr>
        <w:t>.009)</w:t>
      </w:r>
      <w:r w:rsidRPr="001D78C4">
        <w:rPr>
          <w:rFonts w:ascii="Sylfaen" w:hAnsi="Sylfaen"/>
          <w:sz w:val="24"/>
          <w:szCs w:val="24"/>
        </w:rPr>
        <w:t>:</w:t>
      </w:r>
    </w:p>
    <w:p w14:paraId="3CD5A0FC" w14:textId="11BA4BA4"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Աշխատանքների ճանաչումն իրականացնելուց հետո աշխատանքների ճանաչման պետության լիազորված մարմինը փոփոխություններ է կատարում չափումների միասնականության ապահովման ոլորտում անդամ պետության տեղեկատվական ֆոնդում </w:t>
      </w:r>
      <w:r w:rsidR="00BF4A66">
        <w:rPr>
          <w:rFonts w:ascii="Sylfaen" w:hAnsi="Sylfaen"/>
          <w:sz w:val="24"/>
          <w:szCs w:val="24"/>
        </w:rPr>
        <w:t>և</w:t>
      </w:r>
      <w:r w:rsidRPr="001D78C4">
        <w:rPr>
          <w:rFonts w:ascii="Sylfaen" w:hAnsi="Sylfaen"/>
          <w:sz w:val="24"/>
          <w:szCs w:val="24"/>
        </w:rPr>
        <w:t xml:space="preserve"> Հանձնաժողով է ներկայացնում չափումների միասնականության ապահովման ոլորտ</w:t>
      </w:r>
      <w:r w:rsidR="008203E7" w:rsidRPr="001D78C4">
        <w:rPr>
          <w:rFonts w:ascii="Sylfaen" w:hAnsi="Sylfaen"/>
          <w:sz w:val="24"/>
          <w:szCs w:val="24"/>
        </w:rPr>
        <w:t>ում</w:t>
      </w:r>
      <w:r w:rsidRPr="001D78C4">
        <w:rPr>
          <w:rFonts w:ascii="Sylfaen" w:hAnsi="Sylfaen"/>
          <w:sz w:val="24"/>
          <w:szCs w:val="24"/>
        </w:rPr>
        <w:t xml:space="preserve"> տեղեկությունները՝ Միության տեղեկատվական պորտալում հրապարակելու համար:</w:t>
      </w:r>
    </w:p>
    <w:p w14:paraId="6A8DC0FB" w14:textId="400B8B8C"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Չափումների միասնականության ապահովման </w:t>
      </w:r>
      <w:r w:rsidR="00B637FF" w:rsidRPr="001D78C4">
        <w:rPr>
          <w:rFonts w:ascii="Sylfaen" w:hAnsi="Sylfaen"/>
          <w:sz w:val="24"/>
          <w:szCs w:val="24"/>
        </w:rPr>
        <w:t>ոլորտում</w:t>
      </w:r>
      <w:r w:rsidR="008203E7" w:rsidRPr="001D78C4">
        <w:rPr>
          <w:rFonts w:ascii="Sylfaen" w:hAnsi="Sylfaen"/>
          <w:sz w:val="24"/>
          <w:szCs w:val="24"/>
        </w:rPr>
        <w:t xml:space="preserve"> </w:t>
      </w:r>
      <w:r w:rsidRPr="001D78C4">
        <w:rPr>
          <w:rFonts w:ascii="Sylfaen" w:hAnsi="Sylfaen"/>
          <w:sz w:val="24"/>
          <w:szCs w:val="24"/>
        </w:rPr>
        <w:t>նշված տեղեկությունների տրամադրումն իրականացվում է Եվրասիական տնտեսական հանձնաժողովի կոլեգիայի 2019 թվականի հոկտեմբերի 29</w:t>
      </w:r>
      <w:r w:rsidR="00B24A69" w:rsidRPr="00B24A69">
        <w:rPr>
          <w:rFonts w:ascii="Sylfaen" w:hAnsi="Sylfaen"/>
          <w:sz w:val="24"/>
          <w:szCs w:val="24"/>
        </w:rPr>
        <w:t>-</w:t>
      </w:r>
      <w:r w:rsidRPr="001D78C4">
        <w:rPr>
          <w:rFonts w:ascii="Sylfaen" w:hAnsi="Sylfaen"/>
          <w:sz w:val="24"/>
          <w:szCs w:val="24"/>
        </w:rPr>
        <w:t xml:space="preserve">ի թիվ 29 որոշմամբ հաստատված՝ «Եվրասիական տնտեսական միության անդամ պետությունների տեղեկատվական </w:t>
      </w:r>
      <w:r w:rsidR="00E442E2" w:rsidRPr="001D78C4">
        <w:rPr>
          <w:rFonts w:ascii="Sylfaen" w:hAnsi="Sylfaen"/>
          <w:sz w:val="24"/>
          <w:szCs w:val="24"/>
        </w:rPr>
        <w:t>ֆոնդերում պարունակվող</w:t>
      </w:r>
      <w:r w:rsidRPr="001D78C4">
        <w:rPr>
          <w:rFonts w:ascii="Sylfaen" w:hAnsi="Sylfaen"/>
          <w:sz w:val="24"/>
          <w:szCs w:val="24"/>
        </w:rPr>
        <w:t>՝ չափումների միասնականության ապահովման ոլորտ</w:t>
      </w:r>
      <w:r w:rsidR="00C16E8E" w:rsidRPr="001D78C4">
        <w:rPr>
          <w:rFonts w:ascii="Sylfaen" w:hAnsi="Sylfaen"/>
          <w:sz w:val="24"/>
          <w:szCs w:val="24"/>
        </w:rPr>
        <w:t>ում</w:t>
      </w:r>
      <w:r w:rsidRPr="001D78C4">
        <w:rPr>
          <w:rFonts w:ascii="Sylfaen" w:hAnsi="Sylfaen"/>
          <w:sz w:val="24"/>
          <w:szCs w:val="24"/>
        </w:rPr>
        <w:t xml:space="preserve"> տեղեկությունների փոխանակման ապահովում» ընդհանուր գործընթացն </w:t>
      </w:r>
      <w:r w:rsidR="00C16E8E" w:rsidRPr="001D78C4">
        <w:rPr>
          <w:rFonts w:ascii="Sylfaen" w:hAnsi="Sylfaen"/>
          <w:sz w:val="24"/>
          <w:szCs w:val="24"/>
        </w:rPr>
        <w:t xml:space="preserve">Եվրասիական տնտեսական միության ինտեգրված տեղեկատվական համակարգի միջոցներով </w:t>
      </w:r>
      <w:r w:rsidRPr="001D78C4">
        <w:rPr>
          <w:rFonts w:ascii="Sylfaen" w:hAnsi="Sylfaen"/>
          <w:sz w:val="24"/>
          <w:szCs w:val="24"/>
        </w:rPr>
        <w:t>իրագործելիս Եվրասիական տնտեսական միության անդամ պետությունների լիազորված մարմինների միջ</w:t>
      </w:r>
      <w:r w:rsidR="00BF4A66">
        <w:rPr>
          <w:rFonts w:ascii="Sylfaen" w:hAnsi="Sylfaen"/>
          <w:sz w:val="24"/>
          <w:szCs w:val="24"/>
        </w:rPr>
        <w:t>և</w:t>
      </w:r>
      <w:r w:rsidRPr="001D78C4">
        <w:rPr>
          <w:rFonts w:ascii="Sylfaen" w:hAnsi="Sylfaen"/>
          <w:sz w:val="24"/>
          <w:szCs w:val="24"/>
        </w:rPr>
        <w:t xml:space="preserve"> տեղեկատվական փոխգործակցության կանոնակարգին համապատասխան՝(այսուհետ՝ Լիազորված մարմինների միջ</w:t>
      </w:r>
      <w:r w:rsidR="00BF4A66">
        <w:rPr>
          <w:rFonts w:ascii="Sylfaen" w:hAnsi="Sylfaen"/>
          <w:sz w:val="24"/>
          <w:szCs w:val="24"/>
        </w:rPr>
        <w:t>և</w:t>
      </w:r>
      <w:r w:rsidRPr="001D78C4">
        <w:rPr>
          <w:rFonts w:ascii="Sylfaen" w:hAnsi="Sylfaen"/>
          <w:sz w:val="24"/>
          <w:szCs w:val="24"/>
        </w:rPr>
        <w:t xml:space="preserve"> տեղեկատվական փոխգործակցության կանոնակարգ): Ներկայացված տեղեկությունների ձ</w:t>
      </w:r>
      <w:r w:rsidR="00BF4A66">
        <w:rPr>
          <w:rFonts w:ascii="Sylfaen" w:hAnsi="Sylfaen"/>
          <w:sz w:val="24"/>
          <w:szCs w:val="24"/>
        </w:rPr>
        <w:t>և</w:t>
      </w:r>
      <w:r w:rsidRPr="001D78C4">
        <w:rPr>
          <w:rFonts w:ascii="Sylfaen" w:hAnsi="Sylfaen"/>
          <w:sz w:val="24"/>
          <w:szCs w:val="24"/>
        </w:rPr>
        <w:t xml:space="preserve">աչափը </w:t>
      </w:r>
      <w:r w:rsidR="00BF4A66">
        <w:rPr>
          <w:rFonts w:ascii="Sylfaen" w:hAnsi="Sylfaen"/>
          <w:sz w:val="24"/>
          <w:szCs w:val="24"/>
        </w:rPr>
        <w:lastRenderedPageBreak/>
        <w:t>և</w:t>
      </w:r>
      <w:r w:rsidRPr="001D78C4">
        <w:rPr>
          <w:rFonts w:ascii="Sylfaen" w:hAnsi="Sylfaen"/>
          <w:sz w:val="24"/>
          <w:szCs w:val="24"/>
        </w:rPr>
        <w:t xml:space="preserve"> կառուցվածքը պետք է համապատասխանեն Էլեկտրոնային փաստաթղթերի </w:t>
      </w:r>
      <w:r w:rsidR="00BF4A66">
        <w:rPr>
          <w:rFonts w:ascii="Sylfaen" w:hAnsi="Sylfaen"/>
          <w:sz w:val="24"/>
          <w:szCs w:val="24"/>
        </w:rPr>
        <w:t>և</w:t>
      </w:r>
      <w:r w:rsidRPr="001D78C4">
        <w:rPr>
          <w:rFonts w:ascii="Sylfaen" w:hAnsi="Sylfaen"/>
          <w:sz w:val="24"/>
          <w:szCs w:val="24"/>
        </w:rPr>
        <w:t xml:space="preserve"> տեղեկությունների ձ</w:t>
      </w:r>
      <w:r w:rsidR="00BF4A66">
        <w:rPr>
          <w:rFonts w:ascii="Sylfaen" w:hAnsi="Sylfaen"/>
          <w:sz w:val="24"/>
          <w:szCs w:val="24"/>
        </w:rPr>
        <w:t>և</w:t>
      </w:r>
      <w:r w:rsidRPr="001D78C4">
        <w:rPr>
          <w:rFonts w:ascii="Sylfaen" w:hAnsi="Sylfaen"/>
          <w:sz w:val="24"/>
          <w:szCs w:val="24"/>
        </w:rPr>
        <w:t xml:space="preserve">աչափերի </w:t>
      </w:r>
      <w:r w:rsidR="00652997" w:rsidRPr="001D78C4">
        <w:rPr>
          <w:rFonts w:ascii="Sylfaen" w:hAnsi="Sylfaen"/>
          <w:sz w:val="24"/>
          <w:szCs w:val="24"/>
        </w:rPr>
        <w:t xml:space="preserve">ու </w:t>
      </w:r>
      <w:r w:rsidRPr="001D78C4">
        <w:rPr>
          <w:rFonts w:ascii="Sylfaen" w:hAnsi="Sylfaen"/>
          <w:sz w:val="24"/>
          <w:szCs w:val="24"/>
        </w:rPr>
        <w:t>կառուցվածքների նկարագրությանը։</w:t>
      </w:r>
    </w:p>
    <w:p w14:paraId="5B314A6D" w14:textId="77777777" w:rsidR="00AD2962" w:rsidRPr="001D78C4" w:rsidRDefault="00093BEC"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 xml:space="preserve">Հանձնաժողովը </w:t>
      </w:r>
      <w:r w:rsidR="009809D7" w:rsidRPr="001D78C4">
        <w:rPr>
          <w:rFonts w:ascii="Sylfaen" w:hAnsi="Sylfaen"/>
          <w:sz w:val="24"/>
          <w:szCs w:val="24"/>
        </w:rPr>
        <w:t>Միության իրավունքով նախատեսված դեպքերում կարող է ավտոմատացված ռեժիմով, ինտեգրված համակարգի ինտեգրացիոն հարթակի միջոցով չափումների միասնականության ապահովման ոլորտ</w:t>
      </w:r>
      <w:r w:rsidR="00BB728F" w:rsidRPr="001D78C4">
        <w:rPr>
          <w:rFonts w:ascii="Sylfaen" w:hAnsi="Sylfaen"/>
          <w:sz w:val="24"/>
          <w:szCs w:val="24"/>
        </w:rPr>
        <w:t>ում</w:t>
      </w:r>
      <w:r w:rsidR="009809D7" w:rsidRPr="001D78C4">
        <w:rPr>
          <w:rFonts w:ascii="Sylfaen" w:hAnsi="Sylfaen"/>
          <w:sz w:val="24"/>
          <w:szCs w:val="24"/>
        </w:rPr>
        <w:t xml:space="preserve"> աշխատանքների արդյունքների մասին տեղեկություններ հայցել աշխատանքները </w:t>
      </w:r>
      <w:r w:rsidR="009809D7" w:rsidRPr="00B24A69">
        <w:rPr>
          <w:rFonts w:ascii="Sylfaen" w:hAnsi="Sylfaen"/>
          <w:spacing w:val="-4"/>
          <w:sz w:val="24"/>
          <w:szCs w:val="24"/>
        </w:rPr>
        <w:t>կատարող լիազորված մարմնի տեղեկատվական ֆոնդից, ընդ որում</w:t>
      </w:r>
      <w:r w:rsidRPr="00B24A69">
        <w:rPr>
          <w:rFonts w:ascii="Sylfaen" w:hAnsi="Sylfaen"/>
          <w:spacing w:val="-4"/>
          <w:sz w:val="24"/>
          <w:szCs w:val="24"/>
        </w:rPr>
        <w:t>՝</w:t>
      </w:r>
      <w:r w:rsidR="009809D7" w:rsidRPr="00B24A69">
        <w:rPr>
          <w:rFonts w:ascii="Sylfaen" w:hAnsi="Sylfaen"/>
          <w:spacing w:val="-4"/>
          <w:sz w:val="24"/>
          <w:szCs w:val="24"/>
        </w:rPr>
        <w:t xml:space="preserve"> կատարվում է «Հանձնաժողովի</w:t>
      </w:r>
      <w:r w:rsidR="009809D7" w:rsidRPr="001D78C4">
        <w:rPr>
          <w:rFonts w:ascii="Sylfaen" w:hAnsi="Sylfaen"/>
          <w:sz w:val="24"/>
          <w:szCs w:val="24"/>
        </w:rPr>
        <w:t xml:space="preserve"> կողմից՝ չափումների միասնականության ապահովման ոլորտ</w:t>
      </w:r>
      <w:r w:rsidR="00837B52" w:rsidRPr="001D78C4">
        <w:rPr>
          <w:rFonts w:ascii="Sylfaen" w:hAnsi="Sylfaen"/>
          <w:sz w:val="24"/>
          <w:szCs w:val="24"/>
        </w:rPr>
        <w:t>ում</w:t>
      </w:r>
      <w:r w:rsidR="009809D7" w:rsidRPr="001D78C4">
        <w:rPr>
          <w:rFonts w:ascii="Sylfaen" w:hAnsi="Sylfaen"/>
          <w:sz w:val="24"/>
          <w:szCs w:val="24"/>
        </w:rPr>
        <w:t xml:space="preserve"> աշխատանքների արդյունքների մասին լրացուցիչ տեղեկությունների ստացում» ընթացակարգը</w:t>
      </w:r>
      <w:r w:rsidR="00A47ECD" w:rsidRPr="001D78C4">
        <w:rPr>
          <w:rFonts w:ascii="Sylfaen" w:hAnsi="Sylfaen"/>
          <w:sz w:val="24"/>
          <w:szCs w:val="24"/>
        </w:rPr>
        <w:t xml:space="preserve"> (P.TS.05.</w:t>
      </w:r>
      <w:smartTag w:uri="urn:schemas-microsoft-com:office:smarttags" w:element="stockticker">
        <w:r w:rsidR="00A47ECD" w:rsidRPr="001D78C4">
          <w:rPr>
            <w:rFonts w:ascii="Sylfaen" w:hAnsi="Sylfaen"/>
            <w:sz w:val="24"/>
            <w:szCs w:val="24"/>
          </w:rPr>
          <w:t>PRC</w:t>
        </w:r>
      </w:smartTag>
      <w:r w:rsidR="00A47ECD" w:rsidRPr="001D78C4">
        <w:rPr>
          <w:rFonts w:ascii="Sylfaen" w:hAnsi="Sylfaen"/>
          <w:sz w:val="24"/>
          <w:szCs w:val="24"/>
        </w:rPr>
        <w:t>.010)</w:t>
      </w:r>
      <w:r w:rsidR="009809D7" w:rsidRPr="001D78C4">
        <w:rPr>
          <w:rFonts w:ascii="Sylfaen" w:hAnsi="Sylfaen"/>
          <w:sz w:val="24"/>
          <w:szCs w:val="24"/>
        </w:rPr>
        <w:t>:</w:t>
      </w:r>
    </w:p>
    <w:p w14:paraId="0D01315C" w14:textId="77777777" w:rsidR="00AD2962" w:rsidRPr="001D78C4" w:rsidRDefault="009809D7" w:rsidP="001D78C4">
      <w:pPr>
        <w:pStyle w:val="Bodytext20"/>
        <w:shd w:val="clear" w:color="auto" w:fill="auto"/>
        <w:spacing w:before="0" w:after="160" w:line="360" w:lineRule="auto"/>
        <w:ind w:right="-8" w:firstLine="567"/>
        <w:rPr>
          <w:rFonts w:ascii="Sylfaen" w:hAnsi="Sylfaen"/>
          <w:sz w:val="24"/>
          <w:szCs w:val="24"/>
        </w:rPr>
      </w:pPr>
      <w:r w:rsidRPr="001D78C4">
        <w:rPr>
          <w:rFonts w:ascii="Sylfaen" w:hAnsi="Sylfaen"/>
          <w:sz w:val="24"/>
          <w:szCs w:val="24"/>
        </w:rPr>
        <w:t>Աշխատանքները կատարող լիազորված մարմինը ներկայացնում է չափումների միասնականության ապահովման ոլորտ</w:t>
      </w:r>
      <w:r w:rsidR="00D13811" w:rsidRPr="001D78C4">
        <w:rPr>
          <w:rFonts w:ascii="Sylfaen" w:hAnsi="Sylfaen"/>
          <w:sz w:val="24"/>
          <w:szCs w:val="24"/>
        </w:rPr>
        <w:t>ում</w:t>
      </w:r>
      <w:r w:rsidRPr="001D78C4">
        <w:rPr>
          <w:rFonts w:ascii="Sylfaen" w:hAnsi="Sylfaen"/>
          <w:sz w:val="24"/>
          <w:szCs w:val="24"/>
        </w:rPr>
        <w:t xml:space="preserve"> աշխատանքների արդյունքների մասին հայցվող տեղեկությունները՝ հարցման մեջ նշված պարամետրներին համապատասխան, ավտոմատացված ռեժիմով, ինտեգրված համակարգի միջոցներով:</w:t>
      </w:r>
    </w:p>
    <w:p w14:paraId="01CF5045" w14:textId="77777777" w:rsidR="00AD2962" w:rsidRPr="001D78C4" w:rsidRDefault="00B601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22.</w:t>
      </w:r>
      <w:r w:rsidR="00B24A69" w:rsidRPr="00B24A69">
        <w:rPr>
          <w:rFonts w:ascii="Sylfaen" w:hAnsi="Sylfaen"/>
          <w:sz w:val="24"/>
          <w:szCs w:val="24"/>
        </w:rPr>
        <w:tab/>
      </w:r>
      <w:r w:rsidRPr="001D78C4">
        <w:rPr>
          <w:rFonts w:ascii="Sylfaen" w:hAnsi="Sylfaen"/>
          <w:sz w:val="24"/>
          <w:szCs w:val="24"/>
        </w:rPr>
        <w:t xml:space="preserve">«Անդամ պետությունների տեղեկատվական </w:t>
      </w:r>
      <w:r w:rsidR="00E442E2" w:rsidRPr="001D78C4">
        <w:rPr>
          <w:rFonts w:ascii="Sylfaen" w:hAnsi="Sylfaen"/>
          <w:sz w:val="24"/>
          <w:szCs w:val="24"/>
        </w:rPr>
        <w:t>ֆոնդերում պարունակվող</w:t>
      </w:r>
      <w:r w:rsidRPr="001D78C4">
        <w:rPr>
          <w:rFonts w:ascii="Sylfaen" w:hAnsi="Sylfaen"/>
          <w:sz w:val="24"/>
          <w:szCs w:val="24"/>
        </w:rPr>
        <w:t>՝ չափումների միասնականության ապահովման ոլորտ</w:t>
      </w:r>
      <w:r w:rsidR="00837B52" w:rsidRPr="001D78C4">
        <w:rPr>
          <w:rFonts w:ascii="Sylfaen" w:hAnsi="Sylfaen"/>
          <w:sz w:val="24"/>
          <w:szCs w:val="24"/>
        </w:rPr>
        <w:t>ում</w:t>
      </w:r>
      <w:r w:rsidRPr="001D78C4">
        <w:rPr>
          <w:rFonts w:ascii="Sylfaen" w:hAnsi="Sylfaen"/>
          <w:sz w:val="24"/>
          <w:szCs w:val="24"/>
        </w:rPr>
        <w:t xml:space="preserve"> տեղեկությունների փոխանակման ընթացակարգեր» ընթացակարգերի խմբի բերված նկարագրությունը ներկայացված է </w:t>
      </w:r>
      <w:r w:rsidR="00093BEC" w:rsidRPr="001D78C4">
        <w:rPr>
          <w:rFonts w:ascii="Sylfaen" w:hAnsi="Sylfaen"/>
          <w:sz w:val="24"/>
          <w:szCs w:val="24"/>
        </w:rPr>
        <w:t xml:space="preserve">4-րդ </w:t>
      </w:r>
      <w:r w:rsidRPr="001D78C4">
        <w:rPr>
          <w:rFonts w:ascii="Sylfaen" w:hAnsi="Sylfaen"/>
          <w:sz w:val="24"/>
          <w:szCs w:val="24"/>
        </w:rPr>
        <w:t>նկարում:</w:t>
      </w:r>
    </w:p>
    <w:p w14:paraId="0947233D" w14:textId="77777777" w:rsidR="001C5DB4" w:rsidRPr="001D78C4" w:rsidRDefault="001C5DB4" w:rsidP="001D78C4">
      <w:pPr>
        <w:pStyle w:val="Bodytext20"/>
        <w:shd w:val="clear" w:color="auto" w:fill="auto"/>
        <w:spacing w:before="0" w:after="160" w:line="360" w:lineRule="auto"/>
        <w:ind w:left="360" w:firstLine="700"/>
        <w:rPr>
          <w:rFonts w:ascii="Sylfaen" w:hAnsi="Sylfaen"/>
          <w:sz w:val="24"/>
          <w:szCs w:val="24"/>
        </w:rPr>
      </w:pPr>
    </w:p>
    <w:p w14:paraId="091F892C" w14:textId="77777777" w:rsidR="00AD2962" w:rsidRPr="001D78C4" w:rsidRDefault="002671A1" w:rsidP="001D78C4">
      <w:pPr>
        <w:spacing w:after="160" w:line="360" w:lineRule="auto"/>
        <w:jc w:val="center"/>
        <w:rPr>
          <w:rFonts w:ascii="Sylfaen" w:hAnsi="Sylfaen"/>
        </w:rPr>
      </w:pPr>
      <w:r>
        <w:rPr>
          <w:rFonts w:ascii="Sylfaen" w:hAnsi="Sylfaen"/>
          <w:noProof/>
          <w:lang w:val="en-US" w:eastAsia="en-US" w:bidi="ar-SA"/>
        </w:rPr>
        <w:lastRenderedPageBreak/>
        <w:pict w14:anchorId="5048AFD6">
          <v:group id="_x0000_s1617" style="position:absolute;left:0;text-align:left;margin-left:7.45pt;margin-top:25.4pt;width:448.7pt;height:275.2pt;z-index:252426240" coordorigin="1567,1926" coordsize="8974,5504">
            <v:rect id="_x0000_s1087" style="position:absolute;left:2507;top:1926;width:1997;height:470" strokecolor="white [3212]">
              <v:textbox>
                <w:txbxContent>
                  <w:p w14:paraId="2090AC59" w14:textId="77777777" w:rsidR="00C243E1" w:rsidRPr="00666B49" w:rsidRDefault="00C243E1" w:rsidP="0013565D">
                    <w:pPr>
                      <w:jc w:val="center"/>
                      <w:rPr>
                        <w:rFonts w:ascii="Sylfaen" w:hAnsi="Sylfaen"/>
                        <w:sz w:val="16"/>
                        <w:szCs w:val="16"/>
                      </w:rPr>
                    </w:pPr>
                    <w:r w:rsidRPr="00666B49">
                      <w:rPr>
                        <w:rFonts w:ascii="Sylfaen" w:hAnsi="Sylfaen"/>
                        <w:sz w:val="16"/>
                        <w:szCs w:val="16"/>
                      </w:rPr>
                      <w:t>«Մասնակցություն»</w:t>
                    </w:r>
                  </w:p>
                </w:txbxContent>
              </v:textbox>
            </v:rect>
            <v:rect id="_x0000_s1088" style="position:absolute;left:7929;top:1926;width:2137;height:470" strokecolor="white [3212]">
              <v:textbox>
                <w:txbxContent>
                  <w:p w14:paraId="096F9B00" w14:textId="77777777" w:rsidR="00C243E1" w:rsidRPr="00666B49" w:rsidRDefault="00C243E1" w:rsidP="00666B49">
                    <w:pPr>
                      <w:jc w:val="center"/>
                      <w:rPr>
                        <w:rFonts w:ascii="Sylfaen" w:hAnsi="Sylfaen"/>
                        <w:sz w:val="16"/>
                        <w:szCs w:val="16"/>
                      </w:rPr>
                    </w:pPr>
                    <w:r w:rsidRPr="00666B49">
                      <w:rPr>
                        <w:rFonts w:ascii="Sylfaen" w:hAnsi="Sylfaen"/>
                        <w:sz w:val="16"/>
                        <w:szCs w:val="16"/>
                      </w:rPr>
                      <w:t>«Մասնակցություն»</w:t>
                    </w:r>
                  </w:p>
                </w:txbxContent>
              </v:textbox>
            </v:rect>
            <v:rect id="_x0000_s1089" style="position:absolute;left:3617;top:2776;width:1440;height:323" strokecolor="white [3212]">
              <v:textbox>
                <w:txbxContent>
                  <w:p w14:paraId="42B74701" w14:textId="77777777" w:rsidR="00C243E1" w:rsidRDefault="00C243E1">
                    <w:pPr>
                      <w:rPr>
                        <w:rFonts w:ascii="Sylfaen" w:hAnsi="Sylfaen"/>
                        <w:sz w:val="12"/>
                        <w:szCs w:val="12"/>
                      </w:rPr>
                    </w:pPr>
                    <w:r>
                      <w:rPr>
                        <w:rFonts w:ascii="Sylfaen" w:hAnsi="Sylfaen"/>
                        <w:sz w:val="12"/>
                      </w:rPr>
                      <w:t>«Մասնակցություն»</w:t>
                    </w:r>
                  </w:p>
                </w:txbxContent>
              </v:textbox>
            </v:rect>
            <v:rect id="_x0000_s1090" style="position:absolute;left:7406;top:2776;width:1315;height:323" strokecolor="white [3212]">
              <v:textbox>
                <w:txbxContent>
                  <w:p w14:paraId="05DA8A2E" w14:textId="77777777" w:rsidR="00C243E1" w:rsidRDefault="00C243E1">
                    <w:pPr>
                      <w:rPr>
                        <w:rFonts w:ascii="Sylfaen" w:hAnsi="Sylfaen"/>
                        <w:sz w:val="12"/>
                        <w:szCs w:val="12"/>
                      </w:rPr>
                    </w:pPr>
                    <w:r>
                      <w:rPr>
                        <w:rFonts w:ascii="Sylfaen" w:hAnsi="Sylfaen"/>
                        <w:sz w:val="12"/>
                      </w:rPr>
                      <w:t>«Մասնակցություն»</w:t>
                    </w:r>
                  </w:p>
                </w:txbxContent>
              </v:textbox>
            </v:rect>
            <v:rect id="_x0000_s1091" style="position:absolute;left:7406;top:3272;width:1440;height:334" strokecolor="white [3212]">
              <v:textbox>
                <w:txbxContent>
                  <w:p w14:paraId="40F56CB4" w14:textId="77777777" w:rsidR="00C243E1" w:rsidRDefault="00C243E1" w:rsidP="00D67A8B">
                    <w:pPr>
                      <w:jc w:val="center"/>
                      <w:rPr>
                        <w:rFonts w:ascii="Sylfaen" w:hAnsi="Sylfaen"/>
                        <w:sz w:val="12"/>
                        <w:szCs w:val="12"/>
                      </w:rPr>
                    </w:pPr>
                    <w:r>
                      <w:rPr>
                        <w:rFonts w:ascii="Sylfaen" w:hAnsi="Sylfaen"/>
                        <w:sz w:val="12"/>
                      </w:rPr>
                      <w:t>«Մասնակցություն»</w:t>
                    </w:r>
                  </w:p>
                </w:txbxContent>
              </v:textbox>
            </v:rect>
            <v:rect id="_x0000_s1092" style="position:absolute;left:3478;top:3272;width:1579;height:334" strokecolor="white [3212]">
              <v:textbox style="mso-next-textbox:#_x0000_s1092">
                <w:txbxContent>
                  <w:p w14:paraId="2755BBB8" w14:textId="77777777" w:rsidR="00C243E1" w:rsidRPr="00666B49" w:rsidRDefault="00C243E1" w:rsidP="0013565D">
                    <w:pPr>
                      <w:jc w:val="center"/>
                      <w:rPr>
                        <w:rFonts w:ascii="Sylfaen" w:hAnsi="Sylfaen"/>
                        <w:sz w:val="14"/>
                        <w:szCs w:val="14"/>
                      </w:rPr>
                    </w:pPr>
                    <w:r>
                      <w:rPr>
                        <w:rFonts w:ascii="Sylfaen" w:hAnsi="Sylfaen"/>
                        <w:sz w:val="12"/>
                      </w:rPr>
                      <w:t>«</w:t>
                    </w:r>
                    <w:r w:rsidRPr="00666B49">
                      <w:rPr>
                        <w:rFonts w:ascii="Sylfaen" w:hAnsi="Sylfaen"/>
                        <w:sz w:val="14"/>
                        <w:szCs w:val="14"/>
                      </w:rPr>
                      <w:t>Մասնակցություն»</w:t>
                    </w:r>
                  </w:p>
                </w:txbxContent>
              </v:textbox>
            </v:rect>
            <v:rect id="_x0000_s1093" style="position:absolute;left:4190;top:4412;width:1177;height:432" strokecolor="white [3212]">
              <v:textbox>
                <w:txbxContent>
                  <w:p w14:paraId="2951905D" w14:textId="77777777" w:rsidR="00C243E1" w:rsidRPr="00666B49" w:rsidRDefault="00C243E1" w:rsidP="00666B49">
                    <w:pPr>
                      <w:jc w:val="center"/>
                      <w:rPr>
                        <w:rFonts w:ascii="Sylfaen" w:hAnsi="Sylfaen"/>
                        <w:sz w:val="12"/>
                        <w:szCs w:val="12"/>
                        <w:lang w:val="en-US"/>
                      </w:rPr>
                    </w:pPr>
                    <w:r w:rsidRPr="00666B49">
                      <w:rPr>
                        <w:rFonts w:ascii="Sylfaen" w:hAnsi="Sylfaen"/>
                        <w:sz w:val="10"/>
                        <w:szCs w:val="10"/>
                      </w:rPr>
                      <w:t>«Մասնակցություն</w:t>
                    </w:r>
                  </w:p>
                </w:txbxContent>
              </v:textbox>
            </v:rect>
            <v:rect id="_x0000_s1094" style="position:absolute;left:7834;top:5872;width:1574;height:406" strokecolor="white [3212]">
              <v:textbox>
                <w:txbxContent>
                  <w:p w14:paraId="025E2B59" w14:textId="77777777" w:rsidR="00C243E1" w:rsidRDefault="00C243E1">
                    <w:pPr>
                      <w:rPr>
                        <w:rFonts w:ascii="Sylfaen" w:hAnsi="Sylfaen"/>
                        <w:sz w:val="12"/>
                        <w:szCs w:val="12"/>
                      </w:rPr>
                    </w:pPr>
                    <w:r>
                      <w:rPr>
                        <w:rFonts w:ascii="Sylfaen" w:hAnsi="Sylfaen"/>
                        <w:sz w:val="12"/>
                      </w:rPr>
                      <w:t>«Մասնակցություն»</w:t>
                    </w:r>
                  </w:p>
                </w:txbxContent>
              </v:textbox>
            </v:rect>
            <v:rect id="_x0000_s1095" style="position:absolute;left:8974;top:6866;width:1567;height:564" strokecolor="white [3212]">
              <v:textbox>
                <w:txbxContent>
                  <w:p w14:paraId="498BA904" w14:textId="77777777" w:rsidR="00C243E1" w:rsidRPr="00666B49" w:rsidRDefault="00C243E1" w:rsidP="00D67A8B">
                    <w:pPr>
                      <w:jc w:val="center"/>
                      <w:rPr>
                        <w:rFonts w:ascii="Sylfaen" w:hAnsi="Sylfaen"/>
                        <w:sz w:val="16"/>
                        <w:szCs w:val="16"/>
                      </w:rPr>
                    </w:pPr>
                    <w:r w:rsidRPr="00666B49">
                      <w:rPr>
                        <w:rFonts w:ascii="Sylfaen" w:hAnsi="Sylfaen"/>
                        <w:sz w:val="16"/>
                        <w:szCs w:val="16"/>
                      </w:rPr>
                      <w:t>Հանձնաժողով</w:t>
                    </w:r>
                  </w:p>
                  <w:p w14:paraId="0DDFE8EE" w14:textId="77777777" w:rsidR="00C243E1" w:rsidRPr="00666B49" w:rsidRDefault="00C243E1" w:rsidP="00D67A8B">
                    <w:pPr>
                      <w:jc w:val="center"/>
                      <w:rPr>
                        <w:rFonts w:ascii="Sylfaen" w:hAnsi="Sylfaen"/>
                        <w:sz w:val="16"/>
                        <w:szCs w:val="16"/>
                      </w:rPr>
                    </w:pPr>
                    <w:r w:rsidRPr="00666B49">
                      <w:rPr>
                        <w:rFonts w:ascii="Sylfaen" w:hAnsi="Sylfaen"/>
                        <w:sz w:val="16"/>
                        <w:szCs w:val="16"/>
                      </w:rPr>
                      <w:t>(P.ACT.001)</w:t>
                    </w:r>
                  </w:p>
                </w:txbxContent>
              </v:textbox>
            </v:rect>
            <v:rect id="_x0000_s1096" style="position:absolute;left:1567;top:3848;width:1911;height:691" strokecolor="white [3212]">
              <v:textbox>
                <w:txbxContent>
                  <w:p w14:paraId="7549927C" w14:textId="77777777" w:rsidR="00C243E1" w:rsidRPr="00C07468" w:rsidRDefault="00C243E1" w:rsidP="00D67A8B">
                    <w:pPr>
                      <w:jc w:val="center"/>
                      <w:rPr>
                        <w:rFonts w:ascii="Sylfaen" w:hAnsi="Sylfaen"/>
                        <w:sz w:val="12"/>
                        <w:szCs w:val="12"/>
                      </w:rPr>
                    </w:pPr>
                    <w:r>
                      <w:rPr>
                        <w:rFonts w:ascii="Sylfaen" w:hAnsi="Sylfaen"/>
                        <w:sz w:val="12"/>
                      </w:rPr>
                      <w:t xml:space="preserve">Աշխատանքներ կատարող լիազորված մարմին </w:t>
                    </w:r>
                  </w:p>
                  <w:p w14:paraId="22859A15" w14:textId="77777777" w:rsidR="00C243E1" w:rsidRDefault="00C243E1" w:rsidP="00D67A8B">
                    <w:pPr>
                      <w:jc w:val="center"/>
                      <w:rPr>
                        <w:rFonts w:ascii="Sylfaen" w:hAnsi="Sylfaen"/>
                        <w:sz w:val="12"/>
                        <w:szCs w:val="12"/>
                      </w:rPr>
                    </w:pPr>
                    <w:r>
                      <w:rPr>
                        <w:rFonts w:ascii="Sylfaen" w:hAnsi="Sylfaen"/>
                        <w:sz w:val="12"/>
                      </w:rPr>
                      <w:t>(P.TS.05.ACT.003)</w:t>
                    </w:r>
                  </w:p>
                </w:txbxContent>
              </v:textbox>
            </v:rect>
            <v:rect id="_x0000_s1098" style="position:absolute;left:5057;top:2143;width:2535;height:760" strokecolor="white [3212]">
              <v:textbox>
                <w:txbxContent>
                  <w:p w14:paraId="6F1C0B68" w14:textId="77777777" w:rsidR="00C243E1" w:rsidRPr="00D67A8B" w:rsidRDefault="00C243E1" w:rsidP="00D67A8B">
                    <w:pPr>
                      <w:jc w:val="center"/>
                      <w:rPr>
                        <w:rFonts w:ascii="Sylfaen" w:hAnsi="Sylfaen"/>
                        <w:sz w:val="12"/>
                        <w:szCs w:val="12"/>
                      </w:rPr>
                    </w:pPr>
                    <w:r>
                      <w:rPr>
                        <w:rFonts w:ascii="Sylfaen" w:hAnsi="Sylfaen"/>
                        <w:sz w:val="12"/>
                      </w:rPr>
                      <w:t>«Չափումների միասնականության ապահովման ոլորտում աշխատանքների արդյունքների մասին տեղեկությունների տրամադրում» (P.TS.05.</w:t>
                    </w:r>
                    <w:smartTag w:uri="urn:schemas-microsoft-com:office:smarttags" w:element="stockticker">
                      <w:r>
                        <w:rPr>
                          <w:rFonts w:ascii="Sylfaen" w:hAnsi="Sylfaen"/>
                          <w:sz w:val="12"/>
                        </w:rPr>
                        <w:t>PRC</w:t>
                      </w:r>
                    </w:smartTag>
                    <w:r>
                      <w:rPr>
                        <w:rFonts w:ascii="Sylfaen" w:hAnsi="Sylfaen"/>
                        <w:sz w:val="12"/>
                      </w:rPr>
                      <w:t xml:space="preserve">.007) </w:t>
                    </w:r>
                  </w:p>
                </w:txbxContent>
              </v:textbox>
            </v:rect>
            <v:rect id="_x0000_s1099" style="position:absolute;left:5197;top:3491;width:2395;height:790" strokecolor="white [3212]">
              <v:textbox>
                <w:txbxContent>
                  <w:p w14:paraId="57C265B5" w14:textId="77777777" w:rsidR="00C243E1" w:rsidRPr="00666B49" w:rsidRDefault="00C243E1" w:rsidP="00D67A8B">
                    <w:pPr>
                      <w:jc w:val="center"/>
                      <w:rPr>
                        <w:rFonts w:ascii="Sylfaen" w:hAnsi="Sylfaen"/>
                        <w:sz w:val="10"/>
                        <w:szCs w:val="10"/>
                      </w:rPr>
                    </w:pPr>
                    <w:r w:rsidRPr="00666B49">
                      <w:rPr>
                        <w:rFonts w:ascii="Sylfaen" w:hAnsi="Sylfaen"/>
                        <w:sz w:val="10"/>
                        <w:szCs w:val="10"/>
                      </w:rPr>
                      <w:t>«Աշխատանքների ճանաչման պետության լիազորված մարմնի կողմից՝ անդամ պետության տեղեկատվական ֆոնդից լրացուցիչ տեղեկությունների ստացում» (P.TS.05.</w:t>
                    </w:r>
                    <w:smartTag w:uri="urn:schemas-microsoft-com:office:smarttags" w:element="stockticker">
                      <w:r w:rsidRPr="00666B49">
                        <w:rPr>
                          <w:rFonts w:ascii="Sylfaen" w:hAnsi="Sylfaen"/>
                          <w:sz w:val="10"/>
                          <w:szCs w:val="10"/>
                        </w:rPr>
                        <w:t>PRC</w:t>
                      </w:r>
                    </w:smartTag>
                    <w:r w:rsidRPr="00666B49">
                      <w:rPr>
                        <w:rFonts w:ascii="Sylfaen" w:hAnsi="Sylfaen"/>
                        <w:sz w:val="10"/>
                        <w:szCs w:val="10"/>
                      </w:rPr>
                      <w:t xml:space="preserve">.008) </w:t>
                    </w:r>
                  </w:p>
                </w:txbxContent>
              </v:textbox>
            </v:rect>
            <v:rect id="_x0000_s1100" style="position:absolute;left:5517;top:5103;width:2169;height:887" strokecolor="white [3212]">
              <v:textbox>
                <w:txbxContent>
                  <w:p w14:paraId="31975AF3" w14:textId="77777777" w:rsidR="00C243E1" w:rsidRPr="00666B49" w:rsidRDefault="00C243E1" w:rsidP="000A52E0">
                    <w:pPr>
                      <w:jc w:val="center"/>
                      <w:rPr>
                        <w:rFonts w:ascii="Sylfaen" w:hAnsi="Sylfaen"/>
                        <w:sz w:val="10"/>
                        <w:szCs w:val="10"/>
                      </w:rPr>
                    </w:pPr>
                    <w:r>
                      <w:rPr>
                        <w:rFonts w:ascii="Sylfaen" w:hAnsi="Sylfaen"/>
                        <w:sz w:val="12"/>
                      </w:rPr>
                      <w:t>«</w:t>
                    </w:r>
                    <w:r w:rsidRPr="00666B49">
                      <w:rPr>
                        <w:rFonts w:ascii="Sylfaen" w:hAnsi="Sylfaen"/>
                        <w:sz w:val="10"/>
                        <w:szCs w:val="10"/>
                      </w:rPr>
                      <w:t>Չափումների միասնականության ապահովման ոլորտում աշխատանքները ճանաչելու (չճանաչելու) մասին ծանուցում» (P.TS.05.</w:t>
                    </w:r>
                    <w:smartTag w:uri="urn:schemas-microsoft-com:office:smarttags" w:element="stockticker">
                      <w:r w:rsidRPr="00666B49">
                        <w:rPr>
                          <w:rFonts w:ascii="Sylfaen" w:hAnsi="Sylfaen"/>
                          <w:sz w:val="10"/>
                          <w:szCs w:val="10"/>
                        </w:rPr>
                        <w:t>PRC</w:t>
                      </w:r>
                    </w:smartTag>
                    <w:r w:rsidRPr="00666B49">
                      <w:rPr>
                        <w:rFonts w:ascii="Sylfaen" w:hAnsi="Sylfaen"/>
                        <w:sz w:val="10"/>
                        <w:szCs w:val="10"/>
                      </w:rPr>
                      <w:t>.009)</w:t>
                    </w:r>
                  </w:p>
                </w:txbxContent>
              </v:textbox>
            </v:rect>
            <v:rect id="_x0000_s1529" style="position:absolute;left:5197;top:4993;width:460;height:730" strokecolor="white [3212]"/>
            <v:rect id="_x0000_s1530" style="position:absolute;left:7406;top:3491;width:769;height:461" strokecolor="white [3212]"/>
            <v:rect id="_x0000_s1531" style="position:absolute;left:4689;top:3491;width:605;height:587" strokecolor="white [3212]"/>
            <v:rect id="_x0000_s1532" style="position:absolute;left:5517;top:4281;width:1477;height:258" strokecolor="white [3212]"/>
            <v:rect id="_x0000_s1533" style="position:absolute;left:3890;top:4154;width:799;height:258" strokecolor="white [3212]"/>
            <v:rect id="_x0000_s1534" style="position:absolute;left:4787;top:2269;width:580;height:507" strokecolor="white [3212]"/>
            <v:rect id="_x0000_s1535" style="position:absolute;left:7406;top:2269;width:428;height:507" strokecolor="white [3212]"/>
          </v:group>
        </w:pict>
      </w:r>
      <w:r>
        <w:rPr>
          <w:rFonts w:ascii="Sylfaen" w:hAnsi="Sylfaen"/>
          <w:noProof/>
          <w:lang w:val="en-US" w:eastAsia="en-US" w:bidi="ar-SA"/>
        </w:rPr>
        <w:pict w14:anchorId="0F8E9536">
          <v:rect id="_x0000_s1101" style="position:absolute;left:0;text-align:left;margin-left:163.55pt;margin-top:257.4pt;width:157.25pt;height:55.9pt;z-index:252418048" strokecolor="white [3212]">
            <v:textbox>
              <w:txbxContent>
                <w:p w14:paraId="1C34B2A8" w14:textId="77777777" w:rsidR="00C243E1" w:rsidRPr="000A52E0" w:rsidRDefault="00C243E1" w:rsidP="000A52E0">
                  <w:pPr>
                    <w:jc w:val="center"/>
                    <w:rPr>
                      <w:rFonts w:ascii="Sylfaen" w:hAnsi="Sylfaen"/>
                      <w:sz w:val="12"/>
                      <w:szCs w:val="12"/>
                    </w:rPr>
                  </w:pPr>
                  <w:r>
                    <w:rPr>
                      <w:rFonts w:ascii="Sylfaen" w:hAnsi="Sylfaen"/>
                      <w:sz w:val="12"/>
                    </w:rPr>
                    <w:t>«Հանձնաժողովի կողմից՝ չափումների միասնականության ապահովման ոլորտում աշխատանքների արդյունքների մասին լրացուցիչ տեղեկությունների ստացում» (P.TS.05.</w:t>
                  </w:r>
                  <w:smartTag w:uri="urn:schemas-microsoft-com:office:smarttags" w:element="stockticker">
                    <w:r>
                      <w:rPr>
                        <w:rFonts w:ascii="Sylfaen" w:hAnsi="Sylfaen"/>
                        <w:sz w:val="12"/>
                      </w:rPr>
                      <w:t>PRC</w:t>
                    </w:r>
                  </w:smartTag>
                  <w:r>
                    <w:rPr>
                      <w:rFonts w:ascii="Sylfaen" w:hAnsi="Sylfaen"/>
                      <w:sz w:val="12"/>
                    </w:rPr>
                    <w:t xml:space="preserve">.010) </w:t>
                  </w:r>
                </w:p>
              </w:txbxContent>
            </v:textbox>
          </v:rect>
        </w:pict>
      </w:r>
      <w:r>
        <w:rPr>
          <w:rFonts w:ascii="Sylfaen" w:hAnsi="Sylfaen"/>
          <w:noProof/>
          <w:lang w:val="en-US" w:eastAsia="en-US" w:bidi="ar-SA"/>
        </w:rPr>
        <w:pict w14:anchorId="6BFF04BE">
          <v:rect id="_x0000_s1097" style="position:absolute;left:0;text-align:left;margin-left:365.15pt;margin-top:115.15pt;width:103.1pt;height:38pt;z-index:252413952" strokecolor="white [3212]">
            <v:textbox>
              <w:txbxContent>
                <w:p w14:paraId="71B0119D" w14:textId="77777777" w:rsidR="00C243E1" w:rsidRPr="00666B49" w:rsidRDefault="00C243E1" w:rsidP="00C07468">
                  <w:pPr>
                    <w:jc w:val="center"/>
                    <w:rPr>
                      <w:rFonts w:ascii="Sylfaen" w:hAnsi="Sylfaen"/>
                      <w:sz w:val="14"/>
                      <w:szCs w:val="14"/>
                    </w:rPr>
                  </w:pPr>
                  <w:r w:rsidRPr="00666B49">
                    <w:rPr>
                      <w:rFonts w:ascii="Sylfaen" w:hAnsi="Sylfaen"/>
                      <w:sz w:val="14"/>
                      <w:szCs w:val="14"/>
                    </w:rPr>
                    <w:t>Աշխատանքների ճանաչման պետության լիազորված մարմին (P.TS.05.ACT.004)</w:t>
                  </w:r>
                </w:p>
              </w:txbxContent>
            </v:textbox>
          </v:rect>
        </w:pict>
      </w:r>
      <w:r w:rsidR="000D0140" w:rsidRPr="001D78C4">
        <w:rPr>
          <w:rFonts w:ascii="Sylfaen" w:hAnsi="Sylfaen"/>
        </w:rPr>
        <w:fldChar w:fldCharType="begin"/>
      </w:r>
      <w:r w:rsidR="00C16D27" w:rsidRPr="001D78C4">
        <w:rPr>
          <w:rFonts w:ascii="Sylfaen" w:hAnsi="Sylfaen"/>
        </w:rPr>
        <w:instrText xml:space="preserve"> INCLUDEPICTURE  "C:\\Users\\yeva\\Downloads\\media\\image6.jpeg" \* MERGEFORMATINET </w:instrText>
      </w:r>
      <w:r w:rsidR="000D0140" w:rsidRPr="001D78C4">
        <w:rPr>
          <w:rFonts w:ascii="Sylfaen" w:hAnsi="Sylfaen"/>
        </w:rPr>
        <w:fldChar w:fldCharType="separate"/>
      </w:r>
      <w:r w:rsidR="000D0140" w:rsidRPr="001D78C4">
        <w:rPr>
          <w:rFonts w:ascii="Sylfaen" w:hAnsi="Sylfaen"/>
        </w:rPr>
        <w:fldChar w:fldCharType="begin"/>
      </w:r>
      <w:r w:rsidR="002779AF" w:rsidRPr="001D78C4">
        <w:rPr>
          <w:rFonts w:ascii="Sylfaen" w:hAnsi="Sylfaen"/>
        </w:rPr>
        <w:instrText xml:space="preserve"> INCLUDEPICTURE  "C:\\Users\\yeva\\Downloads\\media\\image6.jpeg" \* MERGEFORMATINET </w:instrText>
      </w:r>
      <w:r w:rsidR="000D0140" w:rsidRPr="001D78C4">
        <w:rPr>
          <w:rFonts w:ascii="Sylfaen" w:hAnsi="Sylfaen"/>
        </w:rPr>
        <w:fldChar w:fldCharType="separate"/>
      </w:r>
      <w:r w:rsidR="000D0140" w:rsidRPr="001D78C4">
        <w:rPr>
          <w:rFonts w:ascii="Sylfaen" w:hAnsi="Sylfaen"/>
        </w:rPr>
        <w:fldChar w:fldCharType="begin"/>
      </w:r>
      <w:r w:rsidR="00535388" w:rsidRPr="001D78C4">
        <w:rPr>
          <w:rFonts w:ascii="Sylfaen" w:hAnsi="Sylfaen"/>
        </w:rPr>
        <w:instrText xml:space="preserve"> INCLUDEPICTURE  "C:\\Users\\yeva\\Downloads\\media\\image6.jpeg" \* MERGEFORMATINET </w:instrText>
      </w:r>
      <w:r w:rsidR="000D0140" w:rsidRPr="001D78C4">
        <w:rPr>
          <w:rFonts w:ascii="Sylfaen" w:hAnsi="Sylfaen"/>
        </w:rPr>
        <w:fldChar w:fldCharType="separate"/>
      </w:r>
      <w:r w:rsidR="000D0140" w:rsidRPr="001D78C4">
        <w:rPr>
          <w:rFonts w:ascii="Sylfaen" w:hAnsi="Sylfaen"/>
        </w:rPr>
        <w:fldChar w:fldCharType="begin"/>
      </w:r>
      <w:r w:rsidR="00C74DBA" w:rsidRPr="001D78C4">
        <w:rPr>
          <w:rFonts w:ascii="Sylfaen" w:hAnsi="Sylfaen"/>
        </w:rPr>
        <w:instrText xml:space="preserve"> INCLUDEPICTURE  "C:\\Users\\yeva\\Downloads\\media\\image6.jpeg" \* MERGEFORMATINET </w:instrText>
      </w:r>
      <w:r w:rsidR="000D0140" w:rsidRPr="001D78C4">
        <w:rPr>
          <w:rFonts w:ascii="Sylfaen" w:hAnsi="Sylfaen"/>
        </w:rPr>
        <w:fldChar w:fldCharType="separate"/>
      </w:r>
      <w:r w:rsidR="000D0140" w:rsidRPr="001D78C4">
        <w:rPr>
          <w:rFonts w:ascii="Sylfaen" w:hAnsi="Sylfaen"/>
        </w:rPr>
        <w:fldChar w:fldCharType="begin"/>
      </w:r>
      <w:r w:rsidR="001E6465" w:rsidRPr="001D78C4">
        <w:rPr>
          <w:rFonts w:ascii="Sylfaen" w:hAnsi="Sylfaen"/>
        </w:rPr>
        <w:instrText xml:space="preserve"> INCLUDEPICTURE  "C:\\Users\\yeva\\Downloads\\media\\image6.jpeg" \* MERGEFORMATINET </w:instrText>
      </w:r>
      <w:r w:rsidR="000D0140" w:rsidRPr="001D78C4">
        <w:rPr>
          <w:rFonts w:ascii="Sylfaen" w:hAnsi="Sylfaen"/>
        </w:rPr>
        <w:fldChar w:fldCharType="separate"/>
      </w:r>
      <w:r w:rsidR="000D0140" w:rsidRPr="001D78C4">
        <w:rPr>
          <w:rFonts w:ascii="Sylfaen" w:hAnsi="Sylfaen"/>
        </w:rPr>
        <w:fldChar w:fldCharType="begin"/>
      </w:r>
      <w:r w:rsidR="008B5575" w:rsidRPr="001D78C4">
        <w:rPr>
          <w:rFonts w:ascii="Sylfaen" w:hAnsi="Sylfaen"/>
        </w:rPr>
        <w:instrText xml:space="preserve"> INCLUDEPICTURE  "C:\\Users\\yeva\\Downloads\\media\\image6.jpeg" \* MERGEFORMATINET </w:instrText>
      </w:r>
      <w:r w:rsidR="000D0140" w:rsidRPr="001D78C4">
        <w:rPr>
          <w:rFonts w:ascii="Sylfaen" w:hAnsi="Sylfaen"/>
        </w:rPr>
        <w:fldChar w:fldCharType="separate"/>
      </w:r>
      <w:r w:rsidR="000D0140" w:rsidRPr="001D78C4">
        <w:rPr>
          <w:rFonts w:ascii="Sylfaen" w:hAnsi="Sylfaen"/>
        </w:rPr>
        <w:fldChar w:fldCharType="begin"/>
      </w:r>
      <w:r w:rsidR="00524E1E" w:rsidRPr="001D78C4">
        <w:rPr>
          <w:rFonts w:ascii="Sylfaen" w:hAnsi="Sylfaen"/>
        </w:rPr>
        <w:instrText xml:space="preserve"> INCLUDEPICTURE  "C:\\Users\\yeva\\Downloads\\media\\image6.jpeg" \* MERGEFORMATINET </w:instrText>
      </w:r>
      <w:r w:rsidR="000D0140" w:rsidRPr="001D78C4">
        <w:rPr>
          <w:rFonts w:ascii="Sylfaen" w:hAnsi="Sylfaen"/>
        </w:rPr>
        <w:fldChar w:fldCharType="separate"/>
      </w:r>
      <w:r w:rsidR="000D0140" w:rsidRPr="001D78C4">
        <w:rPr>
          <w:rFonts w:ascii="Sylfaen" w:hAnsi="Sylfaen"/>
        </w:rPr>
        <w:fldChar w:fldCharType="begin"/>
      </w:r>
      <w:r w:rsidR="002B14C9" w:rsidRPr="001D78C4">
        <w:rPr>
          <w:rFonts w:ascii="Sylfaen" w:hAnsi="Sylfaen"/>
        </w:rPr>
        <w:instrText xml:space="preserve"> INCLUDEPICTURE  "C:\\Users\\yeva\\Downloads\\media\\image6.jpeg" \* MERGEFORMATINET </w:instrText>
      </w:r>
      <w:r w:rsidR="000D0140" w:rsidRPr="001D78C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"C:\\Users\\Lusine\\Desktop\\yeva\\Downloads\\media\\image6.jpeg" \* MERGEFORMATINET</w:instrText>
      </w:r>
      <w:r>
        <w:rPr>
          <w:rFonts w:ascii="Sylfaen" w:hAnsi="Sylfaen"/>
        </w:rPr>
        <w:instrText xml:space="preserve"> </w:instrText>
      </w:r>
      <w:r>
        <w:rPr>
          <w:rFonts w:ascii="Sylfaen" w:hAnsi="Sylfaen"/>
        </w:rPr>
        <w:fldChar w:fldCharType="separate"/>
      </w:r>
      <w:r w:rsidR="00BF4A66">
        <w:rPr>
          <w:rFonts w:ascii="Sylfaen" w:hAnsi="Sylfaen"/>
        </w:rPr>
        <w:pict w14:anchorId="3165DBD8">
          <v:shape id="_x0000_i1030" type="#_x0000_t75" style="width:462pt;height:313.5pt">
            <v:imagedata r:id="rId14" r:href="rId15"/>
          </v:shape>
        </w:pict>
      </w:r>
      <w:r>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p>
    <w:p w14:paraId="19DE1553" w14:textId="77777777" w:rsidR="00AD2962" w:rsidRPr="00B24A69" w:rsidRDefault="009809D7" w:rsidP="001D78C4">
      <w:pPr>
        <w:pStyle w:val="Picturecaption0"/>
        <w:shd w:val="clear" w:color="auto" w:fill="auto"/>
        <w:spacing w:after="160" w:line="360" w:lineRule="auto"/>
        <w:jc w:val="center"/>
        <w:rPr>
          <w:rFonts w:ascii="Sylfaen" w:hAnsi="Sylfaen"/>
          <w:sz w:val="20"/>
          <w:szCs w:val="20"/>
        </w:rPr>
      </w:pPr>
      <w:r w:rsidRPr="00B24A69">
        <w:rPr>
          <w:rFonts w:ascii="Sylfaen" w:hAnsi="Sylfaen"/>
          <w:sz w:val="20"/>
          <w:szCs w:val="20"/>
        </w:rPr>
        <w:t>Նկ. 4. «Անդամ պետությունների տեղեկատվական ֆոնդերում պարունակվող՝ չափումների միասնականության ապահովման ոլորտ</w:t>
      </w:r>
      <w:r w:rsidR="0030487A" w:rsidRPr="00B24A69">
        <w:rPr>
          <w:rFonts w:ascii="Sylfaen" w:hAnsi="Sylfaen"/>
          <w:sz w:val="20"/>
          <w:szCs w:val="20"/>
        </w:rPr>
        <w:t>ում</w:t>
      </w:r>
      <w:r w:rsidRPr="00B24A69">
        <w:rPr>
          <w:rFonts w:ascii="Sylfaen" w:hAnsi="Sylfaen"/>
          <w:sz w:val="20"/>
          <w:szCs w:val="20"/>
        </w:rPr>
        <w:t xml:space="preserve"> տեղեկությունների փոխանակման ընթացակարգեր» ընթացակարգերի խմբի ընդհանուր սխեմա</w:t>
      </w:r>
    </w:p>
    <w:p w14:paraId="77E4CC25" w14:textId="77777777" w:rsidR="00AD2962" w:rsidRPr="001D78C4" w:rsidRDefault="00AD2962" w:rsidP="001D78C4">
      <w:pPr>
        <w:spacing w:after="160" w:line="360" w:lineRule="auto"/>
        <w:rPr>
          <w:rFonts w:ascii="Sylfaen" w:hAnsi="Sylfaen"/>
        </w:rPr>
      </w:pPr>
    </w:p>
    <w:p w14:paraId="1F78AD31" w14:textId="77777777" w:rsidR="00AD2962" w:rsidRPr="001D78C4" w:rsidRDefault="00B60126" w:rsidP="00B24A69">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23.</w:t>
      </w:r>
      <w:r w:rsidR="00B24A69" w:rsidRPr="00B24A69">
        <w:rPr>
          <w:rFonts w:ascii="Sylfaen" w:hAnsi="Sylfaen"/>
          <w:sz w:val="24"/>
          <w:szCs w:val="24"/>
        </w:rPr>
        <w:tab/>
      </w:r>
      <w:r w:rsidRPr="001D78C4">
        <w:rPr>
          <w:rFonts w:ascii="Sylfaen" w:hAnsi="Sylfaen"/>
          <w:sz w:val="24"/>
          <w:szCs w:val="24"/>
        </w:rPr>
        <w:t>«Անդամ պետությունների տեղեկատվական ֆոնդերում պարունակվող՝ չափումների միասնականության ապահովման ոլորտ</w:t>
      </w:r>
      <w:r w:rsidR="003218B9" w:rsidRPr="001D78C4">
        <w:rPr>
          <w:rFonts w:ascii="Sylfaen" w:hAnsi="Sylfaen"/>
          <w:sz w:val="24"/>
          <w:szCs w:val="24"/>
        </w:rPr>
        <w:t>ում</w:t>
      </w:r>
      <w:r w:rsidRPr="001D78C4">
        <w:rPr>
          <w:rFonts w:ascii="Sylfaen" w:hAnsi="Sylfaen"/>
          <w:sz w:val="24"/>
          <w:szCs w:val="24"/>
        </w:rPr>
        <w:t xml:space="preserve"> տեղեկությունների փոխանակման ընթացակարգեր» </w:t>
      </w:r>
      <w:r w:rsidR="003218B9" w:rsidRPr="001D78C4">
        <w:rPr>
          <w:rFonts w:ascii="Sylfaen" w:hAnsi="Sylfaen"/>
          <w:sz w:val="24"/>
          <w:szCs w:val="24"/>
        </w:rPr>
        <w:t xml:space="preserve">ընթացակարգերի </w:t>
      </w:r>
      <w:r w:rsidRPr="001D78C4">
        <w:rPr>
          <w:rFonts w:ascii="Sylfaen" w:hAnsi="Sylfaen"/>
          <w:sz w:val="24"/>
          <w:szCs w:val="24"/>
        </w:rPr>
        <w:t>խմբի մեջ մտնող</w:t>
      </w:r>
      <w:r w:rsidR="0088092C" w:rsidRPr="001D78C4">
        <w:rPr>
          <w:rFonts w:ascii="Sylfaen" w:hAnsi="Sylfaen"/>
          <w:sz w:val="24"/>
          <w:szCs w:val="24"/>
        </w:rPr>
        <w:t xml:space="preserve">՝ ընդհանուր գործընթացի </w:t>
      </w:r>
      <w:r w:rsidRPr="001D78C4">
        <w:rPr>
          <w:rFonts w:ascii="Sylfaen" w:hAnsi="Sylfaen"/>
          <w:sz w:val="24"/>
          <w:szCs w:val="24"/>
        </w:rPr>
        <w:t xml:space="preserve">ընթացակարգերի ցանկը բերված է </w:t>
      </w:r>
      <w:r w:rsidR="00C36475" w:rsidRPr="001D78C4">
        <w:rPr>
          <w:rFonts w:ascii="Sylfaen" w:hAnsi="Sylfaen"/>
          <w:sz w:val="24"/>
          <w:szCs w:val="24"/>
        </w:rPr>
        <w:t xml:space="preserve">4-րդ </w:t>
      </w:r>
      <w:r w:rsidRPr="001D78C4">
        <w:rPr>
          <w:rFonts w:ascii="Sylfaen" w:hAnsi="Sylfaen"/>
          <w:sz w:val="24"/>
          <w:szCs w:val="24"/>
        </w:rPr>
        <w:t>աղյուսակում:</w:t>
      </w:r>
      <w:r w:rsidR="004063B1" w:rsidRPr="001D78C4">
        <w:rPr>
          <w:rFonts w:ascii="Sylfaen" w:hAnsi="Sylfaen"/>
          <w:sz w:val="24"/>
          <w:szCs w:val="24"/>
        </w:rPr>
        <w:t xml:space="preserve"> </w:t>
      </w:r>
    </w:p>
    <w:p w14:paraId="7398ED1E" w14:textId="77777777" w:rsidR="00CD1236" w:rsidRPr="001D78C4" w:rsidRDefault="00CD1236" w:rsidP="001D78C4">
      <w:pPr>
        <w:pStyle w:val="Bodytext20"/>
        <w:shd w:val="clear" w:color="auto" w:fill="auto"/>
        <w:spacing w:before="0" w:after="160" w:line="360" w:lineRule="auto"/>
        <w:ind w:right="160" w:firstLine="760"/>
        <w:rPr>
          <w:rFonts w:ascii="Sylfaen" w:hAnsi="Sylfaen"/>
          <w:sz w:val="24"/>
          <w:szCs w:val="24"/>
        </w:rPr>
      </w:pPr>
    </w:p>
    <w:p w14:paraId="4CCD7A34" w14:textId="77777777" w:rsidR="00B24A69" w:rsidRDefault="00B24A69">
      <w:pPr>
        <w:rPr>
          <w:rFonts w:ascii="Sylfaen" w:eastAsia="Times New Roman" w:hAnsi="Sylfaen" w:cs="Times New Roman"/>
        </w:rPr>
      </w:pPr>
      <w:r>
        <w:rPr>
          <w:rFonts w:ascii="Sylfaen" w:hAnsi="Sylfaen"/>
        </w:rPr>
        <w:br w:type="page"/>
      </w:r>
    </w:p>
    <w:p w14:paraId="01D602B9" w14:textId="77777777" w:rsidR="00AD2962" w:rsidRPr="001D78C4" w:rsidRDefault="009809D7" w:rsidP="001D78C4">
      <w:pPr>
        <w:pStyle w:val="Bodytext20"/>
        <w:shd w:val="clear" w:color="auto" w:fill="auto"/>
        <w:spacing w:before="0" w:after="160" w:line="360" w:lineRule="auto"/>
        <w:jc w:val="right"/>
        <w:rPr>
          <w:rFonts w:ascii="Sylfaen" w:hAnsi="Sylfaen"/>
          <w:sz w:val="24"/>
          <w:szCs w:val="24"/>
        </w:rPr>
      </w:pPr>
      <w:r w:rsidRPr="001D78C4">
        <w:rPr>
          <w:rFonts w:ascii="Sylfaen" w:hAnsi="Sylfaen"/>
          <w:sz w:val="24"/>
          <w:szCs w:val="24"/>
        </w:rPr>
        <w:lastRenderedPageBreak/>
        <w:t>Աղյուսակ 4</w:t>
      </w:r>
    </w:p>
    <w:p w14:paraId="0A3320EB" w14:textId="77777777" w:rsidR="00AD2962" w:rsidRPr="001D78C4" w:rsidRDefault="009809D7"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t>«Անդամ պետությունների տեղեկատվական ֆոնդերում պարունակվող՝ չափումների միասնականության ապահովման ոլորտ</w:t>
      </w:r>
      <w:r w:rsidR="00AB180B" w:rsidRPr="001D78C4">
        <w:rPr>
          <w:rFonts w:ascii="Sylfaen" w:hAnsi="Sylfaen"/>
          <w:sz w:val="24"/>
          <w:szCs w:val="24"/>
        </w:rPr>
        <w:t>ում</w:t>
      </w:r>
      <w:r w:rsidRPr="001D78C4">
        <w:rPr>
          <w:rFonts w:ascii="Sylfaen" w:hAnsi="Sylfaen"/>
          <w:sz w:val="24"/>
          <w:szCs w:val="24"/>
        </w:rPr>
        <w:t xml:space="preserve"> տեղեկությունների փոխանակման ընթացակարգեր» </w:t>
      </w:r>
      <w:r w:rsidR="006965BB" w:rsidRPr="001D78C4">
        <w:rPr>
          <w:rFonts w:ascii="Sylfaen" w:hAnsi="Sylfaen"/>
          <w:sz w:val="24"/>
          <w:szCs w:val="24"/>
        </w:rPr>
        <w:t xml:space="preserve">ընթացակարգերի </w:t>
      </w:r>
      <w:r w:rsidRPr="001D78C4">
        <w:rPr>
          <w:rFonts w:ascii="Sylfaen" w:hAnsi="Sylfaen"/>
          <w:sz w:val="24"/>
          <w:szCs w:val="24"/>
        </w:rPr>
        <w:t>խմբի մեջ մտնող</w:t>
      </w:r>
      <w:r w:rsidR="00D165C8" w:rsidRPr="001D78C4">
        <w:rPr>
          <w:rFonts w:ascii="Sylfaen" w:hAnsi="Sylfaen"/>
          <w:sz w:val="24"/>
          <w:szCs w:val="24"/>
        </w:rPr>
        <w:t xml:space="preserve">՝ </w:t>
      </w:r>
      <w:r w:rsidR="00666B49" w:rsidRPr="00666B49">
        <w:rPr>
          <w:rFonts w:ascii="Sylfaen" w:hAnsi="Sylfaen"/>
          <w:sz w:val="24"/>
          <w:szCs w:val="24"/>
        </w:rPr>
        <w:br/>
      </w:r>
      <w:r w:rsidR="00D165C8" w:rsidRPr="001D78C4">
        <w:rPr>
          <w:rFonts w:ascii="Sylfaen" w:hAnsi="Sylfaen"/>
          <w:sz w:val="24"/>
          <w:szCs w:val="24"/>
        </w:rPr>
        <w:t>ընդհանուր գործընթ</w:t>
      </w:r>
      <w:r w:rsidR="006965BB" w:rsidRPr="001D78C4">
        <w:rPr>
          <w:rFonts w:ascii="Sylfaen" w:hAnsi="Sylfaen"/>
          <w:sz w:val="24"/>
          <w:szCs w:val="24"/>
        </w:rPr>
        <w:t>ացի</w:t>
      </w:r>
      <w:r w:rsidRPr="001D78C4">
        <w:rPr>
          <w:rFonts w:ascii="Sylfaen" w:hAnsi="Sylfaen"/>
          <w:sz w:val="24"/>
          <w:szCs w:val="24"/>
        </w:rPr>
        <w:t xml:space="preserve"> ընթացակարգերի ցանկ</w:t>
      </w:r>
    </w:p>
    <w:tbl>
      <w:tblPr>
        <w:tblOverlap w:val="never"/>
        <w:tblW w:w="9415" w:type="dxa"/>
        <w:jc w:val="center"/>
        <w:tblLayout w:type="fixed"/>
        <w:tblCellMar>
          <w:left w:w="10" w:type="dxa"/>
          <w:right w:w="10" w:type="dxa"/>
        </w:tblCellMar>
        <w:tblLook w:val="0000" w:firstRow="0" w:lastRow="0" w:firstColumn="0" w:lastColumn="0" w:noHBand="0" w:noVBand="0"/>
      </w:tblPr>
      <w:tblGrid>
        <w:gridCol w:w="2432"/>
        <w:gridCol w:w="3471"/>
        <w:gridCol w:w="3512"/>
      </w:tblGrid>
      <w:tr w:rsidR="00AD2962" w:rsidRPr="00B24A69" w14:paraId="504DA067" w14:textId="77777777" w:rsidTr="00CD1236">
        <w:trPr>
          <w:tblHeader/>
          <w:jc w:val="center"/>
        </w:trPr>
        <w:tc>
          <w:tcPr>
            <w:tcW w:w="2432" w:type="dxa"/>
            <w:tcBorders>
              <w:top w:val="single" w:sz="4" w:space="0" w:color="auto"/>
              <w:left w:val="single" w:sz="4" w:space="0" w:color="auto"/>
            </w:tcBorders>
            <w:shd w:val="clear" w:color="auto" w:fill="FFFFFF"/>
            <w:vAlign w:val="center"/>
          </w:tcPr>
          <w:p w14:paraId="66828334" w14:textId="77777777" w:rsidR="00AD2962" w:rsidRPr="00B24A69" w:rsidRDefault="009809D7" w:rsidP="001D78C4">
            <w:pPr>
              <w:pStyle w:val="Bodytext20"/>
              <w:shd w:val="clear" w:color="auto" w:fill="auto"/>
              <w:spacing w:before="0" w:after="160" w:line="360" w:lineRule="auto"/>
              <w:jc w:val="center"/>
              <w:rPr>
                <w:rFonts w:ascii="Sylfaen" w:hAnsi="Sylfaen"/>
                <w:sz w:val="20"/>
                <w:szCs w:val="20"/>
              </w:rPr>
            </w:pPr>
            <w:r w:rsidRPr="00B24A69">
              <w:rPr>
                <w:rStyle w:val="Bodytext212pt"/>
                <w:rFonts w:ascii="Sylfaen" w:hAnsi="Sylfaen"/>
                <w:sz w:val="20"/>
                <w:szCs w:val="20"/>
              </w:rPr>
              <w:t>Ծածկագրային նշագիրը</w:t>
            </w:r>
          </w:p>
        </w:tc>
        <w:tc>
          <w:tcPr>
            <w:tcW w:w="3471" w:type="dxa"/>
            <w:tcBorders>
              <w:top w:val="single" w:sz="4" w:space="0" w:color="auto"/>
              <w:left w:val="single" w:sz="4" w:space="0" w:color="auto"/>
            </w:tcBorders>
            <w:shd w:val="clear" w:color="auto" w:fill="FFFFFF"/>
            <w:vAlign w:val="center"/>
          </w:tcPr>
          <w:p w14:paraId="37F05CB1" w14:textId="77777777" w:rsidR="00AD2962" w:rsidRPr="00B24A69" w:rsidRDefault="009809D7" w:rsidP="001D78C4">
            <w:pPr>
              <w:pStyle w:val="Bodytext20"/>
              <w:shd w:val="clear" w:color="auto" w:fill="auto"/>
              <w:spacing w:before="0" w:after="160" w:line="360" w:lineRule="auto"/>
              <w:jc w:val="center"/>
              <w:rPr>
                <w:rFonts w:ascii="Sylfaen" w:hAnsi="Sylfaen"/>
                <w:sz w:val="20"/>
                <w:szCs w:val="20"/>
              </w:rPr>
            </w:pPr>
            <w:r w:rsidRPr="00B24A69">
              <w:rPr>
                <w:rStyle w:val="Bodytext212pt"/>
                <w:rFonts w:ascii="Sylfaen" w:hAnsi="Sylfaen"/>
                <w:sz w:val="20"/>
                <w:szCs w:val="20"/>
              </w:rPr>
              <w:t>Անվանումը</w:t>
            </w:r>
          </w:p>
        </w:tc>
        <w:tc>
          <w:tcPr>
            <w:tcW w:w="3512" w:type="dxa"/>
            <w:tcBorders>
              <w:top w:val="single" w:sz="4" w:space="0" w:color="auto"/>
              <w:left w:val="single" w:sz="4" w:space="0" w:color="auto"/>
              <w:right w:val="single" w:sz="4" w:space="0" w:color="auto"/>
            </w:tcBorders>
            <w:shd w:val="clear" w:color="auto" w:fill="FFFFFF"/>
            <w:vAlign w:val="center"/>
          </w:tcPr>
          <w:p w14:paraId="1B20B1B1" w14:textId="77777777" w:rsidR="00AD2962" w:rsidRPr="00B24A69" w:rsidRDefault="009809D7" w:rsidP="001D78C4">
            <w:pPr>
              <w:pStyle w:val="Bodytext20"/>
              <w:shd w:val="clear" w:color="auto" w:fill="auto"/>
              <w:spacing w:before="0" w:after="160" w:line="360" w:lineRule="auto"/>
              <w:jc w:val="center"/>
              <w:rPr>
                <w:rFonts w:ascii="Sylfaen" w:hAnsi="Sylfaen"/>
                <w:sz w:val="20"/>
                <w:szCs w:val="20"/>
              </w:rPr>
            </w:pPr>
            <w:r w:rsidRPr="00B24A69">
              <w:rPr>
                <w:rStyle w:val="Bodytext212pt"/>
                <w:rFonts w:ascii="Sylfaen" w:hAnsi="Sylfaen"/>
                <w:sz w:val="20"/>
                <w:szCs w:val="20"/>
              </w:rPr>
              <w:t>Նկարագրությունը</w:t>
            </w:r>
          </w:p>
        </w:tc>
      </w:tr>
      <w:tr w:rsidR="00AD2962" w:rsidRPr="00B24A69" w14:paraId="2019205D" w14:textId="77777777" w:rsidTr="00CD1236">
        <w:trPr>
          <w:tblHeader/>
          <w:jc w:val="center"/>
        </w:trPr>
        <w:tc>
          <w:tcPr>
            <w:tcW w:w="2432" w:type="dxa"/>
            <w:tcBorders>
              <w:top w:val="single" w:sz="4" w:space="0" w:color="auto"/>
              <w:left w:val="single" w:sz="4" w:space="0" w:color="auto"/>
            </w:tcBorders>
            <w:shd w:val="clear" w:color="auto" w:fill="FFFFFF"/>
            <w:vAlign w:val="center"/>
          </w:tcPr>
          <w:p w14:paraId="4D0F65BC" w14:textId="77777777" w:rsidR="00AD2962" w:rsidRPr="00B24A69" w:rsidRDefault="009809D7" w:rsidP="001D78C4">
            <w:pPr>
              <w:pStyle w:val="Bodytext20"/>
              <w:shd w:val="clear" w:color="auto" w:fill="auto"/>
              <w:spacing w:before="0" w:after="160" w:line="360" w:lineRule="auto"/>
              <w:jc w:val="center"/>
              <w:rPr>
                <w:rFonts w:ascii="Sylfaen" w:hAnsi="Sylfaen"/>
                <w:sz w:val="20"/>
                <w:szCs w:val="20"/>
              </w:rPr>
            </w:pPr>
            <w:r w:rsidRPr="00B24A69">
              <w:rPr>
                <w:rStyle w:val="Bodytext212pt"/>
                <w:rFonts w:ascii="Sylfaen" w:hAnsi="Sylfaen"/>
                <w:sz w:val="20"/>
                <w:szCs w:val="20"/>
              </w:rPr>
              <w:t>1</w:t>
            </w:r>
          </w:p>
        </w:tc>
        <w:tc>
          <w:tcPr>
            <w:tcW w:w="3471" w:type="dxa"/>
            <w:tcBorders>
              <w:top w:val="single" w:sz="4" w:space="0" w:color="auto"/>
              <w:left w:val="single" w:sz="4" w:space="0" w:color="auto"/>
            </w:tcBorders>
            <w:shd w:val="clear" w:color="auto" w:fill="FFFFFF"/>
            <w:vAlign w:val="center"/>
          </w:tcPr>
          <w:p w14:paraId="62BEC0BA" w14:textId="77777777" w:rsidR="00AD2962" w:rsidRPr="00B24A69" w:rsidRDefault="009809D7" w:rsidP="001D78C4">
            <w:pPr>
              <w:pStyle w:val="Bodytext20"/>
              <w:shd w:val="clear" w:color="auto" w:fill="auto"/>
              <w:spacing w:before="0" w:after="160" w:line="360" w:lineRule="auto"/>
              <w:jc w:val="center"/>
              <w:rPr>
                <w:rFonts w:ascii="Sylfaen" w:hAnsi="Sylfaen"/>
                <w:sz w:val="20"/>
                <w:szCs w:val="20"/>
              </w:rPr>
            </w:pPr>
            <w:r w:rsidRPr="00B24A69">
              <w:rPr>
                <w:rStyle w:val="Bodytext212pt"/>
                <w:rFonts w:ascii="Sylfaen" w:hAnsi="Sylfaen"/>
                <w:sz w:val="20"/>
                <w:szCs w:val="20"/>
              </w:rPr>
              <w:t>2</w:t>
            </w:r>
          </w:p>
        </w:tc>
        <w:tc>
          <w:tcPr>
            <w:tcW w:w="3512" w:type="dxa"/>
            <w:tcBorders>
              <w:top w:val="single" w:sz="4" w:space="0" w:color="auto"/>
              <w:left w:val="single" w:sz="4" w:space="0" w:color="auto"/>
              <w:right w:val="single" w:sz="4" w:space="0" w:color="auto"/>
            </w:tcBorders>
            <w:shd w:val="clear" w:color="auto" w:fill="FFFFFF"/>
            <w:vAlign w:val="center"/>
          </w:tcPr>
          <w:p w14:paraId="4AF47AD5" w14:textId="77777777" w:rsidR="00AD2962" w:rsidRPr="00B24A69" w:rsidRDefault="009809D7" w:rsidP="001D78C4">
            <w:pPr>
              <w:pStyle w:val="Bodytext20"/>
              <w:shd w:val="clear" w:color="auto" w:fill="auto"/>
              <w:spacing w:before="0" w:after="160" w:line="360" w:lineRule="auto"/>
              <w:jc w:val="center"/>
              <w:rPr>
                <w:rFonts w:ascii="Sylfaen" w:hAnsi="Sylfaen"/>
                <w:sz w:val="20"/>
                <w:szCs w:val="20"/>
              </w:rPr>
            </w:pPr>
            <w:r w:rsidRPr="00B24A69">
              <w:rPr>
                <w:rStyle w:val="Bodytext212pt"/>
                <w:rFonts w:ascii="Sylfaen" w:hAnsi="Sylfaen"/>
                <w:sz w:val="20"/>
                <w:szCs w:val="20"/>
              </w:rPr>
              <w:t>3</w:t>
            </w:r>
          </w:p>
        </w:tc>
      </w:tr>
      <w:tr w:rsidR="00AD2962" w:rsidRPr="00B24A69" w14:paraId="58D14E4E" w14:textId="77777777" w:rsidTr="00C318B8">
        <w:trPr>
          <w:jc w:val="center"/>
        </w:trPr>
        <w:tc>
          <w:tcPr>
            <w:tcW w:w="2432" w:type="dxa"/>
            <w:tcBorders>
              <w:top w:val="single" w:sz="4" w:space="0" w:color="auto"/>
              <w:left w:val="single" w:sz="4" w:space="0" w:color="auto"/>
            </w:tcBorders>
            <w:shd w:val="clear" w:color="auto" w:fill="FFFFFF"/>
          </w:tcPr>
          <w:p w14:paraId="7EFB413C"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P.TS.05.</w:t>
            </w:r>
            <w:smartTag w:uri="urn:schemas-microsoft-com:office:smarttags" w:element="stockticker">
              <w:r w:rsidRPr="00B24A69">
                <w:rPr>
                  <w:rStyle w:val="Bodytext212pt"/>
                  <w:rFonts w:ascii="Sylfaen" w:hAnsi="Sylfaen"/>
                  <w:sz w:val="20"/>
                  <w:szCs w:val="20"/>
                </w:rPr>
                <w:t>PRC</w:t>
              </w:r>
            </w:smartTag>
            <w:r w:rsidRPr="00B24A69">
              <w:rPr>
                <w:rStyle w:val="Bodytext212pt"/>
                <w:rFonts w:ascii="Sylfaen" w:hAnsi="Sylfaen"/>
                <w:sz w:val="20"/>
                <w:szCs w:val="20"/>
              </w:rPr>
              <w:t>.007</w:t>
            </w:r>
          </w:p>
        </w:tc>
        <w:tc>
          <w:tcPr>
            <w:tcW w:w="3471" w:type="dxa"/>
            <w:tcBorders>
              <w:top w:val="single" w:sz="4" w:space="0" w:color="auto"/>
              <w:left w:val="single" w:sz="4" w:space="0" w:color="auto"/>
            </w:tcBorders>
            <w:shd w:val="clear" w:color="auto" w:fill="FFFFFF"/>
          </w:tcPr>
          <w:p w14:paraId="08029682"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չափումների միասնականության ապահովման ոլորտ</w:t>
            </w:r>
            <w:r w:rsidR="00CC4B42" w:rsidRPr="00B24A69">
              <w:rPr>
                <w:rStyle w:val="Bodytext212pt"/>
                <w:rFonts w:ascii="Sylfaen" w:hAnsi="Sylfaen"/>
                <w:sz w:val="20"/>
                <w:szCs w:val="20"/>
              </w:rPr>
              <w:t>ում</w:t>
            </w:r>
            <w:r w:rsidRPr="00B24A69">
              <w:rPr>
                <w:rStyle w:val="Bodytext212pt"/>
                <w:rFonts w:ascii="Sylfaen" w:hAnsi="Sylfaen"/>
                <w:sz w:val="20"/>
                <w:szCs w:val="20"/>
              </w:rPr>
              <w:t xml:space="preserve"> աշխատանքների արդյունքների մասին տեղեկությունների տրամադրում</w:t>
            </w:r>
          </w:p>
        </w:tc>
        <w:tc>
          <w:tcPr>
            <w:tcW w:w="3512" w:type="dxa"/>
            <w:tcBorders>
              <w:top w:val="single" w:sz="4" w:space="0" w:color="auto"/>
              <w:left w:val="single" w:sz="4" w:space="0" w:color="auto"/>
              <w:right w:val="single" w:sz="4" w:space="0" w:color="auto"/>
            </w:tcBorders>
            <w:shd w:val="clear" w:color="auto" w:fill="FFFFFF"/>
          </w:tcPr>
          <w:p w14:paraId="6654A881"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նախատեսված է անդամ պետությունների տեղեկատվական ֆոնդերից աշխատանքների արդյունքների, չափումների միասնականության ապահովման ոլորտ</w:t>
            </w:r>
            <w:r w:rsidR="00D13811" w:rsidRPr="00B24A69">
              <w:rPr>
                <w:rStyle w:val="Bodytext212pt"/>
                <w:rFonts w:ascii="Sylfaen" w:hAnsi="Sylfaen"/>
                <w:sz w:val="20"/>
                <w:szCs w:val="20"/>
              </w:rPr>
              <w:t>ում</w:t>
            </w:r>
            <w:r w:rsidRPr="00B24A69">
              <w:rPr>
                <w:rStyle w:val="Bodytext212pt"/>
                <w:rFonts w:ascii="Sylfaen" w:hAnsi="Sylfaen"/>
                <w:sz w:val="20"/>
                <w:szCs w:val="20"/>
              </w:rPr>
              <w:t xml:space="preserve"> փոխադարձ ճանաչում պահանջող աշխատանքների մասին ինտեգրված համակարգի միջոցով տեղեկությունների տրամադրման համար</w:t>
            </w:r>
          </w:p>
        </w:tc>
      </w:tr>
      <w:tr w:rsidR="00AD2962" w:rsidRPr="00B24A69" w14:paraId="088D64E3" w14:textId="77777777" w:rsidTr="00C318B8">
        <w:trPr>
          <w:jc w:val="center"/>
        </w:trPr>
        <w:tc>
          <w:tcPr>
            <w:tcW w:w="2432" w:type="dxa"/>
            <w:tcBorders>
              <w:top w:val="single" w:sz="4" w:space="0" w:color="auto"/>
              <w:left w:val="single" w:sz="4" w:space="0" w:color="auto"/>
            </w:tcBorders>
            <w:shd w:val="clear" w:color="auto" w:fill="FFFFFF"/>
          </w:tcPr>
          <w:p w14:paraId="70B5E052"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P.TS.05.</w:t>
            </w:r>
            <w:smartTag w:uri="urn:schemas-microsoft-com:office:smarttags" w:element="stockticker">
              <w:r w:rsidRPr="00B24A69">
                <w:rPr>
                  <w:rStyle w:val="Bodytext212pt"/>
                  <w:rFonts w:ascii="Sylfaen" w:hAnsi="Sylfaen"/>
                  <w:sz w:val="20"/>
                  <w:szCs w:val="20"/>
                </w:rPr>
                <w:t>PRC</w:t>
              </w:r>
            </w:smartTag>
            <w:r w:rsidRPr="00B24A69">
              <w:rPr>
                <w:rStyle w:val="Bodytext212pt"/>
                <w:rFonts w:ascii="Sylfaen" w:hAnsi="Sylfaen"/>
                <w:sz w:val="20"/>
                <w:szCs w:val="20"/>
              </w:rPr>
              <w:t>.008</w:t>
            </w:r>
          </w:p>
        </w:tc>
        <w:tc>
          <w:tcPr>
            <w:tcW w:w="3471" w:type="dxa"/>
            <w:tcBorders>
              <w:top w:val="single" w:sz="4" w:space="0" w:color="auto"/>
              <w:left w:val="single" w:sz="4" w:space="0" w:color="auto"/>
            </w:tcBorders>
            <w:shd w:val="clear" w:color="auto" w:fill="FFFFFF"/>
          </w:tcPr>
          <w:p w14:paraId="0C6BAFC4"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աշխատանքների ճանաչման պետության լիազորված մարմնի կողմից՝ անդամ պետության տեղեկատվական ֆոնդից լրացուցիչ տեղեկությունների ստացում</w:t>
            </w:r>
          </w:p>
        </w:tc>
        <w:tc>
          <w:tcPr>
            <w:tcW w:w="3512" w:type="dxa"/>
            <w:tcBorders>
              <w:top w:val="single" w:sz="4" w:space="0" w:color="auto"/>
              <w:left w:val="single" w:sz="4" w:space="0" w:color="auto"/>
              <w:right w:val="single" w:sz="4" w:space="0" w:color="auto"/>
            </w:tcBorders>
            <w:shd w:val="clear" w:color="auto" w:fill="FFFFFF"/>
          </w:tcPr>
          <w:p w14:paraId="1A429CFD"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նախատեսված է ըստ հարցման՝ անդամ պետությունների տեղեկատվական ֆոնդում պարունակվող՝ չափումների միասնականության ապահովման ոլորտ</w:t>
            </w:r>
            <w:r w:rsidR="00181F45" w:rsidRPr="00B24A69">
              <w:rPr>
                <w:rStyle w:val="Bodytext212pt"/>
                <w:rFonts w:ascii="Sylfaen" w:hAnsi="Sylfaen"/>
                <w:sz w:val="20"/>
                <w:szCs w:val="20"/>
              </w:rPr>
              <w:t>ում</w:t>
            </w:r>
            <w:r w:rsidRPr="00B24A69">
              <w:rPr>
                <w:rStyle w:val="Bodytext212pt"/>
                <w:rFonts w:ascii="Sylfaen" w:hAnsi="Sylfaen"/>
                <w:sz w:val="20"/>
                <w:szCs w:val="20"/>
              </w:rPr>
              <w:t xml:space="preserve"> աշխատանքների արդյունքների մասին ինտեգրված համակարգի միջոցով տեղեկությունների տրամադրման համար</w:t>
            </w:r>
          </w:p>
        </w:tc>
      </w:tr>
      <w:tr w:rsidR="00AD2962" w:rsidRPr="00B24A69" w14:paraId="1AA8CDF2" w14:textId="77777777" w:rsidTr="00C318B8">
        <w:trPr>
          <w:jc w:val="center"/>
        </w:trPr>
        <w:tc>
          <w:tcPr>
            <w:tcW w:w="2432" w:type="dxa"/>
            <w:tcBorders>
              <w:top w:val="single" w:sz="4" w:space="0" w:color="auto"/>
              <w:left w:val="single" w:sz="4" w:space="0" w:color="auto"/>
              <w:bottom w:val="single" w:sz="4" w:space="0" w:color="auto"/>
            </w:tcBorders>
            <w:shd w:val="clear" w:color="auto" w:fill="FFFFFF"/>
          </w:tcPr>
          <w:p w14:paraId="33641D2D"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P.TS.05.</w:t>
            </w:r>
            <w:smartTag w:uri="urn:schemas-microsoft-com:office:smarttags" w:element="stockticker">
              <w:r w:rsidRPr="00B24A69">
                <w:rPr>
                  <w:rStyle w:val="Bodytext212pt"/>
                  <w:rFonts w:ascii="Sylfaen" w:hAnsi="Sylfaen"/>
                  <w:sz w:val="20"/>
                  <w:szCs w:val="20"/>
                </w:rPr>
                <w:t>PRC</w:t>
              </w:r>
            </w:smartTag>
            <w:r w:rsidRPr="00B24A69">
              <w:rPr>
                <w:rStyle w:val="Bodytext212pt"/>
                <w:rFonts w:ascii="Sylfaen" w:hAnsi="Sylfaen"/>
                <w:sz w:val="20"/>
                <w:szCs w:val="20"/>
              </w:rPr>
              <w:t>.009</w:t>
            </w:r>
          </w:p>
        </w:tc>
        <w:tc>
          <w:tcPr>
            <w:tcW w:w="3471" w:type="dxa"/>
            <w:tcBorders>
              <w:top w:val="single" w:sz="4" w:space="0" w:color="auto"/>
              <w:left w:val="single" w:sz="4" w:space="0" w:color="auto"/>
              <w:bottom w:val="single" w:sz="4" w:space="0" w:color="auto"/>
            </w:tcBorders>
            <w:shd w:val="clear" w:color="auto" w:fill="FFFFFF"/>
          </w:tcPr>
          <w:p w14:paraId="22C0107B"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չափումների միասնականության ապահովման ոլորտ</w:t>
            </w:r>
            <w:r w:rsidR="00181F45" w:rsidRPr="00B24A69">
              <w:rPr>
                <w:rStyle w:val="Bodytext212pt"/>
                <w:rFonts w:ascii="Sylfaen" w:hAnsi="Sylfaen"/>
                <w:sz w:val="20"/>
                <w:szCs w:val="20"/>
              </w:rPr>
              <w:t>ում</w:t>
            </w:r>
            <w:r w:rsidRPr="00B24A69">
              <w:rPr>
                <w:rStyle w:val="Bodytext212pt"/>
                <w:rFonts w:ascii="Sylfaen" w:hAnsi="Sylfaen"/>
                <w:sz w:val="20"/>
                <w:szCs w:val="20"/>
              </w:rPr>
              <w:t xml:space="preserve"> աշխատանքները ճանաչելու (չճանաչելու) մասին ծանուցում</w:t>
            </w:r>
          </w:p>
        </w:tc>
        <w:tc>
          <w:tcPr>
            <w:tcW w:w="3512" w:type="dxa"/>
            <w:tcBorders>
              <w:top w:val="single" w:sz="4" w:space="0" w:color="auto"/>
              <w:left w:val="single" w:sz="4" w:space="0" w:color="auto"/>
              <w:bottom w:val="single" w:sz="4" w:space="0" w:color="auto"/>
              <w:right w:val="single" w:sz="4" w:space="0" w:color="auto"/>
            </w:tcBorders>
            <w:shd w:val="clear" w:color="auto" w:fill="FFFFFF"/>
          </w:tcPr>
          <w:p w14:paraId="3D44FCF3"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 xml:space="preserve">նախատեսված է աշխատանքների ճանաչման պետության լիազորված մարմնի կողմից աշխատանքների կատարման լիազորված մարմին </w:t>
            </w:r>
            <w:r w:rsidRPr="00B24A69">
              <w:rPr>
                <w:rStyle w:val="Bodytext212pt"/>
                <w:rFonts w:ascii="Sylfaen" w:hAnsi="Sylfaen"/>
                <w:sz w:val="20"/>
                <w:szCs w:val="20"/>
              </w:rPr>
              <w:lastRenderedPageBreak/>
              <w:t>չափումների միասնականության ապահովման ոլորտ</w:t>
            </w:r>
            <w:r w:rsidR="00181F45" w:rsidRPr="00B24A69">
              <w:rPr>
                <w:rStyle w:val="Bodytext212pt"/>
                <w:rFonts w:ascii="Sylfaen" w:hAnsi="Sylfaen"/>
                <w:sz w:val="20"/>
                <w:szCs w:val="20"/>
              </w:rPr>
              <w:t>ում</w:t>
            </w:r>
            <w:r w:rsidRPr="00B24A69">
              <w:rPr>
                <w:rStyle w:val="Bodytext212pt"/>
                <w:rFonts w:ascii="Sylfaen" w:hAnsi="Sylfaen"/>
                <w:sz w:val="20"/>
                <w:szCs w:val="20"/>
              </w:rPr>
              <w:t xml:space="preserve"> աշխատանքները ճանաչելու (չճանաչելու) մասին ինտեգրված համակարգի միջոցով ծանուցում ուղարկելու համար</w:t>
            </w:r>
          </w:p>
        </w:tc>
      </w:tr>
      <w:tr w:rsidR="00AD2962" w:rsidRPr="00B24A69" w14:paraId="7269E37D" w14:textId="77777777" w:rsidTr="00C318B8">
        <w:trPr>
          <w:jc w:val="center"/>
        </w:trPr>
        <w:tc>
          <w:tcPr>
            <w:tcW w:w="2432" w:type="dxa"/>
            <w:tcBorders>
              <w:top w:val="single" w:sz="4" w:space="0" w:color="auto"/>
              <w:left w:val="single" w:sz="4" w:space="0" w:color="auto"/>
              <w:bottom w:val="single" w:sz="4" w:space="0" w:color="auto"/>
            </w:tcBorders>
            <w:shd w:val="clear" w:color="auto" w:fill="FFFFFF"/>
          </w:tcPr>
          <w:p w14:paraId="58F18452"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P.TS.05.</w:t>
            </w:r>
            <w:smartTag w:uri="urn:schemas-microsoft-com:office:smarttags" w:element="stockticker">
              <w:r w:rsidRPr="00B24A69">
                <w:rPr>
                  <w:rStyle w:val="Bodytext212pt"/>
                  <w:rFonts w:ascii="Sylfaen" w:hAnsi="Sylfaen"/>
                  <w:sz w:val="20"/>
                  <w:szCs w:val="20"/>
                </w:rPr>
                <w:t>PRC</w:t>
              </w:r>
            </w:smartTag>
            <w:r w:rsidRPr="00B24A69">
              <w:rPr>
                <w:rStyle w:val="Bodytext212pt"/>
                <w:rFonts w:ascii="Sylfaen" w:hAnsi="Sylfaen"/>
                <w:sz w:val="20"/>
                <w:szCs w:val="20"/>
              </w:rPr>
              <w:t>.010</w:t>
            </w:r>
          </w:p>
        </w:tc>
        <w:tc>
          <w:tcPr>
            <w:tcW w:w="3471" w:type="dxa"/>
            <w:tcBorders>
              <w:top w:val="single" w:sz="4" w:space="0" w:color="auto"/>
              <w:left w:val="single" w:sz="4" w:space="0" w:color="auto"/>
              <w:bottom w:val="single" w:sz="4" w:space="0" w:color="auto"/>
            </w:tcBorders>
            <w:shd w:val="clear" w:color="auto" w:fill="FFFFFF"/>
          </w:tcPr>
          <w:p w14:paraId="446E1B99"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Հանձնաժողովի կողմից</w:t>
            </w:r>
            <w:r w:rsidR="00F3451D" w:rsidRPr="00B24A69">
              <w:rPr>
                <w:rStyle w:val="Bodytext212pt"/>
                <w:rFonts w:ascii="Sylfaen" w:hAnsi="Sylfaen"/>
                <w:sz w:val="20"/>
                <w:szCs w:val="20"/>
              </w:rPr>
              <w:t xml:space="preserve"> </w:t>
            </w:r>
            <w:r w:rsidRPr="00B24A69">
              <w:rPr>
                <w:rStyle w:val="Bodytext212pt"/>
                <w:rFonts w:ascii="Sylfaen" w:hAnsi="Sylfaen"/>
                <w:sz w:val="20"/>
                <w:szCs w:val="20"/>
              </w:rPr>
              <w:t>չափումների միասնականության ապահովման ոլորտ</w:t>
            </w:r>
            <w:r w:rsidR="00FB55D0" w:rsidRPr="00B24A69">
              <w:rPr>
                <w:rStyle w:val="Bodytext212pt"/>
                <w:rFonts w:ascii="Sylfaen" w:hAnsi="Sylfaen"/>
                <w:sz w:val="20"/>
                <w:szCs w:val="20"/>
              </w:rPr>
              <w:t xml:space="preserve">ում </w:t>
            </w:r>
            <w:r w:rsidRPr="00B24A69">
              <w:rPr>
                <w:rStyle w:val="Bodytext212pt"/>
                <w:rFonts w:ascii="Sylfaen" w:hAnsi="Sylfaen"/>
                <w:sz w:val="20"/>
                <w:szCs w:val="20"/>
              </w:rPr>
              <w:t>աշխատանքների արդյունքների մասին լրացուցիչ տեղեկությունների ստացում</w:t>
            </w:r>
          </w:p>
        </w:tc>
        <w:tc>
          <w:tcPr>
            <w:tcW w:w="3512" w:type="dxa"/>
            <w:tcBorders>
              <w:top w:val="single" w:sz="4" w:space="0" w:color="auto"/>
              <w:left w:val="single" w:sz="4" w:space="0" w:color="auto"/>
              <w:bottom w:val="single" w:sz="4" w:space="0" w:color="auto"/>
              <w:right w:val="single" w:sz="4" w:space="0" w:color="auto"/>
            </w:tcBorders>
            <w:shd w:val="clear" w:color="auto" w:fill="FFFFFF"/>
          </w:tcPr>
          <w:p w14:paraId="4F25A64E" w14:textId="77777777" w:rsidR="00AD2962" w:rsidRPr="00B24A69" w:rsidRDefault="009809D7" w:rsidP="001D78C4">
            <w:pPr>
              <w:pStyle w:val="Bodytext20"/>
              <w:shd w:val="clear" w:color="auto" w:fill="auto"/>
              <w:spacing w:before="0" w:after="160" w:line="360" w:lineRule="auto"/>
              <w:jc w:val="left"/>
              <w:rPr>
                <w:rFonts w:ascii="Sylfaen" w:hAnsi="Sylfaen"/>
                <w:sz w:val="20"/>
                <w:szCs w:val="20"/>
              </w:rPr>
            </w:pPr>
            <w:r w:rsidRPr="00B24A69">
              <w:rPr>
                <w:rStyle w:val="Bodytext212pt"/>
                <w:rFonts w:ascii="Sylfaen" w:hAnsi="Sylfaen"/>
                <w:sz w:val="20"/>
                <w:szCs w:val="20"/>
              </w:rPr>
              <w:t>նախատեսված է անդամ պետությունների տեղեկատվական ֆոնդում պարունակվող՝ չափումների միասնականության ապահովման ոլորտ</w:t>
            </w:r>
            <w:r w:rsidR="007101FE" w:rsidRPr="00B24A69">
              <w:rPr>
                <w:rStyle w:val="Bodytext212pt"/>
                <w:rFonts w:ascii="Sylfaen" w:hAnsi="Sylfaen"/>
                <w:sz w:val="20"/>
                <w:szCs w:val="20"/>
              </w:rPr>
              <w:t>ում</w:t>
            </w:r>
            <w:r w:rsidRPr="00B24A69">
              <w:rPr>
                <w:rStyle w:val="Bodytext212pt"/>
                <w:rFonts w:ascii="Sylfaen" w:hAnsi="Sylfaen"/>
                <w:sz w:val="20"/>
                <w:szCs w:val="20"/>
              </w:rPr>
              <w:t xml:space="preserve"> աշխատանքների արդյունքների մասին Հանձնաժողովի հարցմամբ, ինտեգրված համակարգի միջոցով տեղեկությունների տրամադրման համար</w:t>
            </w:r>
          </w:p>
        </w:tc>
      </w:tr>
    </w:tbl>
    <w:p w14:paraId="6349147D" w14:textId="77777777" w:rsidR="00AD2962" w:rsidRPr="001D78C4" w:rsidRDefault="00AD2962" w:rsidP="002561BE">
      <w:pPr>
        <w:spacing w:after="160" w:line="346" w:lineRule="auto"/>
        <w:rPr>
          <w:rFonts w:ascii="Sylfaen" w:hAnsi="Sylfaen"/>
        </w:rPr>
      </w:pPr>
    </w:p>
    <w:p w14:paraId="05A3F6C6" w14:textId="77777777" w:rsidR="00AD2962" w:rsidRPr="001D78C4" w:rsidRDefault="009809D7" w:rsidP="002561BE">
      <w:pPr>
        <w:pStyle w:val="Bodytext20"/>
        <w:shd w:val="clear" w:color="auto" w:fill="auto"/>
        <w:spacing w:before="0" w:after="160" w:line="346" w:lineRule="auto"/>
        <w:ind w:left="567" w:right="559"/>
        <w:jc w:val="center"/>
        <w:rPr>
          <w:rFonts w:ascii="Sylfaen" w:hAnsi="Sylfaen"/>
          <w:sz w:val="24"/>
          <w:szCs w:val="24"/>
        </w:rPr>
      </w:pPr>
      <w:r w:rsidRPr="001D78C4">
        <w:rPr>
          <w:rFonts w:ascii="Sylfaen" w:hAnsi="Sylfaen"/>
          <w:sz w:val="24"/>
          <w:szCs w:val="24"/>
        </w:rPr>
        <w:t xml:space="preserve">7. Հանձնաժողովի հարցմամբ՝ անդամ պետության տեղեկատվական ֆոնդից տեղեկությունների տրամադրման ընթացակարգեր </w:t>
      </w:r>
    </w:p>
    <w:p w14:paraId="7E3ECAF7" w14:textId="7F2E707B" w:rsidR="00AD2962" w:rsidRPr="001D78C4" w:rsidRDefault="00B60126" w:rsidP="002561BE">
      <w:pPr>
        <w:pStyle w:val="Bodytext20"/>
        <w:shd w:val="clear" w:color="auto" w:fill="auto"/>
        <w:tabs>
          <w:tab w:val="left" w:pos="1134"/>
        </w:tabs>
        <w:spacing w:before="0" w:after="160" w:line="346" w:lineRule="auto"/>
        <w:ind w:right="-8" w:firstLine="567"/>
        <w:rPr>
          <w:rFonts w:ascii="Sylfaen" w:hAnsi="Sylfaen"/>
          <w:sz w:val="24"/>
          <w:szCs w:val="24"/>
        </w:rPr>
      </w:pPr>
      <w:r w:rsidRPr="001D78C4">
        <w:rPr>
          <w:rFonts w:ascii="Sylfaen" w:hAnsi="Sylfaen"/>
          <w:sz w:val="24"/>
          <w:szCs w:val="24"/>
        </w:rPr>
        <w:t>24.</w:t>
      </w:r>
      <w:r w:rsidR="002561BE" w:rsidRPr="002561BE">
        <w:rPr>
          <w:rFonts w:ascii="Sylfaen" w:hAnsi="Sylfaen"/>
          <w:sz w:val="24"/>
          <w:szCs w:val="24"/>
        </w:rPr>
        <w:tab/>
      </w:r>
      <w:r w:rsidRPr="001D78C4">
        <w:rPr>
          <w:rFonts w:ascii="Sylfaen" w:hAnsi="Sylfaen"/>
          <w:sz w:val="24"/>
          <w:szCs w:val="24"/>
        </w:rPr>
        <w:t>Չափմ</w:t>
      </w:r>
      <w:r w:rsidR="00C73D7F" w:rsidRPr="001D78C4">
        <w:rPr>
          <w:rFonts w:ascii="Sylfaen" w:hAnsi="Sylfaen"/>
          <w:sz w:val="24"/>
          <w:szCs w:val="24"/>
        </w:rPr>
        <w:t>ա</w:t>
      </w:r>
      <w:r w:rsidRPr="001D78C4">
        <w:rPr>
          <w:rFonts w:ascii="Sylfaen" w:hAnsi="Sylfaen"/>
          <w:sz w:val="24"/>
          <w:szCs w:val="24"/>
        </w:rPr>
        <w:t xml:space="preserve">ն միջոցի </w:t>
      </w:r>
      <w:r w:rsidR="005C13C3" w:rsidRPr="001D78C4">
        <w:rPr>
          <w:rFonts w:ascii="Sylfaen" w:hAnsi="Sylfaen"/>
          <w:sz w:val="24"/>
          <w:szCs w:val="24"/>
        </w:rPr>
        <w:t xml:space="preserve">ստուգաչափման </w:t>
      </w:r>
      <w:r w:rsidRPr="001D78C4">
        <w:rPr>
          <w:rFonts w:ascii="Sylfaen" w:hAnsi="Sylfaen"/>
          <w:sz w:val="24"/>
          <w:szCs w:val="24"/>
        </w:rPr>
        <w:t xml:space="preserve">արդյունքների վերաբերյալ տեղեկությունները շահագրգիռ անձանց տրամադրելու ծառայություններն ապահովելու նպատակով Հանձնաժողովը լիազորված մարմնից հայցում է անդամ պետության տեղեկատվական ֆոնդում պարունակվող՝ կատարած </w:t>
      </w:r>
      <w:r w:rsidR="0090304B" w:rsidRPr="001D78C4">
        <w:rPr>
          <w:rFonts w:ascii="Sylfaen" w:hAnsi="Sylfaen"/>
          <w:sz w:val="24"/>
          <w:szCs w:val="24"/>
        </w:rPr>
        <w:t>ստուգաչափ</w:t>
      </w:r>
      <w:r w:rsidR="0038436E" w:rsidRPr="001D78C4">
        <w:rPr>
          <w:rFonts w:ascii="Sylfaen" w:hAnsi="Sylfaen"/>
          <w:sz w:val="24"/>
          <w:szCs w:val="24"/>
        </w:rPr>
        <w:t>ման</w:t>
      </w:r>
      <w:r w:rsidR="00FD0495" w:rsidRPr="001D78C4">
        <w:rPr>
          <w:rFonts w:ascii="Sylfaen" w:hAnsi="Sylfaen"/>
          <w:sz w:val="24"/>
          <w:szCs w:val="24"/>
        </w:rPr>
        <w:t xml:space="preserve"> </w:t>
      </w:r>
      <w:r w:rsidRPr="001D78C4">
        <w:rPr>
          <w:rFonts w:ascii="Sylfaen" w:hAnsi="Sylfaen"/>
          <w:sz w:val="24"/>
          <w:szCs w:val="24"/>
        </w:rPr>
        <w:t>մասին տեղեկությունները: Լիազորված մարմինը էլեկտրոնային ձ</w:t>
      </w:r>
      <w:r w:rsidR="00BF4A66">
        <w:rPr>
          <w:rFonts w:ascii="Sylfaen" w:hAnsi="Sylfaen"/>
          <w:sz w:val="24"/>
          <w:szCs w:val="24"/>
        </w:rPr>
        <w:t>և</w:t>
      </w:r>
      <w:r w:rsidRPr="001D78C4">
        <w:rPr>
          <w:rFonts w:ascii="Sylfaen" w:hAnsi="Sylfaen"/>
          <w:sz w:val="24"/>
          <w:szCs w:val="24"/>
        </w:rPr>
        <w:t xml:space="preserve">ով, ավտոմատացված ռեժիմով, ինտեգրված համակարգի ինտեգրացիոն հարթակի միջոցով տրամադրում է կատարած </w:t>
      </w:r>
      <w:r w:rsidR="0038436E" w:rsidRPr="001D78C4">
        <w:rPr>
          <w:rFonts w:ascii="Sylfaen" w:hAnsi="Sylfaen"/>
          <w:sz w:val="24"/>
          <w:szCs w:val="24"/>
        </w:rPr>
        <w:t>ստուգաչափման</w:t>
      </w:r>
      <w:r w:rsidR="0099047D" w:rsidRPr="001D78C4">
        <w:rPr>
          <w:rFonts w:ascii="Sylfaen" w:hAnsi="Sylfaen"/>
          <w:sz w:val="24"/>
          <w:szCs w:val="24"/>
        </w:rPr>
        <w:t xml:space="preserve"> </w:t>
      </w:r>
      <w:r w:rsidRPr="001D78C4">
        <w:rPr>
          <w:rFonts w:ascii="Sylfaen" w:hAnsi="Sylfaen"/>
          <w:sz w:val="24"/>
          <w:szCs w:val="24"/>
        </w:rPr>
        <w:t>մասին հայցվող տեղեկությունները կամ ծանուցում է Հանձնաժողովին հայցվող տեղեկությունների բացակայության մասին</w:t>
      </w:r>
      <w:r w:rsidR="00263A01" w:rsidRPr="001D78C4">
        <w:rPr>
          <w:rFonts w:ascii="Sylfaen" w:hAnsi="Sylfaen"/>
          <w:sz w:val="24"/>
          <w:szCs w:val="24"/>
        </w:rPr>
        <w:t>,</w:t>
      </w:r>
      <w:r w:rsidRPr="001D78C4">
        <w:rPr>
          <w:rFonts w:ascii="Sylfaen" w:hAnsi="Sylfaen"/>
          <w:sz w:val="24"/>
          <w:szCs w:val="24"/>
        </w:rPr>
        <w:t xml:space="preserve"> ընդ որում</w:t>
      </w:r>
      <w:r w:rsidR="00263A01" w:rsidRPr="001D78C4">
        <w:rPr>
          <w:rFonts w:ascii="Sylfaen" w:hAnsi="Sylfaen"/>
          <w:sz w:val="24"/>
          <w:szCs w:val="24"/>
        </w:rPr>
        <w:t>`</w:t>
      </w:r>
      <w:r w:rsidRPr="001D78C4">
        <w:rPr>
          <w:rFonts w:ascii="Sylfaen" w:hAnsi="Sylfaen"/>
          <w:sz w:val="24"/>
          <w:szCs w:val="24"/>
        </w:rPr>
        <w:t xml:space="preserve"> կատարվում է «Չափմ</w:t>
      </w:r>
      <w:r w:rsidR="000E67DE" w:rsidRPr="001D78C4">
        <w:rPr>
          <w:rFonts w:ascii="Sylfaen" w:hAnsi="Sylfaen"/>
          <w:sz w:val="24"/>
          <w:szCs w:val="24"/>
        </w:rPr>
        <w:t>ա</w:t>
      </w:r>
      <w:r w:rsidRPr="001D78C4">
        <w:rPr>
          <w:rFonts w:ascii="Sylfaen" w:hAnsi="Sylfaen"/>
          <w:sz w:val="24"/>
          <w:szCs w:val="24"/>
        </w:rPr>
        <w:t xml:space="preserve">ն միջոցի </w:t>
      </w:r>
      <w:r w:rsidR="007035DE" w:rsidRPr="001D78C4">
        <w:rPr>
          <w:rFonts w:ascii="Sylfaen" w:hAnsi="Sylfaen"/>
          <w:sz w:val="24"/>
          <w:szCs w:val="24"/>
        </w:rPr>
        <w:t>ստուգաչափման</w:t>
      </w:r>
      <w:r w:rsidRPr="001D78C4">
        <w:rPr>
          <w:rFonts w:ascii="Sylfaen" w:hAnsi="Sylfaen"/>
          <w:sz w:val="24"/>
          <w:szCs w:val="24"/>
        </w:rPr>
        <w:t xml:space="preserve"> արդյունքների վերաբերյալ՝ Հանձնաժողովի հարցմամբ տեղեկությունների տրամադրում» ընթացակարգը</w:t>
      </w:r>
      <w:r w:rsidR="00C5301B" w:rsidRPr="001D78C4">
        <w:rPr>
          <w:rFonts w:ascii="Sylfaen" w:hAnsi="Sylfaen"/>
          <w:sz w:val="24"/>
          <w:szCs w:val="24"/>
        </w:rPr>
        <w:t xml:space="preserve"> (P.TS.05.</w:t>
      </w:r>
      <w:smartTag w:uri="urn:schemas-microsoft-com:office:smarttags" w:element="stockticker">
        <w:r w:rsidR="00C5301B" w:rsidRPr="001D78C4">
          <w:rPr>
            <w:rFonts w:ascii="Sylfaen" w:hAnsi="Sylfaen"/>
            <w:sz w:val="24"/>
            <w:szCs w:val="24"/>
          </w:rPr>
          <w:t>PRC</w:t>
        </w:r>
      </w:smartTag>
      <w:r w:rsidR="00C5301B" w:rsidRPr="001D78C4">
        <w:rPr>
          <w:rFonts w:ascii="Sylfaen" w:hAnsi="Sylfaen"/>
          <w:sz w:val="24"/>
          <w:szCs w:val="24"/>
        </w:rPr>
        <w:t>.011)</w:t>
      </w:r>
      <w:r w:rsidRPr="001D78C4">
        <w:rPr>
          <w:rFonts w:ascii="Sylfaen" w:hAnsi="Sylfaen"/>
          <w:sz w:val="24"/>
          <w:szCs w:val="24"/>
        </w:rPr>
        <w:t>:</w:t>
      </w:r>
    </w:p>
    <w:p w14:paraId="49FD590B" w14:textId="77777777" w:rsidR="00AD2962" w:rsidRPr="001D78C4" w:rsidRDefault="002561BE" w:rsidP="002561BE">
      <w:pPr>
        <w:pStyle w:val="Bodytext20"/>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lastRenderedPageBreak/>
        <w:t>25.</w:t>
      </w:r>
      <w:r w:rsidRPr="002561BE">
        <w:rPr>
          <w:rFonts w:ascii="Sylfaen" w:hAnsi="Sylfaen"/>
          <w:sz w:val="24"/>
          <w:szCs w:val="24"/>
        </w:rPr>
        <w:tab/>
      </w:r>
      <w:r w:rsidR="00B60126" w:rsidRPr="001D78C4">
        <w:rPr>
          <w:rFonts w:ascii="Sylfaen" w:hAnsi="Sylfaen"/>
          <w:sz w:val="24"/>
          <w:szCs w:val="24"/>
        </w:rPr>
        <w:t>Հանձնաժողովի հարցմամբ անդամ պետության տեղեկատվական ֆոնդից տեղեկությունների տրամադրման ընթացակարգեր» ընթացակարգերի խմբի բերված նկարագրությունը ներկայացված է 5-</w:t>
      </w:r>
      <w:r w:rsidR="00A95486" w:rsidRPr="001D78C4">
        <w:rPr>
          <w:rFonts w:ascii="Sylfaen" w:hAnsi="Sylfaen"/>
          <w:sz w:val="24"/>
          <w:szCs w:val="24"/>
        </w:rPr>
        <w:t>րդ նկարում</w:t>
      </w:r>
      <w:r w:rsidR="00B60126" w:rsidRPr="001D78C4">
        <w:rPr>
          <w:rFonts w:ascii="Sylfaen" w:hAnsi="Sylfaen"/>
          <w:sz w:val="24"/>
          <w:szCs w:val="24"/>
        </w:rPr>
        <w:t>:</w:t>
      </w:r>
    </w:p>
    <w:p w14:paraId="174DE9D1" w14:textId="77777777" w:rsidR="00AD2962" w:rsidRPr="001D78C4" w:rsidRDefault="002671A1" w:rsidP="001D78C4">
      <w:pPr>
        <w:spacing w:after="160" w:line="360" w:lineRule="auto"/>
        <w:jc w:val="center"/>
        <w:rPr>
          <w:rFonts w:ascii="Sylfaen" w:hAnsi="Sylfaen"/>
        </w:rPr>
      </w:pPr>
      <w:r>
        <w:rPr>
          <w:rFonts w:ascii="Sylfaen" w:hAnsi="Sylfaen"/>
          <w:noProof/>
          <w:lang w:val="en-US" w:eastAsia="en-US" w:bidi="ar-SA"/>
        </w:rPr>
        <w:pict w14:anchorId="2BAFB9D2">
          <v:group id="_x0000_s1618" style="position:absolute;left:0;text-align:left;margin-left:1.1pt;margin-top:15.05pt;width:447.55pt;height:92.9pt;z-index:252432384" coordorigin="1440,3301" coordsize="8951,1858">
            <v:rect id="_x0000_s1103" style="position:absolute;left:3198;top:3301;width:1721;height:475" strokecolor="white [3212]">
              <v:textbox>
                <w:txbxContent>
                  <w:p w14:paraId="4DD6EBE1" w14:textId="77777777" w:rsidR="00C243E1" w:rsidRDefault="00C243E1" w:rsidP="00666B49">
                    <w:pPr>
                      <w:jc w:val="center"/>
                      <w:rPr>
                        <w:rFonts w:ascii="Sylfaen" w:hAnsi="Sylfaen"/>
                        <w:sz w:val="12"/>
                        <w:szCs w:val="12"/>
                      </w:rPr>
                    </w:pPr>
                    <w:r w:rsidRPr="00666B49">
                      <w:rPr>
                        <w:rFonts w:ascii="Sylfaen" w:hAnsi="Sylfaen"/>
                        <w:sz w:val="16"/>
                        <w:szCs w:val="16"/>
                      </w:rPr>
                      <w:t>«Մասնակցություն</w:t>
                    </w:r>
                    <w:r>
                      <w:rPr>
                        <w:rFonts w:ascii="Sylfaen" w:hAnsi="Sylfaen"/>
                        <w:sz w:val="12"/>
                      </w:rPr>
                      <w:t>»</w:t>
                    </w:r>
                  </w:p>
                </w:txbxContent>
              </v:textbox>
            </v:rect>
            <v:rect id="_x0000_s1104" style="position:absolute;left:7071;top:3301;width:1719;height:544" strokecolor="white [3212]">
              <v:textbox>
                <w:txbxContent>
                  <w:p w14:paraId="060A2A53" w14:textId="77777777" w:rsidR="00C243E1" w:rsidRDefault="00C243E1" w:rsidP="00666B49">
                    <w:pPr>
                      <w:jc w:val="center"/>
                      <w:rPr>
                        <w:rFonts w:ascii="Sylfaen" w:hAnsi="Sylfaen"/>
                        <w:sz w:val="12"/>
                        <w:szCs w:val="12"/>
                      </w:rPr>
                    </w:pPr>
                    <w:r w:rsidRPr="00666B49">
                      <w:rPr>
                        <w:rFonts w:ascii="Sylfaen" w:hAnsi="Sylfaen"/>
                        <w:sz w:val="16"/>
                        <w:szCs w:val="16"/>
                      </w:rPr>
                      <w:t>«Մասնակցություն</w:t>
                    </w:r>
                    <w:r>
                      <w:rPr>
                        <w:rFonts w:ascii="Sylfaen" w:hAnsi="Sylfaen"/>
                        <w:sz w:val="12"/>
                      </w:rPr>
                      <w:t>»</w:t>
                    </w:r>
                  </w:p>
                </w:txbxContent>
              </v:textbox>
            </v:rect>
            <v:rect id="_x0000_s1105" style="position:absolute;left:1440;top:4444;width:2580;height:715" strokecolor="white [3212]">
              <v:textbox>
                <w:txbxContent>
                  <w:p w14:paraId="445E78AF" w14:textId="77777777" w:rsidR="00C243E1" w:rsidRPr="00666B49" w:rsidRDefault="00C243E1" w:rsidP="00CD1236">
                    <w:pPr>
                      <w:jc w:val="center"/>
                      <w:rPr>
                        <w:rFonts w:ascii="Sylfaen" w:hAnsi="Sylfaen"/>
                        <w:sz w:val="16"/>
                        <w:szCs w:val="16"/>
                      </w:rPr>
                    </w:pPr>
                    <w:r w:rsidRPr="00666B49">
                      <w:rPr>
                        <w:rFonts w:ascii="Sylfaen" w:hAnsi="Sylfaen"/>
                        <w:sz w:val="16"/>
                        <w:szCs w:val="16"/>
                      </w:rPr>
                      <w:t>Լիազորված մարմին</w:t>
                    </w:r>
                  </w:p>
                  <w:p w14:paraId="7748B66D" w14:textId="77777777" w:rsidR="00C243E1" w:rsidRPr="00666B49" w:rsidRDefault="00C243E1" w:rsidP="00CD1236">
                    <w:pPr>
                      <w:jc w:val="center"/>
                      <w:rPr>
                        <w:rFonts w:ascii="Sylfaen" w:hAnsi="Sylfaen"/>
                        <w:sz w:val="16"/>
                        <w:szCs w:val="16"/>
                      </w:rPr>
                    </w:pPr>
                    <w:r w:rsidRPr="00666B49">
                      <w:rPr>
                        <w:rFonts w:ascii="Sylfaen" w:hAnsi="Sylfaen"/>
                        <w:sz w:val="16"/>
                        <w:szCs w:val="16"/>
                      </w:rPr>
                      <w:t>(P.TS.05.ACT.001)</w:t>
                    </w:r>
                  </w:p>
                </w:txbxContent>
              </v:textbox>
            </v:rect>
            <v:rect id="_x0000_s1106" style="position:absolute;left:4239;top:4271;width:4055;height:888" strokecolor="white [3212]">
              <v:textbox>
                <w:txbxContent>
                  <w:p w14:paraId="6CF5331A" w14:textId="77777777" w:rsidR="00C243E1" w:rsidRPr="00666B49" w:rsidRDefault="00C243E1" w:rsidP="00CD1236">
                    <w:pPr>
                      <w:jc w:val="center"/>
                      <w:rPr>
                        <w:rFonts w:ascii="Sylfaen" w:hAnsi="Sylfaen"/>
                        <w:sz w:val="16"/>
                        <w:szCs w:val="16"/>
                      </w:rPr>
                    </w:pPr>
                    <w:r w:rsidRPr="00666B49">
                      <w:rPr>
                        <w:rFonts w:ascii="Sylfaen" w:hAnsi="Sylfaen"/>
                        <w:sz w:val="16"/>
                        <w:szCs w:val="16"/>
                      </w:rPr>
                      <w:t>Չափման  միջոցի ստուգաչափման արդյունքների վերաբերյալ՝ Հանձնաժողովի հարցմամբ  տեղեկությունների տրամադրում (P.TS.05.</w:t>
                    </w:r>
                    <w:smartTag w:uri="urn:schemas-microsoft-com:office:smarttags" w:element="stockticker">
                      <w:r w:rsidRPr="00666B49">
                        <w:rPr>
                          <w:rFonts w:ascii="Sylfaen" w:hAnsi="Sylfaen"/>
                          <w:sz w:val="16"/>
                          <w:szCs w:val="16"/>
                        </w:rPr>
                        <w:t>PRC</w:t>
                      </w:r>
                    </w:smartTag>
                    <w:r w:rsidRPr="00666B49">
                      <w:rPr>
                        <w:rFonts w:ascii="Sylfaen" w:hAnsi="Sylfaen"/>
                        <w:sz w:val="16"/>
                        <w:szCs w:val="16"/>
                      </w:rPr>
                      <w:t xml:space="preserve">.011) </w:t>
                    </w:r>
                  </w:p>
                </w:txbxContent>
              </v:textbox>
            </v:rect>
            <v:rect id="_x0000_s1107" style="position:absolute;left:8940;top:4444;width:1451;height:588" strokecolor="white [3212]">
              <v:textbox>
                <w:txbxContent>
                  <w:p w14:paraId="0E81FB60" w14:textId="77777777" w:rsidR="00C243E1" w:rsidRPr="00666B49" w:rsidRDefault="00C243E1" w:rsidP="00CD1236">
                    <w:pPr>
                      <w:jc w:val="center"/>
                      <w:rPr>
                        <w:rFonts w:ascii="Sylfaen" w:hAnsi="Sylfaen"/>
                        <w:sz w:val="16"/>
                        <w:szCs w:val="16"/>
                      </w:rPr>
                    </w:pPr>
                    <w:r w:rsidRPr="00666B49">
                      <w:rPr>
                        <w:rFonts w:ascii="Sylfaen" w:hAnsi="Sylfaen"/>
                        <w:sz w:val="16"/>
                        <w:szCs w:val="16"/>
                      </w:rPr>
                      <w:t>Հանձնաժողով</w:t>
                    </w:r>
                  </w:p>
                  <w:p w14:paraId="2B953997" w14:textId="77777777" w:rsidR="00C243E1" w:rsidRPr="00666B49" w:rsidRDefault="00C243E1" w:rsidP="00CD1236">
                    <w:pPr>
                      <w:jc w:val="center"/>
                      <w:rPr>
                        <w:rFonts w:ascii="Sylfaen" w:hAnsi="Sylfaen"/>
                        <w:sz w:val="16"/>
                        <w:szCs w:val="16"/>
                      </w:rPr>
                    </w:pPr>
                    <w:r w:rsidRPr="00666B49">
                      <w:rPr>
                        <w:rFonts w:ascii="Sylfaen" w:hAnsi="Sylfaen"/>
                        <w:sz w:val="16"/>
                        <w:szCs w:val="16"/>
                      </w:rPr>
                      <w:t>(P.ACT.001)</w:t>
                    </w:r>
                  </w:p>
                </w:txbxContent>
              </v:textbox>
            </v:rect>
          </v:group>
        </w:pict>
      </w:r>
      <w:r w:rsidR="000D0140" w:rsidRPr="001D78C4">
        <w:rPr>
          <w:rFonts w:ascii="Sylfaen" w:hAnsi="Sylfaen"/>
        </w:rPr>
        <w:fldChar w:fldCharType="begin"/>
      </w:r>
      <w:r w:rsidR="00C16D27" w:rsidRPr="001D78C4">
        <w:rPr>
          <w:rFonts w:ascii="Sylfaen" w:hAnsi="Sylfaen"/>
        </w:rPr>
        <w:instrText xml:space="preserve"> INCLUDEPICTURE  "C:\\Users\\yeva\\Downloads\\media\\image7.jpeg" \* MERGEFORMATINET </w:instrText>
      </w:r>
      <w:r w:rsidR="000D0140" w:rsidRPr="001D78C4">
        <w:rPr>
          <w:rFonts w:ascii="Sylfaen" w:hAnsi="Sylfaen"/>
        </w:rPr>
        <w:fldChar w:fldCharType="separate"/>
      </w:r>
      <w:r w:rsidR="000D0140" w:rsidRPr="001D78C4">
        <w:rPr>
          <w:rFonts w:ascii="Sylfaen" w:hAnsi="Sylfaen"/>
        </w:rPr>
        <w:fldChar w:fldCharType="begin"/>
      </w:r>
      <w:r w:rsidR="002779AF" w:rsidRPr="001D78C4">
        <w:rPr>
          <w:rFonts w:ascii="Sylfaen" w:hAnsi="Sylfaen"/>
        </w:rPr>
        <w:instrText xml:space="preserve"> INCLUDEPICTURE  "C:\\Users\\yeva\\Downloads\\media\\image7.jpeg" \* MERGEFORMATINET </w:instrText>
      </w:r>
      <w:r w:rsidR="000D0140" w:rsidRPr="001D78C4">
        <w:rPr>
          <w:rFonts w:ascii="Sylfaen" w:hAnsi="Sylfaen"/>
        </w:rPr>
        <w:fldChar w:fldCharType="separate"/>
      </w:r>
      <w:r w:rsidR="000D0140" w:rsidRPr="001D78C4">
        <w:rPr>
          <w:rFonts w:ascii="Sylfaen" w:hAnsi="Sylfaen"/>
        </w:rPr>
        <w:fldChar w:fldCharType="begin"/>
      </w:r>
      <w:r w:rsidR="00535388" w:rsidRPr="001D78C4">
        <w:rPr>
          <w:rFonts w:ascii="Sylfaen" w:hAnsi="Sylfaen"/>
        </w:rPr>
        <w:instrText xml:space="preserve"> INCLUDEPICTURE  "C:\\Users\\yeva\\Downloads\\media\\image7.jpeg" \* MERGEFORMATINET </w:instrText>
      </w:r>
      <w:r w:rsidR="000D0140" w:rsidRPr="001D78C4">
        <w:rPr>
          <w:rFonts w:ascii="Sylfaen" w:hAnsi="Sylfaen"/>
        </w:rPr>
        <w:fldChar w:fldCharType="separate"/>
      </w:r>
      <w:r w:rsidR="000D0140" w:rsidRPr="001D78C4">
        <w:rPr>
          <w:rFonts w:ascii="Sylfaen" w:hAnsi="Sylfaen"/>
        </w:rPr>
        <w:fldChar w:fldCharType="begin"/>
      </w:r>
      <w:r w:rsidR="00C74DBA" w:rsidRPr="001D78C4">
        <w:rPr>
          <w:rFonts w:ascii="Sylfaen" w:hAnsi="Sylfaen"/>
        </w:rPr>
        <w:instrText xml:space="preserve"> INCLUDEPICTURE  "C:\\Users\\yeva\\Downloads\\media\\image7.jpeg" \* MERGEFORMATINET </w:instrText>
      </w:r>
      <w:r w:rsidR="000D0140" w:rsidRPr="001D78C4">
        <w:rPr>
          <w:rFonts w:ascii="Sylfaen" w:hAnsi="Sylfaen"/>
        </w:rPr>
        <w:fldChar w:fldCharType="separate"/>
      </w:r>
      <w:r w:rsidR="000D0140" w:rsidRPr="001D78C4">
        <w:rPr>
          <w:rFonts w:ascii="Sylfaen" w:hAnsi="Sylfaen"/>
        </w:rPr>
        <w:fldChar w:fldCharType="begin"/>
      </w:r>
      <w:r w:rsidR="001E6465" w:rsidRPr="001D78C4">
        <w:rPr>
          <w:rFonts w:ascii="Sylfaen" w:hAnsi="Sylfaen"/>
        </w:rPr>
        <w:instrText xml:space="preserve"> INCLUDEPICTURE  "C:\\Users\\yeva\\Downloads\\media\\image7.jpeg" \* MERGEFORMATINET </w:instrText>
      </w:r>
      <w:r w:rsidR="000D0140" w:rsidRPr="001D78C4">
        <w:rPr>
          <w:rFonts w:ascii="Sylfaen" w:hAnsi="Sylfaen"/>
        </w:rPr>
        <w:fldChar w:fldCharType="separate"/>
      </w:r>
      <w:r w:rsidR="000D0140" w:rsidRPr="001D78C4">
        <w:rPr>
          <w:rFonts w:ascii="Sylfaen" w:hAnsi="Sylfaen"/>
        </w:rPr>
        <w:fldChar w:fldCharType="begin"/>
      </w:r>
      <w:r w:rsidR="008B5575" w:rsidRPr="001D78C4">
        <w:rPr>
          <w:rFonts w:ascii="Sylfaen" w:hAnsi="Sylfaen"/>
        </w:rPr>
        <w:instrText xml:space="preserve"> INCLUDEPICTURE  "C:\\Users\\yeva\\Downloads\\media\\image7.jpeg" \* MERGEFORMATINET </w:instrText>
      </w:r>
      <w:r w:rsidR="000D0140" w:rsidRPr="001D78C4">
        <w:rPr>
          <w:rFonts w:ascii="Sylfaen" w:hAnsi="Sylfaen"/>
        </w:rPr>
        <w:fldChar w:fldCharType="separate"/>
      </w:r>
      <w:r w:rsidR="000D0140" w:rsidRPr="001D78C4">
        <w:rPr>
          <w:rFonts w:ascii="Sylfaen" w:hAnsi="Sylfaen"/>
        </w:rPr>
        <w:fldChar w:fldCharType="begin"/>
      </w:r>
      <w:r w:rsidR="00524E1E" w:rsidRPr="001D78C4">
        <w:rPr>
          <w:rFonts w:ascii="Sylfaen" w:hAnsi="Sylfaen"/>
        </w:rPr>
        <w:instrText xml:space="preserve"> INCLUDEPICTURE  "C:\\Users\\yeva\\Downloads\\media\\image7.jpeg" \* MERGEFORMATINET </w:instrText>
      </w:r>
      <w:r w:rsidR="000D0140" w:rsidRPr="001D78C4">
        <w:rPr>
          <w:rFonts w:ascii="Sylfaen" w:hAnsi="Sylfaen"/>
        </w:rPr>
        <w:fldChar w:fldCharType="separate"/>
      </w:r>
      <w:r w:rsidR="000D0140" w:rsidRPr="001D78C4">
        <w:rPr>
          <w:rFonts w:ascii="Sylfaen" w:hAnsi="Sylfaen"/>
        </w:rPr>
        <w:fldChar w:fldCharType="begin"/>
      </w:r>
      <w:r w:rsidR="002B14C9" w:rsidRPr="001D78C4">
        <w:rPr>
          <w:rFonts w:ascii="Sylfaen" w:hAnsi="Sylfaen"/>
        </w:rPr>
        <w:instrText xml:space="preserve"> INCLUDEPICTURE  "C:\\Users\\yeva\\Downloads\\media\\image7.jpeg" \* MERGEFORMATINET </w:instrText>
      </w:r>
      <w:r w:rsidR="000D0140" w:rsidRPr="001D78C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"C:\\Users\\Lusine\\Desktop\\yeva\\Downloads\\media\\image7.jpeg" \* MERGEFORMATINET</w:instrText>
      </w:r>
      <w:r>
        <w:rPr>
          <w:rFonts w:ascii="Sylfaen" w:hAnsi="Sylfaen"/>
        </w:rPr>
        <w:instrText xml:space="preserve"> </w:instrText>
      </w:r>
      <w:r>
        <w:rPr>
          <w:rFonts w:ascii="Sylfaen" w:hAnsi="Sylfaen"/>
        </w:rPr>
        <w:fldChar w:fldCharType="separate"/>
      </w:r>
      <w:r w:rsidR="00BF4A66">
        <w:rPr>
          <w:rFonts w:ascii="Sylfaen" w:hAnsi="Sylfaen"/>
        </w:rPr>
        <w:pict w14:anchorId="0F788AA7">
          <v:shape id="_x0000_i1031" type="#_x0000_t75" style="width:441pt;height:111.75pt">
            <v:imagedata r:id="rId16" r:href="rId17"/>
          </v:shape>
        </w:pict>
      </w:r>
      <w:r>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p>
    <w:p w14:paraId="230FC334" w14:textId="77777777" w:rsidR="00AD2962" w:rsidRPr="002561BE" w:rsidRDefault="009809D7" w:rsidP="001D78C4">
      <w:pPr>
        <w:pStyle w:val="Picturecaption0"/>
        <w:shd w:val="clear" w:color="auto" w:fill="auto"/>
        <w:spacing w:after="160" w:line="360" w:lineRule="auto"/>
        <w:jc w:val="center"/>
        <w:rPr>
          <w:rFonts w:ascii="Sylfaen" w:hAnsi="Sylfaen"/>
          <w:sz w:val="20"/>
          <w:szCs w:val="20"/>
        </w:rPr>
      </w:pPr>
      <w:r w:rsidRPr="002561BE">
        <w:rPr>
          <w:rFonts w:ascii="Sylfaen" w:hAnsi="Sylfaen"/>
          <w:sz w:val="20"/>
          <w:szCs w:val="20"/>
        </w:rPr>
        <w:t>Նկ. 5. «Հանձնաժողովի հարցմամբ անդամ պետության տեղեկատվական ֆոնդից տեղեկությունների տրամադրման ընթացակարգեր» ընթացակարգերի խմբի ընդհանուր սխեման</w:t>
      </w:r>
    </w:p>
    <w:p w14:paraId="2EC07849" w14:textId="77777777" w:rsidR="002561BE" w:rsidRPr="00367CF2" w:rsidRDefault="002561BE" w:rsidP="001D78C4">
      <w:pPr>
        <w:pStyle w:val="Bodytext20"/>
        <w:shd w:val="clear" w:color="auto" w:fill="auto"/>
        <w:spacing w:before="0" w:after="160" w:line="360" w:lineRule="auto"/>
        <w:ind w:firstLine="567"/>
        <w:rPr>
          <w:rFonts w:ascii="Sylfaen" w:hAnsi="Sylfaen"/>
          <w:sz w:val="24"/>
          <w:szCs w:val="24"/>
        </w:rPr>
      </w:pPr>
    </w:p>
    <w:p w14:paraId="28D34C8E" w14:textId="77777777" w:rsidR="00AD2962" w:rsidRPr="001D78C4" w:rsidRDefault="00B60126" w:rsidP="002561BE">
      <w:pPr>
        <w:pStyle w:val="Bodytext20"/>
        <w:shd w:val="clear" w:color="auto" w:fill="auto"/>
        <w:tabs>
          <w:tab w:val="left" w:pos="1134"/>
        </w:tabs>
        <w:spacing w:before="0" w:after="160" w:line="360" w:lineRule="auto"/>
        <w:ind w:firstLine="567"/>
        <w:rPr>
          <w:rFonts w:ascii="Sylfaen" w:hAnsi="Sylfaen"/>
          <w:sz w:val="24"/>
          <w:szCs w:val="24"/>
        </w:rPr>
      </w:pPr>
      <w:r w:rsidRPr="001D78C4">
        <w:rPr>
          <w:rFonts w:ascii="Sylfaen" w:hAnsi="Sylfaen"/>
          <w:sz w:val="24"/>
          <w:szCs w:val="24"/>
        </w:rPr>
        <w:t>26.</w:t>
      </w:r>
      <w:r w:rsidR="002561BE" w:rsidRPr="00367CF2">
        <w:rPr>
          <w:rFonts w:ascii="Sylfaen" w:hAnsi="Sylfaen"/>
          <w:sz w:val="24"/>
          <w:szCs w:val="24"/>
        </w:rPr>
        <w:tab/>
      </w:r>
      <w:r w:rsidRPr="001D78C4">
        <w:rPr>
          <w:rFonts w:ascii="Sylfaen" w:hAnsi="Sylfaen"/>
          <w:sz w:val="24"/>
          <w:szCs w:val="24"/>
        </w:rPr>
        <w:t>«Հանձնաժողովի հարցմամբ անդամ պետության տեղեկատվական ֆոնդից տեղեկությունների տրամադրման ընթացակարգեր» ընթացակարգերի խմբի մեջ մտնող՝ ընդհանուր գործընթացի ընթացակարգերի ցանկը բերված է 5-</w:t>
      </w:r>
      <w:r w:rsidR="00C36475" w:rsidRPr="001D78C4">
        <w:rPr>
          <w:rFonts w:ascii="Sylfaen" w:hAnsi="Sylfaen"/>
          <w:sz w:val="24"/>
          <w:szCs w:val="24"/>
        </w:rPr>
        <w:t>րդ աղյուսակ</w:t>
      </w:r>
      <w:r w:rsidRPr="001D78C4">
        <w:rPr>
          <w:rFonts w:ascii="Sylfaen" w:hAnsi="Sylfaen"/>
          <w:sz w:val="24"/>
          <w:szCs w:val="24"/>
        </w:rPr>
        <w:t>ում:</w:t>
      </w:r>
    </w:p>
    <w:p w14:paraId="4D2CBABA" w14:textId="77777777" w:rsidR="002561BE" w:rsidRPr="00367CF2" w:rsidRDefault="002561BE" w:rsidP="001D78C4">
      <w:pPr>
        <w:pStyle w:val="Bodytext20"/>
        <w:shd w:val="clear" w:color="auto" w:fill="auto"/>
        <w:spacing w:before="0" w:after="160" w:line="360" w:lineRule="auto"/>
        <w:jc w:val="right"/>
        <w:rPr>
          <w:rFonts w:ascii="Sylfaen" w:hAnsi="Sylfaen"/>
          <w:sz w:val="24"/>
          <w:szCs w:val="24"/>
        </w:rPr>
      </w:pPr>
    </w:p>
    <w:p w14:paraId="480454ED" w14:textId="77777777" w:rsidR="00AD2962" w:rsidRPr="001D78C4" w:rsidRDefault="009809D7" w:rsidP="001D78C4">
      <w:pPr>
        <w:pStyle w:val="Bodytext20"/>
        <w:shd w:val="clear" w:color="auto" w:fill="auto"/>
        <w:spacing w:before="0" w:after="160" w:line="360" w:lineRule="auto"/>
        <w:jc w:val="right"/>
        <w:rPr>
          <w:rFonts w:ascii="Sylfaen" w:hAnsi="Sylfaen"/>
          <w:sz w:val="24"/>
          <w:szCs w:val="24"/>
        </w:rPr>
      </w:pPr>
      <w:r w:rsidRPr="001D78C4">
        <w:rPr>
          <w:rFonts w:ascii="Sylfaen" w:hAnsi="Sylfaen"/>
          <w:sz w:val="24"/>
          <w:szCs w:val="24"/>
        </w:rPr>
        <w:t>Աղյուսակ 5</w:t>
      </w:r>
    </w:p>
    <w:p w14:paraId="693ADC64" w14:textId="77777777" w:rsidR="00AD2962" w:rsidRPr="001D78C4" w:rsidRDefault="009809D7" w:rsidP="001D78C4">
      <w:pPr>
        <w:pStyle w:val="Bodytext20"/>
        <w:shd w:val="clear" w:color="auto" w:fill="auto"/>
        <w:spacing w:before="0" w:after="160" w:line="360" w:lineRule="auto"/>
        <w:ind w:right="40"/>
        <w:jc w:val="center"/>
        <w:rPr>
          <w:rFonts w:ascii="Sylfaen" w:hAnsi="Sylfaen"/>
          <w:sz w:val="24"/>
          <w:szCs w:val="24"/>
        </w:rPr>
      </w:pPr>
      <w:r w:rsidRPr="001D78C4">
        <w:rPr>
          <w:rFonts w:ascii="Sylfaen" w:hAnsi="Sylfaen"/>
          <w:sz w:val="24"/>
          <w:szCs w:val="24"/>
        </w:rPr>
        <w:t>«Հանձնաժողովի հարցմամբ անդամ պետության տեղեկատվական ֆոնդից տեղեկությունների տրամադրման ընթացակարգեր» ընթացակարգերի խմբի մեջ մտնող՝ ընդհանուր գործընթացի ընթացակարգերի ցանկ</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2426"/>
        <w:gridCol w:w="3392"/>
        <w:gridCol w:w="3549"/>
      </w:tblGrid>
      <w:tr w:rsidR="00AD2962" w:rsidRPr="002561BE" w14:paraId="05D01255" w14:textId="77777777" w:rsidTr="00666B49">
        <w:trPr>
          <w:jc w:val="center"/>
        </w:trPr>
        <w:tc>
          <w:tcPr>
            <w:tcW w:w="2426" w:type="dxa"/>
            <w:tcBorders>
              <w:top w:val="single" w:sz="4" w:space="0" w:color="auto"/>
              <w:left w:val="single" w:sz="4" w:space="0" w:color="auto"/>
            </w:tcBorders>
            <w:shd w:val="clear" w:color="auto" w:fill="FFFFFF"/>
            <w:vAlign w:val="center"/>
          </w:tcPr>
          <w:p w14:paraId="1225CF6F"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Ծածկագրային</w:t>
            </w:r>
            <w:r w:rsidR="001D78C4" w:rsidRPr="002561BE">
              <w:rPr>
                <w:rStyle w:val="Bodytext212pt"/>
                <w:rFonts w:ascii="Sylfaen" w:hAnsi="Sylfaen"/>
                <w:sz w:val="20"/>
                <w:szCs w:val="20"/>
              </w:rPr>
              <w:t xml:space="preserve"> </w:t>
            </w:r>
            <w:r w:rsidRPr="002561BE">
              <w:rPr>
                <w:rStyle w:val="Bodytext212pt"/>
                <w:rFonts w:ascii="Sylfaen" w:hAnsi="Sylfaen"/>
                <w:sz w:val="20"/>
                <w:szCs w:val="20"/>
              </w:rPr>
              <w:t>նշագիրը</w:t>
            </w:r>
          </w:p>
        </w:tc>
        <w:tc>
          <w:tcPr>
            <w:tcW w:w="3392" w:type="dxa"/>
            <w:tcBorders>
              <w:top w:val="single" w:sz="4" w:space="0" w:color="auto"/>
              <w:left w:val="single" w:sz="4" w:space="0" w:color="auto"/>
            </w:tcBorders>
            <w:shd w:val="clear" w:color="auto" w:fill="FFFFFF"/>
            <w:vAlign w:val="center"/>
          </w:tcPr>
          <w:p w14:paraId="4F938667"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Անվանումը</w:t>
            </w:r>
          </w:p>
        </w:tc>
        <w:tc>
          <w:tcPr>
            <w:tcW w:w="3549" w:type="dxa"/>
            <w:tcBorders>
              <w:top w:val="single" w:sz="4" w:space="0" w:color="auto"/>
              <w:left w:val="single" w:sz="4" w:space="0" w:color="auto"/>
              <w:right w:val="single" w:sz="4" w:space="0" w:color="auto"/>
            </w:tcBorders>
            <w:shd w:val="clear" w:color="auto" w:fill="FFFFFF"/>
            <w:vAlign w:val="center"/>
          </w:tcPr>
          <w:p w14:paraId="6997F648"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Նկարագրությունը</w:t>
            </w:r>
          </w:p>
        </w:tc>
      </w:tr>
      <w:tr w:rsidR="00AD2962" w:rsidRPr="002561BE" w14:paraId="5C4AEF52" w14:textId="77777777" w:rsidTr="00666B49">
        <w:trPr>
          <w:jc w:val="center"/>
        </w:trPr>
        <w:tc>
          <w:tcPr>
            <w:tcW w:w="2426" w:type="dxa"/>
            <w:tcBorders>
              <w:top w:val="single" w:sz="4" w:space="0" w:color="auto"/>
              <w:left w:val="single" w:sz="4" w:space="0" w:color="auto"/>
            </w:tcBorders>
            <w:shd w:val="clear" w:color="auto" w:fill="FFFFFF"/>
            <w:vAlign w:val="center"/>
          </w:tcPr>
          <w:p w14:paraId="1A5C091E"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1</w:t>
            </w:r>
          </w:p>
        </w:tc>
        <w:tc>
          <w:tcPr>
            <w:tcW w:w="3392" w:type="dxa"/>
            <w:tcBorders>
              <w:top w:val="single" w:sz="4" w:space="0" w:color="auto"/>
              <w:left w:val="single" w:sz="4" w:space="0" w:color="auto"/>
            </w:tcBorders>
            <w:shd w:val="clear" w:color="auto" w:fill="FFFFFF"/>
            <w:vAlign w:val="center"/>
          </w:tcPr>
          <w:p w14:paraId="57D68D41"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2</w:t>
            </w:r>
          </w:p>
        </w:tc>
        <w:tc>
          <w:tcPr>
            <w:tcW w:w="3549" w:type="dxa"/>
            <w:tcBorders>
              <w:top w:val="single" w:sz="4" w:space="0" w:color="auto"/>
              <w:left w:val="single" w:sz="4" w:space="0" w:color="auto"/>
              <w:right w:val="single" w:sz="4" w:space="0" w:color="auto"/>
            </w:tcBorders>
            <w:shd w:val="clear" w:color="auto" w:fill="FFFFFF"/>
            <w:vAlign w:val="center"/>
          </w:tcPr>
          <w:p w14:paraId="5CF5C9C8"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3</w:t>
            </w:r>
          </w:p>
        </w:tc>
      </w:tr>
      <w:tr w:rsidR="00AD2962" w:rsidRPr="002561BE" w14:paraId="694DDDB8" w14:textId="77777777" w:rsidTr="00666B49">
        <w:trPr>
          <w:jc w:val="center"/>
        </w:trPr>
        <w:tc>
          <w:tcPr>
            <w:tcW w:w="2426" w:type="dxa"/>
            <w:tcBorders>
              <w:top w:val="single" w:sz="4" w:space="0" w:color="auto"/>
              <w:left w:val="single" w:sz="4" w:space="0" w:color="auto"/>
              <w:bottom w:val="single" w:sz="4" w:space="0" w:color="auto"/>
            </w:tcBorders>
            <w:shd w:val="clear" w:color="auto" w:fill="FFFFFF"/>
          </w:tcPr>
          <w:p w14:paraId="41CC0BAF" w14:textId="77777777" w:rsidR="00AD2962" w:rsidRPr="002561BE" w:rsidRDefault="009809D7" w:rsidP="002561BE">
            <w:pPr>
              <w:pStyle w:val="Bodytext20"/>
              <w:shd w:val="clear" w:color="auto" w:fill="auto"/>
              <w:spacing w:before="0" w:after="120" w:line="240" w:lineRule="auto"/>
              <w:jc w:val="left"/>
              <w:rPr>
                <w:rFonts w:ascii="Sylfaen" w:hAnsi="Sylfaen"/>
                <w:sz w:val="20"/>
                <w:szCs w:val="20"/>
              </w:rPr>
            </w:pPr>
            <w:r w:rsidRPr="002561BE">
              <w:rPr>
                <w:rStyle w:val="Bodytext212pt"/>
                <w:rFonts w:ascii="Sylfaen" w:hAnsi="Sylfaen"/>
                <w:sz w:val="20"/>
                <w:szCs w:val="20"/>
              </w:rPr>
              <w:t>P.TS.05.</w:t>
            </w:r>
            <w:smartTag w:uri="urn:schemas-microsoft-com:office:smarttags" w:element="stockticker">
              <w:r w:rsidRPr="002561BE">
                <w:rPr>
                  <w:rStyle w:val="Bodytext212pt"/>
                  <w:rFonts w:ascii="Sylfaen" w:hAnsi="Sylfaen"/>
                  <w:sz w:val="20"/>
                  <w:szCs w:val="20"/>
                </w:rPr>
                <w:t>PRC</w:t>
              </w:r>
            </w:smartTag>
            <w:r w:rsidRPr="002561BE">
              <w:rPr>
                <w:rStyle w:val="Bodytext212pt"/>
                <w:rFonts w:ascii="Sylfaen" w:hAnsi="Sylfaen"/>
                <w:sz w:val="20"/>
                <w:szCs w:val="20"/>
              </w:rPr>
              <w:t>.011</w:t>
            </w:r>
          </w:p>
        </w:tc>
        <w:tc>
          <w:tcPr>
            <w:tcW w:w="3392" w:type="dxa"/>
            <w:tcBorders>
              <w:top w:val="single" w:sz="4" w:space="0" w:color="auto"/>
              <w:left w:val="single" w:sz="4" w:space="0" w:color="auto"/>
              <w:bottom w:val="single" w:sz="4" w:space="0" w:color="auto"/>
            </w:tcBorders>
            <w:shd w:val="clear" w:color="auto" w:fill="FFFFFF"/>
          </w:tcPr>
          <w:p w14:paraId="4BE90BD2" w14:textId="77777777" w:rsidR="00AD2962" w:rsidRPr="002561BE" w:rsidRDefault="009809D7" w:rsidP="002561BE">
            <w:pPr>
              <w:pStyle w:val="Bodytext20"/>
              <w:shd w:val="clear" w:color="auto" w:fill="auto"/>
              <w:spacing w:before="0" w:after="120" w:line="240" w:lineRule="auto"/>
              <w:jc w:val="left"/>
              <w:rPr>
                <w:rFonts w:ascii="Sylfaen" w:hAnsi="Sylfaen"/>
                <w:sz w:val="20"/>
                <w:szCs w:val="20"/>
              </w:rPr>
            </w:pPr>
            <w:r w:rsidRPr="002561BE">
              <w:rPr>
                <w:rStyle w:val="Bodytext212pt"/>
                <w:rFonts w:ascii="Sylfaen" w:hAnsi="Sylfaen"/>
                <w:sz w:val="20"/>
                <w:szCs w:val="20"/>
              </w:rPr>
              <w:t>Չափմ</w:t>
            </w:r>
            <w:r w:rsidR="00C73D7F" w:rsidRPr="002561BE">
              <w:rPr>
                <w:rStyle w:val="Bodytext212pt"/>
                <w:rFonts w:ascii="Sylfaen" w:hAnsi="Sylfaen"/>
                <w:sz w:val="20"/>
                <w:szCs w:val="20"/>
              </w:rPr>
              <w:t>ա</w:t>
            </w:r>
            <w:r w:rsidRPr="002561BE">
              <w:rPr>
                <w:rStyle w:val="Bodytext212pt"/>
                <w:rFonts w:ascii="Sylfaen" w:hAnsi="Sylfaen"/>
                <w:sz w:val="20"/>
                <w:szCs w:val="20"/>
              </w:rPr>
              <w:t>ն միջոցի ստուգ</w:t>
            </w:r>
            <w:r w:rsidR="00C73D7F" w:rsidRPr="002561BE">
              <w:rPr>
                <w:rStyle w:val="Bodytext212pt"/>
                <w:rFonts w:ascii="Sylfaen" w:hAnsi="Sylfaen"/>
                <w:sz w:val="20"/>
                <w:szCs w:val="20"/>
              </w:rPr>
              <w:t>աչափ</w:t>
            </w:r>
            <w:r w:rsidRPr="002561BE">
              <w:rPr>
                <w:rStyle w:val="Bodytext212pt"/>
                <w:rFonts w:ascii="Sylfaen" w:hAnsi="Sylfaen"/>
                <w:sz w:val="20"/>
                <w:szCs w:val="20"/>
              </w:rPr>
              <w:t>ման արդյունքների վերաբերյալ՝ Հանձնաժողովի հարցմամբ</w:t>
            </w:r>
            <w:r w:rsidR="001D78C4" w:rsidRPr="002561BE">
              <w:rPr>
                <w:rStyle w:val="Bodytext212pt"/>
                <w:rFonts w:ascii="Sylfaen" w:hAnsi="Sylfaen"/>
                <w:sz w:val="20"/>
                <w:szCs w:val="20"/>
              </w:rPr>
              <w:t xml:space="preserve"> </w:t>
            </w:r>
            <w:r w:rsidRPr="002561BE">
              <w:rPr>
                <w:rStyle w:val="Bodytext212pt"/>
                <w:rFonts w:ascii="Sylfaen" w:hAnsi="Sylfaen"/>
                <w:sz w:val="20"/>
                <w:szCs w:val="20"/>
              </w:rPr>
              <w:t>տեղեկությունների տրամադրում</w:t>
            </w:r>
          </w:p>
        </w:tc>
        <w:tc>
          <w:tcPr>
            <w:tcW w:w="3549" w:type="dxa"/>
            <w:tcBorders>
              <w:top w:val="single" w:sz="4" w:space="0" w:color="auto"/>
              <w:left w:val="single" w:sz="4" w:space="0" w:color="auto"/>
              <w:bottom w:val="single" w:sz="4" w:space="0" w:color="auto"/>
              <w:right w:val="single" w:sz="4" w:space="0" w:color="auto"/>
            </w:tcBorders>
            <w:shd w:val="clear" w:color="auto" w:fill="FFFFFF"/>
          </w:tcPr>
          <w:p w14:paraId="4677498F" w14:textId="77777777" w:rsidR="00AD2962" w:rsidRPr="002561BE" w:rsidRDefault="009809D7" w:rsidP="002561BE">
            <w:pPr>
              <w:pStyle w:val="Bodytext20"/>
              <w:shd w:val="clear" w:color="auto" w:fill="auto"/>
              <w:spacing w:before="0" w:after="120" w:line="240" w:lineRule="auto"/>
              <w:jc w:val="left"/>
              <w:rPr>
                <w:rFonts w:ascii="Sylfaen" w:hAnsi="Sylfaen"/>
                <w:sz w:val="20"/>
                <w:szCs w:val="20"/>
              </w:rPr>
            </w:pPr>
            <w:r w:rsidRPr="002561BE">
              <w:rPr>
                <w:rStyle w:val="Bodytext212pt"/>
                <w:rFonts w:ascii="Sylfaen" w:hAnsi="Sylfaen"/>
                <w:sz w:val="20"/>
                <w:szCs w:val="20"/>
              </w:rPr>
              <w:t>նախատեսված է անդամ պետության տեղեկատվական ֆոնդում պարունակվող՝ չափմ</w:t>
            </w:r>
            <w:r w:rsidR="00C73D7F" w:rsidRPr="002561BE">
              <w:rPr>
                <w:rStyle w:val="Bodytext212pt"/>
                <w:rFonts w:ascii="Sylfaen" w:hAnsi="Sylfaen"/>
                <w:sz w:val="20"/>
                <w:szCs w:val="20"/>
              </w:rPr>
              <w:t>ա</w:t>
            </w:r>
            <w:r w:rsidRPr="002561BE">
              <w:rPr>
                <w:rStyle w:val="Bodytext212pt"/>
                <w:rFonts w:ascii="Sylfaen" w:hAnsi="Sylfaen"/>
                <w:sz w:val="20"/>
                <w:szCs w:val="20"/>
              </w:rPr>
              <w:t>ն միջոցի ստուգ</w:t>
            </w:r>
            <w:r w:rsidR="00C73D7F" w:rsidRPr="002561BE">
              <w:rPr>
                <w:rStyle w:val="Bodytext212pt"/>
                <w:rFonts w:ascii="Sylfaen" w:hAnsi="Sylfaen"/>
                <w:sz w:val="20"/>
                <w:szCs w:val="20"/>
              </w:rPr>
              <w:t>աչափ</w:t>
            </w:r>
            <w:r w:rsidRPr="002561BE">
              <w:rPr>
                <w:rStyle w:val="Bodytext212pt"/>
                <w:rFonts w:ascii="Sylfaen" w:hAnsi="Sylfaen"/>
                <w:sz w:val="20"/>
                <w:szCs w:val="20"/>
              </w:rPr>
              <w:t>ման արդյունքների վերաբերյալ տեղեկությունների տրամադրման համար՝ Հանձնաժողովի հարցմամբ, ինտեգրված համակարգի միջոցով</w:t>
            </w:r>
          </w:p>
        </w:tc>
      </w:tr>
    </w:tbl>
    <w:p w14:paraId="6B3FD5D3" w14:textId="77777777" w:rsidR="00AD2962" w:rsidRPr="001D78C4" w:rsidRDefault="00AD2962" w:rsidP="001D78C4">
      <w:pPr>
        <w:spacing w:after="160" w:line="360" w:lineRule="auto"/>
        <w:rPr>
          <w:rFonts w:ascii="Sylfaen" w:hAnsi="Sylfaen"/>
        </w:rPr>
      </w:pPr>
    </w:p>
    <w:p w14:paraId="0AFAF4C5" w14:textId="77777777" w:rsidR="00AD2962" w:rsidRPr="001D78C4" w:rsidRDefault="00B60126"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lastRenderedPageBreak/>
        <w:t>V. Ընդհանուր գործընթացի տեղեկատվական օբյեկտները</w:t>
      </w:r>
    </w:p>
    <w:p w14:paraId="588CD972" w14:textId="53DD1E98" w:rsidR="00AD2962" w:rsidRPr="001D78C4" w:rsidRDefault="00B60126" w:rsidP="002561BE">
      <w:pPr>
        <w:pStyle w:val="Bodytext20"/>
        <w:shd w:val="clear" w:color="auto" w:fill="auto"/>
        <w:tabs>
          <w:tab w:val="left" w:pos="1134"/>
        </w:tabs>
        <w:spacing w:before="0" w:after="160" w:line="360" w:lineRule="auto"/>
        <w:ind w:firstLine="567"/>
        <w:rPr>
          <w:rFonts w:ascii="Sylfaen" w:hAnsi="Sylfaen"/>
          <w:sz w:val="24"/>
          <w:szCs w:val="24"/>
        </w:rPr>
      </w:pPr>
      <w:r w:rsidRPr="001D78C4">
        <w:rPr>
          <w:rFonts w:ascii="Sylfaen" w:hAnsi="Sylfaen"/>
          <w:sz w:val="24"/>
          <w:szCs w:val="24"/>
        </w:rPr>
        <w:t>27.</w:t>
      </w:r>
      <w:r w:rsidR="002561BE" w:rsidRPr="002561BE">
        <w:rPr>
          <w:rFonts w:ascii="Sylfaen" w:hAnsi="Sylfaen"/>
          <w:sz w:val="24"/>
          <w:szCs w:val="24"/>
        </w:rPr>
        <w:tab/>
      </w:r>
      <w:r w:rsidRPr="001D78C4">
        <w:rPr>
          <w:rFonts w:ascii="Sylfaen" w:hAnsi="Sylfaen"/>
          <w:sz w:val="24"/>
          <w:szCs w:val="24"/>
        </w:rPr>
        <w:t>Այն տեղեկատվական օբյեկտների ցանկը, որոնց մասին կամ որոնցից տեղեկությունները փոխանցվում են ընդհանուր գործընթացի մասնակիցների միջ</w:t>
      </w:r>
      <w:r w:rsidR="00BF4A66">
        <w:rPr>
          <w:rFonts w:ascii="Sylfaen" w:hAnsi="Sylfaen"/>
          <w:sz w:val="24"/>
          <w:szCs w:val="24"/>
        </w:rPr>
        <w:t>և</w:t>
      </w:r>
      <w:r w:rsidRPr="001D78C4">
        <w:rPr>
          <w:rFonts w:ascii="Sylfaen" w:hAnsi="Sylfaen"/>
          <w:sz w:val="24"/>
          <w:szCs w:val="24"/>
        </w:rPr>
        <w:t xml:space="preserve"> տեղեկատվական փոխգործակցության ընթացքում, բերված է </w:t>
      </w:r>
      <w:r w:rsidR="00C36475" w:rsidRPr="001D78C4">
        <w:rPr>
          <w:rFonts w:ascii="Sylfaen" w:hAnsi="Sylfaen"/>
          <w:sz w:val="24"/>
          <w:szCs w:val="24"/>
        </w:rPr>
        <w:t xml:space="preserve">6-րդ </w:t>
      </w:r>
      <w:r w:rsidRPr="001D78C4">
        <w:rPr>
          <w:rFonts w:ascii="Sylfaen" w:hAnsi="Sylfaen"/>
          <w:sz w:val="24"/>
          <w:szCs w:val="24"/>
        </w:rPr>
        <w:t>աղյուսակում:</w:t>
      </w:r>
    </w:p>
    <w:p w14:paraId="2E7EC6E1" w14:textId="77777777" w:rsidR="002561BE" w:rsidRPr="00367CF2" w:rsidRDefault="002561BE" w:rsidP="001D78C4">
      <w:pPr>
        <w:pStyle w:val="Tablecaption0"/>
        <w:shd w:val="clear" w:color="auto" w:fill="auto"/>
        <w:spacing w:after="160" w:line="360" w:lineRule="auto"/>
        <w:rPr>
          <w:rFonts w:ascii="Sylfaen" w:hAnsi="Sylfaen"/>
          <w:sz w:val="24"/>
          <w:szCs w:val="24"/>
        </w:rPr>
      </w:pPr>
    </w:p>
    <w:p w14:paraId="50A05EC2" w14:textId="77777777" w:rsidR="00134AD7" w:rsidRPr="001D78C4" w:rsidRDefault="00134A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6</w:t>
      </w:r>
    </w:p>
    <w:p w14:paraId="33601B15" w14:textId="77777777" w:rsidR="00AD2962" w:rsidRPr="001D78C4" w:rsidRDefault="009809D7" w:rsidP="001D78C4">
      <w:pPr>
        <w:pStyle w:val="Bodytext20"/>
        <w:shd w:val="clear" w:color="auto" w:fill="auto"/>
        <w:spacing w:before="0" w:after="160" w:line="360" w:lineRule="auto"/>
        <w:ind w:left="20"/>
        <w:jc w:val="center"/>
        <w:rPr>
          <w:rFonts w:ascii="Sylfaen" w:hAnsi="Sylfaen"/>
          <w:sz w:val="24"/>
          <w:szCs w:val="24"/>
        </w:rPr>
      </w:pPr>
      <w:r w:rsidRPr="001D78C4">
        <w:rPr>
          <w:rFonts w:ascii="Sylfaen" w:hAnsi="Sylfaen"/>
          <w:sz w:val="24"/>
          <w:szCs w:val="24"/>
        </w:rPr>
        <w:t>Տեղեկատվական օբյեկտների ցանկը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2448"/>
        <w:gridCol w:w="3456"/>
        <w:gridCol w:w="3478"/>
      </w:tblGrid>
      <w:tr w:rsidR="00AD2962" w:rsidRPr="002561BE" w14:paraId="4B444800" w14:textId="77777777" w:rsidTr="00134AD7">
        <w:trPr>
          <w:tblHeader/>
          <w:jc w:val="center"/>
        </w:trPr>
        <w:tc>
          <w:tcPr>
            <w:tcW w:w="2448" w:type="dxa"/>
            <w:tcBorders>
              <w:top w:val="single" w:sz="4" w:space="0" w:color="auto"/>
              <w:left w:val="single" w:sz="4" w:space="0" w:color="auto"/>
            </w:tcBorders>
            <w:shd w:val="clear" w:color="auto" w:fill="FFFFFF"/>
            <w:vAlign w:val="center"/>
          </w:tcPr>
          <w:p w14:paraId="08FBCFF8"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Ծածկագրային նշագիրը</w:t>
            </w:r>
          </w:p>
        </w:tc>
        <w:tc>
          <w:tcPr>
            <w:tcW w:w="3456" w:type="dxa"/>
            <w:tcBorders>
              <w:top w:val="single" w:sz="4" w:space="0" w:color="auto"/>
              <w:left w:val="single" w:sz="4" w:space="0" w:color="auto"/>
            </w:tcBorders>
            <w:shd w:val="clear" w:color="auto" w:fill="FFFFFF"/>
            <w:vAlign w:val="center"/>
          </w:tcPr>
          <w:p w14:paraId="3F6620AE"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Անվանումը</w:t>
            </w:r>
          </w:p>
        </w:tc>
        <w:tc>
          <w:tcPr>
            <w:tcW w:w="3478" w:type="dxa"/>
            <w:tcBorders>
              <w:top w:val="single" w:sz="4" w:space="0" w:color="auto"/>
              <w:left w:val="single" w:sz="4" w:space="0" w:color="auto"/>
              <w:right w:val="single" w:sz="4" w:space="0" w:color="auto"/>
            </w:tcBorders>
            <w:shd w:val="clear" w:color="auto" w:fill="FFFFFF"/>
            <w:vAlign w:val="center"/>
          </w:tcPr>
          <w:p w14:paraId="4C0086E8"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Նկարագրությունը</w:t>
            </w:r>
          </w:p>
        </w:tc>
      </w:tr>
      <w:tr w:rsidR="00AD2962" w:rsidRPr="002561BE" w14:paraId="1C88A7B7" w14:textId="77777777" w:rsidTr="00134AD7">
        <w:trPr>
          <w:tblHeader/>
          <w:jc w:val="center"/>
        </w:trPr>
        <w:tc>
          <w:tcPr>
            <w:tcW w:w="2448" w:type="dxa"/>
            <w:tcBorders>
              <w:top w:val="single" w:sz="4" w:space="0" w:color="auto"/>
              <w:left w:val="single" w:sz="4" w:space="0" w:color="auto"/>
            </w:tcBorders>
            <w:shd w:val="clear" w:color="auto" w:fill="FFFFFF"/>
            <w:vAlign w:val="center"/>
          </w:tcPr>
          <w:p w14:paraId="158AFA0D"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1</w:t>
            </w:r>
          </w:p>
        </w:tc>
        <w:tc>
          <w:tcPr>
            <w:tcW w:w="3456" w:type="dxa"/>
            <w:tcBorders>
              <w:top w:val="single" w:sz="4" w:space="0" w:color="auto"/>
              <w:left w:val="single" w:sz="4" w:space="0" w:color="auto"/>
            </w:tcBorders>
            <w:shd w:val="clear" w:color="auto" w:fill="FFFFFF"/>
            <w:vAlign w:val="center"/>
          </w:tcPr>
          <w:p w14:paraId="0FA7743B"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2</w:t>
            </w:r>
          </w:p>
        </w:tc>
        <w:tc>
          <w:tcPr>
            <w:tcW w:w="3478" w:type="dxa"/>
            <w:tcBorders>
              <w:top w:val="single" w:sz="4" w:space="0" w:color="auto"/>
              <w:left w:val="single" w:sz="4" w:space="0" w:color="auto"/>
              <w:right w:val="single" w:sz="4" w:space="0" w:color="auto"/>
            </w:tcBorders>
            <w:shd w:val="clear" w:color="auto" w:fill="FFFFFF"/>
            <w:vAlign w:val="center"/>
          </w:tcPr>
          <w:p w14:paraId="2622B50E" w14:textId="77777777" w:rsidR="00AD2962" w:rsidRPr="002561BE" w:rsidRDefault="009809D7" w:rsidP="002561BE">
            <w:pPr>
              <w:pStyle w:val="Bodytext20"/>
              <w:shd w:val="clear" w:color="auto" w:fill="auto"/>
              <w:spacing w:before="0" w:after="120" w:line="240" w:lineRule="auto"/>
              <w:jc w:val="center"/>
              <w:rPr>
                <w:rFonts w:ascii="Sylfaen" w:hAnsi="Sylfaen"/>
                <w:sz w:val="20"/>
                <w:szCs w:val="20"/>
              </w:rPr>
            </w:pPr>
            <w:r w:rsidRPr="002561BE">
              <w:rPr>
                <w:rStyle w:val="Bodytext212pt"/>
                <w:rFonts w:ascii="Sylfaen" w:hAnsi="Sylfaen"/>
                <w:sz w:val="20"/>
                <w:szCs w:val="20"/>
              </w:rPr>
              <w:t>3</w:t>
            </w:r>
          </w:p>
        </w:tc>
      </w:tr>
      <w:tr w:rsidR="00AD2962" w:rsidRPr="002561BE" w14:paraId="600A6D0A" w14:textId="77777777" w:rsidTr="00B73CBE">
        <w:trPr>
          <w:jc w:val="center"/>
        </w:trPr>
        <w:tc>
          <w:tcPr>
            <w:tcW w:w="2448" w:type="dxa"/>
            <w:tcBorders>
              <w:top w:val="single" w:sz="4" w:space="0" w:color="auto"/>
              <w:left w:val="single" w:sz="4" w:space="0" w:color="auto"/>
            </w:tcBorders>
            <w:shd w:val="clear" w:color="auto" w:fill="FFFFFF"/>
          </w:tcPr>
          <w:p w14:paraId="4196D1DA" w14:textId="77777777" w:rsidR="00AD2962" w:rsidRPr="002561BE" w:rsidRDefault="009809D7" w:rsidP="002561BE">
            <w:pPr>
              <w:pStyle w:val="Bodytext20"/>
              <w:shd w:val="clear" w:color="auto" w:fill="auto"/>
              <w:spacing w:before="0" w:after="120" w:line="240" w:lineRule="auto"/>
              <w:ind w:left="160"/>
              <w:jc w:val="left"/>
              <w:rPr>
                <w:rFonts w:ascii="Sylfaen" w:hAnsi="Sylfaen"/>
                <w:sz w:val="20"/>
                <w:szCs w:val="20"/>
              </w:rPr>
            </w:pPr>
            <w:r w:rsidRPr="002561BE">
              <w:rPr>
                <w:rStyle w:val="Bodytext212pt"/>
                <w:rFonts w:ascii="Sylfaen" w:hAnsi="Sylfaen"/>
                <w:sz w:val="20"/>
                <w:szCs w:val="20"/>
              </w:rPr>
              <w:t>P.TS.05.</w:t>
            </w:r>
            <w:smartTag w:uri="urn:schemas-microsoft-com:office:smarttags" w:element="stockticker">
              <w:r w:rsidRPr="002561BE">
                <w:rPr>
                  <w:rStyle w:val="Bodytext212pt"/>
                  <w:rFonts w:ascii="Sylfaen" w:hAnsi="Sylfaen"/>
                  <w:sz w:val="20"/>
                  <w:szCs w:val="20"/>
                </w:rPr>
                <w:t>BEN</w:t>
              </w:r>
            </w:smartTag>
            <w:r w:rsidRPr="002561BE">
              <w:rPr>
                <w:rStyle w:val="Bodytext212pt"/>
                <w:rFonts w:ascii="Sylfaen" w:hAnsi="Sylfaen"/>
                <w:sz w:val="20"/>
                <w:szCs w:val="20"/>
              </w:rPr>
              <w:t>.001</w:t>
            </w:r>
          </w:p>
        </w:tc>
        <w:tc>
          <w:tcPr>
            <w:tcW w:w="3456" w:type="dxa"/>
            <w:tcBorders>
              <w:top w:val="single" w:sz="4" w:space="0" w:color="auto"/>
              <w:left w:val="single" w:sz="4" w:space="0" w:color="auto"/>
            </w:tcBorders>
            <w:shd w:val="clear" w:color="auto" w:fill="FFFFFF"/>
          </w:tcPr>
          <w:p w14:paraId="51FD5EC7" w14:textId="77777777" w:rsidR="00AD2962" w:rsidRPr="002561BE" w:rsidRDefault="009809D7" w:rsidP="002561BE">
            <w:pPr>
              <w:pStyle w:val="Bodytext20"/>
              <w:shd w:val="clear" w:color="auto" w:fill="auto"/>
              <w:spacing w:before="0" w:after="120" w:line="240" w:lineRule="auto"/>
              <w:jc w:val="left"/>
              <w:rPr>
                <w:rFonts w:ascii="Sylfaen" w:hAnsi="Sylfaen"/>
                <w:sz w:val="20"/>
                <w:szCs w:val="20"/>
              </w:rPr>
            </w:pPr>
            <w:r w:rsidRPr="002561BE">
              <w:rPr>
                <w:rStyle w:val="Bodytext212pt"/>
                <w:rFonts w:ascii="Sylfaen" w:hAnsi="Sylfaen"/>
                <w:sz w:val="20"/>
                <w:szCs w:val="20"/>
              </w:rPr>
              <w:t>չափումների միասնականության ապահովման ոլորտի տեղեկություններ</w:t>
            </w:r>
          </w:p>
        </w:tc>
        <w:tc>
          <w:tcPr>
            <w:tcW w:w="3478" w:type="dxa"/>
            <w:tcBorders>
              <w:top w:val="single" w:sz="4" w:space="0" w:color="auto"/>
              <w:left w:val="single" w:sz="4" w:space="0" w:color="auto"/>
              <w:right w:val="single" w:sz="4" w:space="0" w:color="auto"/>
            </w:tcBorders>
            <w:shd w:val="clear" w:color="auto" w:fill="FFFFFF"/>
          </w:tcPr>
          <w:p w14:paraId="0029D62F" w14:textId="3AD43A2F" w:rsidR="00AD2962" w:rsidRPr="002561BE" w:rsidRDefault="009809D7" w:rsidP="002561BE">
            <w:pPr>
              <w:pStyle w:val="Bodytext20"/>
              <w:shd w:val="clear" w:color="auto" w:fill="auto"/>
              <w:spacing w:before="0" w:after="120" w:line="240" w:lineRule="auto"/>
              <w:ind w:right="141"/>
              <w:jc w:val="left"/>
              <w:rPr>
                <w:rFonts w:ascii="Sylfaen" w:hAnsi="Sylfaen"/>
                <w:sz w:val="20"/>
                <w:szCs w:val="20"/>
              </w:rPr>
            </w:pPr>
            <w:r w:rsidRPr="002561BE">
              <w:rPr>
                <w:rStyle w:val="Bodytext212pt"/>
                <w:rFonts w:ascii="Sylfaen" w:hAnsi="Sylfaen"/>
                <w:sz w:val="20"/>
                <w:szCs w:val="20"/>
              </w:rPr>
              <w:t>լիազորված մարմինների կողմից Հանձնաժողով ներկայացվող, ինչպես նա</w:t>
            </w:r>
            <w:r w:rsidR="00BF4A66">
              <w:rPr>
                <w:rStyle w:val="Bodytext212pt"/>
                <w:rFonts w:ascii="Sylfaen" w:hAnsi="Sylfaen"/>
                <w:sz w:val="20"/>
                <w:szCs w:val="20"/>
              </w:rPr>
              <w:t>և</w:t>
            </w:r>
            <w:r w:rsidRPr="002561BE">
              <w:rPr>
                <w:rStyle w:val="Bodytext212pt"/>
                <w:rFonts w:ascii="Sylfaen" w:hAnsi="Sylfaen"/>
                <w:sz w:val="20"/>
                <w:szCs w:val="20"/>
              </w:rPr>
              <w:t xml:space="preserve"> լիազորված մարմինների կողմից ստացվող՝ մեծությունների միավորների չափանմուշների (մեծությունների սանդղակների), չափմ</w:t>
            </w:r>
            <w:r w:rsidR="00C73D7F" w:rsidRPr="002561BE">
              <w:rPr>
                <w:rStyle w:val="Bodytext212pt"/>
                <w:rFonts w:ascii="Sylfaen" w:hAnsi="Sylfaen"/>
                <w:sz w:val="20"/>
                <w:szCs w:val="20"/>
              </w:rPr>
              <w:t>ա</w:t>
            </w:r>
            <w:r w:rsidRPr="002561BE">
              <w:rPr>
                <w:rStyle w:val="Bodytext212pt"/>
                <w:rFonts w:ascii="Sylfaen" w:hAnsi="Sylfaen"/>
                <w:sz w:val="20"/>
                <w:szCs w:val="20"/>
              </w:rPr>
              <w:t>ն միջոցների տեսակի, ստանդարտ նմուշների տեսակների, չափումների մեթոդիկաների (մեթոդների) մասին տեղեկություններ</w:t>
            </w:r>
          </w:p>
        </w:tc>
      </w:tr>
      <w:tr w:rsidR="00AD2962" w:rsidRPr="002561BE" w14:paraId="29E1FE83" w14:textId="77777777" w:rsidTr="00B73CBE">
        <w:trPr>
          <w:jc w:val="center"/>
        </w:trPr>
        <w:tc>
          <w:tcPr>
            <w:tcW w:w="2448" w:type="dxa"/>
            <w:tcBorders>
              <w:top w:val="single" w:sz="4" w:space="0" w:color="auto"/>
              <w:left w:val="single" w:sz="4" w:space="0" w:color="auto"/>
            </w:tcBorders>
            <w:shd w:val="clear" w:color="auto" w:fill="FFFFFF"/>
          </w:tcPr>
          <w:p w14:paraId="0B05F9AC" w14:textId="77777777" w:rsidR="00AD2962" w:rsidRPr="002561BE" w:rsidRDefault="009809D7" w:rsidP="002561BE">
            <w:pPr>
              <w:pStyle w:val="Bodytext20"/>
              <w:shd w:val="clear" w:color="auto" w:fill="auto"/>
              <w:spacing w:before="0" w:after="120" w:line="240" w:lineRule="auto"/>
              <w:ind w:left="160"/>
              <w:jc w:val="left"/>
              <w:rPr>
                <w:rFonts w:ascii="Sylfaen" w:hAnsi="Sylfaen"/>
                <w:sz w:val="20"/>
                <w:szCs w:val="20"/>
              </w:rPr>
            </w:pPr>
            <w:r w:rsidRPr="002561BE">
              <w:rPr>
                <w:rStyle w:val="Bodytext212pt"/>
                <w:rFonts w:ascii="Sylfaen" w:hAnsi="Sylfaen"/>
                <w:sz w:val="20"/>
                <w:szCs w:val="20"/>
              </w:rPr>
              <w:t>P.TS.05.</w:t>
            </w:r>
            <w:smartTag w:uri="urn:schemas-microsoft-com:office:smarttags" w:element="stockticker">
              <w:r w:rsidRPr="002561BE">
                <w:rPr>
                  <w:rStyle w:val="Bodytext212pt"/>
                  <w:rFonts w:ascii="Sylfaen" w:hAnsi="Sylfaen"/>
                  <w:sz w:val="20"/>
                  <w:szCs w:val="20"/>
                </w:rPr>
                <w:t>BEN</w:t>
              </w:r>
            </w:smartTag>
            <w:r w:rsidRPr="002561BE">
              <w:rPr>
                <w:rStyle w:val="Bodytext212pt"/>
                <w:rFonts w:ascii="Sylfaen" w:hAnsi="Sylfaen"/>
                <w:sz w:val="20"/>
                <w:szCs w:val="20"/>
              </w:rPr>
              <w:t>.002</w:t>
            </w:r>
          </w:p>
        </w:tc>
        <w:tc>
          <w:tcPr>
            <w:tcW w:w="3456" w:type="dxa"/>
            <w:tcBorders>
              <w:top w:val="single" w:sz="4" w:space="0" w:color="auto"/>
              <w:left w:val="single" w:sz="4" w:space="0" w:color="auto"/>
            </w:tcBorders>
            <w:shd w:val="clear" w:color="auto" w:fill="FFFFFF"/>
          </w:tcPr>
          <w:p w14:paraId="7F47DF99" w14:textId="77777777" w:rsidR="00AD2962" w:rsidRPr="002561BE" w:rsidRDefault="009809D7" w:rsidP="002561BE">
            <w:pPr>
              <w:pStyle w:val="Bodytext20"/>
              <w:shd w:val="clear" w:color="auto" w:fill="auto"/>
              <w:spacing w:before="0" w:after="120" w:line="240" w:lineRule="auto"/>
              <w:jc w:val="left"/>
              <w:rPr>
                <w:rFonts w:ascii="Sylfaen" w:hAnsi="Sylfaen"/>
                <w:sz w:val="20"/>
                <w:szCs w:val="20"/>
              </w:rPr>
            </w:pPr>
            <w:r w:rsidRPr="002561BE">
              <w:rPr>
                <w:rStyle w:val="Bodytext212pt"/>
                <w:rFonts w:ascii="Sylfaen" w:hAnsi="Sylfaen"/>
                <w:sz w:val="20"/>
                <w:szCs w:val="20"/>
              </w:rPr>
              <w:t>տեղեկությո</w:t>
            </w:r>
            <w:r w:rsidR="00B219E7" w:rsidRPr="002561BE">
              <w:rPr>
                <w:rStyle w:val="Bodytext212pt"/>
                <w:rFonts w:ascii="Sylfaen" w:hAnsi="Sylfaen"/>
                <w:sz w:val="20"/>
                <w:szCs w:val="20"/>
              </w:rPr>
              <w:t>ւ</w:t>
            </w:r>
            <w:r w:rsidRPr="002561BE">
              <w:rPr>
                <w:rStyle w:val="Bodytext212pt"/>
                <w:rFonts w:ascii="Sylfaen" w:hAnsi="Sylfaen"/>
                <w:sz w:val="20"/>
                <w:szCs w:val="20"/>
              </w:rPr>
              <w:t>ններ աշխատանքների արդյունքների մասին</w:t>
            </w:r>
          </w:p>
        </w:tc>
        <w:tc>
          <w:tcPr>
            <w:tcW w:w="3478" w:type="dxa"/>
            <w:tcBorders>
              <w:top w:val="single" w:sz="4" w:space="0" w:color="auto"/>
              <w:left w:val="single" w:sz="4" w:space="0" w:color="auto"/>
              <w:right w:val="single" w:sz="4" w:space="0" w:color="auto"/>
            </w:tcBorders>
            <w:shd w:val="clear" w:color="auto" w:fill="FFFFFF"/>
          </w:tcPr>
          <w:p w14:paraId="0359DF8E" w14:textId="77777777" w:rsidR="00AD2962" w:rsidRPr="002561BE" w:rsidRDefault="009809D7" w:rsidP="002561BE">
            <w:pPr>
              <w:pStyle w:val="Bodytext20"/>
              <w:shd w:val="clear" w:color="auto" w:fill="auto"/>
              <w:spacing w:before="0" w:after="120" w:line="240" w:lineRule="auto"/>
              <w:jc w:val="left"/>
              <w:rPr>
                <w:rFonts w:ascii="Sylfaen" w:hAnsi="Sylfaen"/>
                <w:sz w:val="20"/>
                <w:szCs w:val="20"/>
              </w:rPr>
            </w:pPr>
            <w:r w:rsidRPr="002561BE">
              <w:rPr>
                <w:rStyle w:val="Bodytext212pt"/>
                <w:rFonts w:ascii="Sylfaen" w:hAnsi="Sylfaen"/>
                <w:sz w:val="20"/>
                <w:szCs w:val="20"/>
              </w:rPr>
              <w:t>տեղեկություններ չափումների մեթոդիկայի (մեթոդի) վկայագրման, ստանդարտ նմուշների տեսակների հաստատման, չափմ</w:t>
            </w:r>
            <w:r w:rsidR="005E43F4" w:rsidRPr="002561BE">
              <w:rPr>
                <w:rStyle w:val="Bodytext212pt"/>
                <w:rFonts w:ascii="Sylfaen" w:hAnsi="Sylfaen"/>
                <w:sz w:val="20"/>
                <w:szCs w:val="20"/>
              </w:rPr>
              <w:t>ա</w:t>
            </w:r>
            <w:r w:rsidRPr="002561BE">
              <w:rPr>
                <w:rStyle w:val="Bodytext212pt"/>
                <w:rFonts w:ascii="Sylfaen" w:hAnsi="Sylfaen"/>
                <w:sz w:val="20"/>
                <w:szCs w:val="20"/>
              </w:rPr>
              <w:t>ն միջոցների տեսակների հաստատման, չափ</w:t>
            </w:r>
            <w:r w:rsidR="005E43F4" w:rsidRPr="002561BE">
              <w:rPr>
                <w:rStyle w:val="Bodytext212pt"/>
                <w:rFonts w:ascii="Sylfaen" w:hAnsi="Sylfaen"/>
                <w:sz w:val="20"/>
                <w:szCs w:val="20"/>
              </w:rPr>
              <w:t>ման</w:t>
            </w:r>
            <w:r w:rsidRPr="002561BE">
              <w:rPr>
                <w:rStyle w:val="Bodytext212pt"/>
                <w:rFonts w:ascii="Sylfaen" w:hAnsi="Sylfaen"/>
                <w:sz w:val="20"/>
                <w:szCs w:val="20"/>
              </w:rPr>
              <w:t xml:space="preserve"> միջոցների </w:t>
            </w:r>
            <w:r w:rsidR="005E43F4" w:rsidRPr="002561BE">
              <w:rPr>
                <w:rStyle w:val="Bodytext212pt"/>
                <w:rFonts w:ascii="Sylfaen" w:hAnsi="Sylfaen"/>
                <w:sz w:val="20"/>
                <w:szCs w:val="20"/>
              </w:rPr>
              <w:t xml:space="preserve">ստուգաչափման </w:t>
            </w:r>
            <w:r w:rsidRPr="002561BE">
              <w:rPr>
                <w:rStyle w:val="Bodytext212pt"/>
                <w:rFonts w:ascii="Sylfaen" w:hAnsi="Sylfaen"/>
                <w:sz w:val="20"/>
                <w:szCs w:val="20"/>
              </w:rPr>
              <w:t>մասին, որոնք լիազորված մարմինները ստանում են չափումների միասնականության ապահովման աշխատանքների արդյունքների փոխադարձ ճանաչման ժամանակ</w:t>
            </w:r>
          </w:p>
        </w:tc>
      </w:tr>
      <w:tr w:rsidR="00AD2962" w:rsidRPr="002561BE" w14:paraId="30D235FA" w14:textId="77777777" w:rsidTr="00B73CBE">
        <w:trPr>
          <w:jc w:val="center"/>
        </w:trPr>
        <w:tc>
          <w:tcPr>
            <w:tcW w:w="2448" w:type="dxa"/>
            <w:tcBorders>
              <w:top w:val="single" w:sz="4" w:space="0" w:color="auto"/>
              <w:left w:val="single" w:sz="4" w:space="0" w:color="auto"/>
              <w:bottom w:val="single" w:sz="4" w:space="0" w:color="auto"/>
            </w:tcBorders>
            <w:shd w:val="clear" w:color="auto" w:fill="FFFFFF"/>
          </w:tcPr>
          <w:p w14:paraId="5DEDBCB5" w14:textId="77777777" w:rsidR="00AD2962" w:rsidRPr="002561BE" w:rsidRDefault="009809D7" w:rsidP="002561BE">
            <w:pPr>
              <w:pStyle w:val="Bodytext20"/>
              <w:shd w:val="clear" w:color="auto" w:fill="auto"/>
              <w:spacing w:before="0" w:after="120" w:line="240" w:lineRule="auto"/>
              <w:ind w:left="160"/>
              <w:jc w:val="left"/>
              <w:rPr>
                <w:rFonts w:ascii="Sylfaen" w:hAnsi="Sylfaen"/>
                <w:sz w:val="20"/>
                <w:szCs w:val="20"/>
              </w:rPr>
            </w:pPr>
            <w:r w:rsidRPr="002561BE">
              <w:rPr>
                <w:rStyle w:val="Bodytext212pt"/>
                <w:rFonts w:ascii="Sylfaen" w:hAnsi="Sylfaen"/>
                <w:sz w:val="20"/>
                <w:szCs w:val="20"/>
              </w:rPr>
              <w:t>P.TS.05.</w:t>
            </w:r>
            <w:smartTag w:uri="urn:schemas-microsoft-com:office:smarttags" w:element="stockticker">
              <w:r w:rsidRPr="002561BE">
                <w:rPr>
                  <w:rStyle w:val="Bodytext212pt"/>
                  <w:rFonts w:ascii="Sylfaen" w:hAnsi="Sylfaen"/>
                  <w:sz w:val="20"/>
                  <w:szCs w:val="20"/>
                </w:rPr>
                <w:t>BEN</w:t>
              </w:r>
            </w:smartTag>
            <w:r w:rsidRPr="002561BE">
              <w:rPr>
                <w:rStyle w:val="Bodytext212pt"/>
                <w:rFonts w:ascii="Sylfaen" w:hAnsi="Sylfaen"/>
                <w:sz w:val="20"/>
                <w:szCs w:val="20"/>
              </w:rPr>
              <w:t>.003</w:t>
            </w:r>
          </w:p>
        </w:tc>
        <w:tc>
          <w:tcPr>
            <w:tcW w:w="3456" w:type="dxa"/>
            <w:tcBorders>
              <w:top w:val="single" w:sz="4" w:space="0" w:color="auto"/>
              <w:left w:val="single" w:sz="4" w:space="0" w:color="auto"/>
              <w:bottom w:val="single" w:sz="4" w:space="0" w:color="auto"/>
            </w:tcBorders>
            <w:shd w:val="clear" w:color="auto" w:fill="FFFFFF"/>
          </w:tcPr>
          <w:p w14:paraId="046D52C9" w14:textId="77777777" w:rsidR="00AD2962" w:rsidRPr="002561BE" w:rsidRDefault="009809D7" w:rsidP="002561BE">
            <w:pPr>
              <w:pStyle w:val="Bodytext20"/>
              <w:shd w:val="clear" w:color="auto" w:fill="auto"/>
              <w:spacing w:before="0" w:after="120" w:line="240" w:lineRule="auto"/>
              <w:jc w:val="left"/>
              <w:rPr>
                <w:rFonts w:ascii="Sylfaen" w:hAnsi="Sylfaen"/>
                <w:sz w:val="20"/>
                <w:szCs w:val="20"/>
              </w:rPr>
            </w:pPr>
            <w:r w:rsidRPr="002561BE">
              <w:rPr>
                <w:rStyle w:val="Bodytext212pt"/>
                <w:rFonts w:ascii="Sylfaen" w:hAnsi="Sylfaen"/>
                <w:sz w:val="20"/>
                <w:szCs w:val="20"/>
              </w:rPr>
              <w:t>տեղեկությոններ չափ</w:t>
            </w:r>
            <w:r w:rsidR="005E43F4" w:rsidRPr="002561BE">
              <w:rPr>
                <w:rStyle w:val="Bodytext212pt"/>
                <w:rFonts w:ascii="Sylfaen" w:hAnsi="Sylfaen"/>
                <w:sz w:val="20"/>
                <w:szCs w:val="20"/>
              </w:rPr>
              <w:t xml:space="preserve">ման </w:t>
            </w:r>
            <w:r w:rsidRPr="002561BE">
              <w:rPr>
                <w:rStyle w:val="Bodytext212pt"/>
                <w:rFonts w:ascii="Sylfaen" w:hAnsi="Sylfaen"/>
                <w:sz w:val="20"/>
                <w:szCs w:val="20"/>
              </w:rPr>
              <w:t>միջոցների ստուգ</w:t>
            </w:r>
            <w:r w:rsidR="005E43F4" w:rsidRPr="002561BE">
              <w:rPr>
                <w:rStyle w:val="Bodytext212pt"/>
                <w:rFonts w:ascii="Sylfaen" w:hAnsi="Sylfaen"/>
                <w:sz w:val="20"/>
                <w:szCs w:val="20"/>
              </w:rPr>
              <w:t>աչափ</w:t>
            </w:r>
            <w:r w:rsidRPr="002561BE">
              <w:rPr>
                <w:rStyle w:val="Bodytext212pt"/>
                <w:rFonts w:ascii="Sylfaen" w:hAnsi="Sylfaen"/>
                <w:sz w:val="20"/>
                <w:szCs w:val="20"/>
              </w:rPr>
              <w:t>ման արդյունքների մասին</w:t>
            </w:r>
          </w:p>
        </w:tc>
        <w:tc>
          <w:tcPr>
            <w:tcW w:w="3478" w:type="dxa"/>
            <w:tcBorders>
              <w:top w:val="single" w:sz="4" w:space="0" w:color="auto"/>
              <w:left w:val="single" w:sz="4" w:space="0" w:color="auto"/>
              <w:bottom w:val="single" w:sz="4" w:space="0" w:color="auto"/>
              <w:right w:val="single" w:sz="4" w:space="0" w:color="auto"/>
            </w:tcBorders>
            <w:shd w:val="clear" w:color="auto" w:fill="FFFFFF"/>
          </w:tcPr>
          <w:p w14:paraId="710D9320" w14:textId="77777777" w:rsidR="00AD2962" w:rsidRPr="002561BE" w:rsidRDefault="009809D7" w:rsidP="002561BE">
            <w:pPr>
              <w:pStyle w:val="Bodytext20"/>
              <w:shd w:val="clear" w:color="auto" w:fill="auto"/>
              <w:spacing w:before="0" w:after="120" w:line="240" w:lineRule="auto"/>
              <w:jc w:val="left"/>
              <w:rPr>
                <w:rFonts w:ascii="Sylfaen" w:hAnsi="Sylfaen"/>
                <w:sz w:val="20"/>
                <w:szCs w:val="20"/>
              </w:rPr>
            </w:pPr>
            <w:r w:rsidRPr="002561BE">
              <w:rPr>
                <w:rStyle w:val="Bodytext212pt"/>
                <w:rFonts w:ascii="Sylfaen" w:hAnsi="Sylfaen"/>
                <w:sz w:val="20"/>
                <w:szCs w:val="20"/>
              </w:rPr>
              <w:t>լիազորված մարմինների կողմից Հանձնաժողով ներկայացվող՝ չափմ</w:t>
            </w:r>
            <w:r w:rsidR="005E43F4" w:rsidRPr="002561BE">
              <w:rPr>
                <w:rStyle w:val="Bodytext212pt"/>
                <w:rFonts w:ascii="Sylfaen" w:hAnsi="Sylfaen"/>
                <w:sz w:val="20"/>
                <w:szCs w:val="20"/>
              </w:rPr>
              <w:t>ա</w:t>
            </w:r>
            <w:r w:rsidRPr="002561BE">
              <w:rPr>
                <w:rStyle w:val="Bodytext212pt"/>
                <w:rFonts w:ascii="Sylfaen" w:hAnsi="Sylfaen"/>
                <w:sz w:val="20"/>
                <w:szCs w:val="20"/>
              </w:rPr>
              <w:t>ն միջոցների ստուգ</w:t>
            </w:r>
            <w:r w:rsidR="005E43F4" w:rsidRPr="002561BE">
              <w:rPr>
                <w:rStyle w:val="Bodytext212pt"/>
                <w:rFonts w:ascii="Sylfaen" w:hAnsi="Sylfaen"/>
                <w:sz w:val="20"/>
                <w:szCs w:val="20"/>
              </w:rPr>
              <w:t>աչափ</w:t>
            </w:r>
            <w:r w:rsidRPr="002561BE">
              <w:rPr>
                <w:rStyle w:val="Bodytext212pt"/>
                <w:rFonts w:ascii="Sylfaen" w:hAnsi="Sylfaen"/>
                <w:sz w:val="20"/>
                <w:szCs w:val="20"/>
              </w:rPr>
              <w:t xml:space="preserve">ման արդյունքների մասին տեղեկությոններ </w:t>
            </w:r>
          </w:p>
        </w:tc>
      </w:tr>
    </w:tbl>
    <w:p w14:paraId="0B6D7B56" w14:textId="77777777" w:rsidR="00AD2962" w:rsidRPr="001D78C4" w:rsidRDefault="00AD2962" w:rsidP="001D78C4">
      <w:pPr>
        <w:spacing w:after="160" w:line="360" w:lineRule="auto"/>
        <w:rPr>
          <w:rFonts w:ascii="Sylfaen" w:hAnsi="Sylfaen"/>
        </w:rPr>
      </w:pPr>
    </w:p>
    <w:p w14:paraId="0221389C" w14:textId="77777777" w:rsidR="002561BE" w:rsidRDefault="002561BE">
      <w:pPr>
        <w:rPr>
          <w:rFonts w:ascii="Sylfaen" w:eastAsia="Times New Roman" w:hAnsi="Sylfaen" w:cs="Times New Roman"/>
        </w:rPr>
      </w:pPr>
      <w:r>
        <w:rPr>
          <w:rFonts w:ascii="Sylfaen" w:hAnsi="Sylfaen"/>
        </w:rPr>
        <w:br w:type="page"/>
      </w:r>
    </w:p>
    <w:p w14:paraId="4F856C26" w14:textId="77777777" w:rsidR="00AD2962" w:rsidRPr="001D78C4" w:rsidRDefault="00B60126"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lastRenderedPageBreak/>
        <w:t>VI. Ընդհանուր գործընթացի մասնակիցների պատասխանատվությունը</w:t>
      </w:r>
    </w:p>
    <w:p w14:paraId="4C92BF7A" w14:textId="27AD146E" w:rsidR="00AD2962" w:rsidRPr="001D78C4" w:rsidRDefault="00B60126" w:rsidP="002561BE">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28.</w:t>
      </w:r>
      <w:r w:rsidR="002561BE" w:rsidRPr="002561BE">
        <w:rPr>
          <w:rFonts w:ascii="Sylfaen" w:hAnsi="Sylfaen"/>
          <w:sz w:val="24"/>
          <w:szCs w:val="24"/>
        </w:rPr>
        <w:tab/>
      </w:r>
      <w:r w:rsidRPr="001D78C4">
        <w:rPr>
          <w:rFonts w:ascii="Sylfaen" w:hAnsi="Sylfaen"/>
          <w:sz w:val="24"/>
          <w:szCs w:val="24"/>
        </w:rPr>
        <w:t xml:space="preserve">Տեղեկությունների ամբողջական ու ժամանակին փոխանցումն ապահովելուն առնչվող պահանջները չկատարելու համար Հանձնաժողովի՝ տեղեկատվական փոխգործակցությանը մասնակցող պաշտոնատար անձանց </w:t>
      </w:r>
      <w:r w:rsidR="00BF4A66">
        <w:rPr>
          <w:rFonts w:ascii="Sylfaen" w:hAnsi="Sylfaen"/>
          <w:sz w:val="24"/>
          <w:szCs w:val="24"/>
        </w:rPr>
        <w:t>և</w:t>
      </w:r>
      <w:r w:rsidRPr="001D78C4">
        <w:rPr>
          <w:rFonts w:ascii="Sylfaen" w:hAnsi="Sylfaen"/>
          <w:sz w:val="24"/>
          <w:szCs w:val="24"/>
        </w:rPr>
        <w:t xml:space="preserve">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w:t>
      </w:r>
      <w:r w:rsidR="0037767C" w:rsidRPr="001D78C4">
        <w:rPr>
          <w:rFonts w:ascii="Sylfaen" w:hAnsi="Sylfaen"/>
          <w:sz w:val="24"/>
          <w:szCs w:val="24"/>
        </w:rPr>
        <w:t xml:space="preserve">մյուս </w:t>
      </w:r>
      <w:r w:rsidRPr="001D78C4">
        <w:rPr>
          <w:rFonts w:ascii="Sylfaen" w:hAnsi="Sylfaen"/>
          <w:sz w:val="24"/>
          <w:szCs w:val="24"/>
        </w:rPr>
        <w:t xml:space="preserve">միջազգային պայմանագրերին </w:t>
      </w:r>
      <w:r w:rsidR="00BF4A66">
        <w:rPr>
          <w:rFonts w:ascii="Sylfaen" w:hAnsi="Sylfaen"/>
          <w:sz w:val="24"/>
          <w:szCs w:val="24"/>
        </w:rPr>
        <w:t>և</w:t>
      </w:r>
      <w:r w:rsidRPr="001D78C4">
        <w:rPr>
          <w:rFonts w:ascii="Sylfaen" w:hAnsi="Sylfaen"/>
          <w:sz w:val="24"/>
          <w:szCs w:val="24"/>
        </w:rPr>
        <w:t xml:space="preserve"> ակտերին համապատասխան, իսկ անդամ պետությունների պետական իշխանության մարմինների պաշտոնատար անձանց </w:t>
      </w:r>
      <w:r w:rsidR="00BF4A66">
        <w:rPr>
          <w:rFonts w:ascii="Sylfaen" w:hAnsi="Sylfaen"/>
          <w:sz w:val="24"/>
          <w:szCs w:val="24"/>
        </w:rPr>
        <w:t>և</w:t>
      </w:r>
      <w:r w:rsidRPr="001D78C4">
        <w:rPr>
          <w:rFonts w:ascii="Sylfaen" w:hAnsi="Sylfaen"/>
          <w:sz w:val="24"/>
          <w:szCs w:val="24"/>
        </w:rPr>
        <w:t xml:space="preserve"> աշխատակիցներին կարգապահական պատասխանատվության ենթարկելը՝ անդամ պետության ազգային օրենսդրությանը համապատասխան:</w:t>
      </w:r>
    </w:p>
    <w:p w14:paraId="34C89BB7" w14:textId="77777777" w:rsidR="00344E2D" w:rsidRPr="001D78C4" w:rsidRDefault="00344E2D" w:rsidP="001D78C4">
      <w:pPr>
        <w:pStyle w:val="Bodytext20"/>
        <w:shd w:val="clear" w:color="auto" w:fill="auto"/>
        <w:spacing w:before="0" w:after="160" w:line="360" w:lineRule="auto"/>
        <w:ind w:left="1620"/>
        <w:jc w:val="left"/>
        <w:rPr>
          <w:rFonts w:ascii="Sylfaen" w:hAnsi="Sylfaen"/>
          <w:sz w:val="24"/>
          <w:szCs w:val="24"/>
        </w:rPr>
      </w:pPr>
    </w:p>
    <w:p w14:paraId="0F0A80A5" w14:textId="77777777" w:rsidR="00AD2962" w:rsidRPr="001D78C4" w:rsidRDefault="00B60126" w:rsidP="001D78C4">
      <w:pPr>
        <w:pStyle w:val="Bodytext20"/>
        <w:shd w:val="clear" w:color="auto" w:fill="auto"/>
        <w:spacing w:before="0" w:after="160" w:line="360" w:lineRule="auto"/>
        <w:jc w:val="center"/>
        <w:rPr>
          <w:rFonts w:ascii="Sylfaen" w:hAnsi="Sylfaen"/>
          <w:sz w:val="24"/>
          <w:szCs w:val="24"/>
        </w:rPr>
      </w:pPr>
      <w:smartTag w:uri="urn:schemas-microsoft-com:office:smarttags" w:element="stockticker">
        <w:r w:rsidRPr="001D78C4">
          <w:rPr>
            <w:rFonts w:ascii="Sylfaen" w:hAnsi="Sylfaen"/>
            <w:sz w:val="24"/>
            <w:szCs w:val="24"/>
          </w:rPr>
          <w:t>VII</w:t>
        </w:r>
      </w:smartTag>
      <w:r w:rsidRPr="001D78C4">
        <w:rPr>
          <w:rFonts w:ascii="Sylfaen" w:hAnsi="Sylfaen"/>
          <w:sz w:val="24"/>
          <w:szCs w:val="24"/>
        </w:rPr>
        <w:t>. Ընդհանուր գործընթացի տեղեկագրքերն ու դասակարգիչները</w:t>
      </w:r>
    </w:p>
    <w:p w14:paraId="20F5E028" w14:textId="77777777" w:rsidR="00AD2962" w:rsidRPr="001D78C4" w:rsidRDefault="00B60126" w:rsidP="002561BE">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29.</w:t>
      </w:r>
      <w:r w:rsidR="002561BE" w:rsidRPr="002561BE">
        <w:rPr>
          <w:rFonts w:ascii="Sylfaen" w:hAnsi="Sylfaen"/>
          <w:sz w:val="24"/>
          <w:szCs w:val="24"/>
        </w:rPr>
        <w:tab/>
      </w:r>
      <w:r w:rsidRPr="001D78C4">
        <w:rPr>
          <w:rFonts w:ascii="Sylfaen" w:hAnsi="Sylfaen"/>
          <w:sz w:val="24"/>
          <w:szCs w:val="24"/>
        </w:rPr>
        <w:t xml:space="preserve">Ընդհանուր գործընթացի տեղեկագրքերի ու դասակարգիչների ցանկը բերված է </w:t>
      </w:r>
      <w:r w:rsidR="00C36475" w:rsidRPr="001D78C4">
        <w:rPr>
          <w:rFonts w:ascii="Sylfaen" w:hAnsi="Sylfaen"/>
          <w:sz w:val="24"/>
          <w:szCs w:val="24"/>
        </w:rPr>
        <w:t xml:space="preserve">7-րդ </w:t>
      </w:r>
      <w:r w:rsidRPr="001D78C4">
        <w:rPr>
          <w:rFonts w:ascii="Sylfaen" w:hAnsi="Sylfaen"/>
          <w:sz w:val="24"/>
          <w:szCs w:val="24"/>
        </w:rPr>
        <w:t>աղյուսակում:</w:t>
      </w:r>
    </w:p>
    <w:p w14:paraId="13A52A70" w14:textId="77777777" w:rsidR="002561BE" w:rsidRPr="00367CF2" w:rsidRDefault="002561BE" w:rsidP="001D78C4">
      <w:pPr>
        <w:pStyle w:val="Tablecaption0"/>
        <w:shd w:val="clear" w:color="auto" w:fill="auto"/>
        <w:spacing w:after="160" w:line="360" w:lineRule="auto"/>
        <w:rPr>
          <w:rFonts w:ascii="Sylfaen" w:hAnsi="Sylfaen"/>
          <w:sz w:val="24"/>
          <w:szCs w:val="24"/>
        </w:rPr>
      </w:pPr>
    </w:p>
    <w:p w14:paraId="4259BE3D" w14:textId="77777777" w:rsidR="00DD3FD1" w:rsidRPr="001D78C4" w:rsidRDefault="00DD3FD1"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7</w:t>
      </w:r>
    </w:p>
    <w:p w14:paraId="07E402CE" w14:textId="77777777" w:rsidR="00AD2962" w:rsidRPr="001D78C4" w:rsidRDefault="009809D7"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t>Ընդհանուր գործընթացի տեղեկագրքերն ու դասակարգիչների ցանկ</w:t>
      </w:r>
      <w:r w:rsidR="00176578" w:rsidRPr="001D78C4">
        <w:rPr>
          <w:rFonts w:ascii="Sylfaen" w:hAnsi="Sylfaen"/>
          <w:sz w:val="24"/>
          <w:szCs w:val="24"/>
        </w:rPr>
        <w:t>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2241"/>
        <w:gridCol w:w="2310"/>
        <w:gridCol w:w="1838"/>
        <w:gridCol w:w="2979"/>
        <w:gridCol w:w="6"/>
      </w:tblGrid>
      <w:tr w:rsidR="00AD2962" w:rsidRPr="002561BE" w14:paraId="4FFF7A80" w14:textId="77777777" w:rsidTr="00666B49">
        <w:trPr>
          <w:gridAfter w:val="1"/>
          <w:wAfter w:w="6" w:type="dxa"/>
          <w:tblHeader/>
          <w:jc w:val="center"/>
        </w:trPr>
        <w:tc>
          <w:tcPr>
            <w:tcW w:w="2241" w:type="dxa"/>
            <w:tcBorders>
              <w:top w:val="single" w:sz="4" w:space="0" w:color="auto"/>
              <w:left w:val="single" w:sz="4" w:space="0" w:color="auto"/>
            </w:tcBorders>
            <w:shd w:val="clear" w:color="auto" w:fill="FFFFFF"/>
            <w:vAlign w:val="center"/>
          </w:tcPr>
          <w:p w14:paraId="514C47BE" w14:textId="77777777" w:rsidR="00AD2962" w:rsidRPr="002561BE" w:rsidRDefault="009809D7" w:rsidP="00144A8E">
            <w:pPr>
              <w:pStyle w:val="Bodytext20"/>
              <w:shd w:val="clear" w:color="auto" w:fill="auto"/>
              <w:spacing w:before="0" w:after="120" w:line="240" w:lineRule="auto"/>
              <w:jc w:val="center"/>
              <w:rPr>
                <w:rFonts w:ascii="Sylfaen" w:hAnsi="Sylfaen"/>
                <w:sz w:val="20"/>
                <w:szCs w:val="20"/>
              </w:rPr>
            </w:pPr>
            <w:r w:rsidRPr="002561BE">
              <w:rPr>
                <w:rStyle w:val="Bodytext212pt1"/>
                <w:rFonts w:ascii="Sylfaen" w:hAnsi="Sylfaen"/>
                <w:sz w:val="20"/>
                <w:szCs w:val="20"/>
              </w:rPr>
              <w:t>Ծածկագրային</w:t>
            </w:r>
            <w:r w:rsidR="001D78C4" w:rsidRPr="002561BE">
              <w:rPr>
                <w:rStyle w:val="Bodytext212pt1"/>
                <w:rFonts w:ascii="Sylfaen" w:hAnsi="Sylfaen"/>
                <w:sz w:val="20"/>
                <w:szCs w:val="20"/>
              </w:rPr>
              <w:t xml:space="preserve"> </w:t>
            </w:r>
            <w:r w:rsidRPr="002561BE">
              <w:rPr>
                <w:rStyle w:val="Bodytext212pt1"/>
                <w:rFonts w:ascii="Sylfaen" w:hAnsi="Sylfaen"/>
                <w:sz w:val="20"/>
                <w:szCs w:val="20"/>
              </w:rPr>
              <w:t>նշագիրը</w:t>
            </w:r>
          </w:p>
        </w:tc>
        <w:tc>
          <w:tcPr>
            <w:tcW w:w="2310" w:type="dxa"/>
            <w:tcBorders>
              <w:top w:val="single" w:sz="4" w:space="0" w:color="auto"/>
              <w:left w:val="single" w:sz="4" w:space="0" w:color="auto"/>
            </w:tcBorders>
            <w:shd w:val="clear" w:color="auto" w:fill="FFFFFF"/>
            <w:vAlign w:val="center"/>
          </w:tcPr>
          <w:p w14:paraId="7669129F" w14:textId="77777777" w:rsidR="00AD2962" w:rsidRPr="002561BE" w:rsidRDefault="009809D7" w:rsidP="00144A8E">
            <w:pPr>
              <w:pStyle w:val="Bodytext20"/>
              <w:shd w:val="clear" w:color="auto" w:fill="auto"/>
              <w:spacing w:before="0" w:after="120" w:line="240" w:lineRule="auto"/>
              <w:jc w:val="center"/>
              <w:rPr>
                <w:rFonts w:ascii="Sylfaen" w:hAnsi="Sylfaen"/>
                <w:sz w:val="20"/>
                <w:szCs w:val="20"/>
              </w:rPr>
            </w:pPr>
            <w:r w:rsidRPr="002561BE">
              <w:rPr>
                <w:rStyle w:val="Bodytext212pt1"/>
                <w:rFonts w:ascii="Sylfaen" w:hAnsi="Sylfaen"/>
                <w:sz w:val="20"/>
                <w:szCs w:val="20"/>
              </w:rPr>
              <w:t>Անվանումը</w:t>
            </w:r>
          </w:p>
        </w:tc>
        <w:tc>
          <w:tcPr>
            <w:tcW w:w="1838" w:type="dxa"/>
            <w:tcBorders>
              <w:top w:val="single" w:sz="4" w:space="0" w:color="auto"/>
              <w:left w:val="single" w:sz="4" w:space="0" w:color="auto"/>
            </w:tcBorders>
            <w:shd w:val="clear" w:color="auto" w:fill="FFFFFF"/>
            <w:vAlign w:val="center"/>
          </w:tcPr>
          <w:p w14:paraId="37FC4C5B" w14:textId="77777777" w:rsidR="00AD2962" w:rsidRPr="002561BE" w:rsidRDefault="009809D7" w:rsidP="00144A8E">
            <w:pPr>
              <w:pStyle w:val="Bodytext20"/>
              <w:shd w:val="clear" w:color="auto" w:fill="auto"/>
              <w:spacing w:before="0" w:after="120" w:line="240" w:lineRule="auto"/>
              <w:jc w:val="center"/>
              <w:rPr>
                <w:rFonts w:ascii="Sylfaen" w:hAnsi="Sylfaen"/>
                <w:sz w:val="20"/>
                <w:szCs w:val="20"/>
              </w:rPr>
            </w:pPr>
            <w:r w:rsidRPr="002561BE">
              <w:rPr>
                <w:rStyle w:val="Bodytext212pt1"/>
                <w:rFonts w:ascii="Sylfaen" w:hAnsi="Sylfaen"/>
                <w:sz w:val="20"/>
                <w:szCs w:val="20"/>
              </w:rPr>
              <w:t>Տեսակը</w:t>
            </w:r>
          </w:p>
        </w:tc>
        <w:tc>
          <w:tcPr>
            <w:tcW w:w="2979" w:type="dxa"/>
            <w:tcBorders>
              <w:top w:val="single" w:sz="4" w:space="0" w:color="auto"/>
              <w:left w:val="single" w:sz="4" w:space="0" w:color="auto"/>
              <w:right w:val="single" w:sz="4" w:space="0" w:color="auto"/>
            </w:tcBorders>
            <w:shd w:val="clear" w:color="auto" w:fill="FFFFFF"/>
            <w:vAlign w:val="center"/>
          </w:tcPr>
          <w:p w14:paraId="650A1CCB" w14:textId="77777777" w:rsidR="00AD2962" w:rsidRPr="002561BE" w:rsidRDefault="009809D7" w:rsidP="00144A8E">
            <w:pPr>
              <w:pStyle w:val="Bodytext20"/>
              <w:shd w:val="clear" w:color="auto" w:fill="auto"/>
              <w:spacing w:before="0" w:after="120" w:line="240" w:lineRule="auto"/>
              <w:jc w:val="center"/>
              <w:rPr>
                <w:rFonts w:ascii="Sylfaen" w:hAnsi="Sylfaen"/>
                <w:sz w:val="20"/>
                <w:szCs w:val="20"/>
              </w:rPr>
            </w:pPr>
            <w:r w:rsidRPr="002561BE">
              <w:rPr>
                <w:rStyle w:val="Bodytext212pt1"/>
                <w:rFonts w:ascii="Sylfaen" w:hAnsi="Sylfaen"/>
                <w:sz w:val="20"/>
                <w:szCs w:val="20"/>
              </w:rPr>
              <w:t>Նկարագրությունը</w:t>
            </w:r>
          </w:p>
        </w:tc>
      </w:tr>
      <w:tr w:rsidR="00AD2962" w:rsidRPr="002561BE" w14:paraId="75BF5EBC" w14:textId="77777777" w:rsidTr="00666B49">
        <w:trPr>
          <w:gridAfter w:val="1"/>
          <w:wAfter w:w="6" w:type="dxa"/>
          <w:tblHeader/>
          <w:jc w:val="center"/>
        </w:trPr>
        <w:tc>
          <w:tcPr>
            <w:tcW w:w="2241" w:type="dxa"/>
            <w:tcBorders>
              <w:top w:val="single" w:sz="4" w:space="0" w:color="auto"/>
              <w:left w:val="single" w:sz="4" w:space="0" w:color="auto"/>
            </w:tcBorders>
            <w:shd w:val="clear" w:color="auto" w:fill="FFFFFF"/>
            <w:vAlign w:val="center"/>
          </w:tcPr>
          <w:p w14:paraId="170B69C7" w14:textId="77777777" w:rsidR="00AD2962" w:rsidRPr="002561BE" w:rsidRDefault="009809D7" w:rsidP="00144A8E">
            <w:pPr>
              <w:pStyle w:val="Bodytext20"/>
              <w:shd w:val="clear" w:color="auto" w:fill="auto"/>
              <w:spacing w:before="0" w:after="120" w:line="240" w:lineRule="auto"/>
              <w:jc w:val="center"/>
              <w:rPr>
                <w:rFonts w:ascii="Sylfaen" w:hAnsi="Sylfaen"/>
                <w:sz w:val="20"/>
                <w:szCs w:val="20"/>
              </w:rPr>
            </w:pPr>
            <w:r w:rsidRPr="002561BE">
              <w:rPr>
                <w:rStyle w:val="Bodytext212pt1"/>
                <w:rFonts w:ascii="Sylfaen" w:hAnsi="Sylfaen"/>
                <w:sz w:val="20"/>
                <w:szCs w:val="20"/>
              </w:rPr>
              <w:t>1</w:t>
            </w:r>
          </w:p>
        </w:tc>
        <w:tc>
          <w:tcPr>
            <w:tcW w:w="2310" w:type="dxa"/>
            <w:tcBorders>
              <w:top w:val="single" w:sz="4" w:space="0" w:color="auto"/>
              <w:left w:val="single" w:sz="4" w:space="0" w:color="auto"/>
            </w:tcBorders>
            <w:shd w:val="clear" w:color="auto" w:fill="FFFFFF"/>
            <w:vAlign w:val="center"/>
          </w:tcPr>
          <w:p w14:paraId="2BE5B2A3" w14:textId="77777777" w:rsidR="00AD2962" w:rsidRPr="002561BE" w:rsidRDefault="009809D7" w:rsidP="00144A8E">
            <w:pPr>
              <w:pStyle w:val="Bodytext20"/>
              <w:shd w:val="clear" w:color="auto" w:fill="auto"/>
              <w:spacing w:before="0" w:after="120" w:line="240" w:lineRule="auto"/>
              <w:jc w:val="center"/>
              <w:rPr>
                <w:rFonts w:ascii="Sylfaen" w:hAnsi="Sylfaen"/>
                <w:sz w:val="20"/>
                <w:szCs w:val="20"/>
              </w:rPr>
            </w:pPr>
            <w:r w:rsidRPr="002561BE">
              <w:rPr>
                <w:rStyle w:val="Bodytext212pt1"/>
                <w:rFonts w:ascii="Sylfaen" w:hAnsi="Sylfaen"/>
                <w:sz w:val="20"/>
                <w:szCs w:val="20"/>
              </w:rPr>
              <w:t>2</w:t>
            </w:r>
          </w:p>
        </w:tc>
        <w:tc>
          <w:tcPr>
            <w:tcW w:w="1838" w:type="dxa"/>
            <w:tcBorders>
              <w:top w:val="single" w:sz="4" w:space="0" w:color="auto"/>
              <w:left w:val="single" w:sz="4" w:space="0" w:color="auto"/>
            </w:tcBorders>
            <w:shd w:val="clear" w:color="auto" w:fill="FFFFFF"/>
            <w:vAlign w:val="center"/>
          </w:tcPr>
          <w:p w14:paraId="2602EBA9" w14:textId="77777777" w:rsidR="00AD2962" w:rsidRPr="002561BE" w:rsidRDefault="009809D7" w:rsidP="00144A8E">
            <w:pPr>
              <w:pStyle w:val="Bodytext20"/>
              <w:shd w:val="clear" w:color="auto" w:fill="auto"/>
              <w:spacing w:before="0" w:after="120" w:line="240" w:lineRule="auto"/>
              <w:jc w:val="center"/>
              <w:rPr>
                <w:rFonts w:ascii="Sylfaen" w:hAnsi="Sylfaen"/>
                <w:sz w:val="20"/>
                <w:szCs w:val="20"/>
              </w:rPr>
            </w:pPr>
            <w:r w:rsidRPr="002561BE">
              <w:rPr>
                <w:rStyle w:val="Bodytext212pt1"/>
                <w:rFonts w:ascii="Sylfaen" w:hAnsi="Sylfaen"/>
                <w:sz w:val="20"/>
                <w:szCs w:val="20"/>
              </w:rPr>
              <w:t>3</w:t>
            </w:r>
          </w:p>
        </w:tc>
        <w:tc>
          <w:tcPr>
            <w:tcW w:w="2979" w:type="dxa"/>
            <w:tcBorders>
              <w:top w:val="single" w:sz="4" w:space="0" w:color="auto"/>
              <w:left w:val="single" w:sz="4" w:space="0" w:color="auto"/>
              <w:right w:val="single" w:sz="4" w:space="0" w:color="auto"/>
            </w:tcBorders>
            <w:shd w:val="clear" w:color="auto" w:fill="FFFFFF"/>
            <w:vAlign w:val="center"/>
          </w:tcPr>
          <w:p w14:paraId="59178111" w14:textId="77777777" w:rsidR="00AD2962" w:rsidRPr="002561BE" w:rsidRDefault="009809D7" w:rsidP="00144A8E">
            <w:pPr>
              <w:pStyle w:val="Bodytext20"/>
              <w:shd w:val="clear" w:color="auto" w:fill="auto"/>
              <w:spacing w:before="0" w:after="120" w:line="240" w:lineRule="auto"/>
              <w:jc w:val="center"/>
              <w:rPr>
                <w:rFonts w:ascii="Sylfaen" w:hAnsi="Sylfaen"/>
                <w:sz w:val="20"/>
                <w:szCs w:val="20"/>
              </w:rPr>
            </w:pPr>
            <w:r w:rsidRPr="002561BE">
              <w:rPr>
                <w:rStyle w:val="Bodytext212pt1"/>
                <w:rFonts w:ascii="Sylfaen" w:hAnsi="Sylfaen"/>
                <w:sz w:val="20"/>
                <w:szCs w:val="20"/>
              </w:rPr>
              <w:t>4</w:t>
            </w:r>
          </w:p>
        </w:tc>
      </w:tr>
      <w:tr w:rsidR="00AD2962" w:rsidRPr="002561BE" w14:paraId="092E62D6" w14:textId="77777777" w:rsidTr="00666B49">
        <w:trPr>
          <w:gridAfter w:val="1"/>
          <w:wAfter w:w="6" w:type="dxa"/>
          <w:jc w:val="center"/>
        </w:trPr>
        <w:tc>
          <w:tcPr>
            <w:tcW w:w="2241" w:type="dxa"/>
            <w:tcBorders>
              <w:top w:val="single" w:sz="4" w:space="0" w:color="auto"/>
              <w:left w:val="single" w:sz="4" w:space="0" w:color="auto"/>
            </w:tcBorders>
            <w:shd w:val="clear" w:color="auto" w:fill="FFFFFF"/>
          </w:tcPr>
          <w:p w14:paraId="49A25246" w14:textId="77777777" w:rsidR="00AD2962" w:rsidRPr="002561BE" w:rsidRDefault="009809D7" w:rsidP="00144A8E">
            <w:pPr>
              <w:pStyle w:val="Bodytext20"/>
              <w:shd w:val="clear" w:color="auto" w:fill="auto"/>
              <w:spacing w:before="0" w:after="120" w:line="240" w:lineRule="auto"/>
              <w:ind w:left="140"/>
              <w:jc w:val="left"/>
              <w:rPr>
                <w:rFonts w:ascii="Sylfaen" w:hAnsi="Sylfaen"/>
                <w:sz w:val="20"/>
                <w:szCs w:val="20"/>
              </w:rPr>
            </w:pPr>
            <w:r w:rsidRPr="002561BE">
              <w:rPr>
                <w:rStyle w:val="Bodytext212pt1"/>
                <w:rFonts w:ascii="Sylfaen" w:hAnsi="Sylfaen"/>
                <w:sz w:val="20"/>
                <w:szCs w:val="20"/>
              </w:rPr>
              <w:t>P.</w:t>
            </w:r>
            <w:smartTag w:uri="urn:schemas-microsoft-com:office:smarttags" w:element="stockticker">
              <w:r w:rsidRPr="002561BE">
                <w:rPr>
                  <w:rStyle w:val="Bodytext212pt1"/>
                  <w:rFonts w:ascii="Sylfaen" w:hAnsi="Sylfaen"/>
                  <w:sz w:val="20"/>
                  <w:szCs w:val="20"/>
                </w:rPr>
                <w:t>CLS</w:t>
              </w:r>
            </w:smartTag>
            <w:r w:rsidRPr="002561BE">
              <w:rPr>
                <w:rStyle w:val="Bodytext212pt1"/>
                <w:rFonts w:ascii="Sylfaen" w:hAnsi="Sylfaen"/>
                <w:sz w:val="20"/>
                <w:szCs w:val="20"/>
              </w:rPr>
              <w:t>.019</w:t>
            </w:r>
          </w:p>
        </w:tc>
        <w:tc>
          <w:tcPr>
            <w:tcW w:w="2310" w:type="dxa"/>
            <w:tcBorders>
              <w:top w:val="single" w:sz="4" w:space="0" w:color="auto"/>
              <w:left w:val="single" w:sz="4" w:space="0" w:color="auto"/>
            </w:tcBorders>
            <w:shd w:val="clear" w:color="auto" w:fill="FFFFFF"/>
          </w:tcPr>
          <w:p w14:paraId="733B2A8F"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աշխարհի երկրների միջազգային դասակարգիչ</w:t>
            </w:r>
          </w:p>
        </w:tc>
        <w:tc>
          <w:tcPr>
            <w:tcW w:w="1838" w:type="dxa"/>
            <w:tcBorders>
              <w:top w:val="single" w:sz="4" w:space="0" w:color="auto"/>
              <w:left w:val="single" w:sz="4" w:space="0" w:color="auto"/>
            </w:tcBorders>
            <w:shd w:val="clear" w:color="auto" w:fill="FFFFFF"/>
          </w:tcPr>
          <w:p w14:paraId="3FDC95B4"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դասակարգիչ</w:t>
            </w:r>
          </w:p>
        </w:tc>
        <w:tc>
          <w:tcPr>
            <w:tcW w:w="2979" w:type="dxa"/>
            <w:tcBorders>
              <w:top w:val="single" w:sz="4" w:space="0" w:color="auto"/>
              <w:left w:val="single" w:sz="4" w:space="0" w:color="auto"/>
              <w:right w:val="single" w:sz="4" w:space="0" w:color="auto"/>
            </w:tcBorders>
            <w:shd w:val="clear" w:color="auto" w:fill="FFFFFF"/>
          </w:tcPr>
          <w:p w14:paraId="0C67E7A5" w14:textId="26150D72"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 xml:space="preserve">պարունակում է երկրների անվանացանկը </w:t>
            </w:r>
            <w:r w:rsidR="00BF4A66">
              <w:rPr>
                <w:rStyle w:val="Bodytext212pt1"/>
                <w:rFonts w:ascii="Sylfaen" w:hAnsi="Sylfaen"/>
                <w:sz w:val="20"/>
                <w:szCs w:val="20"/>
              </w:rPr>
              <w:t>և</w:t>
            </w:r>
            <w:r w:rsidRPr="002561BE">
              <w:rPr>
                <w:rStyle w:val="Bodytext212pt1"/>
                <w:rFonts w:ascii="Sylfaen" w:hAnsi="Sylfaen"/>
                <w:sz w:val="20"/>
                <w:szCs w:val="20"/>
              </w:rPr>
              <w:t xml:space="preserve"> դրանց ծածկագրերը՝ </w:t>
            </w:r>
            <w:smartTag w:uri="urn:schemas-microsoft-com:office:smarttags" w:element="stockticker">
              <w:r w:rsidRPr="002561BE">
                <w:rPr>
                  <w:rStyle w:val="Bodytext212pt1"/>
                  <w:rFonts w:ascii="Sylfaen" w:hAnsi="Sylfaen"/>
                  <w:sz w:val="20"/>
                  <w:szCs w:val="20"/>
                </w:rPr>
                <w:t>ISO</w:t>
              </w:r>
            </w:smartTag>
            <w:r w:rsidRPr="002561BE">
              <w:rPr>
                <w:rStyle w:val="Bodytext212pt1"/>
                <w:rFonts w:ascii="Sylfaen" w:hAnsi="Sylfaen"/>
                <w:sz w:val="20"/>
                <w:szCs w:val="20"/>
              </w:rPr>
              <w:t xml:space="preserve"> 3166-1 համապատասխա</w:t>
            </w:r>
            <w:r w:rsidR="00E01530" w:rsidRPr="002561BE">
              <w:rPr>
                <w:rStyle w:val="Bodytext212pt1"/>
                <w:rFonts w:ascii="Sylfaen" w:hAnsi="Sylfaen"/>
                <w:sz w:val="20"/>
                <w:szCs w:val="20"/>
              </w:rPr>
              <w:t>ն</w:t>
            </w:r>
          </w:p>
        </w:tc>
      </w:tr>
      <w:tr w:rsidR="00AD2962" w:rsidRPr="002561BE" w14:paraId="7972B80E" w14:textId="77777777" w:rsidTr="00666B49">
        <w:trPr>
          <w:gridAfter w:val="1"/>
          <w:wAfter w:w="6" w:type="dxa"/>
          <w:jc w:val="center"/>
        </w:trPr>
        <w:tc>
          <w:tcPr>
            <w:tcW w:w="2241" w:type="dxa"/>
            <w:tcBorders>
              <w:top w:val="single" w:sz="4" w:space="0" w:color="auto"/>
              <w:left w:val="single" w:sz="4" w:space="0" w:color="auto"/>
              <w:bottom w:val="single" w:sz="4" w:space="0" w:color="auto"/>
            </w:tcBorders>
            <w:shd w:val="clear" w:color="auto" w:fill="FFFFFF"/>
          </w:tcPr>
          <w:p w14:paraId="53926091" w14:textId="77777777" w:rsidR="00AD2962" w:rsidRPr="002561BE" w:rsidRDefault="009809D7" w:rsidP="00144A8E">
            <w:pPr>
              <w:pStyle w:val="Bodytext20"/>
              <w:shd w:val="clear" w:color="auto" w:fill="auto"/>
              <w:spacing w:before="0" w:after="120" w:line="240" w:lineRule="auto"/>
              <w:ind w:left="140"/>
              <w:jc w:val="left"/>
              <w:rPr>
                <w:rFonts w:ascii="Sylfaen" w:hAnsi="Sylfaen"/>
                <w:sz w:val="20"/>
                <w:szCs w:val="20"/>
              </w:rPr>
            </w:pPr>
            <w:r w:rsidRPr="002561BE">
              <w:rPr>
                <w:rStyle w:val="Bodytext212pt1"/>
                <w:rFonts w:ascii="Sylfaen" w:hAnsi="Sylfaen"/>
                <w:sz w:val="20"/>
                <w:szCs w:val="20"/>
              </w:rPr>
              <w:t>P.</w:t>
            </w:r>
            <w:smartTag w:uri="urn:schemas-microsoft-com:office:smarttags" w:element="stockticker">
              <w:r w:rsidRPr="002561BE">
                <w:rPr>
                  <w:rStyle w:val="Bodytext212pt1"/>
                  <w:rFonts w:ascii="Sylfaen" w:hAnsi="Sylfaen"/>
                  <w:sz w:val="20"/>
                  <w:szCs w:val="20"/>
                </w:rPr>
                <w:t>CLS</w:t>
              </w:r>
            </w:smartTag>
            <w:r w:rsidRPr="002561BE">
              <w:rPr>
                <w:rStyle w:val="Bodytext212pt1"/>
                <w:rFonts w:ascii="Sylfaen" w:hAnsi="Sylfaen"/>
                <w:sz w:val="20"/>
                <w:szCs w:val="20"/>
              </w:rPr>
              <w:t>.009</w:t>
            </w:r>
          </w:p>
        </w:tc>
        <w:tc>
          <w:tcPr>
            <w:tcW w:w="2310" w:type="dxa"/>
            <w:tcBorders>
              <w:top w:val="single" w:sz="4" w:space="0" w:color="auto"/>
              <w:left w:val="single" w:sz="4" w:space="0" w:color="auto"/>
              <w:bottom w:val="single" w:sz="4" w:space="0" w:color="auto"/>
            </w:tcBorders>
            <w:shd w:val="clear" w:color="auto" w:fill="FFFFFF"/>
          </w:tcPr>
          <w:p w14:paraId="318F76B0"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չափումների միավորների միջազգային դասակարգիչ</w:t>
            </w:r>
          </w:p>
        </w:tc>
        <w:tc>
          <w:tcPr>
            <w:tcW w:w="1838" w:type="dxa"/>
            <w:tcBorders>
              <w:top w:val="single" w:sz="4" w:space="0" w:color="auto"/>
              <w:left w:val="single" w:sz="4" w:space="0" w:color="auto"/>
              <w:bottom w:val="single" w:sz="4" w:space="0" w:color="auto"/>
            </w:tcBorders>
            <w:shd w:val="clear" w:color="auto" w:fill="FFFFFF"/>
          </w:tcPr>
          <w:p w14:paraId="67C919DF"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դասակարգիչ</w:t>
            </w:r>
          </w:p>
        </w:tc>
        <w:tc>
          <w:tcPr>
            <w:tcW w:w="2979" w:type="dxa"/>
            <w:tcBorders>
              <w:top w:val="single" w:sz="4" w:space="0" w:color="auto"/>
              <w:left w:val="single" w:sz="4" w:space="0" w:color="auto"/>
              <w:bottom w:val="single" w:sz="4" w:space="0" w:color="auto"/>
              <w:right w:val="single" w:sz="4" w:space="0" w:color="auto"/>
            </w:tcBorders>
            <w:shd w:val="clear" w:color="auto" w:fill="FFFFFF"/>
          </w:tcPr>
          <w:p w14:paraId="28F27B58" w14:textId="07603C04"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պարունակում է չափման միավորների ծածկագ</w:t>
            </w:r>
            <w:r w:rsidR="00687E2B" w:rsidRPr="002561BE">
              <w:rPr>
                <w:rStyle w:val="Bodytext212pt1"/>
                <w:rFonts w:ascii="Sylfaen" w:hAnsi="Sylfaen"/>
                <w:sz w:val="20"/>
                <w:szCs w:val="20"/>
              </w:rPr>
              <w:t>ր</w:t>
            </w:r>
            <w:r w:rsidRPr="002561BE">
              <w:rPr>
                <w:rStyle w:val="Bodytext212pt1"/>
                <w:rFonts w:ascii="Sylfaen" w:hAnsi="Sylfaen"/>
                <w:sz w:val="20"/>
                <w:szCs w:val="20"/>
              </w:rPr>
              <w:t xml:space="preserve">երի </w:t>
            </w:r>
            <w:r w:rsidR="00BF4A66">
              <w:rPr>
                <w:rStyle w:val="Bodytext212pt1"/>
                <w:rFonts w:ascii="Sylfaen" w:hAnsi="Sylfaen"/>
                <w:sz w:val="20"/>
                <w:szCs w:val="20"/>
              </w:rPr>
              <w:t>և</w:t>
            </w:r>
            <w:r w:rsidRPr="002561BE">
              <w:rPr>
                <w:rStyle w:val="Bodytext212pt1"/>
                <w:rFonts w:ascii="Sylfaen" w:hAnsi="Sylfaen"/>
                <w:sz w:val="20"/>
                <w:szCs w:val="20"/>
              </w:rPr>
              <w:t xml:space="preserve"> անվանումների ցանկը՝ ՄԱԿ-ի Եվրոպական տնտեսական հանձնաժողովի թիվ 20 հանձնարարականին համապատասխան</w:t>
            </w:r>
          </w:p>
        </w:tc>
      </w:tr>
      <w:tr w:rsidR="00AD2962" w:rsidRPr="002561BE" w14:paraId="63FC8A94" w14:textId="77777777" w:rsidTr="00666B49">
        <w:trPr>
          <w:jc w:val="center"/>
        </w:trPr>
        <w:tc>
          <w:tcPr>
            <w:tcW w:w="2241" w:type="dxa"/>
            <w:tcBorders>
              <w:top w:val="single" w:sz="4" w:space="0" w:color="auto"/>
              <w:left w:val="single" w:sz="4" w:space="0" w:color="auto"/>
            </w:tcBorders>
            <w:shd w:val="clear" w:color="auto" w:fill="FFFFFF"/>
          </w:tcPr>
          <w:p w14:paraId="410BF02A"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lastRenderedPageBreak/>
              <w:t>P.</w:t>
            </w:r>
            <w:smartTag w:uri="urn:schemas-microsoft-com:office:smarttags" w:element="stockticker">
              <w:r w:rsidRPr="002561BE">
                <w:rPr>
                  <w:rStyle w:val="Bodytext212pt1"/>
                  <w:rFonts w:ascii="Sylfaen" w:hAnsi="Sylfaen"/>
                  <w:sz w:val="20"/>
                  <w:szCs w:val="20"/>
                </w:rPr>
                <w:t>CLS</w:t>
              </w:r>
            </w:smartTag>
            <w:r w:rsidRPr="002561BE">
              <w:rPr>
                <w:rStyle w:val="Bodytext212pt1"/>
                <w:rFonts w:ascii="Sylfaen" w:hAnsi="Sylfaen"/>
                <w:sz w:val="20"/>
                <w:szCs w:val="20"/>
              </w:rPr>
              <w:t>.054</w:t>
            </w:r>
          </w:p>
        </w:tc>
        <w:tc>
          <w:tcPr>
            <w:tcW w:w="2310" w:type="dxa"/>
            <w:tcBorders>
              <w:top w:val="single" w:sz="4" w:space="0" w:color="auto"/>
              <w:left w:val="single" w:sz="4" w:space="0" w:color="auto"/>
            </w:tcBorders>
            <w:shd w:val="clear" w:color="auto" w:fill="FFFFFF"/>
          </w:tcPr>
          <w:p w14:paraId="02095780" w14:textId="0602534A"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կազմակերպ</w:t>
            </w:r>
            <w:r w:rsidR="005E0676" w:rsidRPr="002561BE">
              <w:rPr>
                <w:rStyle w:val="Bodytext212pt1"/>
                <w:rFonts w:ascii="Sylfaen" w:hAnsi="Sylfaen"/>
                <w:sz w:val="20"/>
                <w:szCs w:val="20"/>
              </w:rPr>
              <w:t>ական</w:t>
            </w:r>
            <w:r w:rsidRPr="002561BE">
              <w:rPr>
                <w:rStyle w:val="Bodytext212pt1"/>
                <w:rFonts w:ascii="Sylfaen" w:hAnsi="Sylfaen"/>
                <w:sz w:val="20"/>
                <w:szCs w:val="20"/>
              </w:rPr>
              <w:t>-իրավական ձ</w:t>
            </w:r>
            <w:r w:rsidR="00BF4A66">
              <w:rPr>
                <w:rStyle w:val="Bodytext212pt1"/>
                <w:rFonts w:ascii="Sylfaen" w:hAnsi="Sylfaen"/>
                <w:sz w:val="20"/>
                <w:szCs w:val="20"/>
              </w:rPr>
              <w:t>և</w:t>
            </w:r>
            <w:r w:rsidRPr="002561BE">
              <w:rPr>
                <w:rStyle w:val="Bodytext212pt1"/>
                <w:rFonts w:ascii="Sylfaen" w:hAnsi="Sylfaen"/>
                <w:sz w:val="20"/>
                <w:szCs w:val="20"/>
              </w:rPr>
              <w:t>երի դասակարգիչ</w:t>
            </w:r>
          </w:p>
        </w:tc>
        <w:tc>
          <w:tcPr>
            <w:tcW w:w="1838" w:type="dxa"/>
            <w:tcBorders>
              <w:top w:val="single" w:sz="4" w:space="0" w:color="auto"/>
              <w:left w:val="single" w:sz="4" w:space="0" w:color="auto"/>
            </w:tcBorders>
            <w:shd w:val="clear" w:color="auto" w:fill="FFFFFF"/>
          </w:tcPr>
          <w:p w14:paraId="3B6E6D9E"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դասակարգիչ</w:t>
            </w:r>
          </w:p>
        </w:tc>
        <w:tc>
          <w:tcPr>
            <w:tcW w:w="2985" w:type="dxa"/>
            <w:gridSpan w:val="2"/>
            <w:tcBorders>
              <w:top w:val="single" w:sz="4" w:space="0" w:color="auto"/>
              <w:left w:val="single" w:sz="4" w:space="0" w:color="auto"/>
              <w:right w:val="single" w:sz="4" w:space="0" w:color="auto"/>
            </w:tcBorders>
            <w:shd w:val="clear" w:color="auto" w:fill="FFFFFF"/>
          </w:tcPr>
          <w:p w14:paraId="16700F02" w14:textId="4F8B3393" w:rsidR="00AD2962" w:rsidRPr="002561BE" w:rsidRDefault="009809D7" w:rsidP="00367CF2">
            <w:pPr>
              <w:pStyle w:val="Bodytext20"/>
              <w:shd w:val="clear" w:color="auto" w:fill="auto"/>
              <w:spacing w:before="0" w:after="120" w:line="240" w:lineRule="auto"/>
              <w:jc w:val="left"/>
              <w:rPr>
                <w:rFonts w:ascii="Sylfaen" w:hAnsi="Sylfaen"/>
                <w:sz w:val="20"/>
                <w:szCs w:val="20"/>
              </w:rPr>
            </w:pPr>
            <w:r w:rsidRPr="002561BE">
              <w:rPr>
                <w:rFonts w:ascii="Sylfaen" w:hAnsi="Sylfaen"/>
                <w:sz w:val="20"/>
                <w:szCs w:val="20"/>
              </w:rPr>
              <w:t>պարունակում է կազմակեր</w:t>
            </w:r>
            <w:r w:rsidR="009E1968" w:rsidRPr="002561BE">
              <w:rPr>
                <w:rFonts w:ascii="Sylfaen" w:hAnsi="Sylfaen"/>
                <w:sz w:val="20"/>
                <w:szCs w:val="20"/>
              </w:rPr>
              <w:t>պ</w:t>
            </w:r>
            <w:r w:rsidRPr="002561BE">
              <w:rPr>
                <w:rFonts w:ascii="Sylfaen" w:hAnsi="Sylfaen"/>
                <w:sz w:val="20"/>
                <w:szCs w:val="20"/>
              </w:rPr>
              <w:t>ա</w:t>
            </w:r>
            <w:r w:rsidR="009E1968" w:rsidRPr="002561BE">
              <w:rPr>
                <w:rFonts w:ascii="Sylfaen" w:hAnsi="Sylfaen"/>
                <w:sz w:val="20"/>
                <w:szCs w:val="20"/>
              </w:rPr>
              <w:t>կան</w:t>
            </w:r>
            <w:r w:rsidRPr="002561BE">
              <w:rPr>
                <w:rFonts w:ascii="Sylfaen" w:hAnsi="Sylfaen"/>
                <w:sz w:val="20"/>
                <w:szCs w:val="20"/>
              </w:rPr>
              <w:t>-իրավական ձ</w:t>
            </w:r>
            <w:r w:rsidR="00BF4A66">
              <w:rPr>
                <w:rFonts w:ascii="Sylfaen" w:hAnsi="Sylfaen"/>
                <w:sz w:val="20"/>
                <w:szCs w:val="20"/>
              </w:rPr>
              <w:t>և</w:t>
            </w:r>
            <w:r w:rsidRPr="002561BE">
              <w:rPr>
                <w:rFonts w:ascii="Sylfaen" w:hAnsi="Sylfaen"/>
                <w:sz w:val="20"/>
                <w:szCs w:val="20"/>
              </w:rPr>
              <w:t>երի ծածկագ</w:t>
            </w:r>
            <w:r w:rsidR="00687E2B" w:rsidRPr="002561BE">
              <w:rPr>
                <w:rFonts w:ascii="Sylfaen" w:hAnsi="Sylfaen"/>
                <w:sz w:val="20"/>
                <w:szCs w:val="20"/>
              </w:rPr>
              <w:t>ր</w:t>
            </w:r>
            <w:r w:rsidRPr="002561BE">
              <w:rPr>
                <w:rFonts w:ascii="Sylfaen" w:hAnsi="Sylfaen"/>
                <w:sz w:val="20"/>
                <w:szCs w:val="20"/>
              </w:rPr>
              <w:t xml:space="preserve">երի </w:t>
            </w:r>
            <w:r w:rsidR="00BF4A66">
              <w:rPr>
                <w:rFonts w:ascii="Sylfaen" w:hAnsi="Sylfaen"/>
                <w:sz w:val="20"/>
                <w:szCs w:val="20"/>
              </w:rPr>
              <w:t>և</w:t>
            </w:r>
            <w:r w:rsidRPr="002561BE">
              <w:rPr>
                <w:rFonts w:ascii="Sylfaen" w:hAnsi="Sylfaen"/>
                <w:sz w:val="20"/>
                <w:szCs w:val="20"/>
              </w:rPr>
              <w:t xml:space="preserve"> անվանումների՝ Եվրասիական տնտեսական հանձնաժողովի 2019 թվականի ապրիլի 2</w:t>
            </w:r>
            <w:r w:rsidR="00367CF2">
              <w:rPr>
                <w:rFonts w:ascii="Sylfaen" w:hAnsi="Sylfaen"/>
                <w:sz w:val="20"/>
                <w:szCs w:val="20"/>
              </w:rPr>
              <w:t>-</w:t>
            </w:r>
            <w:r w:rsidRPr="002561BE">
              <w:rPr>
                <w:rFonts w:ascii="Sylfaen" w:hAnsi="Sylfaen"/>
                <w:sz w:val="20"/>
                <w:szCs w:val="20"/>
              </w:rPr>
              <w:t>ի թիվ 54 որոշմամբ հաստատված ցանկը</w:t>
            </w:r>
          </w:p>
        </w:tc>
      </w:tr>
      <w:tr w:rsidR="00AD2962" w:rsidRPr="002561BE" w14:paraId="10A65708" w14:textId="77777777" w:rsidTr="00666B49">
        <w:trPr>
          <w:jc w:val="center"/>
        </w:trPr>
        <w:tc>
          <w:tcPr>
            <w:tcW w:w="2241" w:type="dxa"/>
            <w:tcBorders>
              <w:top w:val="single" w:sz="4" w:space="0" w:color="auto"/>
              <w:left w:val="single" w:sz="4" w:space="0" w:color="auto"/>
            </w:tcBorders>
            <w:shd w:val="clear" w:color="auto" w:fill="FFFFFF"/>
          </w:tcPr>
          <w:p w14:paraId="6A5D3B36"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P.</w:t>
            </w:r>
            <w:smartTag w:uri="urn:schemas-microsoft-com:office:smarttags" w:element="stockticker">
              <w:r w:rsidRPr="002561BE">
                <w:rPr>
                  <w:rStyle w:val="Bodytext212pt1"/>
                  <w:rFonts w:ascii="Sylfaen" w:hAnsi="Sylfaen"/>
                  <w:sz w:val="20"/>
                  <w:szCs w:val="20"/>
                </w:rPr>
                <w:t>CLS</w:t>
              </w:r>
            </w:smartTag>
            <w:r w:rsidRPr="002561BE">
              <w:rPr>
                <w:rStyle w:val="Bodytext212pt1"/>
                <w:rFonts w:ascii="Sylfaen" w:hAnsi="Sylfaen"/>
                <w:sz w:val="20"/>
                <w:szCs w:val="20"/>
              </w:rPr>
              <w:t>.057</w:t>
            </w:r>
          </w:p>
        </w:tc>
        <w:tc>
          <w:tcPr>
            <w:tcW w:w="2310" w:type="dxa"/>
            <w:tcBorders>
              <w:top w:val="single" w:sz="4" w:space="0" w:color="auto"/>
              <w:left w:val="single" w:sz="4" w:space="0" w:color="auto"/>
            </w:tcBorders>
            <w:shd w:val="clear" w:color="auto" w:fill="FFFFFF"/>
          </w:tcPr>
          <w:p w14:paraId="15B57297"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համապատասխանության գնահատման մասին փաստաթղթերի տեսակների դասակարգիչ</w:t>
            </w:r>
          </w:p>
        </w:tc>
        <w:tc>
          <w:tcPr>
            <w:tcW w:w="1838" w:type="dxa"/>
            <w:tcBorders>
              <w:top w:val="single" w:sz="4" w:space="0" w:color="auto"/>
              <w:left w:val="single" w:sz="4" w:space="0" w:color="auto"/>
            </w:tcBorders>
            <w:shd w:val="clear" w:color="auto" w:fill="FFFFFF"/>
          </w:tcPr>
          <w:p w14:paraId="6CF9DAE0"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դասակարգիչ</w:t>
            </w:r>
          </w:p>
        </w:tc>
        <w:tc>
          <w:tcPr>
            <w:tcW w:w="2985" w:type="dxa"/>
            <w:gridSpan w:val="2"/>
            <w:tcBorders>
              <w:top w:val="single" w:sz="4" w:space="0" w:color="auto"/>
              <w:left w:val="single" w:sz="4" w:space="0" w:color="auto"/>
              <w:right w:val="single" w:sz="4" w:space="0" w:color="auto"/>
            </w:tcBorders>
            <w:shd w:val="clear" w:color="auto" w:fill="FFFFFF"/>
          </w:tcPr>
          <w:p w14:paraId="484EC347" w14:textId="6D783D65"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պարունակում է համապատասխանության գնահատման մասին փաստաթղթերի տեսակների ծածկագ</w:t>
            </w:r>
            <w:r w:rsidR="00687E2B" w:rsidRPr="002561BE">
              <w:rPr>
                <w:rStyle w:val="Bodytext212pt1"/>
                <w:rFonts w:ascii="Sylfaen" w:hAnsi="Sylfaen"/>
                <w:sz w:val="20"/>
                <w:szCs w:val="20"/>
              </w:rPr>
              <w:t>ր</w:t>
            </w:r>
            <w:r w:rsidRPr="002561BE">
              <w:rPr>
                <w:rStyle w:val="Bodytext212pt1"/>
                <w:rFonts w:ascii="Sylfaen" w:hAnsi="Sylfaen"/>
                <w:sz w:val="20"/>
                <w:szCs w:val="20"/>
              </w:rPr>
              <w:t xml:space="preserve">երի </w:t>
            </w:r>
            <w:r w:rsidR="00BF4A66">
              <w:rPr>
                <w:rStyle w:val="Bodytext212pt1"/>
                <w:rFonts w:ascii="Sylfaen" w:hAnsi="Sylfaen"/>
                <w:sz w:val="20"/>
                <w:szCs w:val="20"/>
              </w:rPr>
              <w:t>և</w:t>
            </w:r>
            <w:r w:rsidRPr="002561BE">
              <w:rPr>
                <w:rStyle w:val="Bodytext212pt1"/>
                <w:rFonts w:ascii="Sylfaen" w:hAnsi="Sylfaen"/>
                <w:sz w:val="20"/>
                <w:szCs w:val="20"/>
              </w:rPr>
              <w:t xml:space="preserve"> անվանումների ցանկը</w:t>
            </w:r>
          </w:p>
        </w:tc>
      </w:tr>
      <w:tr w:rsidR="00AD2962" w:rsidRPr="002561BE" w14:paraId="2263A3FD" w14:textId="77777777" w:rsidTr="00666B49">
        <w:trPr>
          <w:jc w:val="center"/>
        </w:trPr>
        <w:tc>
          <w:tcPr>
            <w:tcW w:w="2241" w:type="dxa"/>
            <w:tcBorders>
              <w:top w:val="single" w:sz="4" w:space="0" w:color="auto"/>
              <w:left w:val="single" w:sz="4" w:space="0" w:color="auto"/>
            </w:tcBorders>
            <w:shd w:val="clear" w:color="auto" w:fill="FFFFFF"/>
          </w:tcPr>
          <w:p w14:paraId="58659862"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P.</w:t>
            </w:r>
            <w:smartTag w:uri="urn:schemas-microsoft-com:office:smarttags" w:element="stockticker">
              <w:r w:rsidRPr="002561BE">
                <w:rPr>
                  <w:rStyle w:val="Bodytext212pt1"/>
                  <w:rFonts w:ascii="Sylfaen" w:hAnsi="Sylfaen"/>
                  <w:sz w:val="20"/>
                  <w:szCs w:val="20"/>
                </w:rPr>
                <w:t>CLS</w:t>
              </w:r>
            </w:smartTag>
            <w:r w:rsidRPr="002561BE">
              <w:rPr>
                <w:rStyle w:val="Bodytext212pt1"/>
                <w:rFonts w:ascii="Sylfaen" w:hAnsi="Sylfaen"/>
                <w:sz w:val="20"/>
                <w:szCs w:val="20"/>
              </w:rPr>
              <w:t>.068</w:t>
            </w:r>
          </w:p>
        </w:tc>
        <w:tc>
          <w:tcPr>
            <w:tcW w:w="2310" w:type="dxa"/>
            <w:tcBorders>
              <w:top w:val="single" w:sz="4" w:space="0" w:color="auto"/>
              <w:left w:val="single" w:sz="4" w:space="0" w:color="auto"/>
            </w:tcBorders>
            <w:shd w:val="clear" w:color="auto" w:fill="FFFFFF"/>
          </w:tcPr>
          <w:p w14:paraId="4C93D692"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տնտես</w:t>
            </w:r>
            <w:r w:rsidR="00793DC3" w:rsidRPr="002561BE">
              <w:rPr>
                <w:rStyle w:val="Bodytext212pt1"/>
                <w:rFonts w:ascii="Sylfaen" w:hAnsi="Sylfaen"/>
                <w:sz w:val="20"/>
                <w:szCs w:val="20"/>
              </w:rPr>
              <w:t>ա</w:t>
            </w:r>
            <w:r w:rsidRPr="002561BE">
              <w:rPr>
                <w:rStyle w:val="Bodytext212pt1"/>
                <w:rFonts w:ascii="Sylfaen" w:hAnsi="Sylfaen"/>
                <w:sz w:val="20"/>
                <w:szCs w:val="20"/>
              </w:rPr>
              <w:t>վարող սուբյեկտների նույնականացման մեթոդների տեղեկագիրք</w:t>
            </w:r>
          </w:p>
        </w:tc>
        <w:tc>
          <w:tcPr>
            <w:tcW w:w="1838" w:type="dxa"/>
            <w:tcBorders>
              <w:top w:val="single" w:sz="4" w:space="0" w:color="auto"/>
              <w:left w:val="single" w:sz="4" w:space="0" w:color="auto"/>
            </w:tcBorders>
            <w:shd w:val="clear" w:color="auto" w:fill="FFFFFF"/>
          </w:tcPr>
          <w:p w14:paraId="5E9B7940"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տեղեկագիրք</w:t>
            </w:r>
          </w:p>
        </w:tc>
        <w:tc>
          <w:tcPr>
            <w:tcW w:w="2985" w:type="dxa"/>
            <w:gridSpan w:val="2"/>
            <w:tcBorders>
              <w:top w:val="single" w:sz="4" w:space="0" w:color="auto"/>
              <w:left w:val="single" w:sz="4" w:space="0" w:color="auto"/>
              <w:right w:val="single" w:sz="4" w:space="0" w:color="auto"/>
            </w:tcBorders>
            <w:shd w:val="clear" w:color="auto" w:fill="FFFFFF"/>
          </w:tcPr>
          <w:p w14:paraId="0D8780C4" w14:textId="5B85B1B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Fonts w:ascii="Sylfaen" w:hAnsi="Sylfaen"/>
                <w:sz w:val="20"/>
                <w:szCs w:val="20"/>
              </w:rPr>
              <w:t>պարունակում է տնտես</w:t>
            </w:r>
            <w:r w:rsidR="001F5C8D" w:rsidRPr="002561BE">
              <w:rPr>
                <w:rFonts w:ascii="Sylfaen" w:hAnsi="Sylfaen"/>
                <w:sz w:val="20"/>
                <w:szCs w:val="20"/>
              </w:rPr>
              <w:t>ա</w:t>
            </w:r>
            <w:r w:rsidRPr="002561BE">
              <w:rPr>
                <w:rFonts w:ascii="Sylfaen" w:hAnsi="Sylfaen"/>
                <w:sz w:val="20"/>
                <w:szCs w:val="20"/>
              </w:rPr>
              <w:t>վարող սուբյեկտների նույնականացման մեթոդների նույնա</w:t>
            </w:r>
            <w:r w:rsidR="00263A01" w:rsidRPr="002561BE">
              <w:rPr>
                <w:rFonts w:ascii="Sylfaen" w:hAnsi="Sylfaen"/>
                <w:sz w:val="20"/>
                <w:szCs w:val="20"/>
              </w:rPr>
              <w:t>կանա</w:t>
            </w:r>
            <w:r w:rsidRPr="002561BE">
              <w:rPr>
                <w:rFonts w:ascii="Sylfaen" w:hAnsi="Sylfaen"/>
                <w:sz w:val="20"/>
                <w:szCs w:val="20"/>
              </w:rPr>
              <w:t xml:space="preserve">ցուցիչների </w:t>
            </w:r>
            <w:r w:rsidR="00BF4A66">
              <w:rPr>
                <w:rFonts w:ascii="Sylfaen" w:hAnsi="Sylfaen"/>
                <w:sz w:val="20"/>
                <w:szCs w:val="20"/>
              </w:rPr>
              <w:t>և</w:t>
            </w:r>
            <w:r w:rsidRPr="002561BE">
              <w:rPr>
                <w:rFonts w:ascii="Sylfaen" w:hAnsi="Sylfaen"/>
                <w:sz w:val="20"/>
                <w:szCs w:val="20"/>
              </w:rPr>
              <w:t xml:space="preserve"> անվանումների ցանկը</w:t>
            </w:r>
          </w:p>
        </w:tc>
      </w:tr>
      <w:tr w:rsidR="00AD2962" w:rsidRPr="002561BE" w14:paraId="07CCE77B" w14:textId="77777777" w:rsidTr="00666B49">
        <w:trPr>
          <w:jc w:val="center"/>
        </w:trPr>
        <w:tc>
          <w:tcPr>
            <w:tcW w:w="2241" w:type="dxa"/>
            <w:tcBorders>
              <w:top w:val="single" w:sz="4" w:space="0" w:color="auto"/>
              <w:left w:val="single" w:sz="4" w:space="0" w:color="auto"/>
            </w:tcBorders>
            <w:shd w:val="clear" w:color="auto" w:fill="FFFFFF"/>
          </w:tcPr>
          <w:p w14:paraId="6396F102"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P.TS.05.</w:t>
            </w:r>
            <w:smartTag w:uri="urn:schemas-microsoft-com:office:smarttags" w:element="stockticker">
              <w:r w:rsidRPr="002561BE">
                <w:rPr>
                  <w:rStyle w:val="Bodytext212pt1"/>
                  <w:rFonts w:ascii="Sylfaen" w:hAnsi="Sylfaen"/>
                  <w:sz w:val="20"/>
                  <w:szCs w:val="20"/>
                </w:rPr>
                <w:t>CLS</w:t>
              </w:r>
            </w:smartTag>
            <w:r w:rsidRPr="002561BE">
              <w:rPr>
                <w:rStyle w:val="Bodytext212pt1"/>
                <w:rFonts w:ascii="Sylfaen" w:hAnsi="Sylfaen"/>
                <w:sz w:val="20"/>
                <w:szCs w:val="20"/>
              </w:rPr>
              <w:t>.002</w:t>
            </w:r>
          </w:p>
        </w:tc>
        <w:tc>
          <w:tcPr>
            <w:tcW w:w="2310" w:type="dxa"/>
            <w:tcBorders>
              <w:top w:val="single" w:sz="4" w:space="0" w:color="auto"/>
              <w:left w:val="single" w:sz="4" w:space="0" w:color="auto"/>
            </w:tcBorders>
            <w:shd w:val="clear" w:color="auto" w:fill="FFFFFF"/>
          </w:tcPr>
          <w:p w14:paraId="30A8BA3C" w14:textId="77777777" w:rsidR="00AD2962" w:rsidRPr="002561BE" w:rsidRDefault="00DD3FD1" w:rsidP="00144A8E">
            <w:pPr>
              <w:pStyle w:val="Bodytext20"/>
              <w:shd w:val="clear" w:color="auto" w:fill="auto"/>
              <w:spacing w:before="0" w:after="120" w:line="240" w:lineRule="auto"/>
              <w:jc w:val="left"/>
              <w:rPr>
                <w:rFonts w:ascii="Sylfaen" w:hAnsi="Sylfaen"/>
                <w:sz w:val="20"/>
                <w:szCs w:val="20"/>
              </w:rPr>
            </w:pPr>
            <w:r w:rsidRPr="002561BE">
              <w:rPr>
                <w:rFonts w:ascii="Sylfaen" w:hAnsi="Sylfaen"/>
                <w:sz w:val="20"/>
                <w:szCs w:val="20"/>
              </w:rPr>
              <w:t>չափագիտական բնութագրերի դասակարգիչ</w:t>
            </w:r>
          </w:p>
        </w:tc>
        <w:tc>
          <w:tcPr>
            <w:tcW w:w="1838" w:type="dxa"/>
            <w:tcBorders>
              <w:top w:val="single" w:sz="4" w:space="0" w:color="auto"/>
              <w:left w:val="single" w:sz="4" w:space="0" w:color="auto"/>
            </w:tcBorders>
            <w:shd w:val="clear" w:color="auto" w:fill="FFFFFF"/>
          </w:tcPr>
          <w:p w14:paraId="53FD67D6"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դասակարգիչ</w:t>
            </w:r>
          </w:p>
        </w:tc>
        <w:tc>
          <w:tcPr>
            <w:tcW w:w="2985" w:type="dxa"/>
            <w:gridSpan w:val="2"/>
            <w:tcBorders>
              <w:top w:val="single" w:sz="4" w:space="0" w:color="auto"/>
              <w:left w:val="single" w:sz="4" w:space="0" w:color="auto"/>
              <w:right w:val="single" w:sz="4" w:space="0" w:color="auto"/>
            </w:tcBorders>
            <w:shd w:val="clear" w:color="auto" w:fill="FFFFFF"/>
          </w:tcPr>
          <w:p w14:paraId="3B8566FE"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Fonts w:ascii="Sylfaen" w:hAnsi="Sylfaen"/>
                <w:sz w:val="20"/>
                <w:szCs w:val="20"/>
              </w:rPr>
              <w:t>պարունակում է չափագիտական բնութագրերի ծածկագրերի ցանկը</w:t>
            </w:r>
          </w:p>
        </w:tc>
      </w:tr>
      <w:tr w:rsidR="00AD2962" w:rsidRPr="002561BE" w14:paraId="545AEE9F" w14:textId="77777777" w:rsidTr="00666B49">
        <w:trPr>
          <w:jc w:val="center"/>
        </w:trPr>
        <w:tc>
          <w:tcPr>
            <w:tcW w:w="2241" w:type="dxa"/>
            <w:tcBorders>
              <w:top w:val="single" w:sz="4" w:space="0" w:color="auto"/>
              <w:left w:val="single" w:sz="4" w:space="0" w:color="auto"/>
              <w:bottom w:val="single" w:sz="4" w:space="0" w:color="auto"/>
            </w:tcBorders>
            <w:shd w:val="clear" w:color="auto" w:fill="FFFFFF"/>
          </w:tcPr>
          <w:p w14:paraId="5AD91EEB"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P.TS.05.</w:t>
            </w:r>
            <w:smartTag w:uri="urn:schemas-microsoft-com:office:smarttags" w:element="stockticker">
              <w:r w:rsidRPr="002561BE">
                <w:rPr>
                  <w:rStyle w:val="Bodytext212pt1"/>
                  <w:rFonts w:ascii="Sylfaen" w:hAnsi="Sylfaen"/>
                  <w:sz w:val="20"/>
                  <w:szCs w:val="20"/>
                </w:rPr>
                <w:t>CLS</w:t>
              </w:r>
            </w:smartTag>
            <w:r w:rsidRPr="002561BE">
              <w:rPr>
                <w:rStyle w:val="Bodytext212pt1"/>
                <w:rFonts w:ascii="Sylfaen" w:hAnsi="Sylfaen"/>
                <w:sz w:val="20"/>
                <w:szCs w:val="20"/>
              </w:rPr>
              <w:t>.001</w:t>
            </w:r>
          </w:p>
        </w:tc>
        <w:tc>
          <w:tcPr>
            <w:tcW w:w="2310" w:type="dxa"/>
            <w:tcBorders>
              <w:top w:val="single" w:sz="4" w:space="0" w:color="auto"/>
              <w:left w:val="single" w:sz="4" w:space="0" w:color="auto"/>
              <w:bottom w:val="single" w:sz="4" w:space="0" w:color="auto"/>
            </w:tcBorders>
            <w:shd w:val="clear" w:color="auto" w:fill="FFFFFF"/>
          </w:tcPr>
          <w:p w14:paraId="5683F0EA"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չափումների միասնականության ապահովման ոլորտ</w:t>
            </w:r>
            <w:r w:rsidR="00B40BA6" w:rsidRPr="002561BE">
              <w:rPr>
                <w:rStyle w:val="Bodytext212pt1"/>
                <w:rFonts w:ascii="Sylfaen" w:hAnsi="Sylfaen"/>
                <w:sz w:val="20"/>
                <w:szCs w:val="20"/>
              </w:rPr>
              <w:t>ում</w:t>
            </w:r>
            <w:r w:rsidRPr="002561BE">
              <w:rPr>
                <w:rStyle w:val="Bodytext212pt1"/>
                <w:rFonts w:ascii="Sylfaen" w:hAnsi="Sylfaen"/>
                <w:sz w:val="20"/>
                <w:szCs w:val="20"/>
              </w:rPr>
              <w:t xml:space="preserve"> փաստաթղթերի տեսակների դասակարգիչ</w:t>
            </w:r>
          </w:p>
        </w:tc>
        <w:tc>
          <w:tcPr>
            <w:tcW w:w="1838" w:type="dxa"/>
            <w:tcBorders>
              <w:top w:val="single" w:sz="4" w:space="0" w:color="auto"/>
              <w:left w:val="single" w:sz="4" w:space="0" w:color="auto"/>
              <w:bottom w:val="single" w:sz="4" w:space="0" w:color="auto"/>
            </w:tcBorders>
            <w:shd w:val="clear" w:color="auto" w:fill="FFFFFF"/>
          </w:tcPr>
          <w:p w14:paraId="1EBE2F28" w14:textId="77777777"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դասակարգիչ</w:t>
            </w:r>
          </w:p>
        </w:tc>
        <w:tc>
          <w:tcPr>
            <w:tcW w:w="2985" w:type="dxa"/>
            <w:gridSpan w:val="2"/>
            <w:tcBorders>
              <w:top w:val="single" w:sz="4" w:space="0" w:color="auto"/>
              <w:left w:val="single" w:sz="4" w:space="0" w:color="auto"/>
              <w:bottom w:val="single" w:sz="4" w:space="0" w:color="auto"/>
              <w:right w:val="single" w:sz="4" w:space="0" w:color="auto"/>
            </w:tcBorders>
            <w:shd w:val="clear" w:color="auto" w:fill="FFFFFF"/>
          </w:tcPr>
          <w:p w14:paraId="0123C576" w14:textId="1358D03B" w:rsidR="00AD2962" w:rsidRPr="002561BE" w:rsidRDefault="009809D7" w:rsidP="00144A8E">
            <w:pPr>
              <w:pStyle w:val="Bodytext20"/>
              <w:shd w:val="clear" w:color="auto" w:fill="auto"/>
              <w:spacing w:before="0" w:after="120" w:line="240" w:lineRule="auto"/>
              <w:jc w:val="left"/>
              <w:rPr>
                <w:rFonts w:ascii="Sylfaen" w:hAnsi="Sylfaen"/>
                <w:sz w:val="20"/>
                <w:szCs w:val="20"/>
              </w:rPr>
            </w:pPr>
            <w:r w:rsidRPr="002561BE">
              <w:rPr>
                <w:rStyle w:val="Bodytext212pt1"/>
                <w:rFonts w:ascii="Sylfaen" w:hAnsi="Sylfaen"/>
                <w:sz w:val="20"/>
                <w:szCs w:val="20"/>
              </w:rPr>
              <w:t>պարունակում է չափումների միասնականության ապահովման ոլորտ</w:t>
            </w:r>
            <w:r w:rsidR="00B40BA6" w:rsidRPr="002561BE">
              <w:rPr>
                <w:rStyle w:val="Bodytext212pt1"/>
                <w:rFonts w:ascii="Sylfaen" w:hAnsi="Sylfaen"/>
                <w:sz w:val="20"/>
                <w:szCs w:val="20"/>
              </w:rPr>
              <w:t>ում</w:t>
            </w:r>
            <w:r w:rsidRPr="002561BE">
              <w:rPr>
                <w:rStyle w:val="Bodytext212pt1"/>
                <w:rFonts w:ascii="Sylfaen" w:hAnsi="Sylfaen"/>
                <w:sz w:val="20"/>
                <w:szCs w:val="20"/>
              </w:rPr>
              <w:t xml:space="preserve"> փաստաթղթերի տեսակների ծածկագրերի </w:t>
            </w:r>
            <w:r w:rsidR="00BF4A66">
              <w:rPr>
                <w:rStyle w:val="Bodytext212pt1"/>
                <w:rFonts w:ascii="Sylfaen" w:hAnsi="Sylfaen"/>
                <w:sz w:val="20"/>
                <w:szCs w:val="20"/>
              </w:rPr>
              <w:t>և</w:t>
            </w:r>
            <w:r w:rsidRPr="002561BE">
              <w:rPr>
                <w:rStyle w:val="Bodytext212pt1"/>
                <w:rFonts w:ascii="Sylfaen" w:hAnsi="Sylfaen"/>
                <w:sz w:val="20"/>
                <w:szCs w:val="20"/>
              </w:rPr>
              <w:t xml:space="preserve"> անվանումների ցանկը</w:t>
            </w:r>
          </w:p>
        </w:tc>
      </w:tr>
    </w:tbl>
    <w:p w14:paraId="3F8130CA" w14:textId="77777777" w:rsidR="00AD2962" w:rsidRPr="001D78C4" w:rsidRDefault="00AD2962" w:rsidP="001D78C4">
      <w:pPr>
        <w:spacing w:after="160" w:line="360" w:lineRule="auto"/>
        <w:rPr>
          <w:rFonts w:ascii="Sylfaen" w:hAnsi="Sylfaen"/>
        </w:rPr>
      </w:pPr>
    </w:p>
    <w:p w14:paraId="5A399152" w14:textId="77777777" w:rsidR="00144A8E" w:rsidRDefault="00144A8E">
      <w:pPr>
        <w:rPr>
          <w:rFonts w:ascii="Sylfaen" w:eastAsia="Times New Roman" w:hAnsi="Sylfaen" w:cs="Times New Roman"/>
        </w:rPr>
      </w:pPr>
      <w:r>
        <w:rPr>
          <w:rFonts w:ascii="Sylfaen" w:hAnsi="Sylfaen"/>
        </w:rPr>
        <w:br w:type="page"/>
      </w:r>
    </w:p>
    <w:p w14:paraId="6D88CBC1" w14:textId="77777777" w:rsidR="00AD2962" w:rsidRPr="00367CF2" w:rsidRDefault="00B60126"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lastRenderedPageBreak/>
        <w:t>VIII. Ընդհանուր գործընթացի ընթացակարգեր</w:t>
      </w:r>
    </w:p>
    <w:p w14:paraId="33FDAA91" w14:textId="77777777" w:rsidR="00144A8E" w:rsidRPr="00367CF2" w:rsidRDefault="00144A8E" w:rsidP="001D78C4">
      <w:pPr>
        <w:pStyle w:val="Bodytext20"/>
        <w:shd w:val="clear" w:color="auto" w:fill="auto"/>
        <w:spacing w:before="0" w:after="160" w:line="360" w:lineRule="auto"/>
        <w:jc w:val="center"/>
        <w:rPr>
          <w:rFonts w:ascii="Sylfaen" w:hAnsi="Sylfaen"/>
          <w:sz w:val="24"/>
          <w:szCs w:val="24"/>
        </w:rPr>
      </w:pPr>
    </w:p>
    <w:p w14:paraId="25855578" w14:textId="77777777" w:rsidR="00AD2962" w:rsidRPr="00367CF2" w:rsidRDefault="00B60126"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t>1. Միության տեղեկատվական պորտալում հրապարակելու համար՝ Հանձնաժողովին տեղեկությունների տրամադրման ընթացակարգեր</w:t>
      </w:r>
    </w:p>
    <w:p w14:paraId="072C9970" w14:textId="77777777" w:rsidR="00666B49" w:rsidRPr="00367CF2" w:rsidRDefault="00666B49" w:rsidP="001D78C4">
      <w:pPr>
        <w:pStyle w:val="Bodytext20"/>
        <w:shd w:val="clear" w:color="auto" w:fill="auto"/>
        <w:spacing w:before="0" w:after="160" w:line="360" w:lineRule="auto"/>
        <w:jc w:val="center"/>
        <w:rPr>
          <w:rFonts w:ascii="Sylfaen" w:hAnsi="Sylfaen"/>
          <w:sz w:val="24"/>
          <w:szCs w:val="24"/>
        </w:rPr>
      </w:pPr>
    </w:p>
    <w:p w14:paraId="5507240B" w14:textId="77777777" w:rsidR="00AD2962" w:rsidRPr="001D78C4" w:rsidRDefault="009809D7" w:rsidP="00666B49">
      <w:pPr>
        <w:pStyle w:val="Bodytext20"/>
        <w:shd w:val="clear" w:color="auto" w:fill="auto"/>
        <w:spacing w:before="0" w:after="160" w:line="360" w:lineRule="auto"/>
        <w:ind w:left="567" w:right="566"/>
        <w:jc w:val="center"/>
        <w:rPr>
          <w:rFonts w:ascii="Sylfaen" w:hAnsi="Sylfaen"/>
          <w:sz w:val="24"/>
          <w:szCs w:val="24"/>
        </w:rPr>
      </w:pPr>
      <w:r w:rsidRPr="001D78C4">
        <w:rPr>
          <w:rFonts w:ascii="Sylfaen" w:hAnsi="Sylfaen"/>
          <w:sz w:val="24"/>
          <w:szCs w:val="24"/>
        </w:rPr>
        <w:t>«Միության տեղեկատվական պորտալում հրապարակելու համար տեղեկությունների տրամադրում» ընթացակարգը</w:t>
      </w:r>
      <w:r w:rsidR="00B40BA6" w:rsidRPr="001D78C4">
        <w:rPr>
          <w:rFonts w:ascii="Sylfaen" w:hAnsi="Sylfaen"/>
          <w:sz w:val="24"/>
          <w:szCs w:val="24"/>
        </w:rPr>
        <w:t xml:space="preserve"> (P.TS.05.</w:t>
      </w:r>
      <w:smartTag w:uri="urn:schemas-microsoft-com:office:smarttags" w:element="stockticker">
        <w:r w:rsidR="00B40BA6" w:rsidRPr="001D78C4">
          <w:rPr>
            <w:rFonts w:ascii="Sylfaen" w:hAnsi="Sylfaen"/>
            <w:sz w:val="24"/>
            <w:szCs w:val="24"/>
          </w:rPr>
          <w:t>PRC</w:t>
        </w:r>
      </w:smartTag>
      <w:r w:rsidR="00B40BA6" w:rsidRPr="001D78C4">
        <w:rPr>
          <w:rFonts w:ascii="Sylfaen" w:hAnsi="Sylfaen"/>
          <w:sz w:val="24"/>
          <w:szCs w:val="24"/>
        </w:rPr>
        <w:t>.001)</w:t>
      </w:r>
    </w:p>
    <w:p w14:paraId="0DFEA958" w14:textId="77777777" w:rsidR="00AD2962" w:rsidRPr="001D78C4" w:rsidRDefault="00B60126" w:rsidP="00144A8E">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30.</w:t>
      </w:r>
      <w:r w:rsidR="00144A8E" w:rsidRPr="00144A8E">
        <w:rPr>
          <w:rFonts w:ascii="Sylfaen" w:hAnsi="Sylfaen"/>
          <w:sz w:val="24"/>
          <w:szCs w:val="24"/>
        </w:rPr>
        <w:tab/>
      </w:r>
      <w:r w:rsidRPr="001D78C4">
        <w:rPr>
          <w:rFonts w:ascii="Sylfaen" w:hAnsi="Sylfaen"/>
          <w:sz w:val="24"/>
          <w:szCs w:val="24"/>
        </w:rPr>
        <w:t>«Միության տեղեկատվական պորտալում հրապարակելու համար տեղեկությունների տրամադրում» ընթացակարգի</w:t>
      </w:r>
      <w:r w:rsidR="000C121C" w:rsidRPr="001D78C4">
        <w:rPr>
          <w:rFonts w:ascii="Sylfaen" w:hAnsi="Sylfaen"/>
          <w:sz w:val="24"/>
          <w:szCs w:val="24"/>
        </w:rPr>
        <w:t xml:space="preserve"> (P.TS.05.</w:t>
      </w:r>
      <w:smartTag w:uri="urn:schemas-microsoft-com:office:smarttags" w:element="stockticker">
        <w:r w:rsidR="000C121C" w:rsidRPr="001D78C4">
          <w:rPr>
            <w:rFonts w:ascii="Sylfaen" w:hAnsi="Sylfaen"/>
            <w:sz w:val="24"/>
            <w:szCs w:val="24"/>
          </w:rPr>
          <w:t>PRC</w:t>
        </w:r>
      </w:smartTag>
      <w:r w:rsidR="000C121C" w:rsidRPr="001D78C4">
        <w:rPr>
          <w:rFonts w:ascii="Sylfaen" w:hAnsi="Sylfaen"/>
          <w:sz w:val="24"/>
          <w:szCs w:val="24"/>
        </w:rPr>
        <w:t>.001)</w:t>
      </w:r>
      <w:r w:rsidRPr="001D78C4">
        <w:rPr>
          <w:rFonts w:ascii="Sylfaen" w:hAnsi="Sylfaen"/>
          <w:sz w:val="24"/>
          <w:szCs w:val="24"/>
        </w:rPr>
        <w:t xml:space="preserve"> կատարման սխեման ներկայացված է 6-</w:t>
      </w:r>
      <w:r w:rsidR="00252EE7" w:rsidRPr="001D78C4">
        <w:rPr>
          <w:rFonts w:ascii="Sylfaen" w:hAnsi="Sylfaen"/>
          <w:sz w:val="24"/>
          <w:szCs w:val="24"/>
        </w:rPr>
        <w:t>րդ նկարում</w:t>
      </w:r>
      <w:r w:rsidRPr="001D78C4">
        <w:rPr>
          <w:rFonts w:ascii="Sylfaen" w:hAnsi="Sylfaen"/>
          <w:sz w:val="24"/>
          <w:szCs w:val="24"/>
        </w:rPr>
        <w:t>:</w:t>
      </w:r>
    </w:p>
    <w:p w14:paraId="7DB3454B" w14:textId="77777777" w:rsidR="00AD2962" w:rsidRPr="001D78C4" w:rsidRDefault="002671A1" w:rsidP="001D78C4">
      <w:pPr>
        <w:spacing w:after="160" w:line="360" w:lineRule="auto"/>
        <w:jc w:val="center"/>
        <w:rPr>
          <w:rFonts w:ascii="Sylfaen" w:hAnsi="Sylfaen"/>
        </w:rPr>
      </w:pPr>
      <w:r>
        <w:rPr>
          <w:rFonts w:ascii="Sylfaen" w:hAnsi="Sylfaen"/>
          <w:noProof/>
          <w:lang w:val="en-US" w:eastAsia="en-US" w:bidi="ar-SA"/>
        </w:rPr>
        <w:pict w14:anchorId="1E6BE896">
          <v:group id="_x0000_s1619" style="position:absolute;left:0;text-align:left;margin-left:28.75pt;margin-top:3.85pt;width:404.95pt;height:193.55pt;z-index:252441600" coordorigin="1993,7196" coordsize="8099,3871">
            <v:rect id="_x0000_s1109" style="position:absolute;left:2235;top:7196;width:3041;height:311" strokecolor="white [3212]">
              <v:textbox>
                <w:txbxContent>
                  <w:p w14:paraId="213281B5" w14:textId="77777777" w:rsidR="00C243E1" w:rsidRPr="00C509D7" w:rsidRDefault="00C243E1" w:rsidP="00666B49">
                    <w:pPr>
                      <w:jc w:val="center"/>
                      <w:rPr>
                        <w:rFonts w:ascii="Sylfaen" w:hAnsi="Sylfaen"/>
                        <w:sz w:val="12"/>
                        <w:szCs w:val="12"/>
                      </w:rPr>
                    </w:pPr>
                    <w:r w:rsidRPr="00C509D7">
                      <w:rPr>
                        <w:rFonts w:ascii="Sylfaen" w:hAnsi="Sylfaen"/>
                        <w:sz w:val="12"/>
                        <w:szCs w:val="12"/>
                      </w:rPr>
                      <w:t>Լիազորված մարմին</w:t>
                    </w:r>
                  </w:p>
                </w:txbxContent>
              </v:textbox>
            </v:rect>
            <v:rect id="_x0000_s1110" style="position:absolute;left:7294;top:7196;width:2019;height:311" strokecolor="white [3212]">
              <v:textbox>
                <w:txbxContent>
                  <w:p w14:paraId="7BB50E3D" w14:textId="77777777" w:rsidR="00C243E1" w:rsidRPr="00C509D7" w:rsidRDefault="00C243E1" w:rsidP="00666B49">
                    <w:pPr>
                      <w:jc w:val="center"/>
                      <w:rPr>
                        <w:rFonts w:ascii="Sylfaen" w:hAnsi="Sylfaen"/>
                        <w:sz w:val="12"/>
                        <w:szCs w:val="12"/>
                      </w:rPr>
                    </w:pPr>
                    <w:r w:rsidRPr="00C509D7">
                      <w:rPr>
                        <w:rFonts w:ascii="Sylfaen" w:hAnsi="Sylfaen"/>
                        <w:sz w:val="12"/>
                        <w:szCs w:val="12"/>
                      </w:rPr>
                      <w:t>Հանձնաժողով</w:t>
                    </w:r>
                  </w:p>
                </w:txbxContent>
              </v:textbox>
            </v:rect>
            <v:rect id="_x0000_s1111" style="position:absolute;left:1993;top:8210;width:3560;height:806" strokecolor="white [3212]">
              <v:textbox>
                <w:txbxContent>
                  <w:p w14:paraId="79C815DB" w14:textId="77777777" w:rsidR="00C243E1" w:rsidRPr="00666B49" w:rsidRDefault="00C243E1" w:rsidP="00DD3FD1">
                    <w:pPr>
                      <w:jc w:val="center"/>
                      <w:rPr>
                        <w:rFonts w:ascii="Sylfaen" w:hAnsi="Sylfaen"/>
                        <w:sz w:val="14"/>
                        <w:szCs w:val="14"/>
                      </w:rPr>
                    </w:pPr>
                    <w:r w:rsidRPr="00666B49">
                      <w:rPr>
                        <w:rFonts w:ascii="Sylfaen" w:hAnsi="Sylfaen"/>
                        <w:sz w:val="14"/>
                        <w:szCs w:val="14"/>
                      </w:rPr>
                      <w:t>Միության տեղեկատվական պորտալում հրապարակելու համար տեղեկությունների ուղարկում</w:t>
                    </w:r>
                  </w:p>
                </w:txbxContent>
              </v:textbox>
            </v:rect>
            <v:rect id="_x0000_s1112" style="position:absolute;left:6543;top:8118;width:3237;height:772" strokecolor="white [3212]">
              <v:textbox>
                <w:txbxContent>
                  <w:p w14:paraId="4909AD9A" w14:textId="77777777" w:rsidR="00C243E1" w:rsidRPr="00DD3FD1" w:rsidRDefault="00C243E1" w:rsidP="00DD3FD1">
                    <w:pPr>
                      <w:jc w:val="center"/>
                      <w:rPr>
                        <w:rFonts w:ascii="Sylfaen" w:hAnsi="Sylfaen"/>
                        <w:sz w:val="12"/>
                        <w:szCs w:val="12"/>
                      </w:rPr>
                    </w:pPr>
                    <w:r>
                      <w:rPr>
                        <w:rFonts w:ascii="Sylfaen" w:hAnsi="Sylfaen"/>
                        <w:sz w:val="12"/>
                      </w:rPr>
                      <w:t>Չափումների միասնականության ապահովման ոլորտի տեղեկություններ [հրապարակման համար տեղեկությունները փոխանցվել են]</w:t>
                    </w:r>
                  </w:p>
                </w:txbxContent>
              </v:textbox>
            </v:rect>
            <v:rect id="_x0000_s1113" style="position:absolute;left:2235;top:9350;width:3041;height:726" strokecolor="white [3212]">
              <v:textbox>
                <w:txbxContent>
                  <w:p w14:paraId="5ED7263F" w14:textId="77777777" w:rsidR="00C243E1" w:rsidRPr="00DD3FD1" w:rsidRDefault="00C243E1" w:rsidP="00DD3FD1">
                    <w:pPr>
                      <w:jc w:val="center"/>
                      <w:rPr>
                        <w:rFonts w:ascii="Sylfaen" w:hAnsi="Sylfaen"/>
                        <w:sz w:val="12"/>
                        <w:szCs w:val="12"/>
                      </w:rPr>
                    </w:pPr>
                    <w:r>
                      <w:rPr>
                        <w:rFonts w:ascii="Sylfaen" w:hAnsi="Sylfaen"/>
                        <w:sz w:val="12"/>
                      </w:rPr>
                      <w:t>Չափումների միասնականության ապահովման ոլորտի տեղեկություններ [տեղեկությունները թարմացվել են]</w:t>
                    </w:r>
                  </w:p>
                </w:txbxContent>
              </v:textbox>
            </v:rect>
            <v:rect id="_x0000_s1114" style="position:absolute;left:6255;top:9178;width:3837;height:737" strokecolor="white [3212]">
              <v:textbox>
                <w:txbxContent>
                  <w:p w14:paraId="6D295BD9" w14:textId="77777777" w:rsidR="00C243E1" w:rsidRPr="00DD3FD1" w:rsidRDefault="00C243E1" w:rsidP="00100264">
                    <w:pPr>
                      <w:jc w:val="center"/>
                      <w:rPr>
                        <w:rFonts w:ascii="Sylfaen" w:hAnsi="Sylfaen"/>
                        <w:sz w:val="12"/>
                        <w:szCs w:val="12"/>
                      </w:rPr>
                    </w:pPr>
                    <w:r>
                      <w:rPr>
                        <w:rFonts w:ascii="Sylfaen" w:hAnsi="Sylfaen"/>
                        <w:sz w:val="12"/>
                      </w:rPr>
                      <w:t>Միության տեղեկատվական պորտալում հրապարակելու համար տեղեկությունների ընդունում և մշակում (P.TS.05.OPR.002)</w:t>
                    </w:r>
                  </w:p>
                </w:txbxContent>
              </v:textbox>
            </v:rect>
            <v:rect id="_x0000_s1115" style="position:absolute;left:1993;top:10318;width:3640;height:749" strokecolor="white [3212]">
              <v:textbox>
                <w:txbxContent>
                  <w:p w14:paraId="5AE0DE59" w14:textId="77777777" w:rsidR="00C243E1" w:rsidRPr="00100264" w:rsidRDefault="00C243E1" w:rsidP="00100264">
                    <w:pPr>
                      <w:jc w:val="center"/>
                      <w:rPr>
                        <w:rFonts w:ascii="Sylfaen" w:hAnsi="Sylfaen"/>
                        <w:sz w:val="12"/>
                        <w:szCs w:val="12"/>
                      </w:rPr>
                    </w:pPr>
                    <w:r>
                      <w:rPr>
                        <w:rFonts w:ascii="Sylfaen" w:hAnsi="Sylfaen"/>
                        <w:sz w:val="12"/>
                      </w:rPr>
                      <w:t>Միության տեղեկատվական պորտալում հրապարակման արդյունքների մասին ծանուցման ստացում (P.TS.05.OPR.003)</w:t>
                    </w:r>
                  </w:p>
                </w:txbxContent>
              </v:textbox>
            </v:rect>
            <v:rect id="_x0000_s1116" style="position:absolute;left:6324;top:10318;width:3698;height:496" strokecolor="white [3212]">
              <v:textbox>
                <w:txbxContent>
                  <w:p w14:paraId="59F6E774" w14:textId="77777777" w:rsidR="00C243E1" w:rsidRPr="00100264" w:rsidRDefault="00C243E1" w:rsidP="00100264">
                    <w:pPr>
                      <w:jc w:val="center"/>
                      <w:rPr>
                        <w:rFonts w:ascii="Sylfaen" w:hAnsi="Sylfaen"/>
                        <w:sz w:val="12"/>
                        <w:szCs w:val="12"/>
                      </w:rPr>
                    </w:pPr>
                    <w:r>
                      <w:rPr>
                        <w:rFonts w:ascii="Sylfaen" w:hAnsi="Sylfaen"/>
                        <w:sz w:val="12"/>
                      </w:rPr>
                      <w:t>Միության տեղեկատվական պորտալում տեղեկությունների հրապարակում (P.TS.05.OPR.004)</w:t>
                    </w:r>
                  </w:p>
                </w:txbxContent>
              </v:textbox>
            </v:rect>
          </v:group>
        </w:pict>
      </w:r>
      <w:r w:rsidR="000D0140" w:rsidRPr="001D78C4">
        <w:rPr>
          <w:rFonts w:ascii="Sylfaen" w:hAnsi="Sylfaen"/>
        </w:rPr>
        <w:fldChar w:fldCharType="begin"/>
      </w:r>
      <w:r w:rsidR="00C16D27" w:rsidRPr="001D78C4">
        <w:rPr>
          <w:rFonts w:ascii="Sylfaen" w:hAnsi="Sylfaen"/>
        </w:rPr>
        <w:instrText xml:space="preserve"> INCLUDEPICTURE  "C:\\Users\\yeva\\Downloads\\media\\image8.jpeg" \* MERGEFORMATINET </w:instrText>
      </w:r>
      <w:r w:rsidR="000D0140" w:rsidRPr="001D78C4">
        <w:rPr>
          <w:rFonts w:ascii="Sylfaen" w:hAnsi="Sylfaen"/>
        </w:rPr>
        <w:fldChar w:fldCharType="separate"/>
      </w:r>
      <w:r w:rsidR="000D0140" w:rsidRPr="001D78C4">
        <w:rPr>
          <w:rFonts w:ascii="Sylfaen" w:hAnsi="Sylfaen"/>
        </w:rPr>
        <w:fldChar w:fldCharType="begin"/>
      </w:r>
      <w:r w:rsidR="002779AF" w:rsidRPr="001D78C4">
        <w:rPr>
          <w:rFonts w:ascii="Sylfaen" w:hAnsi="Sylfaen"/>
        </w:rPr>
        <w:instrText xml:space="preserve"> INCLUDEPICTURE  "C:\\Users\\yeva\\Downloads\\media\\image8.jpeg" \* MERGEFORMATINET </w:instrText>
      </w:r>
      <w:r w:rsidR="000D0140" w:rsidRPr="001D78C4">
        <w:rPr>
          <w:rFonts w:ascii="Sylfaen" w:hAnsi="Sylfaen"/>
        </w:rPr>
        <w:fldChar w:fldCharType="separate"/>
      </w:r>
      <w:r w:rsidR="000D0140" w:rsidRPr="001D78C4">
        <w:rPr>
          <w:rFonts w:ascii="Sylfaen" w:hAnsi="Sylfaen"/>
        </w:rPr>
        <w:fldChar w:fldCharType="begin"/>
      </w:r>
      <w:r w:rsidR="00535388" w:rsidRPr="001D78C4">
        <w:rPr>
          <w:rFonts w:ascii="Sylfaen" w:hAnsi="Sylfaen"/>
        </w:rPr>
        <w:instrText xml:space="preserve"> INCLUDEPICTURE  "C:\\Users\\yeva\\Downloads\\media\\image8.jpeg" \* MERGEFORMATINET </w:instrText>
      </w:r>
      <w:r w:rsidR="000D0140" w:rsidRPr="001D78C4">
        <w:rPr>
          <w:rFonts w:ascii="Sylfaen" w:hAnsi="Sylfaen"/>
        </w:rPr>
        <w:fldChar w:fldCharType="separate"/>
      </w:r>
      <w:r w:rsidR="000D0140" w:rsidRPr="001D78C4">
        <w:rPr>
          <w:rFonts w:ascii="Sylfaen" w:hAnsi="Sylfaen"/>
        </w:rPr>
        <w:fldChar w:fldCharType="begin"/>
      </w:r>
      <w:r w:rsidR="00C74DBA" w:rsidRPr="001D78C4">
        <w:rPr>
          <w:rFonts w:ascii="Sylfaen" w:hAnsi="Sylfaen"/>
        </w:rPr>
        <w:instrText xml:space="preserve"> INCLUDEPICTURE  "C:\\Users\\yeva\\Downloads\\media\\image8.jpeg" \* MERGEFORMATINET </w:instrText>
      </w:r>
      <w:r w:rsidR="000D0140" w:rsidRPr="001D78C4">
        <w:rPr>
          <w:rFonts w:ascii="Sylfaen" w:hAnsi="Sylfaen"/>
        </w:rPr>
        <w:fldChar w:fldCharType="separate"/>
      </w:r>
      <w:r w:rsidR="000D0140" w:rsidRPr="001D78C4">
        <w:rPr>
          <w:rFonts w:ascii="Sylfaen" w:hAnsi="Sylfaen"/>
        </w:rPr>
        <w:fldChar w:fldCharType="begin"/>
      </w:r>
      <w:r w:rsidR="001E6465" w:rsidRPr="001D78C4">
        <w:rPr>
          <w:rFonts w:ascii="Sylfaen" w:hAnsi="Sylfaen"/>
        </w:rPr>
        <w:instrText xml:space="preserve"> INCLUDEPICTURE  "C:\\Users\\yeva\\Downloads\\media\\image8.jpeg" \* MERGEFORMATINET </w:instrText>
      </w:r>
      <w:r w:rsidR="000D0140" w:rsidRPr="001D78C4">
        <w:rPr>
          <w:rFonts w:ascii="Sylfaen" w:hAnsi="Sylfaen"/>
        </w:rPr>
        <w:fldChar w:fldCharType="separate"/>
      </w:r>
      <w:r w:rsidR="000D0140" w:rsidRPr="001D78C4">
        <w:rPr>
          <w:rFonts w:ascii="Sylfaen" w:hAnsi="Sylfaen"/>
        </w:rPr>
        <w:fldChar w:fldCharType="begin"/>
      </w:r>
      <w:r w:rsidR="008B5575" w:rsidRPr="001D78C4">
        <w:rPr>
          <w:rFonts w:ascii="Sylfaen" w:hAnsi="Sylfaen"/>
        </w:rPr>
        <w:instrText xml:space="preserve"> INCLUDEPICTURE  "C:\\Users\\yeva\\Downloads\\media\\image8.jpeg" \* MERGEFORMATINET </w:instrText>
      </w:r>
      <w:r w:rsidR="000D0140" w:rsidRPr="001D78C4">
        <w:rPr>
          <w:rFonts w:ascii="Sylfaen" w:hAnsi="Sylfaen"/>
        </w:rPr>
        <w:fldChar w:fldCharType="separate"/>
      </w:r>
      <w:r w:rsidR="000D0140" w:rsidRPr="001D78C4">
        <w:rPr>
          <w:rFonts w:ascii="Sylfaen" w:hAnsi="Sylfaen"/>
        </w:rPr>
        <w:fldChar w:fldCharType="begin"/>
      </w:r>
      <w:r w:rsidR="00524E1E" w:rsidRPr="001D78C4">
        <w:rPr>
          <w:rFonts w:ascii="Sylfaen" w:hAnsi="Sylfaen"/>
        </w:rPr>
        <w:instrText xml:space="preserve"> INCLUDEPICTURE  "C:\\Users\\yeva\\Downloads\\media\\image8.jpeg" \* MERGEFORMATINET </w:instrText>
      </w:r>
      <w:r w:rsidR="000D0140" w:rsidRPr="001D78C4">
        <w:rPr>
          <w:rFonts w:ascii="Sylfaen" w:hAnsi="Sylfaen"/>
        </w:rPr>
        <w:fldChar w:fldCharType="separate"/>
      </w:r>
      <w:r w:rsidR="000D0140" w:rsidRPr="001D78C4">
        <w:rPr>
          <w:rFonts w:ascii="Sylfaen" w:hAnsi="Sylfaen"/>
        </w:rPr>
        <w:fldChar w:fldCharType="begin"/>
      </w:r>
      <w:r w:rsidR="002B14C9" w:rsidRPr="001D78C4">
        <w:rPr>
          <w:rFonts w:ascii="Sylfaen" w:hAnsi="Sylfaen"/>
        </w:rPr>
        <w:instrText xml:space="preserve"> INCLUDEPICTURE  "C:\\Users\\yeva\\Downloads\\media\\image8.jpeg" \* MERGEFORMATINET </w:instrText>
      </w:r>
      <w:r w:rsidR="000D0140" w:rsidRPr="001D78C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"C:\\Users\\Lusine\\Desktop\\yeva\\Downloads\\media\\image8.jpeg" \* MERGEFORMATINET</w:instrText>
      </w:r>
      <w:r>
        <w:rPr>
          <w:rFonts w:ascii="Sylfaen" w:hAnsi="Sylfaen"/>
        </w:rPr>
        <w:instrText xml:space="preserve"> </w:instrText>
      </w:r>
      <w:r>
        <w:rPr>
          <w:rFonts w:ascii="Sylfaen" w:hAnsi="Sylfaen"/>
        </w:rPr>
        <w:fldChar w:fldCharType="separate"/>
      </w:r>
      <w:r w:rsidR="00BF4A66">
        <w:rPr>
          <w:rFonts w:ascii="Sylfaen" w:hAnsi="Sylfaen"/>
        </w:rPr>
        <w:pict w14:anchorId="2CC673A6">
          <v:shape id="_x0000_i1032" type="#_x0000_t75" style="width:443.25pt;height:229.5pt">
            <v:imagedata r:id="rId18" r:href="rId19"/>
          </v:shape>
        </w:pict>
      </w:r>
      <w:r>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p>
    <w:p w14:paraId="61765484" w14:textId="77777777" w:rsidR="00AD2962" w:rsidRPr="00144A8E" w:rsidRDefault="009809D7" w:rsidP="001D78C4">
      <w:pPr>
        <w:pStyle w:val="Picturecaption0"/>
        <w:shd w:val="clear" w:color="auto" w:fill="auto"/>
        <w:spacing w:after="160" w:line="360" w:lineRule="auto"/>
        <w:jc w:val="center"/>
        <w:rPr>
          <w:rFonts w:ascii="Sylfaen" w:hAnsi="Sylfaen"/>
          <w:sz w:val="20"/>
          <w:szCs w:val="20"/>
        </w:rPr>
      </w:pPr>
      <w:r w:rsidRPr="00144A8E">
        <w:rPr>
          <w:rFonts w:ascii="Sylfaen" w:hAnsi="Sylfaen"/>
          <w:sz w:val="20"/>
          <w:szCs w:val="20"/>
        </w:rPr>
        <w:t>Նկ. 6. «Միության տեղեկատվական պորտալում հրապարակելու համար տեղեկությունների տրամադրում» ընթացակարգի</w:t>
      </w:r>
      <w:r w:rsidR="004C605C" w:rsidRPr="00144A8E">
        <w:rPr>
          <w:rFonts w:ascii="Sylfaen" w:hAnsi="Sylfaen"/>
          <w:sz w:val="20"/>
          <w:szCs w:val="20"/>
        </w:rPr>
        <w:t xml:space="preserve"> (P.TS.05.</w:t>
      </w:r>
      <w:smartTag w:uri="urn:schemas-microsoft-com:office:smarttags" w:element="stockticker">
        <w:r w:rsidR="004C605C" w:rsidRPr="00144A8E">
          <w:rPr>
            <w:rFonts w:ascii="Sylfaen" w:hAnsi="Sylfaen"/>
            <w:sz w:val="20"/>
            <w:szCs w:val="20"/>
          </w:rPr>
          <w:t>PRC</w:t>
        </w:r>
      </w:smartTag>
      <w:r w:rsidR="004C605C" w:rsidRPr="00144A8E">
        <w:rPr>
          <w:rFonts w:ascii="Sylfaen" w:hAnsi="Sylfaen"/>
          <w:sz w:val="20"/>
          <w:szCs w:val="20"/>
        </w:rPr>
        <w:t xml:space="preserve">.001) </w:t>
      </w:r>
      <w:r w:rsidRPr="00144A8E">
        <w:rPr>
          <w:rFonts w:ascii="Sylfaen" w:hAnsi="Sylfaen"/>
          <w:sz w:val="20"/>
          <w:szCs w:val="20"/>
        </w:rPr>
        <w:t xml:space="preserve">կատարման սխեման </w:t>
      </w:r>
    </w:p>
    <w:p w14:paraId="139538FA" w14:textId="77777777" w:rsidR="00144A8E" w:rsidRPr="00367CF2" w:rsidRDefault="00144A8E" w:rsidP="001D78C4">
      <w:pPr>
        <w:pStyle w:val="Bodytext20"/>
        <w:shd w:val="clear" w:color="auto" w:fill="auto"/>
        <w:spacing w:before="0" w:after="160" w:line="360" w:lineRule="auto"/>
        <w:ind w:right="-8" w:firstLine="567"/>
        <w:rPr>
          <w:rFonts w:ascii="Sylfaen" w:hAnsi="Sylfaen"/>
          <w:sz w:val="24"/>
          <w:szCs w:val="24"/>
        </w:rPr>
      </w:pPr>
    </w:p>
    <w:p w14:paraId="5EB78D4F" w14:textId="15E158CB" w:rsidR="00AD2962" w:rsidRPr="001D78C4" w:rsidRDefault="00B60126" w:rsidP="00144A8E">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31.</w:t>
      </w:r>
      <w:r w:rsidR="00144A8E" w:rsidRPr="00367CF2">
        <w:rPr>
          <w:rFonts w:ascii="Sylfaen" w:hAnsi="Sylfaen"/>
          <w:sz w:val="24"/>
          <w:szCs w:val="24"/>
        </w:rPr>
        <w:tab/>
      </w:r>
      <w:r w:rsidRPr="001D78C4">
        <w:rPr>
          <w:rFonts w:ascii="Sylfaen" w:hAnsi="Sylfaen"/>
          <w:sz w:val="24"/>
          <w:szCs w:val="24"/>
        </w:rPr>
        <w:t>«Միության տեղեկատվական պորտալում հրապարակելու համար տեղեկությունների տրամադրում» ընթացակարգը</w:t>
      </w:r>
      <w:r w:rsidR="007958FC" w:rsidRPr="001D78C4">
        <w:rPr>
          <w:rFonts w:ascii="Sylfaen" w:hAnsi="Sylfaen"/>
          <w:sz w:val="24"/>
          <w:szCs w:val="24"/>
        </w:rPr>
        <w:t xml:space="preserve"> (P.TS.05.</w:t>
      </w:r>
      <w:smartTag w:uri="urn:schemas-microsoft-com:office:smarttags" w:element="stockticker">
        <w:r w:rsidR="007958FC" w:rsidRPr="001D78C4">
          <w:rPr>
            <w:rFonts w:ascii="Sylfaen" w:hAnsi="Sylfaen"/>
            <w:sz w:val="24"/>
            <w:szCs w:val="24"/>
          </w:rPr>
          <w:t>PRC</w:t>
        </w:r>
      </w:smartTag>
      <w:r w:rsidR="007958FC" w:rsidRPr="001D78C4">
        <w:rPr>
          <w:rFonts w:ascii="Sylfaen" w:hAnsi="Sylfaen"/>
          <w:sz w:val="24"/>
          <w:szCs w:val="24"/>
        </w:rPr>
        <w:t>.001)</w:t>
      </w:r>
      <w:r w:rsidR="001D78C4">
        <w:rPr>
          <w:rFonts w:ascii="Sylfaen" w:hAnsi="Sylfaen"/>
          <w:sz w:val="24"/>
          <w:szCs w:val="24"/>
        </w:rPr>
        <w:t xml:space="preserve"> </w:t>
      </w:r>
      <w:r w:rsidRPr="001D78C4">
        <w:rPr>
          <w:rFonts w:ascii="Sylfaen" w:hAnsi="Sylfaen"/>
          <w:sz w:val="24"/>
          <w:szCs w:val="24"/>
        </w:rPr>
        <w:t>կատարվում է չափումների միասնականության ապահովման ոլորտ</w:t>
      </w:r>
      <w:r w:rsidR="007958FC" w:rsidRPr="001D78C4">
        <w:rPr>
          <w:rFonts w:ascii="Sylfaen" w:hAnsi="Sylfaen"/>
          <w:sz w:val="24"/>
          <w:szCs w:val="24"/>
        </w:rPr>
        <w:t>ում</w:t>
      </w:r>
      <w:r w:rsidRPr="001D78C4">
        <w:rPr>
          <w:rFonts w:ascii="Sylfaen" w:hAnsi="Sylfaen"/>
          <w:sz w:val="24"/>
          <w:szCs w:val="24"/>
        </w:rPr>
        <w:t xml:space="preserve"> տեղեկությունները լիազորված մարմնի կողմից իր տեղեկատվական ֆոնդում ներառելիս՝ վերջինիս </w:t>
      </w:r>
      <w:r w:rsidRPr="001D78C4">
        <w:rPr>
          <w:rFonts w:ascii="Sylfaen" w:hAnsi="Sylfaen"/>
          <w:sz w:val="24"/>
          <w:szCs w:val="24"/>
        </w:rPr>
        <w:lastRenderedPageBreak/>
        <w:t>կողմից պետական առաջնային չափանմուշների, չափմ</w:t>
      </w:r>
      <w:r w:rsidR="005E43F4" w:rsidRPr="001D78C4">
        <w:rPr>
          <w:rFonts w:ascii="Sylfaen" w:hAnsi="Sylfaen"/>
          <w:sz w:val="24"/>
          <w:szCs w:val="24"/>
        </w:rPr>
        <w:t>ան</w:t>
      </w:r>
      <w:r w:rsidRPr="001D78C4">
        <w:rPr>
          <w:rFonts w:ascii="Sylfaen" w:hAnsi="Sylfaen"/>
          <w:sz w:val="24"/>
          <w:szCs w:val="24"/>
        </w:rPr>
        <w:t xml:space="preserve"> միջոցների տեսակների, ստանդարտ նմուշների տեսակների, ինչպես նա</w:t>
      </w:r>
      <w:r w:rsidR="00BF4A66">
        <w:rPr>
          <w:rFonts w:ascii="Sylfaen" w:hAnsi="Sylfaen"/>
          <w:sz w:val="24"/>
          <w:szCs w:val="24"/>
        </w:rPr>
        <w:t>և</w:t>
      </w:r>
      <w:r w:rsidRPr="001D78C4">
        <w:rPr>
          <w:rFonts w:ascii="Sylfaen" w:hAnsi="Sylfaen"/>
          <w:sz w:val="24"/>
          <w:szCs w:val="24"/>
        </w:rPr>
        <w:t xml:space="preserve"> չափումների մեթոդների (մեթոդիկաների) վկայագրման հաստատման մասով աշխատանքներ կատարելու արդյունքում:</w:t>
      </w:r>
    </w:p>
    <w:p w14:paraId="42B4FC45" w14:textId="09FFDACC" w:rsidR="00AD2962" w:rsidRPr="001D78C4" w:rsidRDefault="00B60126" w:rsidP="00144A8E">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32.</w:t>
      </w:r>
      <w:r w:rsidR="00144A8E" w:rsidRPr="00144A8E">
        <w:rPr>
          <w:rFonts w:ascii="Sylfaen" w:hAnsi="Sylfaen"/>
          <w:sz w:val="24"/>
          <w:szCs w:val="24"/>
        </w:rPr>
        <w:tab/>
      </w:r>
      <w:r w:rsidR="007A7D61" w:rsidRPr="001D78C4">
        <w:rPr>
          <w:rFonts w:ascii="Sylfaen" w:hAnsi="Sylfaen"/>
          <w:sz w:val="24"/>
          <w:szCs w:val="24"/>
        </w:rPr>
        <w:t>Առաջին հերթին</w:t>
      </w:r>
      <w:r w:rsidRPr="001D78C4">
        <w:rPr>
          <w:rFonts w:ascii="Sylfaen" w:hAnsi="Sylfaen"/>
          <w:sz w:val="24"/>
          <w:szCs w:val="24"/>
        </w:rPr>
        <w:t xml:space="preserve"> կատարվում է «Միության տեղեկատվական պորտալում հրապարակելու համար տեղեկությունների ուղարկում» գործառնությունը</w:t>
      </w:r>
      <w:r w:rsidR="00C018E6" w:rsidRPr="001D78C4">
        <w:rPr>
          <w:rFonts w:ascii="Sylfaen" w:hAnsi="Sylfaen"/>
          <w:sz w:val="24"/>
          <w:szCs w:val="24"/>
        </w:rPr>
        <w:t xml:space="preserve"> (P.TS.05.0PR.001)</w:t>
      </w:r>
      <w:r w:rsidRPr="001D78C4">
        <w:rPr>
          <w:rFonts w:ascii="Sylfaen" w:hAnsi="Sylfaen"/>
          <w:sz w:val="24"/>
          <w:szCs w:val="24"/>
        </w:rPr>
        <w:t>, որի կատարման արդյունքներով լիազորված մարմինը ձ</w:t>
      </w:r>
      <w:r w:rsidR="00BF4A66">
        <w:rPr>
          <w:rFonts w:ascii="Sylfaen" w:hAnsi="Sylfaen"/>
          <w:sz w:val="24"/>
          <w:szCs w:val="24"/>
        </w:rPr>
        <w:t>և</w:t>
      </w:r>
      <w:r w:rsidRPr="001D78C4">
        <w:rPr>
          <w:rFonts w:ascii="Sylfaen" w:hAnsi="Sylfaen"/>
          <w:sz w:val="24"/>
          <w:szCs w:val="24"/>
        </w:rPr>
        <w:t xml:space="preserve">ավորում </w:t>
      </w:r>
      <w:r w:rsidR="00BF4A66">
        <w:rPr>
          <w:rFonts w:ascii="Sylfaen" w:hAnsi="Sylfaen"/>
          <w:sz w:val="24"/>
          <w:szCs w:val="24"/>
        </w:rPr>
        <w:t>և</w:t>
      </w:r>
      <w:r w:rsidRPr="001D78C4">
        <w:rPr>
          <w:rFonts w:ascii="Sylfaen" w:hAnsi="Sylfaen"/>
          <w:sz w:val="24"/>
          <w:szCs w:val="24"/>
        </w:rPr>
        <w:t xml:space="preserve"> Հանձնաժողով է ներկայացնում անդամ պետության տեղեկատվական </w:t>
      </w:r>
      <w:r w:rsidR="003D1CC6" w:rsidRPr="001D78C4">
        <w:rPr>
          <w:rFonts w:ascii="Sylfaen" w:hAnsi="Sylfaen"/>
          <w:sz w:val="24"/>
          <w:szCs w:val="24"/>
        </w:rPr>
        <w:t>ֆոնդում պարունակվող</w:t>
      </w:r>
      <w:r w:rsidRPr="001D78C4">
        <w:rPr>
          <w:rFonts w:ascii="Sylfaen" w:hAnsi="Sylfaen"/>
          <w:sz w:val="24"/>
          <w:szCs w:val="24"/>
        </w:rPr>
        <w:t>՝ չափումների միասնականության ապահովման ոլորտ</w:t>
      </w:r>
      <w:r w:rsidR="009723BA" w:rsidRPr="001D78C4">
        <w:rPr>
          <w:rFonts w:ascii="Sylfaen" w:hAnsi="Sylfaen"/>
          <w:sz w:val="24"/>
          <w:szCs w:val="24"/>
        </w:rPr>
        <w:t>ում</w:t>
      </w:r>
      <w:r w:rsidRPr="001D78C4">
        <w:rPr>
          <w:rFonts w:ascii="Sylfaen" w:hAnsi="Sylfaen"/>
          <w:sz w:val="24"/>
          <w:szCs w:val="24"/>
        </w:rPr>
        <w:t xml:space="preserve"> տեղեկությունները:</w:t>
      </w:r>
    </w:p>
    <w:p w14:paraId="343EC479" w14:textId="47B460C5" w:rsidR="00AD2962" w:rsidRPr="001D78C4" w:rsidRDefault="00B60126" w:rsidP="00144A8E">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33.</w:t>
      </w:r>
      <w:r w:rsidR="00144A8E" w:rsidRPr="00144A8E">
        <w:rPr>
          <w:rFonts w:ascii="Sylfaen" w:hAnsi="Sylfaen"/>
          <w:sz w:val="24"/>
          <w:szCs w:val="24"/>
        </w:rPr>
        <w:tab/>
      </w:r>
      <w:r w:rsidRPr="001D78C4">
        <w:rPr>
          <w:rFonts w:ascii="Sylfaen" w:hAnsi="Sylfaen"/>
          <w:sz w:val="24"/>
          <w:szCs w:val="24"/>
        </w:rPr>
        <w:t xml:space="preserve">Անդամ պետության տեղեկատվական </w:t>
      </w:r>
      <w:r w:rsidR="003D1CC6" w:rsidRPr="001D78C4">
        <w:rPr>
          <w:rFonts w:ascii="Sylfaen" w:hAnsi="Sylfaen"/>
          <w:sz w:val="24"/>
          <w:szCs w:val="24"/>
        </w:rPr>
        <w:t>ֆոնդում պարունակվող</w:t>
      </w:r>
      <w:r w:rsidRPr="001D78C4">
        <w:rPr>
          <w:rFonts w:ascii="Sylfaen" w:hAnsi="Sylfaen"/>
          <w:sz w:val="24"/>
          <w:szCs w:val="24"/>
        </w:rPr>
        <w:t>՝ չափումների միասնականության ապահովման ոլորտ</w:t>
      </w:r>
      <w:r w:rsidR="00866AA3" w:rsidRPr="001D78C4">
        <w:rPr>
          <w:rFonts w:ascii="Sylfaen" w:hAnsi="Sylfaen"/>
          <w:sz w:val="24"/>
          <w:szCs w:val="24"/>
        </w:rPr>
        <w:t>ում</w:t>
      </w:r>
      <w:r w:rsidRPr="001D78C4">
        <w:rPr>
          <w:rFonts w:ascii="Sylfaen" w:hAnsi="Sylfaen"/>
          <w:sz w:val="24"/>
          <w:szCs w:val="24"/>
        </w:rPr>
        <w:t xml:space="preserve"> տեղեկությունները Հանձնաժողով</w:t>
      </w:r>
      <w:r w:rsidR="00F44893" w:rsidRPr="001D78C4">
        <w:rPr>
          <w:rFonts w:ascii="Sylfaen" w:hAnsi="Sylfaen"/>
          <w:sz w:val="24"/>
          <w:szCs w:val="24"/>
        </w:rPr>
        <w:t>ի կողմից ստանալիս</w:t>
      </w:r>
      <w:r w:rsidRPr="001D78C4">
        <w:rPr>
          <w:rFonts w:ascii="Sylfaen" w:hAnsi="Sylfaen"/>
          <w:sz w:val="24"/>
          <w:szCs w:val="24"/>
        </w:rPr>
        <w:t xml:space="preserve"> կատարվում է «Միության տեղեկատվական պորտալում հրապարակելու համար տեղեկությունների ընդունում </w:t>
      </w:r>
      <w:r w:rsidR="00BF4A66">
        <w:rPr>
          <w:rFonts w:ascii="Sylfaen" w:hAnsi="Sylfaen"/>
          <w:sz w:val="24"/>
          <w:szCs w:val="24"/>
        </w:rPr>
        <w:t>և</w:t>
      </w:r>
      <w:r w:rsidRPr="001D78C4">
        <w:rPr>
          <w:rFonts w:ascii="Sylfaen" w:hAnsi="Sylfaen"/>
          <w:sz w:val="24"/>
          <w:szCs w:val="24"/>
        </w:rPr>
        <w:t xml:space="preserve"> մշակում» գործառնությունը</w:t>
      </w:r>
      <w:r w:rsidR="00856672" w:rsidRPr="001D78C4">
        <w:rPr>
          <w:rFonts w:ascii="Sylfaen" w:hAnsi="Sylfaen"/>
          <w:sz w:val="24"/>
          <w:szCs w:val="24"/>
        </w:rPr>
        <w:t xml:space="preserve"> (P.TS.05.0PR.002)</w:t>
      </w:r>
      <w:r w:rsidRPr="001D78C4">
        <w:rPr>
          <w:rFonts w:ascii="Sylfaen" w:hAnsi="Sylfaen"/>
          <w:sz w:val="24"/>
          <w:szCs w:val="24"/>
        </w:rPr>
        <w:t xml:space="preserve">, որի կատարման արդյունքներով չափումների </w:t>
      </w:r>
      <w:r w:rsidRPr="00144A8E">
        <w:rPr>
          <w:rFonts w:ascii="Sylfaen" w:hAnsi="Sylfaen"/>
          <w:spacing w:val="-6"/>
          <w:sz w:val="24"/>
          <w:szCs w:val="24"/>
        </w:rPr>
        <w:t>միասնականության ապահովման ոլորտ</w:t>
      </w:r>
      <w:r w:rsidR="00856672" w:rsidRPr="00144A8E">
        <w:rPr>
          <w:rFonts w:ascii="Sylfaen" w:hAnsi="Sylfaen"/>
          <w:spacing w:val="-6"/>
          <w:sz w:val="24"/>
          <w:szCs w:val="24"/>
        </w:rPr>
        <w:t>ում</w:t>
      </w:r>
      <w:r w:rsidRPr="00144A8E">
        <w:rPr>
          <w:rFonts w:ascii="Sylfaen" w:hAnsi="Sylfaen"/>
          <w:spacing w:val="-6"/>
          <w:sz w:val="24"/>
          <w:szCs w:val="24"/>
        </w:rPr>
        <w:t xml:space="preserve"> տեղեկությունները հրապարակվում են Միության</w:t>
      </w:r>
      <w:r w:rsidRPr="001D78C4">
        <w:rPr>
          <w:rFonts w:ascii="Sylfaen" w:hAnsi="Sylfaen"/>
          <w:sz w:val="24"/>
          <w:szCs w:val="24"/>
        </w:rPr>
        <w:t xml:space="preserve"> տեղեկատվական պորտալում: Չափումների միասնականության ապահովման ոլորտ</w:t>
      </w:r>
      <w:r w:rsidR="004D7BDB" w:rsidRPr="001D78C4">
        <w:rPr>
          <w:rFonts w:ascii="Sylfaen" w:hAnsi="Sylfaen"/>
          <w:sz w:val="24"/>
          <w:szCs w:val="24"/>
        </w:rPr>
        <w:t>ում</w:t>
      </w:r>
      <w:r w:rsidRPr="001D78C4">
        <w:rPr>
          <w:rFonts w:ascii="Sylfaen" w:hAnsi="Sylfaen"/>
          <w:sz w:val="24"/>
          <w:szCs w:val="24"/>
        </w:rPr>
        <w:t xml:space="preserve"> տեղեկությունները Միության տեղեկատվական պորտալում հրապարակելու արդյունքների մասին ծանուցումը փոխանցվում է լիազորված մարմնին:</w:t>
      </w:r>
    </w:p>
    <w:p w14:paraId="670434E4" w14:textId="77777777" w:rsidR="00144A8E" w:rsidRDefault="00B60126" w:rsidP="00144A8E">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34.</w:t>
      </w:r>
      <w:r w:rsidR="00144A8E" w:rsidRPr="00144A8E">
        <w:rPr>
          <w:rFonts w:ascii="Sylfaen" w:hAnsi="Sylfaen"/>
          <w:sz w:val="24"/>
          <w:szCs w:val="24"/>
        </w:rPr>
        <w:tab/>
      </w:r>
      <w:r w:rsidRPr="001D78C4">
        <w:rPr>
          <w:rFonts w:ascii="Sylfaen" w:hAnsi="Sylfaen"/>
          <w:sz w:val="24"/>
          <w:szCs w:val="24"/>
        </w:rPr>
        <w:t>Չափումների միասնականության ապահովման ոլորտ</w:t>
      </w:r>
      <w:r w:rsidR="004D7BDB" w:rsidRPr="001D78C4">
        <w:rPr>
          <w:rFonts w:ascii="Sylfaen" w:hAnsi="Sylfaen"/>
          <w:sz w:val="24"/>
          <w:szCs w:val="24"/>
        </w:rPr>
        <w:t>ում</w:t>
      </w:r>
      <w:r w:rsidRPr="001D78C4">
        <w:rPr>
          <w:rFonts w:ascii="Sylfaen" w:hAnsi="Sylfaen"/>
          <w:sz w:val="24"/>
          <w:szCs w:val="24"/>
        </w:rPr>
        <w:t xml:space="preserve"> տեղեկությունները Միության տեղեկատվական պորտալում հրապարակելու արդյունքների մասին ծանուցումը լիազորված մարմ</w:t>
      </w:r>
      <w:r w:rsidR="00F44893" w:rsidRPr="001D78C4">
        <w:rPr>
          <w:rFonts w:ascii="Sylfaen" w:hAnsi="Sylfaen"/>
          <w:sz w:val="24"/>
          <w:szCs w:val="24"/>
        </w:rPr>
        <w:t>նի կողմից ստանալիս</w:t>
      </w:r>
      <w:r w:rsidRPr="001D78C4">
        <w:rPr>
          <w:rFonts w:ascii="Sylfaen" w:hAnsi="Sylfaen"/>
          <w:sz w:val="24"/>
          <w:szCs w:val="24"/>
        </w:rPr>
        <w:t xml:space="preserve"> կատարվում է «Միության տեղեկատվական պորտալում հրապարակման արդյունքների մասին ծանուցման ստացում» գործառնությունը</w:t>
      </w:r>
      <w:r w:rsidR="004D7BDB" w:rsidRPr="001D78C4">
        <w:rPr>
          <w:rFonts w:ascii="Sylfaen" w:hAnsi="Sylfaen"/>
          <w:sz w:val="24"/>
          <w:szCs w:val="24"/>
        </w:rPr>
        <w:t xml:space="preserve"> (P.TS.05.OPR.003)</w:t>
      </w:r>
      <w:r w:rsidRPr="001D78C4">
        <w:rPr>
          <w:rFonts w:ascii="Sylfaen" w:hAnsi="Sylfaen"/>
          <w:sz w:val="24"/>
          <w:szCs w:val="24"/>
        </w:rPr>
        <w:t>, որի կատարման ընթացքում իրականացվում են նշված ծանուցման ընդունումն ու մշակումը:</w:t>
      </w:r>
    </w:p>
    <w:p w14:paraId="276DEDFD" w14:textId="77777777" w:rsidR="00144A8E" w:rsidRDefault="00144A8E">
      <w:pPr>
        <w:rPr>
          <w:rFonts w:ascii="Sylfaen" w:eastAsia="Times New Roman" w:hAnsi="Sylfaen" w:cs="Times New Roman"/>
        </w:rPr>
      </w:pPr>
      <w:r>
        <w:rPr>
          <w:rFonts w:ascii="Sylfaen" w:hAnsi="Sylfaen"/>
        </w:rPr>
        <w:br w:type="page"/>
      </w:r>
    </w:p>
    <w:p w14:paraId="3F4FD09C" w14:textId="5C95B961" w:rsidR="00AD2962" w:rsidRPr="001D78C4" w:rsidRDefault="00B60126" w:rsidP="00144A8E">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lastRenderedPageBreak/>
        <w:t>35.</w:t>
      </w:r>
      <w:r w:rsidR="00144A8E" w:rsidRPr="00144A8E">
        <w:rPr>
          <w:rFonts w:ascii="Sylfaen" w:hAnsi="Sylfaen"/>
          <w:sz w:val="24"/>
          <w:szCs w:val="24"/>
        </w:rPr>
        <w:tab/>
      </w:r>
      <w:r w:rsidRPr="001D78C4">
        <w:rPr>
          <w:rFonts w:ascii="Sylfaen" w:hAnsi="Sylfaen"/>
          <w:sz w:val="24"/>
          <w:szCs w:val="24"/>
        </w:rPr>
        <w:t xml:space="preserve">«Միության տեղեկատվական պորտալում հրապարակելու համար տեղեկությունների ընդունում </w:t>
      </w:r>
      <w:r w:rsidR="00BF4A66">
        <w:rPr>
          <w:rFonts w:ascii="Sylfaen" w:hAnsi="Sylfaen"/>
          <w:sz w:val="24"/>
          <w:szCs w:val="24"/>
        </w:rPr>
        <w:t>և</w:t>
      </w:r>
      <w:r w:rsidRPr="001D78C4">
        <w:rPr>
          <w:rFonts w:ascii="Sylfaen" w:hAnsi="Sylfaen"/>
          <w:sz w:val="24"/>
          <w:szCs w:val="24"/>
        </w:rPr>
        <w:t xml:space="preserve"> մշակում» գործառնությունը</w:t>
      </w:r>
      <w:r w:rsidR="004D7BDB" w:rsidRPr="001D78C4">
        <w:rPr>
          <w:rFonts w:ascii="Sylfaen" w:hAnsi="Sylfaen"/>
          <w:sz w:val="24"/>
          <w:szCs w:val="24"/>
        </w:rPr>
        <w:t xml:space="preserve"> (P.TS.05.0PR.002)</w:t>
      </w:r>
      <w:r w:rsidR="001D78C4">
        <w:rPr>
          <w:rFonts w:ascii="Sylfaen" w:hAnsi="Sylfaen"/>
          <w:sz w:val="24"/>
          <w:szCs w:val="24"/>
        </w:rPr>
        <w:t xml:space="preserve"> </w:t>
      </w:r>
      <w:r w:rsidRPr="001D78C4">
        <w:rPr>
          <w:rFonts w:ascii="Sylfaen" w:hAnsi="Sylfaen"/>
          <w:sz w:val="24"/>
          <w:szCs w:val="24"/>
        </w:rPr>
        <w:t>կատարելու դեպքում կատարվում է «Միության տեղեկատվական պորտալում տեղեկությունների հրապարակում» գործառնությունը</w:t>
      </w:r>
      <w:r w:rsidR="00391FE9" w:rsidRPr="001D78C4">
        <w:rPr>
          <w:rFonts w:ascii="Sylfaen" w:hAnsi="Sylfaen"/>
          <w:sz w:val="24"/>
          <w:szCs w:val="24"/>
        </w:rPr>
        <w:t xml:space="preserve"> (P.TS.05.0PR.004)</w:t>
      </w:r>
      <w:r w:rsidRPr="001D78C4">
        <w:rPr>
          <w:rFonts w:ascii="Sylfaen" w:hAnsi="Sylfaen"/>
          <w:sz w:val="24"/>
          <w:szCs w:val="24"/>
        </w:rPr>
        <w:t>, որի կատարման արդյունքներով չափումների միասնականության ապահովման ոլորտ</w:t>
      </w:r>
      <w:r w:rsidR="00202ACC" w:rsidRPr="001D78C4">
        <w:rPr>
          <w:rFonts w:ascii="Sylfaen" w:hAnsi="Sylfaen"/>
          <w:sz w:val="24"/>
          <w:szCs w:val="24"/>
        </w:rPr>
        <w:t>ում</w:t>
      </w:r>
      <w:r w:rsidRPr="001D78C4">
        <w:rPr>
          <w:rFonts w:ascii="Sylfaen" w:hAnsi="Sylfaen"/>
          <w:sz w:val="24"/>
          <w:szCs w:val="24"/>
        </w:rPr>
        <w:t xml:space="preserve"> թարմացված տեղեկությունները հրապարակվում են Միության տեղեկատվական պորտալում՝ Կարգով նախատեսված ծավալով: </w:t>
      </w:r>
    </w:p>
    <w:p w14:paraId="7402D85F" w14:textId="77777777" w:rsidR="00AD2962" w:rsidRPr="001D78C4" w:rsidRDefault="00B60126" w:rsidP="00144A8E">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36.</w:t>
      </w:r>
      <w:r w:rsidR="00144A8E" w:rsidRPr="00144A8E">
        <w:rPr>
          <w:rFonts w:ascii="Sylfaen" w:hAnsi="Sylfaen"/>
          <w:sz w:val="24"/>
          <w:szCs w:val="24"/>
        </w:rPr>
        <w:tab/>
      </w:r>
      <w:r w:rsidRPr="001D78C4">
        <w:rPr>
          <w:rFonts w:ascii="Sylfaen" w:hAnsi="Sylfaen"/>
          <w:sz w:val="24"/>
          <w:szCs w:val="24"/>
        </w:rPr>
        <w:t>«Միության տեղեկատվական պորտալում հրապարակելու համար տեղեկությունների տրամադրում» ընթացակարգի</w:t>
      </w:r>
      <w:r w:rsidR="00E94E5E" w:rsidRPr="001D78C4">
        <w:rPr>
          <w:rFonts w:ascii="Sylfaen" w:hAnsi="Sylfaen"/>
          <w:sz w:val="24"/>
          <w:szCs w:val="24"/>
        </w:rPr>
        <w:t xml:space="preserve"> (P.TS.05.</w:t>
      </w:r>
      <w:smartTag w:uri="urn:schemas-microsoft-com:office:smarttags" w:element="stockticker">
        <w:r w:rsidR="00E94E5E" w:rsidRPr="001D78C4">
          <w:rPr>
            <w:rFonts w:ascii="Sylfaen" w:hAnsi="Sylfaen"/>
            <w:sz w:val="24"/>
            <w:szCs w:val="24"/>
          </w:rPr>
          <w:t>PRC</w:t>
        </w:r>
      </w:smartTag>
      <w:r w:rsidR="00E94E5E" w:rsidRPr="001D78C4">
        <w:rPr>
          <w:rFonts w:ascii="Sylfaen" w:hAnsi="Sylfaen"/>
          <w:sz w:val="24"/>
          <w:szCs w:val="24"/>
        </w:rPr>
        <w:t xml:space="preserve">.001) </w:t>
      </w:r>
      <w:r w:rsidRPr="001D78C4">
        <w:rPr>
          <w:rFonts w:ascii="Sylfaen" w:hAnsi="Sylfaen"/>
          <w:sz w:val="24"/>
          <w:szCs w:val="24"/>
        </w:rPr>
        <w:t xml:space="preserve">շրջանակներում կատարվող՝ ընդհանուր գործընթացի գործառնությունների ցանկը բերված է </w:t>
      </w:r>
      <w:r w:rsidR="00937F83" w:rsidRPr="001D78C4">
        <w:rPr>
          <w:rFonts w:ascii="Sylfaen" w:hAnsi="Sylfaen"/>
          <w:sz w:val="24"/>
          <w:szCs w:val="24"/>
        </w:rPr>
        <w:t xml:space="preserve">8-րդ </w:t>
      </w:r>
      <w:r w:rsidRPr="001D78C4">
        <w:rPr>
          <w:rFonts w:ascii="Sylfaen" w:hAnsi="Sylfaen"/>
          <w:sz w:val="24"/>
          <w:szCs w:val="24"/>
        </w:rPr>
        <w:t>աղյուսակում:</w:t>
      </w:r>
    </w:p>
    <w:p w14:paraId="2C339D57" w14:textId="77777777" w:rsidR="00144A8E" w:rsidRPr="00367CF2" w:rsidRDefault="00144A8E" w:rsidP="001D78C4">
      <w:pPr>
        <w:pStyle w:val="Tablecaption0"/>
        <w:shd w:val="clear" w:color="auto" w:fill="auto"/>
        <w:spacing w:after="160" w:line="360" w:lineRule="auto"/>
        <w:rPr>
          <w:rFonts w:ascii="Sylfaen" w:hAnsi="Sylfaen"/>
          <w:sz w:val="24"/>
          <w:szCs w:val="24"/>
        </w:rPr>
      </w:pPr>
    </w:p>
    <w:p w14:paraId="5327CA93" w14:textId="77777777" w:rsidR="00AD2962" w:rsidRPr="001D78C4" w:rsidRDefault="009809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8</w:t>
      </w:r>
    </w:p>
    <w:p w14:paraId="38935D8B" w14:textId="77777777" w:rsidR="00AD2962" w:rsidRPr="001D78C4" w:rsidRDefault="009809D7" w:rsidP="001D78C4">
      <w:pPr>
        <w:pStyle w:val="Tablecaption0"/>
        <w:shd w:val="clear" w:color="auto" w:fill="auto"/>
        <w:spacing w:after="160" w:line="360" w:lineRule="auto"/>
        <w:jc w:val="center"/>
        <w:rPr>
          <w:rFonts w:ascii="Sylfaen" w:hAnsi="Sylfaen"/>
          <w:sz w:val="24"/>
          <w:szCs w:val="24"/>
        </w:rPr>
      </w:pPr>
      <w:r w:rsidRPr="001D78C4">
        <w:rPr>
          <w:rFonts w:ascii="Sylfaen" w:hAnsi="Sylfaen"/>
          <w:sz w:val="24"/>
          <w:szCs w:val="24"/>
        </w:rPr>
        <w:t>«Միության տեղեկատվական պորտալում հրապարակելու համար տեղեկությունների տրամադրում» ընթացակարգի</w:t>
      </w:r>
      <w:r w:rsidR="006B4626" w:rsidRPr="001D78C4">
        <w:rPr>
          <w:rFonts w:ascii="Sylfaen" w:hAnsi="Sylfaen"/>
          <w:sz w:val="24"/>
          <w:szCs w:val="24"/>
        </w:rPr>
        <w:t xml:space="preserve"> (P.TS.05.</w:t>
      </w:r>
      <w:smartTag w:uri="urn:schemas-microsoft-com:office:smarttags" w:element="stockticker">
        <w:r w:rsidR="006B4626" w:rsidRPr="001D78C4">
          <w:rPr>
            <w:rFonts w:ascii="Sylfaen" w:hAnsi="Sylfaen"/>
            <w:sz w:val="24"/>
            <w:szCs w:val="24"/>
          </w:rPr>
          <w:t>PRC</w:t>
        </w:r>
      </w:smartTag>
      <w:r w:rsidR="006B4626" w:rsidRPr="001D78C4">
        <w:rPr>
          <w:rFonts w:ascii="Sylfaen" w:hAnsi="Sylfaen"/>
          <w:sz w:val="24"/>
          <w:szCs w:val="24"/>
        </w:rPr>
        <w:t xml:space="preserve">.001) </w:t>
      </w:r>
      <w:r w:rsidRPr="001D78C4">
        <w:rPr>
          <w:rFonts w:ascii="Sylfaen" w:hAnsi="Sylfaen"/>
          <w:sz w:val="24"/>
          <w:szCs w:val="24"/>
        </w:rPr>
        <w:t>շրջանակներում կատարվող՝ ընդհանուր գործընթացի գործառնությունների ցանկը</w:t>
      </w:r>
    </w:p>
    <w:tbl>
      <w:tblPr>
        <w:tblOverlap w:val="never"/>
        <w:tblW w:w="9385" w:type="dxa"/>
        <w:jc w:val="center"/>
        <w:tblLayout w:type="fixed"/>
        <w:tblCellMar>
          <w:left w:w="10" w:type="dxa"/>
          <w:right w:w="10" w:type="dxa"/>
        </w:tblCellMar>
        <w:tblLook w:val="0000" w:firstRow="0" w:lastRow="0" w:firstColumn="0" w:lastColumn="0" w:noHBand="0" w:noVBand="0"/>
      </w:tblPr>
      <w:tblGrid>
        <w:gridCol w:w="2416"/>
        <w:gridCol w:w="3837"/>
        <w:gridCol w:w="3132"/>
      </w:tblGrid>
      <w:tr w:rsidR="00AD2962" w:rsidRPr="00144A8E" w14:paraId="7DE370D4" w14:textId="77777777" w:rsidTr="00666B49">
        <w:trPr>
          <w:jc w:val="center"/>
        </w:trPr>
        <w:tc>
          <w:tcPr>
            <w:tcW w:w="2416" w:type="dxa"/>
            <w:tcBorders>
              <w:top w:val="single" w:sz="4" w:space="0" w:color="auto"/>
              <w:left w:val="single" w:sz="4" w:space="0" w:color="auto"/>
            </w:tcBorders>
            <w:shd w:val="clear" w:color="auto" w:fill="FFFFFF"/>
            <w:vAlign w:val="center"/>
          </w:tcPr>
          <w:p w14:paraId="087865CE"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Ծածկագրային</w:t>
            </w:r>
            <w:r w:rsidR="001D78C4" w:rsidRPr="00144A8E">
              <w:rPr>
                <w:rStyle w:val="Bodytext212pt1"/>
                <w:rFonts w:ascii="Sylfaen" w:hAnsi="Sylfaen"/>
                <w:sz w:val="20"/>
                <w:szCs w:val="20"/>
              </w:rPr>
              <w:t xml:space="preserve"> </w:t>
            </w:r>
            <w:r w:rsidRPr="00144A8E">
              <w:rPr>
                <w:rStyle w:val="Bodytext212pt1"/>
                <w:rFonts w:ascii="Sylfaen" w:hAnsi="Sylfaen"/>
                <w:sz w:val="20"/>
                <w:szCs w:val="20"/>
              </w:rPr>
              <w:t>նշագիրը</w:t>
            </w:r>
          </w:p>
        </w:tc>
        <w:tc>
          <w:tcPr>
            <w:tcW w:w="3837" w:type="dxa"/>
            <w:tcBorders>
              <w:top w:val="single" w:sz="4" w:space="0" w:color="auto"/>
              <w:left w:val="single" w:sz="4" w:space="0" w:color="auto"/>
            </w:tcBorders>
            <w:shd w:val="clear" w:color="auto" w:fill="FFFFFF"/>
            <w:vAlign w:val="center"/>
          </w:tcPr>
          <w:p w14:paraId="0DE64E2E"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Անվանումը</w:t>
            </w:r>
          </w:p>
        </w:tc>
        <w:tc>
          <w:tcPr>
            <w:tcW w:w="3132" w:type="dxa"/>
            <w:tcBorders>
              <w:top w:val="single" w:sz="4" w:space="0" w:color="auto"/>
              <w:left w:val="single" w:sz="4" w:space="0" w:color="auto"/>
              <w:right w:val="single" w:sz="4" w:space="0" w:color="auto"/>
            </w:tcBorders>
            <w:shd w:val="clear" w:color="auto" w:fill="FFFFFF"/>
            <w:vAlign w:val="center"/>
          </w:tcPr>
          <w:p w14:paraId="5751F2FB"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Նկարագրությունը</w:t>
            </w:r>
          </w:p>
        </w:tc>
      </w:tr>
      <w:tr w:rsidR="00AD2962" w:rsidRPr="00144A8E" w14:paraId="7B97DB57" w14:textId="77777777" w:rsidTr="00666B49">
        <w:trPr>
          <w:jc w:val="center"/>
        </w:trPr>
        <w:tc>
          <w:tcPr>
            <w:tcW w:w="2416" w:type="dxa"/>
            <w:tcBorders>
              <w:top w:val="single" w:sz="4" w:space="0" w:color="auto"/>
              <w:left w:val="single" w:sz="4" w:space="0" w:color="auto"/>
            </w:tcBorders>
            <w:shd w:val="clear" w:color="auto" w:fill="FFFFFF"/>
            <w:vAlign w:val="center"/>
          </w:tcPr>
          <w:p w14:paraId="196C7991"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1</w:t>
            </w:r>
          </w:p>
        </w:tc>
        <w:tc>
          <w:tcPr>
            <w:tcW w:w="3837" w:type="dxa"/>
            <w:tcBorders>
              <w:top w:val="single" w:sz="4" w:space="0" w:color="auto"/>
              <w:left w:val="single" w:sz="4" w:space="0" w:color="auto"/>
            </w:tcBorders>
            <w:shd w:val="clear" w:color="auto" w:fill="FFFFFF"/>
            <w:vAlign w:val="center"/>
          </w:tcPr>
          <w:p w14:paraId="71806F96"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2</w:t>
            </w:r>
          </w:p>
        </w:tc>
        <w:tc>
          <w:tcPr>
            <w:tcW w:w="3132" w:type="dxa"/>
            <w:tcBorders>
              <w:top w:val="single" w:sz="4" w:space="0" w:color="auto"/>
              <w:left w:val="single" w:sz="4" w:space="0" w:color="auto"/>
              <w:right w:val="single" w:sz="4" w:space="0" w:color="auto"/>
            </w:tcBorders>
            <w:shd w:val="clear" w:color="auto" w:fill="FFFFFF"/>
            <w:vAlign w:val="center"/>
          </w:tcPr>
          <w:p w14:paraId="6745CB5F"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3</w:t>
            </w:r>
          </w:p>
        </w:tc>
      </w:tr>
      <w:tr w:rsidR="00AD2962" w:rsidRPr="00144A8E" w14:paraId="5530D479" w14:textId="77777777" w:rsidTr="00666B49">
        <w:trPr>
          <w:jc w:val="center"/>
        </w:trPr>
        <w:tc>
          <w:tcPr>
            <w:tcW w:w="2416" w:type="dxa"/>
            <w:tcBorders>
              <w:top w:val="single" w:sz="4" w:space="0" w:color="auto"/>
              <w:left w:val="single" w:sz="4" w:space="0" w:color="auto"/>
            </w:tcBorders>
            <w:shd w:val="clear" w:color="auto" w:fill="FFFFFF"/>
          </w:tcPr>
          <w:p w14:paraId="0BC6A506"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P.TS.05.0PR.001</w:t>
            </w:r>
          </w:p>
        </w:tc>
        <w:tc>
          <w:tcPr>
            <w:tcW w:w="3837" w:type="dxa"/>
            <w:tcBorders>
              <w:top w:val="single" w:sz="4" w:space="0" w:color="auto"/>
              <w:left w:val="single" w:sz="4" w:space="0" w:color="auto"/>
            </w:tcBorders>
            <w:shd w:val="clear" w:color="auto" w:fill="FFFFFF"/>
          </w:tcPr>
          <w:p w14:paraId="5EB599F0"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Միության տեղեկատվական պորտալում հրապարակելու համար տեղեկությունների ուղարկում</w:t>
            </w:r>
          </w:p>
        </w:tc>
        <w:tc>
          <w:tcPr>
            <w:tcW w:w="3132" w:type="dxa"/>
            <w:tcBorders>
              <w:top w:val="single" w:sz="4" w:space="0" w:color="auto"/>
              <w:left w:val="single" w:sz="4" w:space="0" w:color="auto"/>
              <w:right w:val="single" w:sz="4" w:space="0" w:color="auto"/>
            </w:tcBorders>
            <w:shd w:val="clear" w:color="auto" w:fill="FFFFFF"/>
          </w:tcPr>
          <w:p w14:paraId="77DF8651"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 xml:space="preserve">բերված է սույն </w:t>
            </w:r>
            <w:r w:rsidR="006B4626" w:rsidRPr="00144A8E">
              <w:rPr>
                <w:rStyle w:val="Bodytext212pt1"/>
                <w:rFonts w:ascii="Sylfaen" w:hAnsi="Sylfaen"/>
                <w:sz w:val="20"/>
                <w:szCs w:val="20"/>
              </w:rPr>
              <w:t>կ</w:t>
            </w:r>
            <w:r w:rsidRPr="00144A8E">
              <w:rPr>
                <w:rStyle w:val="Bodytext212pt1"/>
                <w:rFonts w:ascii="Sylfaen" w:hAnsi="Sylfaen"/>
                <w:sz w:val="20"/>
                <w:szCs w:val="20"/>
              </w:rPr>
              <w:t xml:space="preserve">անոնների </w:t>
            </w:r>
            <w:r w:rsidR="00937F83" w:rsidRPr="00144A8E">
              <w:rPr>
                <w:rStyle w:val="Bodytext212pt1"/>
                <w:rFonts w:ascii="Sylfaen" w:hAnsi="Sylfaen"/>
                <w:sz w:val="20"/>
                <w:szCs w:val="20"/>
              </w:rPr>
              <w:t>9-</w:t>
            </w:r>
            <w:r w:rsidR="00937F83" w:rsidRPr="00144A8E">
              <w:rPr>
                <w:rFonts w:ascii="Sylfaen" w:hAnsi="Sylfaen"/>
                <w:sz w:val="20"/>
                <w:szCs w:val="20"/>
              </w:rPr>
              <w:t xml:space="preserve">րդ </w:t>
            </w:r>
            <w:r w:rsidRPr="00144A8E">
              <w:rPr>
                <w:rStyle w:val="Bodytext212pt1"/>
                <w:rFonts w:ascii="Sylfaen" w:hAnsi="Sylfaen"/>
                <w:sz w:val="20"/>
                <w:szCs w:val="20"/>
              </w:rPr>
              <w:t>աղյուսակում</w:t>
            </w:r>
          </w:p>
        </w:tc>
      </w:tr>
      <w:tr w:rsidR="00AD2962" w:rsidRPr="00144A8E" w14:paraId="6D53825D" w14:textId="77777777" w:rsidTr="00666B49">
        <w:trPr>
          <w:jc w:val="center"/>
        </w:trPr>
        <w:tc>
          <w:tcPr>
            <w:tcW w:w="2416" w:type="dxa"/>
            <w:tcBorders>
              <w:top w:val="single" w:sz="4" w:space="0" w:color="auto"/>
              <w:left w:val="single" w:sz="4" w:space="0" w:color="auto"/>
            </w:tcBorders>
            <w:shd w:val="clear" w:color="auto" w:fill="FFFFFF"/>
          </w:tcPr>
          <w:p w14:paraId="4D541A52"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P.TS.05.OPR.002</w:t>
            </w:r>
          </w:p>
        </w:tc>
        <w:tc>
          <w:tcPr>
            <w:tcW w:w="3837" w:type="dxa"/>
            <w:tcBorders>
              <w:top w:val="single" w:sz="4" w:space="0" w:color="auto"/>
              <w:left w:val="single" w:sz="4" w:space="0" w:color="auto"/>
            </w:tcBorders>
            <w:shd w:val="clear" w:color="auto" w:fill="FFFFFF"/>
          </w:tcPr>
          <w:p w14:paraId="2E829900" w14:textId="4B83D323"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 xml:space="preserve">Միության տեղեկատվական պորտալում հրապարակելու համար տեղեկությունների ընդունում </w:t>
            </w:r>
            <w:r w:rsidR="00BF4A66">
              <w:rPr>
                <w:rStyle w:val="Bodytext212pt1"/>
                <w:rFonts w:ascii="Sylfaen" w:hAnsi="Sylfaen"/>
                <w:sz w:val="20"/>
                <w:szCs w:val="20"/>
              </w:rPr>
              <w:t>և</w:t>
            </w:r>
            <w:r w:rsidRPr="00144A8E">
              <w:rPr>
                <w:rStyle w:val="Bodytext212pt1"/>
                <w:rFonts w:ascii="Sylfaen" w:hAnsi="Sylfaen"/>
                <w:sz w:val="20"/>
                <w:szCs w:val="20"/>
              </w:rPr>
              <w:t xml:space="preserve"> մշակում </w:t>
            </w:r>
          </w:p>
        </w:tc>
        <w:tc>
          <w:tcPr>
            <w:tcW w:w="3132" w:type="dxa"/>
            <w:tcBorders>
              <w:top w:val="single" w:sz="4" w:space="0" w:color="auto"/>
              <w:left w:val="single" w:sz="4" w:space="0" w:color="auto"/>
              <w:right w:val="single" w:sz="4" w:space="0" w:color="auto"/>
            </w:tcBorders>
            <w:shd w:val="clear" w:color="auto" w:fill="FFFFFF"/>
          </w:tcPr>
          <w:p w14:paraId="63346D57"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 xml:space="preserve">բերված է սույն </w:t>
            </w:r>
            <w:r w:rsidR="006B4626" w:rsidRPr="00144A8E">
              <w:rPr>
                <w:rStyle w:val="Bodytext212pt1"/>
                <w:rFonts w:ascii="Sylfaen" w:hAnsi="Sylfaen"/>
                <w:sz w:val="20"/>
                <w:szCs w:val="20"/>
              </w:rPr>
              <w:t>կ</w:t>
            </w:r>
            <w:r w:rsidRPr="00144A8E">
              <w:rPr>
                <w:rStyle w:val="Bodytext212pt1"/>
                <w:rFonts w:ascii="Sylfaen" w:hAnsi="Sylfaen"/>
                <w:sz w:val="20"/>
                <w:szCs w:val="20"/>
              </w:rPr>
              <w:t xml:space="preserve">անոնների </w:t>
            </w:r>
            <w:r w:rsidR="00937F83" w:rsidRPr="00144A8E">
              <w:rPr>
                <w:rStyle w:val="Bodytext212pt1"/>
                <w:rFonts w:ascii="Sylfaen" w:hAnsi="Sylfaen"/>
                <w:sz w:val="20"/>
                <w:szCs w:val="20"/>
              </w:rPr>
              <w:t>10-</w:t>
            </w:r>
            <w:r w:rsidR="00937F83" w:rsidRPr="00144A8E">
              <w:rPr>
                <w:rFonts w:ascii="Sylfaen" w:hAnsi="Sylfaen"/>
                <w:sz w:val="20"/>
                <w:szCs w:val="20"/>
              </w:rPr>
              <w:t xml:space="preserve">րդ </w:t>
            </w:r>
            <w:r w:rsidRPr="00144A8E">
              <w:rPr>
                <w:rStyle w:val="Bodytext212pt1"/>
                <w:rFonts w:ascii="Sylfaen" w:hAnsi="Sylfaen"/>
                <w:sz w:val="20"/>
                <w:szCs w:val="20"/>
              </w:rPr>
              <w:t>աղյուսակում</w:t>
            </w:r>
          </w:p>
        </w:tc>
      </w:tr>
      <w:tr w:rsidR="00AD2962" w:rsidRPr="00144A8E" w14:paraId="69B7A5CF" w14:textId="77777777" w:rsidTr="00666B49">
        <w:trPr>
          <w:jc w:val="center"/>
        </w:trPr>
        <w:tc>
          <w:tcPr>
            <w:tcW w:w="2416" w:type="dxa"/>
            <w:tcBorders>
              <w:top w:val="single" w:sz="4" w:space="0" w:color="auto"/>
              <w:left w:val="single" w:sz="4" w:space="0" w:color="auto"/>
            </w:tcBorders>
            <w:shd w:val="clear" w:color="auto" w:fill="FFFFFF"/>
          </w:tcPr>
          <w:p w14:paraId="37BD08DF"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TS.05.OPR.003</w:t>
            </w:r>
          </w:p>
        </w:tc>
        <w:tc>
          <w:tcPr>
            <w:tcW w:w="3837" w:type="dxa"/>
            <w:tcBorders>
              <w:top w:val="single" w:sz="4" w:space="0" w:color="auto"/>
              <w:left w:val="single" w:sz="4" w:space="0" w:color="auto"/>
            </w:tcBorders>
            <w:shd w:val="clear" w:color="auto" w:fill="FFFFFF"/>
          </w:tcPr>
          <w:p w14:paraId="6A0A19D1"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Միության տեղեկատվական պորտալում հրապարակման արդյունքների մասին ծանուցման ստացում</w:t>
            </w:r>
          </w:p>
        </w:tc>
        <w:tc>
          <w:tcPr>
            <w:tcW w:w="3132" w:type="dxa"/>
            <w:tcBorders>
              <w:top w:val="single" w:sz="4" w:space="0" w:color="auto"/>
              <w:left w:val="single" w:sz="4" w:space="0" w:color="auto"/>
              <w:right w:val="single" w:sz="4" w:space="0" w:color="auto"/>
            </w:tcBorders>
            <w:shd w:val="clear" w:color="auto" w:fill="FFFFFF"/>
          </w:tcPr>
          <w:p w14:paraId="208D59B8"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 xml:space="preserve">բերված է սույն </w:t>
            </w:r>
            <w:r w:rsidR="006B4626" w:rsidRPr="00144A8E">
              <w:rPr>
                <w:rStyle w:val="Bodytext212pt1"/>
                <w:rFonts w:ascii="Sylfaen" w:hAnsi="Sylfaen"/>
                <w:sz w:val="20"/>
                <w:szCs w:val="20"/>
              </w:rPr>
              <w:t>կ</w:t>
            </w:r>
            <w:r w:rsidRPr="00144A8E">
              <w:rPr>
                <w:rStyle w:val="Bodytext212pt1"/>
                <w:rFonts w:ascii="Sylfaen" w:hAnsi="Sylfaen"/>
                <w:sz w:val="20"/>
                <w:szCs w:val="20"/>
              </w:rPr>
              <w:t xml:space="preserve">անոնների </w:t>
            </w:r>
            <w:r w:rsidR="00937F83" w:rsidRPr="00144A8E">
              <w:rPr>
                <w:rStyle w:val="Bodytext212pt1"/>
                <w:rFonts w:ascii="Sylfaen" w:hAnsi="Sylfaen"/>
                <w:sz w:val="20"/>
                <w:szCs w:val="20"/>
              </w:rPr>
              <w:t>11-</w:t>
            </w:r>
            <w:r w:rsidR="00937F83" w:rsidRPr="00144A8E">
              <w:rPr>
                <w:rFonts w:ascii="Sylfaen" w:hAnsi="Sylfaen"/>
                <w:sz w:val="20"/>
                <w:szCs w:val="20"/>
              </w:rPr>
              <w:t xml:space="preserve">րդ </w:t>
            </w:r>
            <w:r w:rsidRPr="00144A8E">
              <w:rPr>
                <w:rStyle w:val="Bodytext212pt1"/>
                <w:rFonts w:ascii="Sylfaen" w:hAnsi="Sylfaen"/>
                <w:sz w:val="20"/>
                <w:szCs w:val="20"/>
              </w:rPr>
              <w:t>աղյուսակում</w:t>
            </w:r>
          </w:p>
        </w:tc>
      </w:tr>
      <w:tr w:rsidR="00AD2962" w:rsidRPr="00144A8E" w14:paraId="31EDE24E" w14:textId="77777777" w:rsidTr="00666B49">
        <w:trPr>
          <w:jc w:val="center"/>
        </w:trPr>
        <w:tc>
          <w:tcPr>
            <w:tcW w:w="2416" w:type="dxa"/>
            <w:tcBorders>
              <w:top w:val="single" w:sz="4" w:space="0" w:color="auto"/>
              <w:left w:val="single" w:sz="4" w:space="0" w:color="auto"/>
              <w:bottom w:val="single" w:sz="4" w:space="0" w:color="auto"/>
            </w:tcBorders>
            <w:shd w:val="clear" w:color="auto" w:fill="FFFFFF"/>
          </w:tcPr>
          <w:p w14:paraId="4560D85B"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P.TS.05.OPR.004</w:t>
            </w:r>
          </w:p>
        </w:tc>
        <w:tc>
          <w:tcPr>
            <w:tcW w:w="3837" w:type="dxa"/>
            <w:tcBorders>
              <w:top w:val="single" w:sz="4" w:space="0" w:color="auto"/>
              <w:left w:val="single" w:sz="4" w:space="0" w:color="auto"/>
              <w:bottom w:val="single" w:sz="4" w:space="0" w:color="auto"/>
            </w:tcBorders>
            <w:shd w:val="clear" w:color="auto" w:fill="FFFFFF"/>
          </w:tcPr>
          <w:p w14:paraId="2F58F2F3"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Միության տեղեկատվական պորտալում տեղեկությունների հրապարակում</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14:paraId="026D3098"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 xml:space="preserve">բերված է սույն </w:t>
            </w:r>
            <w:r w:rsidR="006B4626" w:rsidRPr="00144A8E">
              <w:rPr>
                <w:rStyle w:val="Bodytext212pt1"/>
                <w:rFonts w:ascii="Sylfaen" w:hAnsi="Sylfaen"/>
                <w:sz w:val="20"/>
                <w:szCs w:val="20"/>
              </w:rPr>
              <w:t>կ</w:t>
            </w:r>
            <w:r w:rsidRPr="00144A8E">
              <w:rPr>
                <w:rStyle w:val="Bodytext212pt1"/>
                <w:rFonts w:ascii="Sylfaen" w:hAnsi="Sylfaen"/>
                <w:sz w:val="20"/>
                <w:szCs w:val="20"/>
              </w:rPr>
              <w:t xml:space="preserve">անոնների </w:t>
            </w:r>
            <w:r w:rsidR="00937F83" w:rsidRPr="00144A8E">
              <w:rPr>
                <w:rStyle w:val="Bodytext212pt1"/>
                <w:rFonts w:ascii="Sylfaen" w:hAnsi="Sylfaen"/>
                <w:sz w:val="20"/>
                <w:szCs w:val="20"/>
              </w:rPr>
              <w:t>12-</w:t>
            </w:r>
            <w:r w:rsidR="00937F83" w:rsidRPr="00144A8E">
              <w:rPr>
                <w:rFonts w:ascii="Sylfaen" w:hAnsi="Sylfaen"/>
                <w:sz w:val="20"/>
                <w:szCs w:val="20"/>
              </w:rPr>
              <w:t xml:space="preserve">րդ </w:t>
            </w:r>
            <w:r w:rsidRPr="00144A8E">
              <w:rPr>
                <w:rStyle w:val="Bodytext212pt1"/>
                <w:rFonts w:ascii="Sylfaen" w:hAnsi="Sylfaen"/>
                <w:sz w:val="20"/>
                <w:szCs w:val="20"/>
              </w:rPr>
              <w:t>աղյուսակում</w:t>
            </w:r>
          </w:p>
        </w:tc>
      </w:tr>
    </w:tbl>
    <w:p w14:paraId="0E0F8ED3" w14:textId="77777777" w:rsidR="00AD2962" w:rsidRPr="001D78C4" w:rsidRDefault="00AD2962" w:rsidP="001D78C4">
      <w:pPr>
        <w:spacing w:after="160" w:line="360" w:lineRule="auto"/>
        <w:rPr>
          <w:rFonts w:ascii="Sylfaen" w:hAnsi="Sylfaen"/>
        </w:rPr>
      </w:pPr>
    </w:p>
    <w:p w14:paraId="05E6FFE2" w14:textId="77777777" w:rsidR="00144A8E" w:rsidRDefault="00144A8E">
      <w:pPr>
        <w:rPr>
          <w:rFonts w:ascii="Sylfaen" w:hAnsi="Sylfaen"/>
        </w:rPr>
      </w:pPr>
      <w:r>
        <w:rPr>
          <w:rFonts w:ascii="Sylfaen" w:hAnsi="Sylfaen"/>
        </w:rPr>
        <w:br w:type="page"/>
      </w:r>
    </w:p>
    <w:p w14:paraId="09F342AB" w14:textId="77777777" w:rsidR="00AD2962" w:rsidRPr="001D78C4" w:rsidRDefault="006E1EAA" w:rsidP="001D78C4">
      <w:pPr>
        <w:spacing w:after="160" w:line="360" w:lineRule="auto"/>
        <w:jc w:val="right"/>
        <w:rPr>
          <w:rFonts w:ascii="Sylfaen" w:hAnsi="Sylfaen"/>
        </w:rPr>
      </w:pPr>
      <w:r w:rsidRPr="001D78C4">
        <w:rPr>
          <w:rFonts w:ascii="Sylfaen" w:hAnsi="Sylfaen"/>
        </w:rPr>
        <w:lastRenderedPageBreak/>
        <w:t>Աղյուսակ 9</w:t>
      </w:r>
    </w:p>
    <w:p w14:paraId="54514B20" w14:textId="77777777" w:rsidR="00AD2962" w:rsidRPr="001D78C4" w:rsidRDefault="009809D7" w:rsidP="001D78C4">
      <w:pPr>
        <w:pStyle w:val="Bodytext20"/>
        <w:shd w:val="clear" w:color="auto" w:fill="auto"/>
        <w:spacing w:before="0" w:after="160" w:line="360" w:lineRule="auto"/>
        <w:ind w:left="40"/>
        <w:jc w:val="center"/>
        <w:rPr>
          <w:rFonts w:ascii="Sylfaen" w:hAnsi="Sylfaen"/>
          <w:sz w:val="24"/>
          <w:szCs w:val="24"/>
        </w:rPr>
      </w:pPr>
      <w:r w:rsidRPr="001D78C4">
        <w:rPr>
          <w:rFonts w:ascii="Sylfaen" w:hAnsi="Sylfaen"/>
          <w:sz w:val="24"/>
          <w:szCs w:val="24"/>
        </w:rPr>
        <w:t>«Միության տեղեկատվական պորտալում հրապարակելու համար տեղեկությունների ուղարկում» գործառնության</w:t>
      </w:r>
      <w:r w:rsidR="0067680A" w:rsidRPr="001D78C4">
        <w:rPr>
          <w:rFonts w:ascii="Sylfaen" w:hAnsi="Sylfaen"/>
          <w:sz w:val="24"/>
          <w:szCs w:val="24"/>
        </w:rPr>
        <w:t xml:space="preserve"> </w:t>
      </w:r>
      <w:r w:rsidR="00144A8E" w:rsidRPr="00144A8E">
        <w:rPr>
          <w:rFonts w:ascii="Sylfaen" w:hAnsi="Sylfaen"/>
          <w:sz w:val="24"/>
          <w:szCs w:val="24"/>
        </w:rPr>
        <w:br/>
      </w:r>
      <w:r w:rsidR="0067680A" w:rsidRPr="001D78C4">
        <w:rPr>
          <w:rFonts w:ascii="Sylfaen" w:hAnsi="Sylfaen"/>
          <w:sz w:val="24"/>
          <w:szCs w:val="24"/>
        </w:rPr>
        <w:t xml:space="preserve">(P.TS.05.OPR.001) </w:t>
      </w:r>
      <w:r w:rsidRPr="001D78C4">
        <w:rPr>
          <w:rFonts w:ascii="Sylfaen" w:hAnsi="Sylfaen"/>
          <w:sz w:val="24"/>
          <w:szCs w:val="24"/>
        </w:rPr>
        <w:t>նկարագրությունը</w:t>
      </w:r>
    </w:p>
    <w:tbl>
      <w:tblPr>
        <w:tblOverlap w:val="never"/>
        <w:tblW w:w="9279" w:type="dxa"/>
        <w:jc w:val="center"/>
        <w:tblLayout w:type="fixed"/>
        <w:tblCellMar>
          <w:left w:w="10" w:type="dxa"/>
          <w:right w:w="10" w:type="dxa"/>
        </w:tblCellMar>
        <w:tblLook w:val="0000" w:firstRow="0" w:lastRow="0" w:firstColumn="0" w:lastColumn="0" w:noHBand="0" w:noVBand="0"/>
      </w:tblPr>
      <w:tblGrid>
        <w:gridCol w:w="959"/>
        <w:gridCol w:w="2589"/>
        <w:gridCol w:w="5731"/>
      </w:tblGrid>
      <w:tr w:rsidR="00AD2962" w:rsidRPr="00144A8E" w14:paraId="29D1746F" w14:textId="77777777" w:rsidTr="00144A8E">
        <w:trPr>
          <w:tblHeader/>
          <w:jc w:val="center"/>
        </w:trPr>
        <w:tc>
          <w:tcPr>
            <w:tcW w:w="959" w:type="dxa"/>
            <w:tcBorders>
              <w:top w:val="single" w:sz="4" w:space="0" w:color="auto"/>
              <w:left w:val="single" w:sz="4" w:space="0" w:color="auto"/>
            </w:tcBorders>
            <w:shd w:val="clear" w:color="auto" w:fill="FFFFFF"/>
          </w:tcPr>
          <w:p w14:paraId="4DBBDC85" w14:textId="77777777" w:rsidR="00AD2962" w:rsidRPr="00144A8E" w:rsidRDefault="00D037FA"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Համարը՝</w:t>
            </w:r>
            <w:r w:rsidRPr="00144A8E">
              <w:rPr>
                <w:rFonts w:ascii="Sylfaen" w:hAnsi="Sylfaen"/>
                <w:sz w:val="20"/>
                <w:szCs w:val="20"/>
              </w:rPr>
              <w:t xml:space="preserve"> </w:t>
            </w:r>
            <w:r w:rsidRPr="00144A8E">
              <w:rPr>
                <w:rStyle w:val="Bodytext212pt1"/>
                <w:rFonts w:ascii="Sylfaen" w:hAnsi="Sylfaen"/>
                <w:sz w:val="20"/>
                <w:szCs w:val="20"/>
              </w:rPr>
              <w:t xml:space="preserve">ը/կ </w:t>
            </w:r>
          </w:p>
        </w:tc>
        <w:tc>
          <w:tcPr>
            <w:tcW w:w="2589" w:type="dxa"/>
            <w:tcBorders>
              <w:top w:val="single" w:sz="4" w:space="0" w:color="auto"/>
              <w:left w:val="single" w:sz="4" w:space="0" w:color="auto"/>
            </w:tcBorders>
            <w:shd w:val="clear" w:color="auto" w:fill="FFFFFF"/>
            <w:vAlign w:val="center"/>
          </w:tcPr>
          <w:p w14:paraId="3B07C89D" w14:textId="77777777" w:rsidR="00AD2962" w:rsidRPr="00144A8E" w:rsidRDefault="009809D7" w:rsidP="00144A8E">
            <w:pPr>
              <w:pStyle w:val="Bodytext20"/>
              <w:shd w:val="clear" w:color="auto" w:fill="auto"/>
              <w:spacing w:before="0" w:after="120" w:line="240" w:lineRule="auto"/>
              <w:ind w:left="260"/>
              <w:jc w:val="left"/>
              <w:rPr>
                <w:rFonts w:ascii="Sylfaen" w:hAnsi="Sylfaen"/>
                <w:sz w:val="20"/>
                <w:szCs w:val="20"/>
              </w:rPr>
            </w:pPr>
            <w:r w:rsidRPr="00144A8E">
              <w:rPr>
                <w:rStyle w:val="Bodytext212pt1"/>
                <w:rFonts w:ascii="Sylfaen" w:hAnsi="Sylfaen"/>
                <w:sz w:val="20"/>
                <w:szCs w:val="20"/>
              </w:rPr>
              <w:t>Տարրի նշագիրը</w:t>
            </w:r>
          </w:p>
        </w:tc>
        <w:tc>
          <w:tcPr>
            <w:tcW w:w="5731" w:type="dxa"/>
            <w:tcBorders>
              <w:top w:val="single" w:sz="4" w:space="0" w:color="auto"/>
              <w:left w:val="single" w:sz="4" w:space="0" w:color="auto"/>
              <w:right w:val="single" w:sz="4" w:space="0" w:color="auto"/>
            </w:tcBorders>
            <w:shd w:val="clear" w:color="auto" w:fill="FFFFFF"/>
            <w:vAlign w:val="center"/>
          </w:tcPr>
          <w:p w14:paraId="34A7F0E6"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Նկարագրությունը</w:t>
            </w:r>
          </w:p>
        </w:tc>
      </w:tr>
      <w:tr w:rsidR="00AD2962" w:rsidRPr="00144A8E" w14:paraId="6BDD0A51" w14:textId="77777777" w:rsidTr="00144A8E">
        <w:trPr>
          <w:tblHeader/>
          <w:jc w:val="center"/>
        </w:trPr>
        <w:tc>
          <w:tcPr>
            <w:tcW w:w="959" w:type="dxa"/>
            <w:tcBorders>
              <w:top w:val="single" w:sz="4" w:space="0" w:color="auto"/>
              <w:left w:val="single" w:sz="4" w:space="0" w:color="auto"/>
            </w:tcBorders>
            <w:shd w:val="clear" w:color="auto" w:fill="FFFFFF"/>
          </w:tcPr>
          <w:p w14:paraId="636C87BC"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1</w:t>
            </w:r>
          </w:p>
        </w:tc>
        <w:tc>
          <w:tcPr>
            <w:tcW w:w="2589" w:type="dxa"/>
            <w:tcBorders>
              <w:top w:val="single" w:sz="4" w:space="0" w:color="auto"/>
              <w:left w:val="single" w:sz="4" w:space="0" w:color="auto"/>
            </w:tcBorders>
            <w:shd w:val="clear" w:color="auto" w:fill="FFFFFF"/>
            <w:vAlign w:val="center"/>
          </w:tcPr>
          <w:p w14:paraId="55A02717"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2</w:t>
            </w:r>
          </w:p>
        </w:tc>
        <w:tc>
          <w:tcPr>
            <w:tcW w:w="5731" w:type="dxa"/>
            <w:tcBorders>
              <w:top w:val="single" w:sz="4" w:space="0" w:color="auto"/>
              <w:left w:val="single" w:sz="4" w:space="0" w:color="auto"/>
              <w:right w:val="single" w:sz="4" w:space="0" w:color="auto"/>
            </w:tcBorders>
            <w:shd w:val="clear" w:color="auto" w:fill="FFFFFF"/>
            <w:vAlign w:val="center"/>
          </w:tcPr>
          <w:p w14:paraId="7C08777E"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3</w:t>
            </w:r>
          </w:p>
        </w:tc>
      </w:tr>
      <w:tr w:rsidR="00AD2962" w:rsidRPr="00144A8E" w14:paraId="352F1C38" w14:textId="77777777" w:rsidTr="00144A8E">
        <w:trPr>
          <w:jc w:val="center"/>
        </w:trPr>
        <w:tc>
          <w:tcPr>
            <w:tcW w:w="959" w:type="dxa"/>
            <w:tcBorders>
              <w:top w:val="single" w:sz="4" w:space="0" w:color="auto"/>
              <w:left w:val="single" w:sz="4" w:space="0" w:color="auto"/>
              <w:bottom w:val="single" w:sz="4" w:space="0" w:color="auto"/>
            </w:tcBorders>
            <w:shd w:val="clear" w:color="auto" w:fill="FFFFFF"/>
          </w:tcPr>
          <w:p w14:paraId="19E1B4D9" w14:textId="77777777" w:rsidR="00AD2962" w:rsidRPr="00144A8E" w:rsidRDefault="009809D7" w:rsidP="00144A8E">
            <w:pPr>
              <w:pStyle w:val="Bodytext20"/>
              <w:shd w:val="clear" w:color="auto" w:fill="auto"/>
              <w:spacing w:before="0" w:after="120" w:line="240" w:lineRule="auto"/>
              <w:ind w:right="13"/>
              <w:jc w:val="center"/>
              <w:rPr>
                <w:rFonts w:ascii="Sylfaen" w:hAnsi="Sylfaen"/>
                <w:sz w:val="20"/>
                <w:szCs w:val="20"/>
              </w:rPr>
            </w:pPr>
            <w:r w:rsidRPr="00144A8E">
              <w:rPr>
                <w:rStyle w:val="Bodytext212pt1"/>
                <w:rFonts w:ascii="Sylfaen" w:hAnsi="Sylfaen"/>
                <w:sz w:val="20"/>
                <w:szCs w:val="20"/>
              </w:rPr>
              <w:t>1</w:t>
            </w:r>
          </w:p>
        </w:tc>
        <w:tc>
          <w:tcPr>
            <w:tcW w:w="2589" w:type="dxa"/>
            <w:tcBorders>
              <w:top w:val="single" w:sz="4" w:space="0" w:color="auto"/>
              <w:left w:val="single" w:sz="4" w:space="0" w:color="auto"/>
              <w:bottom w:val="single" w:sz="4" w:space="0" w:color="auto"/>
            </w:tcBorders>
            <w:shd w:val="clear" w:color="auto" w:fill="FFFFFF"/>
          </w:tcPr>
          <w:p w14:paraId="02E3A035"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Ծածկագրային նշագիրը</w:t>
            </w:r>
          </w:p>
        </w:tc>
        <w:tc>
          <w:tcPr>
            <w:tcW w:w="5731" w:type="dxa"/>
            <w:tcBorders>
              <w:top w:val="single" w:sz="4" w:space="0" w:color="auto"/>
              <w:left w:val="single" w:sz="4" w:space="0" w:color="auto"/>
              <w:bottom w:val="single" w:sz="4" w:space="0" w:color="auto"/>
              <w:right w:val="single" w:sz="4" w:space="0" w:color="auto"/>
            </w:tcBorders>
            <w:shd w:val="clear" w:color="auto" w:fill="FFFFFF"/>
          </w:tcPr>
          <w:p w14:paraId="7185CDA5"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P.TS.05.OPR.001</w:t>
            </w:r>
          </w:p>
        </w:tc>
      </w:tr>
      <w:tr w:rsidR="00AD2962" w:rsidRPr="00144A8E" w14:paraId="00D971FD" w14:textId="77777777" w:rsidTr="00144A8E">
        <w:trPr>
          <w:jc w:val="center"/>
        </w:trPr>
        <w:tc>
          <w:tcPr>
            <w:tcW w:w="959" w:type="dxa"/>
            <w:tcBorders>
              <w:top w:val="single" w:sz="4" w:space="0" w:color="auto"/>
              <w:left w:val="single" w:sz="4" w:space="0" w:color="auto"/>
            </w:tcBorders>
            <w:shd w:val="clear" w:color="auto" w:fill="FFFFFF"/>
          </w:tcPr>
          <w:p w14:paraId="6B5A62B0"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2</w:t>
            </w:r>
          </w:p>
        </w:tc>
        <w:tc>
          <w:tcPr>
            <w:tcW w:w="2589" w:type="dxa"/>
            <w:tcBorders>
              <w:top w:val="single" w:sz="4" w:space="0" w:color="auto"/>
              <w:left w:val="single" w:sz="4" w:space="0" w:color="auto"/>
            </w:tcBorders>
            <w:shd w:val="clear" w:color="auto" w:fill="FFFFFF"/>
          </w:tcPr>
          <w:p w14:paraId="0588EBAF"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Գործառնության անվանումը</w:t>
            </w:r>
          </w:p>
        </w:tc>
        <w:tc>
          <w:tcPr>
            <w:tcW w:w="5731" w:type="dxa"/>
            <w:tcBorders>
              <w:top w:val="single" w:sz="4" w:space="0" w:color="auto"/>
              <w:left w:val="single" w:sz="4" w:space="0" w:color="auto"/>
              <w:right w:val="single" w:sz="4" w:space="0" w:color="auto"/>
            </w:tcBorders>
            <w:shd w:val="clear" w:color="auto" w:fill="FFFFFF"/>
          </w:tcPr>
          <w:p w14:paraId="70C641DB"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Միության տեղեկատվական պորտալում հրապարակելու համար տեղեկությունների ուղարկում</w:t>
            </w:r>
          </w:p>
        </w:tc>
      </w:tr>
      <w:tr w:rsidR="00AD2962" w:rsidRPr="00144A8E" w14:paraId="749E3A6D" w14:textId="77777777" w:rsidTr="00144A8E">
        <w:trPr>
          <w:jc w:val="center"/>
        </w:trPr>
        <w:tc>
          <w:tcPr>
            <w:tcW w:w="959" w:type="dxa"/>
            <w:tcBorders>
              <w:top w:val="single" w:sz="4" w:space="0" w:color="auto"/>
              <w:left w:val="single" w:sz="4" w:space="0" w:color="auto"/>
            </w:tcBorders>
            <w:shd w:val="clear" w:color="auto" w:fill="FFFFFF"/>
          </w:tcPr>
          <w:p w14:paraId="30F69B1A"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3</w:t>
            </w:r>
          </w:p>
        </w:tc>
        <w:tc>
          <w:tcPr>
            <w:tcW w:w="2589" w:type="dxa"/>
            <w:tcBorders>
              <w:top w:val="single" w:sz="4" w:space="0" w:color="auto"/>
              <w:left w:val="single" w:sz="4" w:space="0" w:color="auto"/>
            </w:tcBorders>
            <w:shd w:val="clear" w:color="auto" w:fill="FFFFFF"/>
          </w:tcPr>
          <w:p w14:paraId="7FA90404"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Կատարող</w:t>
            </w:r>
            <w:r w:rsidR="00BA512F" w:rsidRPr="00144A8E">
              <w:rPr>
                <w:rStyle w:val="Bodytext212pt1"/>
                <w:rFonts w:ascii="Sylfaen" w:hAnsi="Sylfaen"/>
                <w:sz w:val="20"/>
                <w:szCs w:val="20"/>
              </w:rPr>
              <w:t>ը</w:t>
            </w:r>
          </w:p>
        </w:tc>
        <w:tc>
          <w:tcPr>
            <w:tcW w:w="5731" w:type="dxa"/>
            <w:tcBorders>
              <w:top w:val="single" w:sz="4" w:space="0" w:color="auto"/>
              <w:left w:val="single" w:sz="4" w:space="0" w:color="auto"/>
              <w:right w:val="single" w:sz="4" w:space="0" w:color="auto"/>
            </w:tcBorders>
            <w:shd w:val="clear" w:color="auto" w:fill="FFFFFF"/>
          </w:tcPr>
          <w:p w14:paraId="120C156A"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լիազորված մարմին</w:t>
            </w:r>
            <w:r w:rsidR="00346883" w:rsidRPr="00144A8E">
              <w:rPr>
                <w:rStyle w:val="Bodytext212pt1"/>
                <w:rFonts w:ascii="Sylfaen" w:hAnsi="Sylfaen"/>
                <w:sz w:val="20"/>
                <w:szCs w:val="20"/>
              </w:rPr>
              <w:t>ը</w:t>
            </w:r>
          </w:p>
        </w:tc>
      </w:tr>
      <w:tr w:rsidR="00AD2962" w:rsidRPr="00144A8E" w14:paraId="2C08295A" w14:textId="77777777" w:rsidTr="00144A8E">
        <w:trPr>
          <w:jc w:val="center"/>
        </w:trPr>
        <w:tc>
          <w:tcPr>
            <w:tcW w:w="959" w:type="dxa"/>
            <w:tcBorders>
              <w:top w:val="single" w:sz="4" w:space="0" w:color="auto"/>
              <w:left w:val="single" w:sz="4" w:space="0" w:color="auto"/>
            </w:tcBorders>
            <w:shd w:val="clear" w:color="auto" w:fill="FFFFFF"/>
          </w:tcPr>
          <w:p w14:paraId="75346D44"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4</w:t>
            </w:r>
          </w:p>
        </w:tc>
        <w:tc>
          <w:tcPr>
            <w:tcW w:w="2589" w:type="dxa"/>
            <w:tcBorders>
              <w:top w:val="single" w:sz="4" w:space="0" w:color="auto"/>
              <w:left w:val="single" w:sz="4" w:space="0" w:color="auto"/>
            </w:tcBorders>
            <w:shd w:val="clear" w:color="auto" w:fill="FFFFFF"/>
          </w:tcPr>
          <w:p w14:paraId="7750CBB3"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Կատարման պայմանները</w:t>
            </w:r>
          </w:p>
        </w:tc>
        <w:tc>
          <w:tcPr>
            <w:tcW w:w="5731" w:type="dxa"/>
            <w:tcBorders>
              <w:top w:val="single" w:sz="4" w:space="0" w:color="auto"/>
              <w:left w:val="single" w:sz="4" w:space="0" w:color="auto"/>
              <w:right w:val="single" w:sz="4" w:space="0" w:color="auto"/>
            </w:tcBorders>
            <w:shd w:val="clear" w:color="auto" w:fill="FFFFFF"/>
          </w:tcPr>
          <w:p w14:paraId="71A397EC" w14:textId="2C4CE816" w:rsidR="00AD2962" w:rsidRPr="00144A8E" w:rsidRDefault="009809D7" w:rsidP="00367CF2">
            <w:pPr>
              <w:pStyle w:val="Bodytext20"/>
              <w:shd w:val="clear" w:color="auto" w:fill="auto"/>
              <w:spacing w:before="0" w:after="120" w:line="240" w:lineRule="auto"/>
              <w:ind w:right="93"/>
              <w:jc w:val="left"/>
              <w:rPr>
                <w:rFonts w:ascii="Sylfaen" w:hAnsi="Sylfaen"/>
                <w:sz w:val="20"/>
                <w:szCs w:val="20"/>
              </w:rPr>
            </w:pPr>
            <w:r w:rsidRPr="00144A8E">
              <w:rPr>
                <w:rStyle w:val="Bodytext212pt1"/>
                <w:rFonts w:ascii="Sylfaen" w:hAnsi="Sylfaen"/>
                <w:sz w:val="20"/>
                <w:szCs w:val="20"/>
              </w:rPr>
              <w:t>կատարվում է չափումների միասնականության ապահովման ոլորտ</w:t>
            </w:r>
            <w:r w:rsidR="00346883" w:rsidRPr="00144A8E">
              <w:rPr>
                <w:rStyle w:val="Bodytext212pt1"/>
                <w:rFonts w:ascii="Sylfaen" w:hAnsi="Sylfaen"/>
                <w:sz w:val="20"/>
                <w:szCs w:val="20"/>
              </w:rPr>
              <w:t>ում</w:t>
            </w:r>
            <w:r w:rsidRPr="00144A8E">
              <w:rPr>
                <w:rStyle w:val="Bodytext212pt1"/>
                <w:rFonts w:ascii="Sylfaen" w:hAnsi="Sylfaen"/>
                <w:sz w:val="20"/>
                <w:szCs w:val="20"/>
              </w:rPr>
              <w:t xml:space="preserve"> տեղեկությունները անդամ պետության տեղեկատվական ֆոնդում ներառելիս</w:t>
            </w:r>
            <w:r w:rsidR="005832E2" w:rsidRPr="00144A8E">
              <w:rPr>
                <w:rStyle w:val="Bodytext212pt1"/>
                <w:rFonts w:ascii="Sylfaen" w:hAnsi="Sylfaen"/>
                <w:sz w:val="20"/>
                <w:szCs w:val="20"/>
              </w:rPr>
              <w:t xml:space="preserve"> </w:t>
            </w:r>
            <w:r w:rsidRPr="00144A8E">
              <w:rPr>
                <w:rStyle w:val="Bodytext212pt1"/>
                <w:rFonts w:ascii="Sylfaen" w:hAnsi="Sylfaen"/>
                <w:sz w:val="20"/>
                <w:szCs w:val="20"/>
              </w:rPr>
              <w:t>պետական առաջնային չափանմուշների, չափմ</w:t>
            </w:r>
            <w:r w:rsidR="005E43F4" w:rsidRPr="00144A8E">
              <w:rPr>
                <w:rStyle w:val="Bodytext212pt1"/>
                <w:rFonts w:ascii="Sylfaen" w:hAnsi="Sylfaen"/>
                <w:sz w:val="20"/>
                <w:szCs w:val="20"/>
              </w:rPr>
              <w:t>ա</w:t>
            </w:r>
            <w:r w:rsidRPr="00144A8E">
              <w:rPr>
                <w:rStyle w:val="Bodytext212pt1"/>
                <w:rFonts w:ascii="Sylfaen" w:hAnsi="Sylfaen"/>
                <w:sz w:val="20"/>
                <w:szCs w:val="20"/>
              </w:rPr>
              <w:t>ն միջոցների տեսակների, ստանդարտ նմուշների տեսակների, ինչպես նա</w:t>
            </w:r>
            <w:r w:rsidR="00BF4A66">
              <w:rPr>
                <w:rStyle w:val="Bodytext212pt1"/>
                <w:rFonts w:ascii="Sylfaen" w:hAnsi="Sylfaen"/>
                <w:sz w:val="20"/>
                <w:szCs w:val="20"/>
              </w:rPr>
              <w:t>և</w:t>
            </w:r>
            <w:r w:rsidRPr="00144A8E">
              <w:rPr>
                <w:rStyle w:val="Bodytext212pt1"/>
                <w:rFonts w:ascii="Sylfaen" w:hAnsi="Sylfaen"/>
                <w:sz w:val="20"/>
                <w:szCs w:val="20"/>
              </w:rPr>
              <w:t xml:space="preserve"> չափումների մեթոդների (մեթոդիկաների) վկայագրման հաստատման մասով աշխատանքներ կատարելու արդյունքում</w:t>
            </w:r>
          </w:p>
        </w:tc>
      </w:tr>
      <w:tr w:rsidR="00AD2962" w:rsidRPr="00144A8E" w14:paraId="1890AE17" w14:textId="77777777" w:rsidTr="00144A8E">
        <w:trPr>
          <w:jc w:val="center"/>
        </w:trPr>
        <w:tc>
          <w:tcPr>
            <w:tcW w:w="959" w:type="dxa"/>
            <w:tcBorders>
              <w:top w:val="single" w:sz="4" w:space="0" w:color="auto"/>
              <w:left w:val="single" w:sz="4" w:space="0" w:color="auto"/>
            </w:tcBorders>
            <w:shd w:val="clear" w:color="auto" w:fill="FFFFFF"/>
          </w:tcPr>
          <w:p w14:paraId="50273BD5"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5</w:t>
            </w:r>
          </w:p>
        </w:tc>
        <w:tc>
          <w:tcPr>
            <w:tcW w:w="2589" w:type="dxa"/>
            <w:tcBorders>
              <w:top w:val="single" w:sz="4" w:space="0" w:color="auto"/>
              <w:left w:val="single" w:sz="4" w:space="0" w:color="auto"/>
            </w:tcBorders>
            <w:shd w:val="clear" w:color="auto" w:fill="FFFFFF"/>
          </w:tcPr>
          <w:p w14:paraId="0C2F47ED"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Սահմանափակումները</w:t>
            </w:r>
          </w:p>
        </w:tc>
        <w:tc>
          <w:tcPr>
            <w:tcW w:w="5731" w:type="dxa"/>
            <w:tcBorders>
              <w:top w:val="single" w:sz="4" w:space="0" w:color="auto"/>
              <w:left w:val="single" w:sz="4" w:space="0" w:color="auto"/>
              <w:right w:val="single" w:sz="4" w:space="0" w:color="auto"/>
            </w:tcBorders>
            <w:shd w:val="clear" w:color="auto" w:fill="FFFFFF"/>
          </w:tcPr>
          <w:p w14:paraId="0CE71802" w14:textId="6BC37FF2"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ներկայացվող տեղեկությունների ձ</w:t>
            </w:r>
            <w:r w:rsidR="00BF4A66">
              <w:rPr>
                <w:rStyle w:val="Bodytext212pt1"/>
                <w:rFonts w:ascii="Sylfaen" w:hAnsi="Sylfaen"/>
                <w:sz w:val="20"/>
                <w:szCs w:val="20"/>
              </w:rPr>
              <w:t>և</w:t>
            </w:r>
            <w:r w:rsidRPr="00144A8E">
              <w:rPr>
                <w:rStyle w:val="Bodytext212pt1"/>
                <w:rFonts w:ascii="Sylfaen" w:hAnsi="Sylfaen"/>
                <w:sz w:val="20"/>
                <w:szCs w:val="20"/>
              </w:rPr>
              <w:t>աչափն ու կառուցվածքը պետք է համապատասխանեն Էլեկտրոնային փաստաթղթերի ու տեղեկությունների ձ</w:t>
            </w:r>
            <w:r w:rsidR="00BF4A66">
              <w:rPr>
                <w:rStyle w:val="Bodytext212pt1"/>
                <w:rFonts w:ascii="Sylfaen" w:hAnsi="Sylfaen"/>
                <w:sz w:val="20"/>
                <w:szCs w:val="20"/>
              </w:rPr>
              <w:t>և</w:t>
            </w:r>
            <w:r w:rsidRPr="00144A8E">
              <w:rPr>
                <w:rStyle w:val="Bodytext212pt1"/>
                <w:rFonts w:ascii="Sylfaen" w:hAnsi="Sylfaen"/>
                <w:sz w:val="20"/>
                <w:szCs w:val="20"/>
              </w:rPr>
              <w:t xml:space="preserve">աչափերի </w:t>
            </w:r>
            <w:r w:rsidR="00BF4A66">
              <w:rPr>
                <w:rStyle w:val="Bodytext212pt1"/>
                <w:rFonts w:ascii="Sylfaen" w:hAnsi="Sylfaen"/>
                <w:sz w:val="20"/>
                <w:szCs w:val="20"/>
              </w:rPr>
              <w:t>և</w:t>
            </w:r>
            <w:r w:rsidRPr="00144A8E">
              <w:rPr>
                <w:rStyle w:val="Bodytext212pt1"/>
                <w:rFonts w:ascii="Sylfaen" w:hAnsi="Sylfaen"/>
                <w:sz w:val="20"/>
                <w:szCs w:val="20"/>
              </w:rPr>
              <w:t xml:space="preserve"> կառուցվածքների նկարագրությանը</w:t>
            </w:r>
          </w:p>
        </w:tc>
      </w:tr>
      <w:tr w:rsidR="00AD2962" w:rsidRPr="00144A8E" w14:paraId="6FB205E0" w14:textId="77777777" w:rsidTr="00144A8E">
        <w:trPr>
          <w:jc w:val="center"/>
        </w:trPr>
        <w:tc>
          <w:tcPr>
            <w:tcW w:w="959" w:type="dxa"/>
            <w:tcBorders>
              <w:top w:val="single" w:sz="4" w:space="0" w:color="auto"/>
              <w:left w:val="single" w:sz="4" w:space="0" w:color="auto"/>
              <w:bottom w:val="single" w:sz="4" w:space="0" w:color="auto"/>
            </w:tcBorders>
            <w:shd w:val="clear" w:color="auto" w:fill="FFFFFF"/>
          </w:tcPr>
          <w:p w14:paraId="01736607"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6</w:t>
            </w:r>
          </w:p>
        </w:tc>
        <w:tc>
          <w:tcPr>
            <w:tcW w:w="2589" w:type="dxa"/>
            <w:tcBorders>
              <w:top w:val="single" w:sz="4" w:space="0" w:color="auto"/>
              <w:left w:val="single" w:sz="4" w:space="0" w:color="auto"/>
              <w:bottom w:val="single" w:sz="4" w:space="0" w:color="auto"/>
            </w:tcBorders>
            <w:shd w:val="clear" w:color="auto" w:fill="FFFFFF"/>
          </w:tcPr>
          <w:p w14:paraId="431DBA76"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Գործառնության նկարագրությունը</w:t>
            </w:r>
          </w:p>
        </w:tc>
        <w:tc>
          <w:tcPr>
            <w:tcW w:w="5731" w:type="dxa"/>
            <w:tcBorders>
              <w:top w:val="single" w:sz="4" w:space="0" w:color="auto"/>
              <w:left w:val="single" w:sz="4" w:space="0" w:color="auto"/>
              <w:bottom w:val="single" w:sz="4" w:space="0" w:color="auto"/>
              <w:right w:val="single" w:sz="4" w:space="0" w:color="auto"/>
            </w:tcBorders>
            <w:shd w:val="clear" w:color="auto" w:fill="FFFFFF"/>
          </w:tcPr>
          <w:p w14:paraId="6687293E" w14:textId="560644B6"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կատարողը ձ</w:t>
            </w:r>
            <w:r w:rsidR="00BF4A66">
              <w:rPr>
                <w:rStyle w:val="Bodytext212pt1"/>
                <w:rFonts w:ascii="Sylfaen" w:hAnsi="Sylfaen"/>
                <w:sz w:val="20"/>
                <w:szCs w:val="20"/>
              </w:rPr>
              <w:t>և</w:t>
            </w:r>
            <w:r w:rsidRPr="00144A8E">
              <w:rPr>
                <w:rStyle w:val="Bodytext212pt1"/>
                <w:rFonts w:ascii="Sylfaen" w:hAnsi="Sylfaen"/>
                <w:sz w:val="20"/>
                <w:szCs w:val="20"/>
              </w:rPr>
              <w:t>ավորում է Հանձնաժողով փոխանցելու համար նախատեսված՝ չափումների միասնականության ապահովման ոլորտ</w:t>
            </w:r>
            <w:r w:rsidR="00A533B8" w:rsidRPr="00144A8E">
              <w:rPr>
                <w:rStyle w:val="Bodytext212pt1"/>
                <w:rFonts w:ascii="Sylfaen" w:hAnsi="Sylfaen"/>
                <w:sz w:val="20"/>
                <w:szCs w:val="20"/>
              </w:rPr>
              <w:t>ում</w:t>
            </w:r>
            <w:r w:rsidRPr="00144A8E">
              <w:rPr>
                <w:rStyle w:val="Bodytext212pt1"/>
                <w:rFonts w:ascii="Sylfaen" w:hAnsi="Sylfaen"/>
                <w:sz w:val="20"/>
                <w:szCs w:val="20"/>
              </w:rPr>
              <w:t xml:space="preserve"> տեղեկություններ պարունակող հաղորդագրություն՝ լիազորված մարմինների </w:t>
            </w:r>
            <w:r w:rsidR="00BF4A66">
              <w:rPr>
                <w:rStyle w:val="Bodytext212pt1"/>
                <w:rFonts w:ascii="Sylfaen" w:hAnsi="Sylfaen"/>
                <w:sz w:val="20"/>
                <w:szCs w:val="20"/>
              </w:rPr>
              <w:t>և</w:t>
            </w:r>
            <w:r w:rsidRPr="00144A8E">
              <w:rPr>
                <w:rStyle w:val="Bodytext212pt1"/>
                <w:rFonts w:ascii="Sylfaen" w:hAnsi="Sylfaen"/>
                <w:sz w:val="20"/>
                <w:szCs w:val="20"/>
              </w:rPr>
              <w:t xml:space="preserve"> Հանձնաժողովի միջ</w:t>
            </w:r>
            <w:r w:rsidR="00BF4A66">
              <w:rPr>
                <w:rStyle w:val="Bodytext212pt1"/>
                <w:rFonts w:ascii="Sylfaen" w:hAnsi="Sylfaen"/>
                <w:sz w:val="20"/>
                <w:szCs w:val="20"/>
              </w:rPr>
              <w:t>և</w:t>
            </w:r>
            <w:r w:rsidRPr="00144A8E">
              <w:rPr>
                <w:rStyle w:val="Bodytext212pt1"/>
                <w:rFonts w:ascii="Sylfaen" w:hAnsi="Sylfaen"/>
                <w:sz w:val="20"/>
                <w:szCs w:val="20"/>
              </w:rPr>
              <w:t xml:space="preserve"> տեղեկատվական փոխգործակցության կանոնակարգին համապատասխան</w:t>
            </w:r>
          </w:p>
          <w:p w14:paraId="6A4615CC"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Չափանմուշի մասին տեղեկությունները փոխանցելու համար «էլեկտրոնային փաստաթղթի (տեղեկությունների) ընդհանրացված կառուցվածք» (R.010) կառուցվածքի «Կամայական բովանդակությունը» վավերապայմանը պետք է պարունակի «Տեղեկություններ մեծության միավորի (մեծությունների սանդղակի) չափանմուշի մասին» (R.TR.TS.05.001) էլեկտրոնային փաստաթղթի (տեղեկությունների) կառուցվածքը։</w:t>
            </w:r>
          </w:p>
          <w:p w14:paraId="1DBF30FE"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 xml:space="preserve">Չափման միջոցի տեսակի մասին տեղեկությունները փոխանցելու համար «էլեկտրոնային փաստաթղթի (տեղեկությունների) ընդհանրացված կառուցվածք» (R.010) կառուցվածքի «Կամայական բովանդակությունը» վավերապայմանը պետք է պարունակի «Տեղեկություններ չափման միջոցի տեսակի մասին» (R.TR.TS.05.002) էլեկտրոնային փաստաթղթի (տեղեկությունների) </w:t>
            </w:r>
            <w:r w:rsidRPr="00144A8E">
              <w:rPr>
                <w:rStyle w:val="Bodytext212pt1"/>
                <w:rFonts w:ascii="Sylfaen" w:hAnsi="Sylfaen"/>
                <w:sz w:val="20"/>
                <w:szCs w:val="20"/>
              </w:rPr>
              <w:lastRenderedPageBreak/>
              <w:t>կառուցվածքը:</w:t>
            </w:r>
          </w:p>
          <w:p w14:paraId="4AC739BE" w14:textId="77777777" w:rsidR="00AF714A"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Ստանդարտ նմուշի տեսակի մասին տեղեկությունները փոխանցելու համար «էլեկտրոնային փաստաթղթի (տեղեկությունների) ընդհանրացված կառուցվածք» (R.010) կառուցվածքի «Կամայական բովանդակությունը» վավերապայմանը պետք է պարունակի «Տեղեկություններ ստանդարտ նմուշի տեսակի մասին» (R.TR.TS.05.003) էլեկտրոնային փաստաթղթի (տեղեկությունների) կառուցվածքը։</w:t>
            </w:r>
          </w:p>
          <w:p w14:paraId="57FF1413" w14:textId="77777777" w:rsidR="00AD2962" w:rsidRPr="00144A8E" w:rsidRDefault="00AF714A"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Չափումների մեթոդիկայի (մեթոդի) մասին տեղեկությունները փոխանցելու համար «էլեկտրոնային փաստաթղթի (տեղեկությունների) ընդհանրացված կառուցվածք» (R.010) կառուցվածքի «Կամայական բովանդակությունը» վավերապայմանը պետք է պարունակի «Տեղեկություններ չափման մեթոդիկայի (մեթոդի) մասին» (R.TR.TS.05.004) էլեկտրոնային փաստաթղթի (տեղեկությունների) կառուցվածքը</w:t>
            </w:r>
          </w:p>
        </w:tc>
      </w:tr>
      <w:tr w:rsidR="00AD2962" w:rsidRPr="00144A8E" w14:paraId="2C8F225B" w14:textId="77777777" w:rsidTr="00144A8E">
        <w:trPr>
          <w:jc w:val="center"/>
        </w:trPr>
        <w:tc>
          <w:tcPr>
            <w:tcW w:w="959" w:type="dxa"/>
            <w:tcBorders>
              <w:top w:val="single" w:sz="4" w:space="0" w:color="auto"/>
              <w:left w:val="single" w:sz="4" w:space="0" w:color="auto"/>
              <w:bottom w:val="single" w:sz="4" w:space="0" w:color="auto"/>
            </w:tcBorders>
            <w:shd w:val="clear" w:color="auto" w:fill="FFFFFF"/>
          </w:tcPr>
          <w:p w14:paraId="1B984E93"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lastRenderedPageBreak/>
              <w:t>7</w:t>
            </w:r>
          </w:p>
        </w:tc>
        <w:tc>
          <w:tcPr>
            <w:tcW w:w="2589" w:type="dxa"/>
            <w:tcBorders>
              <w:top w:val="single" w:sz="4" w:space="0" w:color="auto"/>
              <w:left w:val="single" w:sz="4" w:space="0" w:color="auto"/>
              <w:bottom w:val="single" w:sz="4" w:space="0" w:color="auto"/>
            </w:tcBorders>
            <w:shd w:val="clear" w:color="auto" w:fill="FFFFFF"/>
          </w:tcPr>
          <w:p w14:paraId="3D0B1BF8"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Արդյունքները</w:t>
            </w:r>
          </w:p>
        </w:tc>
        <w:tc>
          <w:tcPr>
            <w:tcW w:w="5731" w:type="dxa"/>
            <w:tcBorders>
              <w:top w:val="single" w:sz="4" w:space="0" w:color="auto"/>
              <w:left w:val="single" w:sz="4" w:space="0" w:color="auto"/>
              <w:bottom w:val="single" w:sz="4" w:space="0" w:color="auto"/>
              <w:right w:val="single" w:sz="4" w:space="0" w:color="auto"/>
            </w:tcBorders>
            <w:shd w:val="clear" w:color="auto" w:fill="FFFFFF"/>
            <w:vAlign w:val="center"/>
          </w:tcPr>
          <w:p w14:paraId="6E3CC644"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 xml:space="preserve">Միության տեղեկատվական </w:t>
            </w:r>
            <w:r w:rsidR="003D1CC6" w:rsidRPr="00144A8E">
              <w:rPr>
                <w:rStyle w:val="Bodytext212pt1"/>
                <w:rFonts w:ascii="Sylfaen" w:hAnsi="Sylfaen"/>
                <w:sz w:val="20"/>
                <w:szCs w:val="20"/>
              </w:rPr>
              <w:t>ֆոնդում պարունակվող</w:t>
            </w:r>
            <w:r w:rsidRPr="00144A8E">
              <w:rPr>
                <w:rStyle w:val="Bodytext212pt1"/>
                <w:rFonts w:ascii="Sylfaen" w:hAnsi="Sylfaen"/>
                <w:sz w:val="20"/>
                <w:szCs w:val="20"/>
              </w:rPr>
              <w:t>՝ չափումների միասնականության ապահովման ոլորտ</w:t>
            </w:r>
            <w:r w:rsidR="00855A94" w:rsidRPr="00144A8E">
              <w:rPr>
                <w:rStyle w:val="Bodytext212pt1"/>
                <w:rFonts w:ascii="Sylfaen" w:hAnsi="Sylfaen"/>
                <w:sz w:val="20"/>
                <w:szCs w:val="20"/>
              </w:rPr>
              <w:t>ում</w:t>
            </w:r>
            <w:r w:rsidRPr="00144A8E">
              <w:rPr>
                <w:rStyle w:val="Bodytext212pt1"/>
                <w:rFonts w:ascii="Sylfaen" w:hAnsi="Sylfaen"/>
                <w:sz w:val="20"/>
                <w:szCs w:val="20"/>
              </w:rPr>
              <w:t xml:space="preserve"> տեղեկությունները ներկայացված են Միության տեղեկատվական պորտալում հրապարակելու համար </w:t>
            </w:r>
          </w:p>
        </w:tc>
      </w:tr>
    </w:tbl>
    <w:p w14:paraId="0A25B615" w14:textId="77777777" w:rsidR="00AD2962" w:rsidRPr="001D78C4" w:rsidRDefault="00AD2962" w:rsidP="001D78C4">
      <w:pPr>
        <w:spacing w:after="160" w:line="360" w:lineRule="auto"/>
        <w:rPr>
          <w:rFonts w:ascii="Sylfaen" w:hAnsi="Sylfaen"/>
        </w:rPr>
      </w:pPr>
    </w:p>
    <w:p w14:paraId="63C6FFDF" w14:textId="77777777" w:rsidR="00AD2962" w:rsidRPr="001D78C4" w:rsidRDefault="009809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10</w:t>
      </w:r>
    </w:p>
    <w:p w14:paraId="6452E959" w14:textId="54F40A5F" w:rsidR="00AD2962" w:rsidRPr="001D78C4" w:rsidRDefault="009809D7" w:rsidP="001D78C4">
      <w:pPr>
        <w:pStyle w:val="Tablecaption0"/>
        <w:shd w:val="clear" w:color="auto" w:fill="auto"/>
        <w:spacing w:after="160" w:line="360" w:lineRule="auto"/>
        <w:jc w:val="center"/>
        <w:rPr>
          <w:rFonts w:ascii="Sylfaen" w:hAnsi="Sylfaen"/>
          <w:sz w:val="24"/>
          <w:szCs w:val="24"/>
        </w:rPr>
      </w:pPr>
      <w:r w:rsidRPr="001D78C4">
        <w:rPr>
          <w:rFonts w:ascii="Sylfaen" w:hAnsi="Sylfaen"/>
          <w:sz w:val="24"/>
          <w:szCs w:val="24"/>
        </w:rPr>
        <w:t xml:space="preserve">«Միության տեղեկատվական պորտալում հրապարակելու համար տեղեկությունների ընդունում </w:t>
      </w:r>
      <w:r w:rsidR="00BF4A66">
        <w:rPr>
          <w:rFonts w:ascii="Sylfaen" w:hAnsi="Sylfaen"/>
          <w:sz w:val="24"/>
          <w:szCs w:val="24"/>
        </w:rPr>
        <w:t>և</w:t>
      </w:r>
      <w:r w:rsidRPr="001D78C4">
        <w:rPr>
          <w:rFonts w:ascii="Sylfaen" w:hAnsi="Sylfaen"/>
          <w:sz w:val="24"/>
          <w:szCs w:val="24"/>
        </w:rPr>
        <w:t xml:space="preserve"> մշակում» գործառնության</w:t>
      </w:r>
      <w:r w:rsidR="00BA512F" w:rsidRPr="001D78C4">
        <w:rPr>
          <w:rFonts w:ascii="Sylfaen" w:hAnsi="Sylfaen"/>
          <w:sz w:val="24"/>
          <w:szCs w:val="24"/>
        </w:rPr>
        <w:t xml:space="preserve"> </w:t>
      </w:r>
      <w:r w:rsidR="00144A8E" w:rsidRPr="00144A8E">
        <w:rPr>
          <w:rFonts w:ascii="Sylfaen" w:hAnsi="Sylfaen"/>
          <w:sz w:val="24"/>
          <w:szCs w:val="24"/>
        </w:rPr>
        <w:br/>
      </w:r>
      <w:r w:rsidR="00BA512F" w:rsidRPr="001D78C4">
        <w:rPr>
          <w:rFonts w:ascii="Sylfaen" w:hAnsi="Sylfaen"/>
          <w:sz w:val="24"/>
          <w:szCs w:val="24"/>
        </w:rPr>
        <w:t xml:space="preserve">(P.TS.05.OPR.002) </w:t>
      </w:r>
      <w:r w:rsidRPr="001D78C4">
        <w:rPr>
          <w:rFonts w:ascii="Sylfaen" w:hAnsi="Sylfaen"/>
          <w:sz w:val="24"/>
          <w:szCs w:val="24"/>
        </w:rPr>
        <w:t>նկարագ</w:t>
      </w:r>
      <w:r w:rsidR="00FE6589" w:rsidRPr="001D78C4">
        <w:rPr>
          <w:rFonts w:ascii="Sylfaen" w:hAnsi="Sylfaen"/>
          <w:sz w:val="24"/>
          <w:szCs w:val="24"/>
        </w:rPr>
        <w:t>ր</w:t>
      </w:r>
      <w:r w:rsidRPr="001D78C4">
        <w:rPr>
          <w:rFonts w:ascii="Sylfaen" w:hAnsi="Sylfaen"/>
          <w:sz w:val="24"/>
          <w:szCs w:val="24"/>
        </w:rPr>
        <w:t>ությունը</w:t>
      </w:r>
    </w:p>
    <w:tbl>
      <w:tblPr>
        <w:tblOverlap w:val="never"/>
        <w:tblW w:w="9326" w:type="dxa"/>
        <w:jc w:val="center"/>
        <w:tblLayout w:type="fixed"/>
        <w:tblCellMar>
          <w:left w:w="10" w:type="dxa"/>
          <w:right w:w="10" w:type="dxa"/>
        </w:tblCellMar>
        <w:tblLook w:val="0000" w:firstRow="0" w:lastRow="0" w:firstColumn="0" w:lastColumn="0" w:noHBand="0" w:noVBand="0"/>
      </w:tblPr>
      <w:tblGrid>
        <w:gridCol w:w="979"/>
        <w:gridCol w:w="2551"/>
        <w:gridCol w:w="5796"/>
      </w:tblGrid>
      <w:tr w:rsidR="00AD2962" w:rsidRPr="00144A8E" w14:paraId="401D210E" w14:textId="77777777" w:rsidTr="00666B49">
        <w:trPr>
          <w:tblHeader/>
          <w:jc w:val="center"/>
        </w:trPr>
        <w:tc>
          <w:tcPr>
            <w:tcW w:w="979" w:type="dxa"/>
            <w:tcBorders>
              <w:top w:val="single" w:sz="4" w:space="0" w:color="auto"/>
              <w:left w:val="single" w:sz="4" w:space="0" w:color="auto"/>
            </w:tcBorders>
            <w:shd w:val="clear" w:color="auto" w:fill="FFFFFF"/>
          </w:tcPr>
          <w:p w14:paraId="5BCEE547"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Համարը՝</w:t>
            </w:r>
            <w:r w:rsidRPr="00144A8E">
              <w:rPr>
                <w:rFonts w:ascii="Sylfaen" w:hAnsi="Sylfaen"/>
                <w:sz w:val="20"/>
                <w:szCs w:val="20"/>
              </w:rPr>
              <w:t xml:space="preserve"> </w:t>
            </w:r>
            <w:r w:rsidRPr="00144A8E">
              <w:rPr>
                <w:rStyle w:val="Bodytext212pt1"/>
                <w:rFonts w:ascii="Sylfaen" w:hAnsi="Sylfaen"/>
                <w:sz w:val="20"/>
                <w:szCs w:val="20"/>
              </w:rPr>
              <w:t>ը/կ</w:t>
            </w:r>
          </w:p>
        </w:tc>
        <w:tc>
          <w:tcPr>
            <w:tcW w:w="2551" w:type="dxa"/>
            <w:tcBorders>
              <w:top w:val="single" w:sz="4" w:space="0" w:color="auto"/>
              <w:left w:val="single" w:sz="4" w:space="0" w:color="auto"/>
            </w:tcBorders>
            <w:shd w:val="clear" w:color="auto" w:fill="FFFFFF"/>
            <w:vAlign w:val="center"/>
          </w:tcPr>
          <w:p w14:paraId="2B3ECEDA" w14:textId="77777777" w:rsidR="00AD2962" w:rsidRPr="00144A8E" w:rsidRDefault="009809D7" w:rsidP="00144A8E">
            <w:pPr>
              <w:pStyle w:val="Bodytext20"/>
              <w:shd w:val="clear" w:color="auto" w:fill="auto"/>
              <w:spacing w:before="0" w:after="120" w:line="240" w:lineRule="auto"/>
              <w:ind w:left="260"/>
              <w:jc w:val="left"/>
              <w:rPr>
                <w:rFonts w:ascii="Sylfaen" w:hAnsi="Sylfaen"/>
                <w:sz w:val="20"/>
                <w:szCs w:val="20"/>
              </w:rPr>
            </w:pPr>
            <w:r w:rsidRPr="00144A8E">
              <w:rPr>
                <w:rStyle w:val="Bodytext212pt1"/>
                <w:rFonts w:ascii="Sylfaen" w:hAnsi="Sylfaen"/>
                <w:sz w:val="20"/>
                <w:szCs w:val="20"/>
              </w:rPr>
              <w:t>Տարրի նշագիրը</w:t>
            </w:r>
          </w:p>
        </w:tc>
        <w:tc>
          <w:tcPr>
            <w:tcW w:w="5796" w:type="dxa"/>
            <w:tcBorders>
              <w:top w:val="single" w:sz="4" w:space="0" w:color="auto"/>
              <w:left w:val="single" w:sz="4" w:space="0" w:color="auto"/>
              <w:right w:val="single" w:sz="4" w:space="0" w:color="auto"/>
            </w:tcBorders>
            <w:shd w:val="clear" w:color="auto" w:fill="FFFFFF"/>
            <w:vAlign w:val="center"/>
          </w:tcPr>
          <w:p w14:paraId="239256EA"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Նկարագրությունը</w:t>
            </w:r>
          </w:p>
        </w:tc>
      </w:tr>
      <w:tr w:rsidR="00AD2962" w:rsidRPr="00144A8E" w14:paraId="61DA787B" w14:textId="77777777" w:rsidTr="00666B49">
        <w:trPr>
          <w:tblHeader/>
          <w:jc w:val="center"/>
        </w:trPr>
        <w:tc>
          <w:tcPr>
            <w:tcW w:w="979" w:type="dxa"/>
            <w:tcBorders>
              <w:top w:val="single" w:sz="4" w:space="0" w:color="auto"/>
              <w:left w:val="single" w:sz="4" w:space="0" w:color="auto"/>
            </w:tcBorders>
            <w:shd w:val="clear" w:color="auto" w:fill="FFFFFF"/>
          </w:tcPr>
          <w:p w14:paraId="3889EBF4"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1</w:t>
            </w:r>
          </w:p>
        </w:tc>
        <w:tc>
          <w:tcPr>
            <w:tcW w:w="2551" w:type="dxa"/>
            <w:tcBorders>
              <w:top w:val="single" w:sz="4" w:space="0" w:color="auto"/>
              <w:left w:val="single" w:sz="4" w:space="0" w:color="auto"/>
            </w:tcBorders>
            <w:shd w:val="clear" w:color="auto" w:fill="FFFFFF"/>
            <w:vAlign w:val="center"/>
          </w:tcPr>
          <w:p w14:paraId="1E2DCFA0"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2</w:t>
            </w:r>
          </w:p>
        </w:tc>
        <w:tc>
          <w:tcPr>
            <w:tcW w:w="5796" w:type="dxa"/>
            <w:tcBorders>
              <w:top w:val="single" w:sz="4" w:space="0" w:color="auto"/>
              <w:left w:val="single" w:sz="4" w:space="0" w:color="auto"/>
              <w:right w:val="single" w:sz="4" w:space="0" w:color="auto"/>
            </w:tcBorders>
            <w:shd w:val="clear" w:color="auto" w:fill="FFFFFF"/>
            <w:vAlign w:val="center"/>
          </w:tcPr>
          <w:p w14:paraId="5E82FAC0"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3</w:t>
            </w:r>
          </w:p>
        </w:tc>
      </w:tr>
      <w:tr w:rsidR="00AD2962" w:rsidRPr="00144A8E" w14:paraId="6F8C31EC" w14:textId="77777777" w:rsidTr="00666B49">
        <w:trPr>
          <w:jc w:val="center"/>
        </w:trPr>
        <w:tc>
          <w:tcPr>
            <w:tcW w:w="979" w:type="dxa"/>
            <w:tcBorders>
              <w:top w:val="single" w:sz="4" w:space="0" w:color="auto"/>
              <w:left w:val="single" w:sz="4" w:space="0" w:color="auto"/>
            </w:tcBorders>
            <w:shd w:val="clear" w:color="auto" w:fill="FFFFFF"/>
          </w:tcPr>
          <w:p w14:paraId="154CF3A2"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1</w:t>
            </w:r>
          </w:p>
        </w:tc>
        <w:tc>
          <w:tcPr>
            <w:tcW w:w="2551" w:type="dxa"/>
            <w:tcBorders>
              <w:top w:val="single" w:sz="4" w:space="0" w:color="auto"/>
              <w:left w:val="single" w:sz="4" w:space="0" w:color="auto"/>
            </w:tcBorders>
            <w:shd w:val="clear" w:color="auto" w:fill="FFFFFF"/>
          </w:tcPr>
          <w:p w14:paraId="442B4560"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Ծածկագրային նշագիրը</w:t>
            </w:r>
          </w:p>
        </w:tc>
        <w:tc>
          <w:tcPr>
            <w:tcW w:w="5796" w:type="dxa"/>
            <w:tcBorders>
              <w:top w:val="single" w:sz="4" w:space="0" w:color="auto"/>
              <w:left w:val="single" w:sz="4" w:space="0" w:color="auto"/>
              <w:right w:val="single" w:sz="4" w:space="0" w:color="auto"/>
            </w:tcBorders>
            <w:shd w:val="clear" w:color="auto" w:fill="FFFFFF"/>
          </w:tcPr>
          <w:p w14:paraId="4B113E34"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P.TS.05.OPR.002</w:t>
            </w:r>
          </w:p>
        </w:tc>
      </w:tr>
      <w:tr w:rsidR="00AD2962" w:rsidRPr="00144A8E" w14:paraId="2CB4E571" w14:textId="77777777" w:rsidTr="00666B49">
        <w:trPr>
          <w:jc w:val="center"/>
        </w:trPr>
        <w:tc>
          <w:tcPr>
            <w:tcW w:w="979" w:type="dxa"/>
            <w:tcBorders>
              <w:top w:val="single" w:sz="4" w:space="0" w:color="auto"/>
              <w:left w:val="single" w:sz="4" w:space="0" w:color="auto"/>
            </w:tcBorders>
            <w:shd w:val="clear" w:color="auto" w:fill="FFFFFF"/>
          </w:tcPr>
          <w:p w14:paraId="70640D30"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2</w:t>
            </w:r>
          </w:p>
        </w:tc>
        <w:tc>
          <w:tcPr>
            <w:tcW w:w="2551" w:type="dxa"/>
            <w:tcBorders>
              <w:top w:val="single" w:sz="4" w:space="0" w:color="auto"/>
              <w:left w:val="single" w:sz="4" w:space="0" w:color="auto"/>
            </w:tcBorders>
            <w:shd w:val="clear" w:color="auto" w:fill="FFFFFF"/>
          </w:tcPr>
          <w:p w14:paraId="495ADE5A"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Գործառնության անվանումը</w:t>
            </w:r>
          </w:p>
        </w:tc>
        <w:tc>
          <w:tcPr>
            <w:tcW w:w="5796" w:type="dxa"/>
            <w:tcBorders>
              <w:top w:val="single" w:sz="4" w:space="0" w:color="auto"/>
              <w:left w:val="single" w:sz="4" w:space="0" w:color="auto"/>
              <w:right w:val="single" w:sz="4" w:space="0" w:color="auto"/>
            </w:tcBorders>
            <w:shd w:val="clear" w:color="auto" w:fill="FFFFFF"/>
          </w:tcPr>
          <w:p w14:paraId="3E10FC89" w14:textId="518E9FB3"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 xml:space="preserve">Միության տեղեկատվական պորտալում հրապարակելու համար տեղեկությունների ընդունում </w:t>
            </w:r>
            <w:r w:rsidR="00BF4A66">
              <w:rPr>
                <w:rStyle w:val="Bodytext212pt1"/>
                <w:rFonts w:ascii="Sylfaen" w:hAnsi="Sylfaen"/>
                <w:sz w:val="20"/>
                <w:szCs w:val="20"/>
              </w:rPr>
              <w:t>և</w:t>
            </w:r>
            <w:r w:rsidRPr="00144A8E">
              <w:rPr>
                <w:rStyle w:val="Bodytext212pt1"/>
                <w:rFonts w:ascii="Sylfaen" w:hAnsi="Sylfaen"/>
                <w:sz w:val="20"/>
                <w:szCs w:val="20"/>
              </w:rPr>
              <w:t xml:space="preserve"> մշակում</w:t>
            </w:r>
          </w:p>
        </w:tc>
      </w:tr>
      <w:tr w:rsidR="00AD2962" w:rsidRPr="00144A8E" w14:paraId="3AA85BD6" w14:textId="77777777" w:rsidTr="00666B49">
        <w:trPr>
          <w:jc w:val="center"/>
        </w:trPr>
        <w:tc>
          <w:tcPr>
            <w:tcW w:w="979" w:type="dxa"/>
            <w:tcBorders>
              <w:top w:val="single" w:sz="4" w:space="0" w:color="auto"/>
              <w:left w:val="single" w:sz="4" w:space="0" w:color="auto"/>
            </w:tcBorders>
            <w:shd w:val="clear" w:color="auto" w:fill="FFFFFF"/>
          </w:tcPr>
          <w:p w14:paraId="32D2F971"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3</w:t>
            </w:r>
          </w:p>
        </w:tc>
        <w:tc>
          <w:tcPr>
            <w:tcW w:w="2551" w:type="dxa"/>
            <w:tcBorders>
              <w:top w:val="single" w:sz="4" w:space="0" w:color="auto"/>
              <w:left w:val="single" w:sz="4" w:space="0" w:color="auto"/>
            </w:tcBorders>
            <w:shd w:val="clear" w:color="auto" w:fill="FFFFFF"/>
          </w:tcPr>
          <w:p w14:paraId="62B83246"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Կատարող</w:t>
            </w:r>
            <w:r w:rsidR="00BA512F" w:rsidRPr="00144A8E">
              <w:rPr>
                <w:rStyle w:val="Bodytext212pt1"/>
                <w:rFonts w:ascii="Sylfaen" w:hAnsi="Sylfaen"/>
                <w:sz w:val="20"/>
                <w:szCs w:val="20"/>
              </w:rPr>
              <w:t>ը</w:t>
            </w:r>
          </w:p>
        </w:tc>
        <w:tc>
          <w:tcPr>
            <w:tcW w:w="5796" w:type="dxa"/>
            <w:tcBorders>
              <w:top w:val="single" w:sz="4" w:space="0" w:color="auto"/>
              <w:left w:val="single" w:sz="4" w:space="0" w:color="auto"/>
              <w:right w:val="single" w:sz="4" w:space="0" w:color="auto"/>
            </w:tcBorders>
            <w:shd w:val="clear" w:color="auto" w:fill="FFFFFF"/>
          </w:tcPr>
          <w:p w14:paraId="4F6D998B"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Հանձնաժողով</w:t>
            </w:r>
          </w:p>
        </w:tc>
      </w:tr>
      <w:tr w:rsidR="00AD2962" w:rsidRPr="00144A8E" w14:paraId="53FDFB92" w14:textId="77777777" w:rsidTr="00666B49">
        <w:trPr>
          <w:jc w:val="center"/>
        </w:trPr>
        <w:tc>
          <w:tcPr>
            <w:tcW w:w="979" w:type="dxa"/>
            <w:tcBorders>
              <w:top w:val="single" w:sz="4" w:space="0" w:color="auto"/>
              <w:left w:val="single" w:sz="4" w:space="0" w:color="auto"/>
              <w:bottom w:val="single" w:sz="4" w:space="0" w:color="auto"/>
            </w:tcBorders>
            <w:shd w:val="clear" w:color="auto" w:fill="FFFFFF"/>
          </w:tcPr>
          <w:p w14:paraId="67D8019F"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4</w:t>
            </w:r>
          </w:p>
        </w:tc>
        <w:tc>
          <w:tcPr>
            <w:tcW w:w="2551" w:type="dxa"/>
            <w:tcBorders>
              <w:top w:val="single" w:sz="4" w:space="0" w:color="auto"/>
              <w:left w:val="single" w:sz="4" w:space="0" w:color="auto"/>
              <w:bottom w:val="single" w:sz="4" w:space="0" w:color="auto"/>
            </w:tcBorders>
            <w:shd w:val="clear" w:color="auto" w:fill="FFFFFF"/>
          </w:tcPr>
          <w:p w14:paraId="64C32BA4"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Կատարման պայմանները</w:t>
            </w:r>
          </w:p>
        </w:tc>
        <w:tc>
          <w:tcPr>
            <w:tcW w:w="5796" w:type="dxa"/>
            <w:tcBorders>
              <w:top w:val="single" w:sz="4" w:space="0" w:color="auto"/>
              <w:left w:val="single" w:sz="4" w:space="0" w:color="auto"/>
              <w:bottom w:val="single" w:sz="4" w:space="0" w:color="auto"/>
              <w:right w:val="single" w:sz="4" w:space="0" w:color="auto"/>
            </w:tcBorders>
            <w:shd w:val="clear" w:color="auto" w:fill="FFFFFF"/>
          </w:tcPr>
          <w:p w14:paraId="2E6E2E96"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կատարվում է Միության տեղեկատվական պորտալում հրապարակման համար չափումների միասնականության ապահովման ոլորտ</w:t>
            </w:r>
            <w:r w:rsidR="00132A53" w:rsidRPr="00144A8E">
              <w:rPr>
                <w:rStyle w:val="Bodytext212pt1"/>
                <w:rFonts w:ascii="Sylfaen" w:hAnsi="Sylfaen"/>
                <w:sz w:val="20"/>
                <w:szCs w:val="20"/>
              </w:rPr>
              <w:t>ում</w:t>
            </w:r>
            <w:r w:rsidRPr="00144A8E">
              <w:rPr>
                <w:rStyle w:val="Bodytext212pt1"/>
                <w:rFonts w:ascii="Sylfaen" w:hAnsi="Sylfaen"/>
                <w:sz w:val="20"/>
                <w:szCs w:val="20"/>
              </w:rPr>
              <w:t xml:space="preserve"> տեղեկությունները ներառելու մասին կատարողի կողմից ծանուցում ստանալիս («Միության տեղեկատվական պորտալում հրապարակելու համար </w:t>
            </w:r>
            <w:r w:rsidRPr="00144A8E">
              <w:rPr>
                <w:rStyle w:val="Bodytext212pt1"/>
                <w:rFonts w:ascii="Sylfaen" w:hAnsi="Sylfaen"/>
                <w:sz w:val="20"/>
                <w:szCs w:val="20"/>
              </w:rPr>
              <w:lastRenderedPageBreak/>
              <w:t>տեղեկությունների ուղարկում» գործառնություն</w:t>
            </w:r>
            <w:r w:rsidR="00325595" w:rsidRPr="00144A8E">
              <w:rPr>
                <w:rStyle w:val="Bodytext212pt1"/>
                <w:rFonts w:ascii="Sylfaen" w:hAnsi="Sylfaen"/>
                <w:sz w:val="20"/>
                <w:szCs w:val="20"/>
              </w:rPr>
              <w:t xml:space="preserve"> (P.TS.05.OPR.001)</w:t>
            </w:r>
            <w:r w:rsidRPr="00144A8E">
              <w:rPr>
                <w:rStyle w:val="Bodytext212pt1"/>
                <w:rFonts w:ascii="Sylfaen" w:hAnsi="Sylfaen"/>
                <w:sz w:val="20"/>
                <w:szCs w:val="20"/>
              </w:rPr>
              <w:t>)</w:t>
            </w:r>
          </w:p>
        </w:tc>
      </w:tr>
      <w:tr w:rsidR="00AD2962" w:rsidRPr="00144A8E" w14:paraId="3C3D3567" w14:textId="77777777" w:rsidTr="00666B49">
        <w:trPr>
          <w:jc w:val="center"/>
        </w:trPr>
        <w:tc>
          <w:tcPr>
            <w:tcW w:w="979" w:type="dxa"/>
            <w:tcBorders>
              <w:top w:val="single" w:sz="4" w:space="0" w:color="auto"/>
              <w:left w:val="single" w:sz="4" w:space="0" w:color="auto"/>
            </w:tcBorders>
            <w:shd w:val="clear" w:color="auto" w:fill="FFFFFF"/>
          </w:tcPr>
          <w:p w14:paraId="51A8EA07"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lastRenderedPageBreak/>
              <w:t>5</w:t>
            </w:r>
          </w:p>
        </w:tc>
        <w:tc>
          <w:tcPr>
            <w:tcW w:w="2551" w:type="dxa"/>
            <w:tcBorders>
              <w:top w:val="single" w:sz="4" w:space="0" w:color="auto"/>
              <w:left w:val="single" w:sz="4" w:space="0" w:color="auto"/>
            </w:tcBorders>
            <w:shd w:val="clear" w:color="auto" w:fill="FFFFFF"/>
          </w:tcPr>
          <w:p w14:paraId="5826EE26"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Սահմանափակումները</w:t>
            </w:r>
          </w:p>
        </w:tc>
        <w:tc>
          <w:tcPr>
            <w:tcW w:w="5796" w:type="dxa"/>
            <w:tcBorders>
              <w:top w:val="single" w:sz="4" w:space="0" w:color="auto"/>
              <w:left w:val="single" w:sz="4" w:space="0" w:color="auto"/>
              <w:right w:val="single" w:sz="4" w:space="0" w:color="auto"/>
            </w:tcBorders>
            <w:shd w:val="clear" w:color="auto" w:fill="FFFFFF"/>
          </w:tcPr>
          <w:p w14:paraId="688B1F50" w14:textId="2530BF4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ներկայացվող տեղեկությունների ձ</w:t>
            </w:r>
            <w:r w:rsidR="00BF4A66">
              <w:rPr>
                <w:rStyle w:val="Bodytext212pt1"/>
                <w:rFonts w:ascii="Sylfaen" w:hAnsi="Sylfaen"/>
                <w:sz w:val="20"/>
                <w:szCs w:val="20"/>
              </w:rPr>
              <w:t>և</w:t>
            </w:r>
            <w:r w:rsidRPr="00144A8E">
              <w:rPr>
                <w:rStyle w:val="Bodytext212pt1"/>
                <w:rFonts w:ascii="Sylfaen" w:hAnsi="Sylfaen"/>
                <w:sz w:val="20"/>
                <w:szCs w:val="20"/>
              </w:rPr>
              <w:t xml:space="preserve">աչափն ու կառուցվածքը պետք է համապատասխանեն Էլեկտրոնային փաստաթղթերի </w:t>
            </w:r>
            <w:r w:rsidR="00BF4A66">
              <w:rPr>
                <w:rStyle w:val="Bodytext212pt1"/>
                <w:rFonts w:ascii="Sylfaen" w:hAnsi="Sylfaen"/>
                <w:sz w:val="20"/>
                <w:szCs w:val="20"/>
              </w:rPr>
              <w:t>և</w:t>
            </w:r>
            <w:r w:rsidRPr="00144A8E">
              <w:rPr>
                <w:rStyle w:val="Bodytext212pt1"/>
                <w:rFonts w:ascii="Sylfaen" w:hAnsi="Sylfaen"/>
                <w:sz w:val="20"/>
                <w:szCs w:val="20"/>
              </w:rPr>
              <w:t xml:space="preserve"> տեղեկությունների ձ</w:t>
            </w:r>
            <w:r w:rsidR="00BF4A66">
              <w:rPr>
                <w:rStyle w:val="Bodytext212pt1"/>
                <w:rFonts w:ascii="Sylfaen" w:hAnsi="Sylfaen"/>
                <w:sz w:val="20"/>
                <w:szCs w:val="20"/>
              </w:rPr>
              <w:t>և</w:t>
            </w:r>
            <w:r w:rsidRPr="00144A8E">
              <w:rPr>
                <w:rStyle w:val="Bodytext212pt1"/>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BF4A66">
              <w:rPr>
                <w:rStyle w:val="Bodytext212pt1"/>
                <w:rFonts w:ascii="Sylfaen" w:hAnsi="Sylfaen"/>
                <w:sz w:val="20"/>
                <w:szCs w:val="20"/>
              </w:rPr>
              <w:t>և</w:t>
            </w:r>
            <w:r w:rsidRPr="00144A8E">
              <w:rPr>
                <w:rStyle w:val="Bodytext212pt1"/>
                <w:rFonts w:ascii="Sylfaen" w:hAnsi="Sylfaen"/>
                <w:sz w:val="20"/>
                <w:szCs w:val="20"/>
              </w:rPr>
              <w:t xml:space="preserve"> Հանձնաժողովի միջ</w:t>
            </w:r>
            <w:r w:rsidR="00BF4A66">
              <w:rPr>
                <w:rStyle w:val="Bodytext212pt1"/>
                <w:rFonts w:ascii="Sylfaen" w:hAnsi="Sylfaen"/>
                <w:sz w:val="20"/>
                <w:szCs w:val="20"/>
              </w:rPr>
              <w:t>և</w:t>
            </w:r>
            <w:r w:rsidRPr="00144A8E">
              <w:rPr>
                <w:rStyle w:val="Bodytext212pt1"/>
                <w:rFonts w:ascii="Sylfaen" w:hAnsi="Sylfaen"/>
                <w:sz w:val="20"/>
                <w:szCs w:val="20"/>
              </w:rPr>
              <w:t xml:space="preserve"> տեղեկատվական փոխգործակցության կանոնակարգով նախատեսված պահանջներին</w:t>
            </w:r>
          </w:p>
        </w:tc>
      </w:tr>
      <w:tr w:rsidR="00AD2962" w:rsidRPr="00144A8E" w14:paraId="3C9725B6" w14:textId="77777777" w:rsidTr="00666B49">
        <w:trPr>
          <w:jc w:val="center"/>
        </w:trPr>
        <w:tc>
          <w:tcPr>
            <w:tcW w:w="979" w:type="dxa"/>
            <w:tcBorders>
              <w:top w:val="single" w:sz="4" w:space="0" w:color="auto"/>
              <w:left w:val="single" w:sz="4" w:space="0" w:color="auto"/>
            </w:tcBorders>
            <w:shd w:val="clear" w:color="auto" w:fill="FFFFFF"/>
          </w:tcPr>
          <w:p w14:paraId="13367521"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6</w:t>
            </w:r>
          </w:p>
        </w:tc>
        <w:tc>
          <w:tcPr>
            <w:tcW w:w="2551" w:type="dxa"/>
            <w:tcBorders>
              <w:top w:val="single" w:sz="4" w:space="0" w:color="auto"/>
              <w:left w:val="single" w:sz="4" w:space="0" w:color="auto"/>
            </w:tcBorders>
            <w:shd w:val="clear" w:color="auto" w:fill="FFFFFF"/>
          </w:tcPr>
          <w:p w14:paraId="2B383C1F"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Գործառնության նկարագրությունը</w:t>
            </w:r>
          </w:p>
        </w:tc>
        <w:tc>
          <w:tcPr>
            <w:tcW w:w="5796" w:type="dxa"/>
            <w:tcBorders>
              <w:top w:val="single" w:sz="4" w:space="0" w:color="auto"/>
              <w:left w:val="single" w:sz="4" w:space="0" w:color="auto"/>
              <w:right w:val="single" w:sz="4" w:space="0" w:color="auto"/>
            </w:tcBorders>
            <w:shd w:val="clear" w:color="auto" w:fill="FFFFFF"/>
          </w:tcPr>
          <w:p w14:paraId="27672F87" w14:textId="56A013D9"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կատարողը կատարում է ստացված տեղեկությունների հրապարակումը Միության տեղեկատվական պորտա</w:t>
            </w:r>
            <w:r w:rsidR="000F38AB" w:rsidRPr="00144A8E">
              <w:rPr>
                <w:rStyle w:val="Bodytext212pt1"/>
                <w:rFonts w:ascii="Sylfaen" w:hAnsi="Sylfaen"/>
                <w:sz w:val="20"/>
                <w:szCs w:val="20"/>
              </w:rPr>
              <w:t>լ</w:t>
            </w:r>
            <w:r w:rsidRPr="00144A8E">
              <w:rPr>
                <w:rStyle w:val="Bodytext212pt1"/>
                <w:rFonts w:ascii="Sylfaen" w:hAnsi="Sylfaen"/>
                <w:sz w:val="20"/>
                <w:szCs w:val="20"/>
              </w:rPr>
              <w:t xml:space="preserve">ում </w:t>
            </w:r>
            <w:r w:rsidR="00BF4A66">
              <w:rPr>
                <w:rStyle w:val="Bodytext212pt1"/>
                <w:rFonts w:ascii="Sylfaen" w:hAnsi="Sylfaen"/>
                <w:sz w:val="20"/>
                <w:szCs w:val="20"/>
              </w:rPr>
              <w:t>և</w:t>
            </w:r>
            <w:r w:rsidR="000F38AB" w:rsidRPr="00144A8E">
              <w:rPr>
                <w:rStyle w:val="Bodytext212pt1"/>
                <w:rFonts w:ascii="Sylfaen" w:hAnsi="Sylfaen"/>
                <w:sz w:val="20"/>
                <w:szCs w:val="20"/>
              </w:rPr>
              <w:t>,</w:t>
            </w:r>
            <w:r w:rsidRPr="00144A8E">
              <w:rPr>
                <w:rStyle w:val="Bodytext212pt1"/>
                <w:rFonts w:ascii="Sylfaen" w:hAnsi="Sylfaen"/>
                <w:sz w:val="20"/>
                <w:szCs w:val="20"/>
              </w:rPr>
              <w:t xml:space="preserve"> լիազորված մարմինների </w:t>
            </w:r>
            <w:r w:rsidR="00BF4A66">
              <w:rPr>
                <w:rStyle w:val="Bodytext212pt1"/>
                <w:rFonts w:ascii="Sylfaen" w:hAnsi="Sylfaen"/>
                <w:sz w:val="20"/>
                <w:szCs w:val="20"/>
              </w:rPr>
              <w:t>և</w:t>
            </w:r>
            <w:r w:rsidRPr="00144A8E">
              <w:rPr>
                <w:rStyle w:val="Bodytext212pt1"/>
                <w:rFonts w:ascii="Sylfaen" w:hAnsi="Sylfaen"/>
                <w:sz w:val="20"/>
                <w:szCs w:val="20"/>
              </w:rPr>
              <w:t xml:space="preserve"> Հանձնաժողովի միջ</w:t>
            </w:r>
            <w:r w:rsidR="00BF4A66">
              <w:rPr>
                <w:rStyle w:val="Bodytext212pt1"/>
                <w:rFonts w:ascii="Sylfaen" w:hAnsi="Sylfaen"/>
                <w:sz w:val="20"/>
                <w:szCs w:val="20"/>
              </w:rPr>
              <w:t>և</w:t>
            </w:r>
            <w:r w:rsidRPr="00144A8E">
              <w:rPr>
                <w:rStyle w:val="Bodytext212pt1"/>
                <w:rFonts w:ascii="Sylfaen" w:hAnsi="Sylfaen"/>
                <w:sz w:val="20"/>
                <w:szCs w:val="20"/>
              </w:rPr>
              <w:t xml:space="preserve"> տեղեկատվական փոխգործակցության Կանոնակարգին համապատասխան</w:t>
            </w:r>
            <w:r w:rsidR="000F38AB" w:rsidRPr="00144A8E">
              <w:rPr>
                <w:rStyle w:val="Bodytext212pt1"/>
                <w:rFonts w:ascii="Sylfaen" w:hAnsi="Sylfaen"/>
                <w:sz w:val="20"/>
                <w:szCs w:val="20"/>
              </w:rPr>
              <w:t>,</w:t>
            </w:r>
            <w:r w:rsidRPr="00144A8E">
              <w:rPr>
                <w:rStyle w:val="Bodytext212pt1"/>
                <w:rFonts w:ascii="Sylfaen" w:hAnsi="Sylfaen"/>
                <w:sz w:val="20"/>
                <w:szCs w:val="20"/>
              </w:rPr>
              <w:t xml:space="preserve"> լիազորված մարմին է ուղարկում չափումների միասնականության ապահովման ոլորտ</w:t>
            </w:r>
            <w:r w:rsidR="006B36D2" w:rsidRPr="00144A8E">
              <w:rPr>
                <w:rStyle w:val="Bodytext212pt1"/>
                <w:rFonts w:ascii="Sylfaen" w:hAnsi="Sylfaen"/>
                <w:sz w:val="20"/>
                <w:szCs w:val="20"/>
              </w:rPr>
              <w:t>ում</w:t>
            </w:r>
            <w:r w:rsidRPr="00144A8E">
              <w:rPr>
                <w:rStyle w:val="Bodytext212pt1"/>
                <w:rFonts w:ascii="Sylfaen" w:hAnsi="Sylfaen"/>
                <w:sz w:val="20"/>
                <w:szCs w:val="20"/>
              </w:rPr>
              <w:t xml:space="preserve"> տեղեկությունները ներառելու արդյունքների մասին ծանուցումը, որում նշվում է տեղեկությունների ավելացմանը համապատասխանող արդյունքը</w:t>
            </w:r>
          </w:p>
        </w:tc>
      </w:tr>
      <w:tr w:rsidR="00AD2962" w:rsidRPr="00144A8E" w14:paraId="45CF6681" w14:textId="77777777" w:rsidTr="00666B49">
        <w:trPr>
          <w:jc w:val="center"/>
        </w:trPr>
        <w:tc>
          <w:tcPr>
            <w:tcW w:w="979" w:type="dxa"/>
            <w:tcBorders>
              <w:top w:val="single" w:sz="4" w:space="0" w:color="auto"/>
              <w:left w:val="single" w:sz="4" w:space="0" w:color="auto"/>
              <w:bottom w:val="single" w:sz="4" w:space="0" w:color="auto"/>
            </w:tcBorders>
            <w:shd w:val="clear" w:color="auto" w:fill="FFFFFF"/>
          </w:tcPr>
          <w:p w14:paraId="0D8E7E87"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7</w:t>
            </w:r>
          </w:p>
        </w:tc>
        <w:tc>
          <w:tcPr>
            <w:tcW w:w="2551" w:type="dxa"/>
            <w:tcBorders>
              <w:top w:val="single" w:sz="4" w:space="0" w:color="auto"/>
              <w:left w:val="single" w:sz="4" w:space="0" w:color="auto"/>
              <w:bottom w:val="single" w:sz="4" w:space="0" w:color="auto"/>
            </w:tcBorders>
            <w:shd w:val="clear" w:color="auto" w:fill="FFFFFF"/>
          </w:tcPr>
          <w:p w14:paraId="2E98B87E"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Արդյունքները</w:t>
            </w:r>
          </w:p>
        </w:tc>
        <w:tc>
          <w:tcPr>
            <w:tcW w:w="5796" w:type="dxa"/>
            <w:tcBorders>
              <w:top w:val="single" w:sz="4" w:space="0" w:color="auto"/>
              <w:left w:val="single" w:sz="4" w:space="0" w:color="auto"/>
              <w:bottom w:val="single" w:sz="4" w:space="0" w:color="auto"/>
              <w:right w:val="single" w:sz="4" w:space="0" w:color="auto"/>
            </w:tcBorders>
            <w:shd w:val="clear" w:color="auto" w:fill="FFFFFF"/>
          </w:tcPr>
          <w:p w14:paraId="33EA7D23"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չափումների միասնականության ապահովման ոլորտ</w:t>
            </w:r>
            <w:r w:rsidR="00AD6FA7" w:rsidRPr="00144A8E">
              <w:rPr>
                <w:rStyle w:val="Bodytext212pt1"/>
                <w:rFonts w:ascii="Sylfaen" w:hAnsi="Sylfaen"/>
                <w:sz w:val="20"/>
                <w:szCs w:val="20"/>
              </w:rPr>
              <w:t>ում</w:t>
            </w:r>
            <w:r w:rsidRPr="00144A8E">
              <w:rPr>
                <w:rStyle w:val="Bodytext212pt1"/>
                <w:rFonts w:ascii="Sylfaen" w:hAnsi="Sylfaen"/>
                <w:sz w:val="20"/>
                <w:szCs w:val="20"/>
              </w:rPr>
              <w:t xml:space="preserve"> տեղեկությունները ներառված են Միության տեղեկատվական պորտալում հրապարակման համար նախատեսված տեղեկությունների կազմում, Միության տեղեկատվական պորտալում տեղեկությունները հրապարակելու մասին ծանուցումն ուղարկվել է լիազորված մարմին</w:t>
            </w:r>
          </w:p>
        </w:tc>
      </w:tr>
    </w:tbl>
    <w:p w14:paraId="409C44F2" w14:textId="77777777" w:rsidR="006E1EAA" w:rsidRPr="001D78C4" w:rsidRDefault="006E1EAA" w:rsidP="001D78C4">
      <w:pPr>
        <w:pStyle w:val="Tablecaption0"/>
        <w:shd w:val="clear" w:color="auto" w:fill="auto"/>
        <w:spacing w:after="160" w:line="360" w:lineRule="auto"/>
        <w:rPr>
          <w:rFonts w:ascii="Sylfaen" w:hAnsi="Sylfaen"/>
          <w:sz w:val="24"/>
          <w:szCs w:val="24"/>
        </w:rPr>
      </w:pPr>
    </w:p>
    <w:p w14:paraId="460DC8D6" w14:textId="77777777" w:rsidR="00AD2962" w:rsidRPr="001D78C4" w:rsidRDefault="009809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11</w:t>
      </w:r>
    </w:p>
    <w:p w14:paraId="19DE9A2D" w14:textId="77777777" w:rsidR="00AD2962" w:rsidRPr="001D78C4" w:rsidRDefault="009809D7" w:rsidP="001D78C4">
      <w:pPr>
        <w:pStyle w:val="Bodytext20"/>
        <w:shd w:val="clear" w:color="auto" w:fill="auto"/>
        <w:spacing w:before="0" w:after="160" w:line="360" w:lineRule="auto"/>
        <w:ind w:right="60"/>
        <w:jc w:val="center"/>
        <w:rPr>
          <w:rFonts w:ascii="Sylfaen" w:hAnsi="Sylfaen"/>
          <w:sz w:val="24"/>
          <w:szCs w:val="24"/>
        </w:rPr>
      </w:pPr>
      <w:r w:rsidRPr="001D78C4">
        <w:rPr>
          <w:rFonts w:ascii="Sylfaen" w:hAnsi="Sylfaen"/>
          <w:sz w:val="24"/>
          <w:szCs w:val="24"/>
        </w:rPr>
        <w:t>«Միության տեղեկատվական պորտալում հրապարակման արդյունքների մասին ծանուցման ստացում» գործառնության</w:t>
      </w:r>
      <w:r w:rsidR="00AD6FA7" w:rsidRPr="001D78C4">
        <w:rPr>
          <w:rFonts w:ascii="Sylfaen" w:hAnsi="Sylfaen"/>
          <w:sz w:val="24"/>
          <w:szCs w:val="24"/>
        </w:rPr>
        <w:t xml:space="preserve"> (P.TS.05.OPR.003) </w:t>
      </w:r>
      <w:r w:rsidRPr="001D78C4">
        <w:rPr>
          <w:rFonts w:ascii="Sylfaen" w:hAnsi="Sylfaen"/>
          <w:sz w:val="24"/>
          <w:szCs w:val="24"/>
        </w:rPr>
        <w:t>նկարագրությունը</w:t>
      </w:r>
    </w:p>
    <w:tbl>
      <w:tblPr>
        <w:tblOverlap w:val="never"/>
        <w:tblW w:w="9270" w:type="dxa"/>
        <w:jc w:val="center"/>
        <w:tblLayout w:type="fixed"/>
        <w:tblCellMar>
          <w:left w:w="10" w:type="dxa"/>
          <w:right w:w="10" w:type="dxa"/>
        </w:tblCellMar>
        <w:tblLook w:val="0000" w:firstRow="0" w:lastRow="0" w:firstColumn="0" w:lastColumn="0" w:noHBand="0" w:noVBand="0"/>
      </w:tblPr>
      <w:tblGrid>
        <w:gridCol w:w="951"/>
        <w:gridCol w:w="2547"/>
        <w:gridCol w:w="5772"/>
      </w:tblGrid>
      <w:tr w:rsidR="00AD2962" w:rsidRPr="00144A8E" w14:paraId="48D5C6D0" w14:textId="77777777" w:rsidTr="00666B49">
        <w:trPr>
          <w:tblHeader/>
          <w:jc w:val="center"/>
        </w:trPr>
        <w:tc>
          <w:tcPr>
            <w:tcW w:w="951" w:type="dxa"/>
            <w:tcBorders>
              <w:top w:val="single" w:sz="4" w:space="0" w:color="auto"/>
              <w:left w:val="single" w:sz="4" w:space="0" w:color="auto"/>
            </w:tcBorders>
            <w:shd w:val="clear" w:color="auto" w:fill="FFFFFF"/>
            <w:vAlign w:val="center"/>
          </w:tcPr>
          <w:p w14:paraId="0BCD816C" w14:textId="77777777" w:rsidR="00AD2962" w:rsidRPr="00144A8E" w:rsidRDefault="00FE6589"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Համարը՝</w:t>
            </w:r>
            <w:r w:rsidRPr="00144A8E">
              <w:rPr>
                <w:rFonts w:ascii="Sylfaen" w:hAnsi="Sylfaen"/>
                <w:sz w:val="20"/>
                <w:szCs w:val="20"/>
              </w:rPr>
              <w:t xml:space="preserve"> </w:t>
            </w:r>
            <w:r w:rsidRPr="00144A8E">
              <w:rPr>
                <w:rStyle w:val="Bodytext212pt1"/>
                <w:rFonts w:ascii="Sylfaen" w:hAnsi="Sylfaen"/>
                <w:sz w:val="20"/>
                <w:szCs w:val="20"/>
              </w:rPr>
              <w:t>ը/կ</w:t>
            </w:r>
          </w:p>
        </w:tc>
        <w:tc>
          <w:tcPr>
            <w:tcW w:w="2547" w:type="dxa"/>
            <w:tcBorders>
              <w:top w:val="single" w:sz="4" w:space="0" w:color="auto"/>
              <w:left w:val="single" w:sz="4" w:space="0" w:color="auto"/>
            </w:tcBorders>
            <w:shd w:val="clear" w:color="auto" w:fill="FFFFFF"/>
            <w:vAlign w:val="center"/>
          </w:tcPr>
          <w:p w14:paraId="65EAD43D" w14:textId="77777777" w:rsidR="00AD2962" w:rsidRPr="00144A8E" w:rsidRDefault="009809D7" w:rsidP="00144A8E">
            <w:pPr>
              <w:pStyle w:val="Bodytext20"/>
              <w:shd w:val="clear" w:color="auto" w:fill="auto"/>
              <w:spacing w:before="0" w:after="120" w:line="240" w:lineRule="auto"/>
              <w:ind w:left="260"/>
              <w:jc w:val="left"/>
              <w:rPr>
                <w:rFonts w:ascii="Sylfaen" w:hAnsi="Sylfaen"/>
                <w:sz w:val="20"/>
                <w:szCs w:val="20"/>
              </w:rPr>
            </w:pPr>
            <w:r w:rsidRPr="00144A8E">
              <w:rPr>
                <w:rStyle w:val="Bodytext212pt1"/>
                <w:rFonts w:ascii="Sylfaen" w:hAnsi="Sylfaen"/>
                <w:sz w:val="20"/>
                <w:szCs w:val="20"/>
              </w:rPr>
              <w:t>Տարրի նշագիրը</w:t>
            </w:r>
          </w:p>
        </w:tc>
        <w:tc>
          <w:tcPr>
            <w:tcW w:w="5772" w:type="dxa"/>
            <w:tcBorders>
              <w:top w:val="single" w:sz="4" w:space="0" w:color="auto"/>
              <w:left w:val="single" w:sz="4" w:space="0" w:color="auto"/>
              <w:right w:val="single" w:sz="4" w:space="0" w:color="auto"/>
            </w:tcBorders>
            <w:shd w:val="clear" w:color="auto" w:fill="FFFFFF"/>
            <w:vAlign w:val="center"/>
          </w:tcPr>
          <w:p w14:paraId="7CDD175A"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Նկարագրությունը</w:t>
            </w:r>
          </w:p>
        </w:tc>
      </w:tr>
      <w:tr w:rsidR="00AD2962" w:rsidRPr="00144A8E" w14:paraId="3C939B8B" w14:textId="77777777" w:rsidTr="00666B49">
        <w:trPr>
          <w:tblHeader/>
          <w:jc w:val="center"/>
        </w:trPr>
        <w:tc>
          <w:tcPr>
            <w:tcW w:w="951" w:type="dxa"/>
            <w:tcBorders>
              <w:top w:val="single" w:sz="4" w:space="0" w:color="auto"/>
              <w:left w:val="single" w:sz="4" w:space="0" w:color="auto"/>
            </w:tcBorders>
            <w:shd w:val="clear" w:color="auto" w:fill="FFFFFF"/>
            <w:vAlign w:val="center"/>
          </w:tcPr>
          <w:p w14:paraId="4C3901CA"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1</w:t>
            </w:r>
          </w:p>
        </w:tc>
        <w:tc>
          <w:tcPr>
            <w:tcW w:w="2547" w:type="dxa"/>
            <w:tcBorders>
              <w:top w:val="single" w:sz="4" w:space="0" w:color="auto"/>
              <w:left w:val="single" w:sz="4" w:space="0" w:color="auto"/>
            </w:tcBorders>
            <w:shd w:val="clear" w:color="auto" w:fill="FFFFFF"/>
            <w:vAlign w:val="center"/>
          </w:tcPr>
          <w:p w14:paraId="42066F42"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2</w:t>
            </w:r>
          </w:p>
        </w:tc>
        <w:tc>
          <w:tcPr>
            <w:tcW w:w="5772" w:type="dxa"/>
            <w:tcBorders>
              <w:top w:val="single" w:sz="4" w:space="0" w:color="auto"/>
              <w:left w:val="single" w:sz="4" w:space="0" w:color="auto"/>
              <w:right w:val="single" w:sz="4" w:space="0" w:color="auto"/>
            </w:tcBorders>
            <w:shd w:val="clear" w:color="auto" w:fill="FFFFFF"/>
            <w:vAlign w:val="center"/>
          </w:tcPr>
          <w:p w14:paraId="0BE71EC1"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3</w:t>
            </w:r>
          </w:p>
        </w:tc>
      </w:tr>
      <w:tr w:rsidR="00AD2962" w:rsidRPr="00144A8E" w14:paraId="2BFA9F18" w14:textId="77777777" w:rsidTr="00666B49">
        <w:trPr>
          <w:jc w:val="center"/>
        </w:trPr>
        <w:tc>
          <w:tcPr>
            <w:tcW w:w="951" w:type="dxa"/>
            <w:tcBorders>
              <w:top w:val="single" w:sz="4" w:space="0" w:color="auto"/>
              <w:left w:val="single" w:sz="4" w:space="0" w:color="auto"/>
            </w:tcBorders>
            <w:shd w:val="clear" w:color="auto" w:fill="FFFFFF"/>
            <w:vAlign w:val="center"/>
          </w:tcPr>
          <w:p w14:paraId="05C2FDA4"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1</w:t>
            </w:r>
          </w:p>
        </w:tc>
        <w:tc>
          <w:tcPr>
            <w:tcW w:w="2547" w:type="dxa"/>
            <w:tcBorders>
              <w:top w:val="single" w:sz="4" w:space="0" w:color="auto"/>
              <w:left w:val="single" w:sz="4" w:space="0" w:color="auto"/>
            </w:tcBorders>
            <w:shd w:val="clear" w:color="auto" w:fill="FFFFFF"/>
          </w:tcPr>
          <w:p w14:paraId="24891D66"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Ծածկագրային նշագիրը</w:t>
            </w:r>
          </w:p>
        </w:tc>
        <w:tc>
          <w:tcPr>
            <w:tcW w:w="5772" w:type="dxa"/>
            <w:tcBorders>
              <w:top w:val="single" w:sz="4" w:space="0" w:color="auto"/>
              <w:left w:val="single" w:sz="4" w:space="0" w:color="auto"/>
              <w:right w:val="single" w:sz="4" w:space="0" w:color="auto"/>
            </w:tcBorders>
            <w:shd w:val="clear" w:color="auto" w:fill="FFFFFF"/>
          </w:tcPr>
          <w:p w14:paraId="3B399AF6"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P.TS.05.</w:t>
            </w:r>
            <w:r w:rsidRPr="00144A8E">
              <w:rPr>
                <w:rStyle w:val="Tablecaption"/>
                <w:rFonts w:ascii="Sylfaen" w:hAnsi="Sylfaen"/>
                <w:sz w:val="20"/>
                <w:szCs w:val="20"/>
              </w:rPr>
              <w:t>O</w:t>
            </w:r>
            <w:r w:rsidRPr="00144A8E">
              <w:rPr>
                <w:rStyle w:val="Bodytext212pt1"/>
                <w:rFonts w:ascii="Sylfaen" w:hAnsi="Sylfaen"/>
                <w:sz w:val="20"/>
                <w:szCs w:val="20"/>
              </w:rPr>
              <w:t>PR.003</w:t>
            </w:r>
          </w:p>
        </w:tc>
      </w:tr>
      <w:tr w:rsidR="00AD2962" w:rsidRPr="00144A8E" w14:paraId="1C5B3328" w14:textId="77777777" w:rsidTr="00666B49">
        <w:trPr>
          <w:jc w:val="center"/>
        </w:trPr>
        <w:tc>
          <w:tcPr>
            <w:tcW w:w="951" w:type="dxa"/>
            <w:tcBorders>
              <w:top w:val="single" w:sz="4" w:space="0" w:color="auto"/>
              <w:left w:val="single" w:sz="4" w:space="0" w:color="auto"/>
            </w:tcBorders>
            <w:shd w:val="clear" w:color="auto" w:fill="FFFFFF"/>
            <w:vAlign w:val="center"/>
          </w:tcPr>
          <w:p w14:paraId="48B61962"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2</w:t>
            </w:r>
          </w:p>
        </w:tc>
        <w:tc>
          <w:tcPr>
            <w:tcW w:w="2547" w:type="dxa"/>
            <w:tcBorders>
              <w:top w:val="single" w:sz="4" w:space="0" w:color="auto"/>
              <w:left w:val="single" w:sz="4" w:space="0" w:color="auto"/>
            </w:tcBorders>
            <w:shd w:val="clear" w:color="auto" w:fill="FFFFFF"/>
          </w:tcPr>
          <w:p w14:paraId="0CF8B140"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Գործառնության անվանումը</w:t>
            </w:r>
          </w:p>
        </w:tc>
        <w:tc>
          <w:tcPr>
            <w:tcW w:w="5772" w:type="dxa"/>
            <w:tcBorders>
              <w:top w:val="single" w:sz="4" w:space="0" w:color="auto"/>
              <w:left w:val="single" w:sz="4" w:space="0" w:color="auto"/>
              <w:right w:val="single" w:sz="4" w:space="0" w:color="auto"/>
            </w:tcBorders>
            <w:shd w:val="clear" w:color="auto" w:fill="FFFFFF"/>
          </w:tcPr>
          <w:p w14:paraId="3BB4A643"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Միության տեղեկատվական պորտալում հրապարակման արդյունքների մասին ծանուցման ստացում</w:t>
            </w:r>
          </w:p>
        </w:tc>
      </w:tr>
      <w:tr w:rsidR="00AD2962" w:rsidRPr="00144A8E" w14:paraId="7AE977CA" w14:textId="77777777" w:rsidTr="00666B49">
        <w:trPr>
          <w:jc w:val="center"/>
        </w:trPr>
        <w:tc>
          <w:tcPr>
            <w:tcW w:w="951" w:type="dxa"/>
            <w:tcBorders>
              <w:top w:val="single" w:sz="4" w:space="0" w:color="auto"/>
              <w:left w:val="single" w:sz="4" w:space="0" w:color="auto"/>
              <w:bottom w:val="single" w:sz="4" w:space="0" w:color="auto"/>
            </w:tcBorders>
            <w:shd w:val="clear" w:color="auto" w:fill="FFFFFF"/>
            <w:vAlign w:val="center"/>
          </w:tcPr>
          <w:p w14:paraId="71C63EB3"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3</w:t>
            </w:r>
          </w:p>
        </w:tc>
        <w:tc>
          <w:tcPr>
            <w:tcW w:w="2547" w:type="dxa"/>
            <w:tcBorders>
              <w:top w:val="single" w:sz="4" w:space="0" w:color="auto"/>
              <w:left w:val="single" w:sz="4" w:space="0" w:color="auto"/>
              <w:bottom w:val="single" w:sz="4" w:space="0" w:color="auto"/>
            </w:tcBorders>
            <w:shd w:val="clear" w:color="auto" w:fill="FFFFFF"/>
          </w:tcPr>
          <w:p w14:paraId="5D604991"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Կատարող</w:t>
            </w:r>
            <w:r w:rsidR="00867B93" w:rsidRPr="00144A8E">
              <w:rPr>
                <w:rStyle w:val="Bodytext212pt1"/>
                <w:rFonts w:ascii="Sylfaen" w:hAnsi="Sylfaen"/>
                <w:sz w:val="20"/>
                <w:szCs w:val="20"/>
              </w:rPr>
              <w:t>ը</w:t>
            </w:r>
          </w:p>
        </w:tc>
        <w:tc>
          <w:tcPr>
            <w:tcW w:w="5772" w:type="dxa"/>
            <w:tcBorders>
              <w:top w:val="single" w:sz="4" w:space="0" w:color="auto"/>
              <w:left w:val="single" w:sz="4" w:space="0" w:color="auto"/>
              <w:bottom w:val="single" w:sz="4" w:space="0" w:color="auto"/>
              <w:right w:val="single" w:sz="4" w:space="0" w:color="auto"/>
            </w:tcBorders>
            <w:shd w:val="clear" w:color="auto" w:fill="FFFFFF"/>
          </w:tcPr>
          <w:p w14:paraId="51F33949"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լիազորված մարմին</w:t>
            </w:r>
            <w:r w:rsidR="00867B93" w:rsidRPr="00144A8E">
              <w:rPr>
                <w:rStyle w:val="Bodytext212pt1"/>
                <w:rFonts w:ascii="Sylfaen" w:hAnsi="Sylfaen"/>
                <w:sz w:val="20"/>
                <w:szCs w:val="20"/>
              </w:rPr>
              <w:t>ը</w:t>
            </w:r>
          </w:p>
        </w:tc>
      </w:tr>
      <w:tr w:rsidR="00AD2962" w:rsidRPr="00144A8E" w14:paraId="7584BE6D" w14:textId="77777777" w:rsidTr="00666B49">
        <w:trPr>
          <w:jc w:val="center"/>
        </w:trPr>
        <w:tc>
          <w:tcPr>
            <w:tcW w:w="951" w:type="dxa"/>
            <w:tcBorders>
              <w:top w:val="single" w:sz="4" w:space="0" w:color="auto"/>
              <w:left w:val="single" w:sz="4" w:space="0" w:color="auto"/>
            </w:tcBorders>
            <w:shd w:val="clear" w:color="auto" w:fill="FFFFFF"/>
          </w:tcPr>
          <w:p w14:paraId="69A56B27"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4</w:t>
            </w:r>
          </w:p>
        </w:tc>
        <w:tc>
          <w:tcPr>
            <w:tcW w:w="2547" w:type="dxa"/>
            <w:tcBorders>
              <w:top w:val="single" w:sz="4" w:space="0" w:color="auto"/>
              <w:left w:val="single" w:sz="4" w:space="0" w:color="auto"/>
            </w:tcBorders>
            <w:shd w:val="clear" w:color="auto" w:fill="FFFFFF"/>
          </w:tcPr>
          <w:p w14:paraId="0A0CB13B"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Կատարման պայմանները</w:t>
            </w:r>
          </w:p>
        </w:tc>
        <w:tc>
          <w:tcPr>
            <w:tcW w:w="5772" w:type="dxa"/>
            <w:tcBorders>
              <w:top w:val="single" w:sz="4" w:space="0" w:color="auto"/>
              <w:left w:val="single" w:sz="4" w:space="0" w:color="auto"/>
              <w:right w:val="single" w:sz="4" w:space="0" w:color="auto"/>
            </w:tcBorders>
            <w:shd w:val="clear" w:color="auto" w:fill="FFFFFF"/>
          </w:tcPr>
          <w:p w14:paraId="23F7D3CA" w14:textId="1434D5B4"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Fonts w:ascii="Sylfaen" w:hAnsi="Sylfaen"/>
                <w:sz w:val="20"/>
                <w:szCs w:val="20"/>
              </w:rPr>
              <w:t>կատարվում է Միության տեղեկատվական պորտալում հրապարակելու համար չափումների միասնականության ապահովման ոլորտ</w:t>
            </w:r>
            <w:r w:rsidR="00867B93" w:rsidRPr="00144A8E">
              <w:rPr>
                <w:rFonts w:ascii="Sylfaen" w:hAnsi="Sylfaen"/>
                <w:sz w:val="20"/>
                <w:szCs w:val="20"/>
              </w:rPr>
              <w:t>ում</w:t>
            </w:r>
            <w:r w:rsidRPr="00144A8E">
              <w:rPr>
                <w:rFonts w:ascii="Sylfaen" w:hAnsi="Sylfaen"/>
                <w:sz w:val="20"/>
                <w:szCs w:val="20"/>
              </w:rPr>
              <w:t xml:space="preserve"> </w:t>
            </w:r>
            <w:r w:rsidR="002D05DC" w:rsidRPr="00144A8E">
              <w:rPr>
                <w:rFonts w:ascii="Sylfaen" w:hAnsi="Sylfaen"/>
                <w:sz w:val="20"/>
                <w:szCs w:val="20"/>
              </w:rPr>
              <w:t xml:space="preserve">նոր </w:t>
            </w:r>
            <w:r w:rsidRPr="00144A8E">
              <w:rPr>
                <w:rFonts w:ascii="Sylfaen" w:hAnsi="Sylfaen"/>
                <w:sz w:val="20"/>
                <w:szCs w:val="20"/>
              </w:rPr>
              <w:t xml:space="preserve">տեղեկություններն ընդունելուց </w:t>
            </w:r>
            <w:r w:rsidRPr="00144A8E">
              <w:rPr>
                <w:rFonts w:ascii="Sylfaen" w:hAnsi="Sylfaen"/>
                <w:sz w:val="20"/>
                <w:szCs w:val="20"/>
              </w:rPr>
              <w:lastRenderedPageBreak/>
              <w:t xml:space="preserve">հետո («Միության տեղեկատվական պորտալում հրապարակելու համար տեղեկությունների ընդունում </w:t>
            </w:r>
            <w:r w:rsidR="00BF4A66">
              <w:rPr>
                <w:rFonts w:ascii="Sylfaen" w:hAnsi="Sylfaen"/>
                <w:sz w:val="20"/>
                <w:szCs w:val="20"/>
              </w:rPr>
              <w:t>և</w:t>
            </w:r>
            <w:r w:rsidRPr="00144A8E">
              <w:rPr>
                <w:rFonts w:ascii="Sylfaen" w:hAnsi="Sylfaen"/>
                <w:sz w:val="20"/>
                <w:szCs w:val="20"/>
              </w:rPr>
              <w:t xml:space="preserve"> մշակում» գործառնություն</w:t>
            </w:r>
            <w:r w:rsidR="00206292" w:rsidRPr="00144A8E">
              <w:rPr>
                <w:rFonts w:ascii="Sylfaen" w:hAnsi="Sylfaen"/>
                <w:sz w:val="20"/>
                <w:szCs w:val="20"/>
              </w:rPr>
              <w:t xml:space="preserve"> (P.TS.05.OPR.002)</w:t>
            </w:r>
            <w:r w:rsidRPr="00144A8E">
              <w:rPr>
                <w:rFonts w:ascii="Sylfaen" w:hAnsi="Sylfaen"/>
                <w:sz w:val="20"/>
                <w:szCs w:val="20"/>
              </w:rPr>
              <w:t>)</w:t>
            </w:r>
          </w:p>
        </w:tc>
      </w:tr>
      <w:tr w:rsidR="00AD2962" w:rsidRPr="00144A8E" w14:paraId="6450731A" w14:textId="77777777" w:rsidTr="00666B49">
        <w:trPr>
          <w:jc w:val="center"/>
        </w:trPr>
        <w:tc>
          <w:tcPr>
            <w:tcW w:w="951" w:type="dxa"/>
            <w:tcBorders>
              <w:top w:val="single" w:sz="4" w:space="0" w:color="auto"/>
              <w:left w:val="single" w:sz="4" w:space="0" w:color="auto"/>
            </w:tcBorders>
            <w:shd w:val="clear" w:color="auto" w:fill="FFFFFF"/>
          </w:tcPr>
          <w:p w14:paraId="008A57D5"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lastRenderedPageBreak/>
              <w:t>5</w:t>
            </w:r>
          </w:p>
        </w:tc>
        <w:tc>
          <w:tcPr>
            <w:tcW w:w="2547" w:type="dxa"/>
            <w:tcBorders>
              <w:top w:val="single" w:sz="4" w:space="0" w:color="auto"/>
              <w:left w:val="single" w:sz="4" w:space="0" w:color="auto"/>
            </w:tcBorders>
            <w:shd w:val="clear" w:color="auto" w:fill="FFFFFF"/>
          </w:tcPr>
          <w:p w14:paraId="56584026"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Սահմանափակումները</w:t>
            </w:r>
          </w:p>
        </w:tc>
        <w:tc>
          <w:tcPr>
            <w:tcW w:w="5772" w:type="dxa"/>
            <w:tcBorders>
              <w:top w:val="single" w:sz="4" w:space="0" w:color="auto"/>
              <w:left w:val="single" w:sz="4" w:space="0" w:color="auto"/>
              <w:right w:val="single" w:sz="4" w:space="0" w:color="auto"/>
            </w:tcBorders>
            <w:shd w:val="clear" w:color="auto" w:fill="FFFFFF"/>
          </w:tcPr>
          <w:p w14:paraId="12A1CD5F" w14:textId="2BA372FA"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ներկայացվող տեղեկությունների ձ</w:t>
            </w:r>
            <w:r w:rsidR="00BF4A66">
              <w:rPr>
                <w:rStyle w:val="Bodytext212pt1"/>
                <w:rFonts w:ascii="Sylfaen" w:hAnsi="Sylfaen"/>
                <w:sz w:val="20"/>
                <w:szCs w:val="20"/>
              </w:rPr>
              <w:t>և</w:t>
            </w:r>
            <w:r w:rsidRPr="00144A8E">
              <w:rPr>
                <w:rStyle w:val="Bodytext212pt1"/>
                <w:rFonts w:ascii="Sylfaen" w:hAnsi="Sylfaen"/>
                <w:sz w:val="20"/>
                <w:szCs w:val="20"/>
              </w:rPr>
              <w:t>աչափն ու կառուցվածքը պետք է համապատասխանեն Էլեկտրոնային փաստաթղթերի ու տեղեկությունների ձ</w:t>
            </w:r>
            <w:r w:rsidR="00BF4A66">
              <w:rPr>
                <w:rStyle w:val="Bodytext212pt1"/>
                <w:rFonts w:ascii="Sylfaen" w:hAnsi="Sylfaen"/>
                <w:sz w:val="20"/>
                <w:szCs w:val="20"/>
              </w:rPr>
              <w:t>և</w:t>
            </w:r>
            <w:r w:rsidRPr="00144A8E">
              <w:rPr>
                <w:rStyle w:val="Bodytext212pt1"/>
                <w:rFonts w:ascii="Sylfaen" w:hAnsi="Sylfaen"/>
                <w:sz w:val="20"/>
                <w:szCs w:val="20"/>
              </w:rPr>
              <w:t xml:space="preserve">աչափերի </w:t>
            </w:r>
            <w:r w:rsidR="00BF4A66">
              <w:rPr>
                <w:rStyle w:val="Bodytext212pt1"/>
                <w:rFonts w:ascii="Sylfaen" w:hAnsi="Sylfaen"/>
                <w:sz w:val="20"/>
                <w:szCs w:val="20"/>
              </w:rPr>
              <w:t>և</w:t>
            </w:r>
            <w:r w:rsidRPr="00144A8E">
              <w:rPr>
                <w:rStyle w:val="Bodytext212pt1"/>
                <w:rFonts w:ascii="Sylfaen" w:hAnsi="Sylfaen"/>
                <w:sz w:val="20"/>
                <w:szCs w:val="20"/>
              </w:rPr>
              <w:t xml:space="preserve"> կառուցվածքների նկարագրությանը</w:t>
            </w:r>
          </w:p>
        </w:tc>
      </w:tr>
      <w:tr w:rsidR="00AD2962" w:rsidRPr="00144A8E" w14:paraId="35296310" w14:textId="77777777" w:rsidTr="00666B49">
        <w:trPr>
          <w:jc w:val="center"/>
        </w:trPr>
        <w:tc>
          <w:tcPr>
            <w:tcW w:w="951" w:type="dxa"/>
            <w:tcBorders>
              <w:top w:val="single" w:sz="4" w:space="0" w:color="auto"/>
              <w:left w:val="single" w:sz="4" w:space="0" w:color="auto"/>
            </w:tcBorders>
            <w:shd w:val="clear" w:color="auto" w:fill="FFFFFF"/>
          </w:tcPr>
          <w:p w14:paraId="7D5C921F"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6</w:t>
            </w:r>
          </w:p>
        </w:tc>
        <w:tc>
          <w:tcPr>
            <w:tcW w:w="2547" w:type="dxa"/>
            <w:tcBorders>
              <w:top w:val="single" w:sz="4" w:space="0" w:color="auto"/>
              <w:left w:val="single" w:sz="4" w:space="0" w:color="auto"/>
            </w:tcBorders>
            <w:shd w:val="clear" w:color="auto" w:fill="FFFFFF"/>
          </w:tcPr>
          <w:p w14:paraId="635E9BC2"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Գործառնության նկարագրությունը</w:t>
            </w:r>
          </w:p>
        </w:tc>
        <w:tc>
          <w:tcPr>
            <w:tcW w:w="5772" w:type="dxa"/>
            <w:tcBorders>
              <w:top w:val="single" w:sz="4" w:space="0" w:color="auto"/>
              <w:left w:val="single" w:sz="4" w:space="0" w:color="auto"/>
              <w:right w:val="single" w:sz="4" w:space="0" w:color="auto"/>
            </w:tcBorders>
            <w:shd w:val="clear" w:color="auto" w:fill="FFFFFF"/>
          </w:tcPr>
          <w:p w14:paraId="3F8A3BEA" w14:textId="7E9BF19D"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 xml:space="preserve">կատարողն ընդունում է ծանուցումը </w:t>
            </w:r>
            <w:r w:rsidR="00BF4A66">
              <w:rPr>
                <w:rStyle w:val="Bodytext212pt1"/>
                <w:rFonts w:ascii="Sylfaen" w:hAnsi="Sylfaen"/>
                <w:sz w:val="20"/>
                <w:szCs w:val="20"/>
              </w:rPr>
              <w:t>և</w:t>
            </w:r>
            <w:r w:rsidRPr="00144A8E">
              <w:rPr>
                <w:rStyle w:val="Bodytext212pt1"/>
                <w:rFonts w:ascii="Sylfaen" w:hAnsi="Sylfaen"/>
                <w:sz w:val="20"/>
                <w:szCs w:val="20"/>
              </w:rPr>
              <w:t xml:space="preserve"> ստուգում այն՝ լիազորված մարմինների </w:t>
            </w:r>
            <w:r w:rsidR="00BF4A66">
              <w:rPr>
                <w:rStyle w:val="Bodytext212pt1"/>
                <w:rFonts w:ascii="Sylfaen" w:hAnsi="Sylfaen"/>
                <w:sz w:val="20"/>
                <w:szCs w:val="20"/>
              </w:rPr>
              <w:t>և</w:t>
            </w:r>
            <w:r w:rsidRPr="00144A8E">
              <w:rPr>
                <w:rStyle w:val="Bodytext212pt1"/>
                <w:rFonts w:ascii="Sylfaen" w:hAnsi="Sylfaen"/>
                <w:sz w:val="20"/>
                <w:szCs w:val="20"/>
              </w:rPr>
              <w:t xml:space="preserve"> Հանձնաժողովի միջ</w:t>
            </w:r>
            <w:r w:rsidR="00BF4A66">
              <w:rPr>
                <w:rStyle w:val="Bodytext212pt1"/>
                <w:rFonts w:ascii="Sylfaen" w:hAnsi="Sylfaen"/>
                <w:sz w:val="20"/>
                <w:szCs w:val="20"/>
              </w:rPr>
              <w:t>և</w:t>
            </w:r>
            <w:r w:rsidRPr="00144A8E">
              <w:rPr>
                <w:rStyle w:val="Bodytext212pt1"/>
                <w:rFonts w:ascii="Sylfaen" w:hAnsi="Sylfaen"/>
                <w:sz w:val="20"/>
                <w:szCs w:val="20"/>
              </w:rPr>
              <w:t xml:space="preserve"> տեղեկատվական փոխգործակցության Կանոնակարգին համապատասխան</w:t>
            </w:r>
          </w:p>
        </w:tc>
      </w:tr>
      <w:tr w:rsidR="00AD2962" w:rsidRPr="00144A8E" w14:paraId="5924723E" w14:textId="77777777" w:rsidTr="00666B49">
        <w:trPr>
          <w:jc w:val="center"/>
        </w:trPr>
        <w:tc>
          <w:tcPr>
            <w:tcW w:w="951" w:type="dxa"/>
            <w:tcBorders>
              <w:top w:val="single" w:sz="4" w:space="0" w:color="auto"/>
              <w:left w:val="single" w:sz="4" w:space="0" w:color="auto"/>
              <w:bottom w:val="single" w:sz="4" w:space="0" w:color="auto"/>
            </w:tcBorders>
            <w:shd w:val="clear" w:color="auto" w:fill="FFFFFF"/>
          </w:tcPr>
          <w:p w14:paraId="0FCA3B9A" w14:textId="77777777" w:rsidR="00AD2962" w:rsidRPr="00144A8E" w:rsidRDefault="009809D7" w:rsidP="00144A8E">
            <w:pPr>
              <w:pStyle w:val="Bodytext20"/>
              <w:shd w:val="clear" w:color="auto" w:fill="auto"/>
              <w:spacing w:before="0" w:after="120" w:line="240" w:lineRule="auto"/>
              <w:jc w:val="center"/>
              <w:rPr>
                <w:rFonts w:ascii="Sylfaen" w:hAnsi="Sylfaen"/>
                <w:sz w:val="20"/>
                <w:szCs w:val="20"/>
              </w:rPr>
            </w:pPr>
            <w:r w:rsidRPr="00144A8E">
              <w:rPr>
                <w:rStyle w:val="Bodytext212pt1"/>
                <w:rFonts w:ascii="Sylfaen" w:hAnsi="Sylfaen"/>
                <w:sz w:val="20"/>
                <w:szCs w:val="20"/>
              </w:rPr>
              <w:t>7</w:t>
            </w:r>
          </w:p>
        </w:tc>
        <w:tc>
          <w:tcPr>
            <w:tcW w:w="2547" w:type="dxa"/>
            <w:tcBorders>
              <w:top w:val="single" w:sz="4" w:space="0" w:color="auto"/>
              <w:left w:val="single" w:sz="4" w:space="0" w:color="auto"/>
              <w:bottom w:val="single" w:sz="4" w:space="0" w:color="auto"/>
            </w:tcBorders>
            <w:shd w:val="clear" w:color="auto" w:fill="FFFFFF"/>
          </w:tcPr>
          <w:p w14:paraId="5C5D2DCE"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Արդյունքները</w:t>
            </w:r>
          </w:p>
        </w:tc>
        <w:tc>
          <w:tcPr>
            <w:tcW w:w="5772" w:type="dxa"/>
            <w:tcBorders>
              <w:top w:val="single" w:sz="4" w:space="0" w:color="auto"/>
              <w:left w:val="single" w:sz="4" w:space="0" w:color="auto"/>
              <w:bottom w:val="single" w:sz="4" w:space="0" w:color="auto"/>
              <w:right w:val="single" w:sz="4" w:space="0" w:color="auto"/>
            </w:tcBorders>
            <w:shd w:val="clear" w:color="auto" w:fill="FFFFFF"/>
          </w:tcPr>
          <w:p w14:paraId="7DB30DC6" w14:textId="77777777" w:rsidR="00AD2962" w:rsidRPr="00144A8E" w:rsidRDefault="009809D7" w:rsidP="00144A8E">
            <w:pPr>
              <w:pStyle w:val="Bodytext20"/>
              <w:shd w:val="clear" w:color="auto" w:fill="auto"/>
              <w:spacing w:before="0" w:after="120" w:line="240" w:lineRule="auto"/>
              <w:jc w:val="left"/>
              <w:rPr>
                <w:rFonts w:ascii="Sylfaen" w:hAnsi="Sylfaen"/>
                <w:sz w:val="20"/>
                <w:szCs w:val="20"/>
              </w:rPr>
            </w:pPr>
            <w:r w:rsidRPr="00144A8E">
              <w:rPr>
                <w:rStyle w:val="Bodytext212pt1"/>
                <w:rFonts w:ascii="Sylfaen" w:hAnsi="Sylfaen"/>
                <w:sz w:val="20"/>
                <w:szCs w:val="20"/>
              </w:rPr>
              <w:t>Չափումների միասնականության ապահովման ոլորտ</w:t>
            </w:r>
            <w:r w:rsidR="00DE38C1" w:rsidRPr="00144A8E">
              <w:rPr>
                <w:rStyle w:val="Bodytext212pt1"/>
                <w:rFonts w:ascii="Sylfaen" w:hAnsi="Sylfaen"/>
                <w:sz w:val="20"/>
                <w:szCs w:val="20"/>
              </w:rPr>
              <w:t>ում</w:t>
            </w:r>
            <w:r w:rsidRPr="00144A8E">
              <w:rPr>
                <w:rStyle w:val="Bodytext212pt1"/>
                <w:rFonts w:ascii="Sylfaen" w:hAnsi="Sylfaen"/>
                <w:sz w:val="20"/>
                <w:szCs w:val="20"/>
              </w:rPr>
              <w:t xml:space="preserve"> տեղեկությունները Միության տեղեկատվական պորտալում հրապարակելու արդյունքների մասին ծանուցում</w:t>
            </w:r>
            <w:r w:rsidR="00535388" w:rsidRPr="00144A8E">
              <w:rPr>
                <w:rStyle w:val="Bodytext212pt1"/>
                <w:rFonts w:ascii="Sylfaen" w:hAnsi="Sylfaen"/>
                <w:sz w:val="20"/>
                <w:szCs w:val="20"/>
              </w:rPr>
              <w:t>ն</w:t>
            </w:r>
            <w:r w:rsidRPr="00144A8E">
              <w:rPr>
                <w:rStyle w:val="Bodytext212pt1"/>
                <w:rFonts w:ascii="Sylfaen" w:hAnsi="Sylfaen"/>
                <w:sz w:val="20"/>
                <w:szCs w:val="20"/>
              </w:rPr>
              <w:t xml:space="preserve"> ստացվել է</w:t>
            </w:r>
          </w:p>
        </w:tc>
      </w:tr>
    </w:tbl>
    <w:p w14:paraId="663FA48A" w14:textId="77777777" w:rsidR="006E1EAA" w:rsidRPr="001D78C4" w:rsidRDefault="006E1EAA" w:rsidP="001D78C4">
      <w:pPr>
        <w:pStyle w:val="Tablecaption0"/>
        <w:shd w:val="clear" w:color="auto" w:fill="auto"/>
        <w:spacing w:after="160" w:line="360" w:lineRule="auto"/>
        <w:rPr>
          <w:rFonts w:ascii="Sylfaen" w:hAnsi="Sylfaen"/>
          <w:sz w:val="24"/>
          <w:szCs w:val="24"/>
        </w:rPr>
      </w:pPr>
    </w:p>
    <w:p w14:paraId="3298312D" w14:textId="77777777" w:rsidR="00AD2962" w:rsidRPr="001D78C4" w:rsidRDefault="009809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12</w:t>
      </w:r>
    </w:p>
    <w:p w14:paraId="13A36C88" w14:textId="77777777" w:rsidR="00AD2962" w:rsidRPr="001D78C4" w:rsidRDefault="009809D7"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t>«Միության տեղեկատվական պորտալում տեղեկությունների հրապարակում» գործառնության</w:t>
      </w:r>
      <w:r w:rsidR="003A011E" w:rsidRPr="001D78C4">
        <w:rPr>
          <w:rFonts w:ascii="Sylfaen" w:hAnsi="Sylfaen"/>
          <w:sz w:val="24"/>
          <w:szCs w:val="24"/>
        </w:rPr>
        <w:t xml:space="preserve"> (P.TS.05.OPR.004)</w:t>
      </w:r>
      <w:r w:rsidRPr="001D78C4">
        <w:rPr>
          <w:rFonts w:ascii="Sylfaen" w:hAnsi="Sylfaen"/>
          <w:sz w:val="24"/>
          <w:szCs w:val="24"/>
        </w:rPr>
        <w:t xml:space="preserve"> նկարագրությունը</w:t>
      </w:r>
    </w:p>
    <w:tbl>
      <w:tblPr>
        <w:tblOverlap w:val="never"/>
        <w:tblW w:w="9384" w:type="dxa"/>
        <w:jc w:val="center"/>
        <w:tblLayout w:type="fixed"/>
        <w:tblCellMar>
          <w:left w:w="10" w:type="dxa"/>
          <w:right w:w="10" w:type="dxa"/>
        </w:tblCellMar>
        <w:tblLook w:val="0000" w:firstRow="0" w:lastRow="0" w:firstColumn="0" w:lastColumn="0" w:noHBand="0" w:noVBand="0"/>
      </w:tblPr>
      <w:tblGrid>
        <w:gridCol w:w="1008"/>
        <w:gridCol w:w="2539"/>
        <w:gridCol w:w="5837"/>
      </w:tblGrid>
      <w:tr w:rsidR="00AD2962" w:rsidRPr="00B07FE8" w14:paraId="2E058CEB" w14:textId="77777777" w:rsidTr="00666B49">
        <w:trPr>
          <w:tblHeader/>
          <w:jc w:val="center"/>
        </w:trPr>
        <w:tc>
          <w:tcPr>
            <w:tcW w:w="1008" w:type="dxa"/>
            <w:tcBorders>
              <w:top w:val="single" w:sz="4" w:space="0" w:color="auto"/>
              <w:left w:val="single" w:sz="4" w:space="0" w:color="auto"/>
            </w:tcBorders>
            <w:shd w:val="clear" w:color="auto" w:fill="FFFFFF"/>
            <w:vAlign w:val="center"/>
          </w:tcPr>
          <w:p w14:paraId="7F87676F" w14:textId="77777777" w:rsidR="00AD2962" w:rsidRPr="00B07FE8" w:rsidRDefault="00325849" w:rsidP="00B07FE8">
            <w:pPr>
              <w:pStyle w:val="Bodytext20"/>
              <w:shd w:val="clear" w:color="auto" w:fill="auto"/>
              <w:spacing w:before="0" w:after="120" w:line="240" w:lineRule="auto"/>
              <w:ind w:left="8"/>
              <w:jc w:val="center"/>
              <w:rPr>
                <w:rFonts w:ascii="Sylfaen" w:hAnsi="Sylfaen"/>
                <w:sz w:val="20"/>
                <w:szCs w:val="20"/>
              </w:rPr>
            </w:pPr>
            <w:r w:rsidRPr="00B07FE8">
              <w:rPr>
                <w:rStyle w:val="Bodytext212pt1"/>
                <w:rFonts w:ascii="Sylfaen" w:hAnsi="Sylfaen"/>
                <w:sz w:val="20"/>
                <w:szCs w:val="20"/>
              </w:rPr>
              <w:t>Համարը՝</w:t>
            </w:r>
            <w:r w:rsidRPr="00B07FE8">
              <w:rPr>
                <w:rFonts w:ascii="Sylfaen" w:hAnsi="Sylfaen"/>
                <w:sz w:val="20"/>
                <w:szCs w:val="20"/>
              </w:rPr>
              <w:t xml:space="preserve"> </w:t>
            </w:r>
            <w:r w:rsidRPr="00B07FE8">
              <w:rPr>
                <w:rStyle w:val="Bodytext212pt1"/>
                <w:rFonts w:ascii="Sylfaen" w:hAnsi="Sylfaen"/>
                <w:sz w:val="20"/>
                <w:szCs w:val="20"/>
              </w:rPr>
              <w:t>ը/կ</w:t>
            </w:r>
          </w:p>
        </w:tc>
        <w:tc>
          <w:tcPr>
            <w:tcW w:w="2539" w:type="dxa"/>
            <w:tcBorders>
              <w:top w:val="single" w:sz="4" w:space="0" w:color="auto"/>
              <w:left w:val="single" w:sz="4" w:space="0" w:color="auto"/>
            </w:tcBorders>
            <w:shd w:val="clear" w:color="auto" w:fill="FFFFFF"/>
            <w:vAlign w:val="center"/>
          </w:tcPr>
          <w:p w14:paraId="0897F8DA" w14:textId="77777777" w:rsidR="00AD2962" w:rsidRPr="00B07FE8" w:rsidRDefault="009809D7" w:rsidP="00B07FE8">
            <w:pPr>
              <w:pStyle w:val="Bodytext20"/>
              <w:shd w:val="clear" w:color="auto" w:fill="auto"/>
              <w:spacing w:before="0" w:after="120" w:line="240" w:lineRule="auto"/>
              <w:ind w:left="260"/>
              <w:jc w:val="left"/>
              <w:rPr>
                <w:rFonts w:ascii="Sylfaen" w:hAnsi="Sylfaen"/>
                <w:sz w:val="20"/>
                <w:szCs w:val="20"/>
              </w:rPr>
            </w:pPr>
            <w:r w:rsidRPr="00B07FE8">
              <w:rPr>
                <w:rStyle w:val="Bodytext212pt1"/>
                <w:rFonts w:ascii="Sylfaen" w:hAnsi="Sylfaen"/>
                <w:sz w:val="20"/>
                <w:szCs w:val="20"/>
              </w:rPr>
              <w:t>Տարրի նշագիրը</w:t>
            </w:r>
          </w:p>
        </w:tc>
        <w:tc>
          <w:tcPr>
            <w:tcW w:w="5837" w:type="dxa"/>
            <w:tcBorders>
              <w:top w:val="single" w:sz="4" w:space="0" w:color="auto"/>
              <w:left w:val="single" w:sz="4" w:space="0" w:color="auto"/>
              <w:right w:val="single" w:sz="4" w:space="0" w:color="auto"/>
            </w:tcBorders>
            <w:shd w:val="clear" w:color="auto" w:fill="FFFFFF"/>
            <w:vAlign w:val="center"/>
          </w:tcPr>
          <w:p w14:paraId="4932697C"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Նկարագրությունը</w:t>
            </w:r>
          </w:p>
        </w:tc>
      </w:tr>
      <w:tr w:rsidR="00AD2962" w:rsidRPr="00B07FE8" w14:paraId="3ED422B5" w14:textId="77777777" w:rsidTr="00666B49">
        <w:trPr>
          <w:tblHeader/>
          <w:jc w:val="center"/>
        </w:trPr>
        <w:tc>
          <w:tcPr>
            <w:tcW w:w="1008" w:type="dxa"/>
            <w:tcBorders>
              <w:top w:val="single" w:sz="4" w:space="0" w:color="auto"/>
              <w:left w:val="single" w:sz="4" w:space="0" w:color="auto"/>
            </w:tcBorders>
            <w:shd w:val="clear" w:color="auto" w:fill="FFFFFF"/>
            <w:vAlign w:val="center"/>
          </w:tcPr>
          <w:p w14:paraId="25FBE92A" w14:textId="77777777" w:rsidR="00AD2962" w:rsidRPr="00B07FE8" w:rsidRDefault="009809D7" w:rsidP="00B07FE8">
            <w:pPr>
              <w:pStyle w:val="Bodytext20"/>
              <w:shd w:val="clear" w:color="auto" w:fill="auto"/>
              <w:spacing w:before="0" w:after="120" w:line="240" w:lineRule="auto"/>
              <w:ind w:left="8"/>
              <w:jc w:val="center"/>
              <w:rPr>
                <w:rFonts w:ascii="Sylfaen" w:hAnsi="Sylfaen"/>
                <w:sz w:val="20"/>
                <w:szCs w:val="20"/>
              </w:rPr>
            </w:pPr>
            <w:r w:rsidRPr="00B07FE8">
              <w:rPr>
                <w:rStyle w:val="Bodytext212pt1"/>
                <w:rFonts w:ascii="Sylfaen" w:hAnsi="Sylfaen"/>
                <w:sz w:val="20"/>
                <w:szCs w:val="20"/>
              </w:rPr>
              <w:t>1</w:t>
            </w:r>
          </w:p>
        </w:tc>
        <w:tc>
          <w:tcPr>
            <w:tcW w:w="2539" w:type="dxa"/>
            <w:tcBorders>
              <w:top w:val="single" w:sz="4" w:space="0" w:color="auto"/>
              <w:left w:val="single" w:sz="4" w:space="0" w:color="auto"/>
            </w:tcBorders>
            <w:shd w:val="clear" w:color="auto" w:fill="FFFFFF"/>
            <w:vAlign w:val="center"/>
          </w:tcPr>
          <w:p w14:paraId="4C2CC946"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2</w:t>
            </w:r>
          </w:p>
        </w:tc>
        <w:tc>
          <w:tcPr>
            <w:tcW w:w="5837" w:type="dxa"/>
            <w:tcBorders>
              <w:top w:val="single" w:sz="4" w:space="0" w:color="auto"/>
              <w:left w:val="single" w:sz="4" w:space="0" w:color="auto"/>
              <w:right w:val="single" w:sz="4" w:space="0" w:color="auto"/>
            </w:tcBorders>
            <w:shd w:val="clear" w:color="auto" w:fill="FFFFFF"/>
            <w:vAlign w:val="center"/>
          </w:tcPr>
          <w:p w14:paraId="6D32542D"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3</w:t>
            </w:r>
          </w:p>
        </w:tc>
      </w:tr>
      <w:tr w:rsidR="00AD2962" w:rsidRPr="00B07FE8" w14:paraId="281E3323" w14:textId="77777777" w:rsidTr="00666B49">
        <w:trPr>
          <w:jc w:val="center"/>
        </w:trPr>
        <w:tc>
          <w:tcPr>
            <w:tcW w:w="1008" w:type="dxa"/>
            <w:tcBorders>
              <w:top w:val="single" w:sz="4" w:space="0" w:color="auto"/>
              <w:left w:val="single" w:sz="4" w:space="0" w:color="auto"/>
            </w:tcBorders>
            <w:shd w:val="clear" w:color="auto" w:fill="FFFFFF"/>
            <w:vAlign w:val="center"/>
          </w:tcPr>
          <w:p w14:paraId="6B444401" w14:textId="77777777" w:rsidR="00AD2962" w:rsidRPr="00B07FE8" w:rsidRDefault="009809D7" w:rsidP="00B07FE8">
            <w:pPr>
              <w:pStyle w:val="Bodytext20"/>
              <w:shd w:val="clear" w:color="auto" w:fill="auto"/>
              <w:spacing w:before="0" w:after="120" w:line="240" w:lineRule="auto"/>
              <w:ind w:left="8"/>
              <w:jc w:val="center"/>
              <w:rPr>
                <w:rFonts w:ascii="Sylfaen" w:hAnsi="Sylfaen"/>
                <w:sz w:val="20"/>
                <w:szCs w:val="20"/>
              </w:rPr>
            </w:pPr>
            <w:r w:rsidRPr="00B07FE8">
              <w:rPr>
                <w:rStyle w:val="Bodytext212pt1"/>
                <w:rFonts w:ascii="Sylfaen" w:hAnsi="Sylfaen"/>
                <w:sz w:val="20"/>
                <w:szCs w:val="20"/>
              </w:rPr>
              <w:t>1</w:t>
            </w:r>
          </w:p>
        </w:tc>
        <w:tc>
          <w:tcPr>
            <w:tcW w:w="2539" w:type="dxa"/>
            <w:tcBorders>
              <w:top w:val="single" w:sz="4" w:space="0" w:color="auto"/>
              <w:left w:val="single" w:sz="4" w:space="0" w:color="auto"/>
            </w:tcBorders>
            <w:shd w:val="clear" w:color="auto" w:fill="FFFFFF"/>
          </w:tcPr>
          <w:p w14:paraId="34F1DACB"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14:paraId="3D635E1C"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PR.004</w:t>
            </w:r>
          </w:p>
        </w:tc>
      </w:tr>
      <w:tr w:rsidR="00AD2962" w:rsidRPr="00B07FE8" w14:paraId="7466F6C1" w14:textId="77777777" w:rsidTr="00666B49">
        <w:trPr>
          <w:jc w:val="center"/>
        </w:trPr>
        <w:tc>
          <w:tcPr>
            <w:tcW w:w="1008" w:type="dxa"/>
            <w:tcBorders>
              <w:top w:val="single" w:sz="4" w:space="0" w:color="auto"/>
              <w:left w:val="single" w:sz="4" w:space="0" w:color="auto"/>
            </w:tcBorders>
            <w:shd w:val="clear" w:color="auto" w:fill="FFFFFF"/>
            <w:vAlign w:val="center"/>
          </w:tcPr>
          <w:p w14:paraId="299C8CD3" w14:textId="77777777" w:rsidR="00AD2962" w:rsidRPr="00B07FE8" w:rsidRDefault="009809D7" w:rsidP="00B07FE8">
            <w:pPr>
              <w:pStyle w:val="Bodytext20"/>
              <w:shd w:val="clear" w:color="auto" w:fill="auto"/>
              <w:spacing w:before="0" w:after="120" w:line="240" w:lineRule="auto"/>
              <w:ind w:left="8"/>
              <w:jc w:val="center"/>
              <w:rPr>
                <w:rFonts w:ascii="Sylfaen" w:hAnsi="Sylfaen"/>
                <w:sz w:val="20"/>
                <w:szCs w:val="20"/>
              </w:rPr>
            </w:pPr>
            <w:r w:rsidRPr="00B07FE8">
              <w:rPr>
                <w:rStyle w:val="Bodytext212pt1"/>
                <w:rFonts w:ascii="Sylfaen" w:hAnsi="Sylfaen"/>
                <w:sz w:val="20"/>
                <w:szCs w:val="20"/>
              </w:rPr>
              <w:t>2</w:t>
            </w:r>
          </w:p>
        </w:tc>
        <w:tc>
          <w:tcPr>
            <w:tcW w:w="2539" w:type="dxa"/>
            <w:tcBorders>
              <w:top w:val="single" w:sz="4" w:space="0" w:color="auto"/>
              <w:left w:val="single" w:sz="4" w:space="0" w:color="auto"/>
            </w:tcBorders>
            <w:shd w:val="clear" w:color="auto" w:fill="FFFFFF"/>
          </w:tcPr>
          <w:p w14:paraId="75D33C96"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tcPr>
          <w:p w14:paraId="43C840B3"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Միության տեղեկատվական պորտալում տեղեկությունների հրապարակում</w:t>
            </w:r>
          </w:p>
        </w:tc>
      </w:tr>
      <w:tr w:rsidR="00AD2962" w:rsidRPr="00B07FE8" w14:paraId="33E4E26E" w14:textId="77777777" w:rsidTr="00666B49">
        <w:trPr>
          <w:jc w:val="center"/>
        </w:trPr>
        <w:tc>
          <w:tcPr>
            <w:tcW w:w="1008" w:type="dxa"/>
            <w:tcBorders>
              <w:top w:val="single" w:sz="4" w:space="0" w:color="auto"/>
              <w:left w:val="single" w:sz="4" w:space="0" w:color="auto"/>
            </w:tcBorders>
            <w:shd w:val="clear" w:color="auto" w:fill="FFFFFF"/>
            <w:vAlign w:val="center"/>
          </w:tcPr>
          <w:p w14:paraId="2D154140" w14:textId="77777777" w:rsidR="00AD2962" w:rsidRPr="00B07FE8" w:rsidRDefault="009809D7" w:rsidP="00B07FE8">
            <w:pPr>
              <w:pStyle w:val="Bodytext20"/>
              <w:shd w:val="clear" w:color="auto" w:fill="auto"/>
              <w:spacing w:before="0" w:after="120" w:line="240" w:lineRule="auto"/>
              <w:ind w:left="8"/>
              <w:jc w:val="center"/>
              <w:rPr>
                <w:rFonts w:ascii="Sylfaen" w:hAnsi="Sylfaen"/>
                <w:sz w:val="20"/>
                <w:szCs w:val="20"/>
              </w:rPr>
            </w:pPr>
            <w:r w:rsidRPr="00B07FE8">
              <w:rPr>
                <w:rStyle w:val="Bodytext212pt1"/>
                <w:rFonts w:ascii="Sylfaen" w:hAnsi="Sylfaen"/>
                <w:sz w:val="20"/>
                <w:szCs w:val="20"/>
              </w:rPr>
              <w:t>3</w:t>
            </w:r>
          </w:p>
        </w:tc>
        <w:tc>
          <w:tcPr>
            <w:tcW w:w="2539" w:type="dxa"/>
            <w:tcBorders>
              <w:top w:val="single" w:sz="4" w:space="0" w:color="auto"/>
              <w:left w:val="single" w:sz="4" w:space="0" w:color="auto"/>
            </w:tcBorders>
            <w:shd w:val="clear" w:color="auto" w:fill="FFFFFF"/>
          </w:tcPr>
          <w:p w14:paraId="237506E6"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Կատարող</w:t>
            </w:r>
            <w:r w:rsidR="00561AD2" w:rsidRPr="00B07FE8">
              <w:rPr>
                <w:rStyle w:val="Bodytext212pt1"/>
                <w:rFonts w:ascii="Sylfaen" w:hAnsi="Sylfaen"/>
                <w:sz w:val="20"/>
                <w:szCs w:val="20"/>
              </w:rPr>
              <w:t>ը</w:t>
            </w:r>
          </w:p>
        </w:tc>
        <w:tc>
          <w:tcPr>
            <w:tcW w:w="5837" w:type="dxa"/>
            <w:tcBorders>
              <w:top w:val="single" w:sz="4" w:space="0" w:color="auto"/>
              <w:left w:val="single" w:sz="4" w:space="0" w:color="auto"/>
              <w:right w:val="single" w:sz="4" w:space="0" w:color="auto"/>
            </w:tcBorders>
            <w:shd w:val="clear" w:color="auto" w:fill="FFFFFF"/>
          </w:tcPr>
          <w:p w14:paraId="5B966671"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Հանձնաժողով</w:t>
            </w:r>
            <w:r w:rsidR="00561AD2" w:rsidRPr="00B07FE8">
              <w:rPr>
                <w:rStyle w:val="Bodytext212pt1"/>
                <w:rFonts w:ascii="Sylfaen" w:hAnsi="Sylfaen"/>
                <w:sz w:val="20"/>
                <w:szCs w:val="20"/>
              </w:rPr>
              <w:t>ը</w:t>
            </w:r>
          </w:p>
        </w:tc>
      </w:tr>
      <w:tr w:rsidR="00AD2962" w:rsidRPr="00B07FE8" w14:paraId="3BE1E989" w14:textId="77777777" w:rsidTr="00666B49">
        <w:trPr>
          <w:jc w:val="center"/>
        </w:trPr>
        <w:tc>
          <w:tcPr>
            <w:tcW w:w="1008" w:type="dxa"/>
            <w:tcBorders>
              <w:top w:val="single" w:sz="4" w:space="0" w:color="auto"/>
              <w:left w:val="single" w:sz="4" w:space="0" w:color="auto"/>
            </w:tcBorders>
            <w:shd w:val="clear" w:color="auto" w:fill="FFFFFF"/>
          </w:tcPr>
          <w:p w14:paraId="6ECF6695" w14:textId="77777777" w:rsidR="00AD2962" w:rsidRPr="00B07FE8" w:rsidRDefault="009809D7" w:rsidP="00666B49">
            <w:pPr>
              <w:pStyle w:val="Bodytext20"/>
              <w:shd w:val="clear" w:color="auto" w:fill="auto"/>
              <w:spacing w:before="0" w:line="240" w:lineRule="auto"/>
              <w:ind w:left="8"/>
              <w:jc w:val="center"/>
              <w:rPr>
                <w:rFonts w:ascii="Sylfaen" w:hAnsi="Sylfaen"/>
                <w:sz w:val="20"/>
                <w:szCs w:val="20"/>
              </w:rPr>
            </w:pPr>
            <w:r w:rsidRPr="00B07FE8">
              <w:rPr>
                <w:rStyle w:val="Bodytext212pt1"/>
                <w:rFonts w:ascii="Sylfaen" w:hAnsi="Sylfaen"/>
                <w:sz w:val="20"/>
                <w:szCs w:val="20"/>
              </w:rPr>
              <w:t>4</w:t>
            </w:r>
          </w:p>
        </w:tc>
        <w:tc>
          <w:tcPr>
            <w:tcW w:w="2539" w:type="dxa"/>
            <w:tcBorders>
              <w:top w:val="single" w:sz="4" w:space="0" w:color="auto"/>
              <w:left w:val="single" w:sz="4" w:space="0" w:color="auto"/>
            </w:tcBorders>
            <w:shd w:val="clear" w:color="auto" w:fill="FFFFFF"/>
          </w:tcPr>
          <w:p w14:paraId="259F4D0E"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tcPr>
          <w:p w14:paraId="6B5BCD5A" w14:textId="3A91879E"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Fonts w:ascii="Sylfaen" w:hAnsi="Sylfaen"/>
                <w:sz w:val="20"/>
                <w:szCs w:val="20"/>
              </w:rPr>
              <w:t>կատարվում է Միության տեղեկատվական պորտալում հրապարակելու համար չափումների միասնականության ապահովման ոլորտ</w:t>
            </w:r>
            <w:r w:rsidR="009F262C" w:rsidRPr="00B07FE8">
              <w:rPr>
                <w:rFonts w:ascii="Sylfaen" w:hAnsi="Sylfaen"/>
                <w:sz w:val="20"/>
                <w:szCs w:val="20"/>
              </w:rPr>
              <w:t>ում</w:t>
            </w:r>
            <w:r w:rsidRPr="00B07FE8">
              <w:rPr>
                <w:rFonts w:ascii="Sylfaen" w:hAnsi="Sylfaen"/>
                <w:sz w:val="20"/>
                <w:szCs w:val="20"/>
              </w:rPr>
              <w:t xml:space="preserve"> տեղեկություններն ընդունելուց հետո («Միության տեղեկատվական պորտալում հրապարակելու համար տեղեկությունների ընդունում </w:t>
            </w:r>
            <w:r w:rsidR="00BF4A66">
              <w:rPr>
                <w:rFonts w:ascii="Sylfaen" w:hAnsi="Sylfaen"/>
                <w:sz w:val="20"/>
                <w:szCs w:val="20"/>
              </w:rPr>
              <w:t>և</w:t>
            </w:r>
            <w:r w:rsidRPr="00B07FE8">
              <w:rPr>
                <w:rFonts w:ascii="Sylfaen" w:hAnsi="Sylfaen"/>
                <w:sz w:val="20"/>
                <w:szCs w:val="20"/>
              </w:rPr>
              <w:t xml:space="preserve"> մշակում» գործառնություն</w:t>
            </w:r>
            <w:r w:rsidR="005E7E3F" w:rsidRPr="00B07FE8">
              <w:rPr>
                <w:rFonts w:ascii="Sylfaen" w:hAnsi="Sylfaen"/>
                <w:sz w:val="20"/>
                <w:szCs w:val="20"/>
              </w:rPr>
              <w:t xml:space="preserve"> (P.TS.05.OPR.002)</w:t>
            </w:r>
            <w:r w:rsidRPr="00B07FE8">
              <w:rPr>
                <w:rFonts w:ascii="Sylfaen" w:hAnsi="Sylfaen"/>
                <w:sz w:val="20"/>
                <w:szCs w:val="20"/>
              </w:rPr>
              <w:t>)</w:t>
            </w:r>
          </w:p>
        </w:tc>
      </w:tr>
      <w:tr w:rsidR="00AD2962" w:rsidRPr="00B07FE8" w14:paraId="6E6B69FD" w14:textId="77777777" w:rsidTr="00666B49">
        <w:trPr>
          <w:jc w:val="center"/>
        </w:trPr>
        <w:tc>
          <w:tcPr>
            <w:tcW w:w="1008" w:type="dxa"/>
            <w:tcBorders>
              <w:top w:val="single" w:sz="4" w:space="0" w:color="auto"/>
              <w:left w:val="single" w:sz="4" w:space="0" w:color="auto"/>
              <w:bottom w:val="single" w:sz="4" w:space="0" w:color="auto"/>
            </w:tcBorders>
            <w:shd w:val="clear" w:color="auto" w:fill="FFFFFF"/>
            <w:vAlign w:val="center"/>
          </w:tcPr>
          <w:p w14:paraId="64C8FFB7" w14:textId="77777777" w:rsidR="00AD2962" w:rsidRPr="00B07FE8" w:rsidRDefault="009809D7" w:rsidP="00666B49">
            <w:pPr>
              <w:pStyle w:val="Bodytext20"/>
              <w:shd w:val="clear" w:color="auto" w:fill="auto"/>
              <w:spacing w:before="0" w:line="240" w:lineRule="auto"/>
              <w:jc w:val="center"/>
              <w:rPr>
                <w:rFonts w:ascii="Sylfaen" w:hAnsi="Sylfaen"/>
                <w:sz w:val="20"/>
                <w:szCs w:val="20"/>
              </w:rPr>
            </w:pPr>
            <w:r w:rsidRPr="00B07FE8">
              <w:rPr>
                <w:rStyle w:val="Bodytext212pt1"/>
                <w:rFonts w:ascii="Sylfaen" w:hAnsi="Sylfaen"/>
                <w:sz w:val="20"/>
                <w:szCs w:val="20"/>
              </w:rPr>
              <w:t>5</w:t>
            </w:r>
          </w:p>
        </w:tc>
        <w:tc>
          <w:tcPr>
            <w:tcW w:w="2539" w:type="dxa"/>
            <w:tcBorders>
              <w:top w:val="single" w:sz="4" w:space="0" w:color="auto"/>
              <w:left w:val="single" w:sz="4" w:space="0" w:color="auto"/>
              <w:bottom w:val="single" w:sz="4" w:space="0" w:color="auto"/>
            </w:tcBorders>
            <w:shd w:val="clear" w:color="auto" w:fill="FFFFFF"/>
          </w:tcPr>
          <w:p w14:paraId="0E06EC3F"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Սահմանափակումները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14:paraId="3AA1DB6B"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w:t>
            </w:r>
          </w:p>
        </w:tc>
      </w:tr>
      <w:tr w:rsidR="00AD2962" w:rsidRPr="00B07FE8" w14:paraId="661C212A" w14:textId="77777777" w:rsidTr="00666B49">
        <w:trPr>
          <w:jc w:val="center"/>
        </w:trPr>
        <w:tc>
          <w:tcPr>
            <w:tcW w:w="1008" w:type="dxa"/>
            <w:tcBorders>
              <w:top w:val="single" w:sz="4" w:space="0" w:color="auto"/>
              <w:left w:val="single" w:sz="4" w:space="0" w:color="auto"/>
            </w:tcBorders>
            <w:shd w:val="clear" w:color="auto" w:fill="FFFFFF"/>
          </w:tcPr>
          <w:p w14:paraId="29CE121C" w14:textId="77777777" w:rsidR="00AD2962" w:rsidRPr="00B07FE8" w:rsidRDefault="009809D7" w:rsidP="00666B49">
            <w:pPr>
              <w:pStyle w:val="Bodytext20"/>
              <w:shd w:val="clear" w:color="auto" w:fill="auto"/>
              <w:spacing w:before="0" w:line="240" w:lineRule="auto"/>
              <w:ind w:left="8"/>
              <w:jc w:val="center"/>
              <w:rPr>
                <w:rFonts w:ascii="Sylfaen" w:hAnsi="Sylfaen"/>
                <w:sz w:val="20"/>
                <w:szCs w:val="20"/>
              </w:rPr>
            </w:pPr>
            <w:r w:rsidRPr="00B07FE8">
              <w:rPr>
                <w:rStyle w:val="Bodytext212pt1"/>
                <w:rFonts w:ascii="Sylfaen" w:hAnsi="Sylfaen"/>
                <w:sz w:val="20"/>
                <w:szCs w:val="20"/>
              </w:rPr>
              <w:t>6</w:t>
            </w:r>
          </w:p>
        </w:tc>
        <w:tc>
          <w:tcPr>
            <w:tcW w:w="2539" w:type="dxa"/>
            <w:tcBorders>
              <w:top w:val="single" w:sz="4" w:space="0" w:color="auto"/>
              <w:left w:val="single" w:sz="4" w:space="0" w:color="auto"/>
            </w:tcBorders>
            <w:shd w:val="clear" w:color="auto" w:fill="FFFFFF"/>
          </w:tcPr>
          <w:p w14:paraId="6199981B"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tcPr>
          <w:p w14:paraId="5C6D3F24"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կատարողն ապահովում է չափումների միասնականության ապահովման ոլորտ</w:t>
            </w:r>
            <w:r w:rsidR="00456BB0" w:rsidRPr="00B07FE8">
              <w:rPr>
                <w:rStyle w:val="Bodytext212pt1"/>
                <w:rFonts w:ascii="Sylfaen" w:hAnsi="Sylfaen"/>
                <w:sz w:val="20"/>
                <w:szCs w:val="20"/>
              </w:rPr>
              <w:t>ում</w:t>
            </w:r>
            <w:r w:rsidRPr="00B07FE8">
              <w:rPr>
                <w:rStyle w:val="Bodytext212pt1"/>
                <w:rFonts w:ascii="Sylfaen" w:hAnsi="Sylfaen"/>
                <w:sz w:val="20"/>
                <w:szCs w:val="20"/>
              </w:rPr>
              <w:t xml:space="preserve"> տեղեկությունների կազմում ներառված տեղեկությունների հրապարակումը Միության տեղեկատվական պորտալում</w:t>
            </w:r>
          </w:p>
        </w:tc>
      </w:tr>
      <w:tr w:rsidR="00AD2962" w:rsidRPr="00B07FE8" w14:paraId="478922DD" w14:textId="77777777" w:rsidTr="00666B49">
        <w:trPr>
          <w:jc w:val="center"/>
        </w:trPr>
        <w:tc>
          <w:tcPr>
            <w:tcW w:w="1008" w:type="dxa"/>
            <w:tcBorders>
              <w:top w:val="single" w:sz="4" w:space="0" w:color="auto"/>
              <w:left w:val="single" w:sz="4" w:space="0" w:color="auto"/>
              <w:bottom w:val="single" w:sz="4" w:space="0" w:color="auto"/>
            </w:tcBorders>
            <w:shd w:val="clear" w:color="auto" w:fill="FFFFFF"/>
          </w:tcPr>
          <w:p w14:paraId="60314756" w14:textId="77777777" w:rsidR="00AD2962" w:rsidRPr="00B07FE8" w:rsidRDefault="009809D7" w:rsidP="00666B49">
            <w:pPr>
              <w:pStyle w:val="Bodytext20"/>
              <w:shd w:val="clear" w:color="auto" w:fill="auto"/>
              <w:spacing w:before="0" w:line="240" w:lineRule="auto"/>
              <w:ind w:left="8"/>
              <w:jc w:val="center"/>
              <w:rPr>
                <w:rFonts w:ascii="Sylfaen" w:hAnsi="Sylfaen"/>
                <w:sz w:val="20"/>
                <w:szCs w:val="20"/>
              </w:rPr>
            </w:pPr>
            <w:r w:rsidRPr="00B07FE8">
              <w:rPr>
                <w:rStyle w:val="Bodytext212pt1"/>
                <w:rFonts w:ascii="Sylfaen" w:hAnsi="Sylfaen"/>
                <w:sz w:val="20"/>
                <w:szCs w:val="20"/>
              </w:rPr>
              <w:t>7</w:t>
            </w:r>
          </w:p>
        </w:tc>
        <w:tc>
          <w:tcPr>
            <w:tcW w:w="2539" w:type="dxa"/>
            <w:tcBorders>
              <w:top w:val="single" w:sz="4" w:space="0" w:color="auto"/>
              <w:left w:val="single" w:sz="4" w:space="0" w:color="auto"/>
              <w:bottom w:val="single" w:sz="4" w:space="0" w:color="auto"/>
            </w:tcBorders>
            <w:shd w:val="clear" w:color="auto" w:fill="FFFFFF"/>
          </w:tcPr>
          <w:p w14:paraId="5D8A8A7A"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tcPr>
          <w:p w14:paraId="26EF5B2A"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Միության տեղեկատվական պորտալում հրապարակված են չափումների միասնականության ապահովման ոլորտի</w:t>
            </w:r>
            <w:r w:rsidR="007C0576" w:rsidRPr="00B07FE8">
              <w:rPr>
                <w:rStyle w:val="Bodytext212pt1"/>
                <w:rFonts w:ascii="Sylfaen" w:hAnsi="Sylfaen"/>
                <w:sz w:val="20"/>
                <w:szCs w:val="20"/>
              </w:rPr>
              <w:t xml:space="preserve"> </w:t>
            </w:r>
            <w:r w:rsidRPr="00B07FE8">
              <w:rPr>
                <w:rStyle w:val="Bodytext212pt1"/>
                <w:rFonts w:ascii="Sylfaen" w:hAnsi="Sylfaen"/>
                <w:sz w:val="20"/>
                <w:szCs w:val="20"/>
              </w:rPr>
              <w:t>տեղեկությունները</w:t>
            </w:r>
          </w:p>
        </w:tc>
      </w:tr>
    </w:tbl>
    <w:p w14:paraId="730B527F" w14:textId="77777777" w:rsidR="00AD2962" w:rsidRPr="001D78C4" w:rsidRDefault="009809D7" w:rsidP="001D78C4">
      <w:pPr>
        <w:pStyle w:val="Bodytext20"/>
        <w:shd w:val="clear" w:color="auto" w:fill="auto"/>
        <w:spacing w:before="0" w:after="160" w:line="360" w:lineRule="auto"/>
        <w:ind w:right="40"/>
        <w:jc w:val="center"/>
        <w:rPr>
          <w:rFonts w:ascii="Sylfaen" w:hAnsi="Sylfaen"/>
          <w:sz w:val="24"/>
          <w:szCs w:val="24"/>
        </w:rPr>
      </w:pPr>
      <w:r w:rsidRPr="001D78C4">
        <w:rPr>
          <w:rFonts w:ascii="Sylfaen" w:hAnsi="Sylfaen"/>
          <w:sz w:val="24"/>
          <w:szCs w:val="24"/>
        </w:rPr>
        <w:lastRenderedPageBreak/>
        <w:t>«Միության տեղեկատվական պորտալում հրապարակելու համար փոփոխված տեղեկությունների տրամադրում» ընթացակարգը</w:t>
      </w:r>
      <w:r w:rsidR="00665460" w:rsidRPr="001D78C4">
        <w:rPr>
          <w:rFonts w:ascii="Sylfaen" w:hAnsi="Sylfaen"/>
          <w:sz w:val="24"/>
          <w:szCs w:val="24"/>
        </w:rPr>
        <w:t xml:space="preserve"> (P.TS.05.</w:t>
      </w:r>
      <w:smartTag w:uri="urn:schemas-microsoft-com:office:smarttags" w:element="stockticker">
        <w:r w:rsidR="00665460" w:rsidRPr="001D78C4">
          <w:rPr>
            <w:rFonts w:ascii="Sylfaen" w:hAnsi="Sylfaen"/>
            <w:sz w:val="24"/>
            <w:szCs w:val="24"/>
          </w:rPr>
          <w:t>PRC</w:t>
        </w:r>
      </w:smartTag>
      <w:r w:rsidR="00665460" w:rsidRPr="001D78C4">
        <w:rPr>
          <w:rFonts w:ascii="Sylfaen" w:hAnsi="Sylfaen"/>
          <w:sz w:val="24"/>
          <w:szCs w:val="24"/>
        </w:rPr>
        <w:t>.002)</w:t>
      </w:r>
    </w:p>
    <w:p w14:paraId="1468C6A7" w14:textId="77777777" w:rsidR="00AD2962"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37.</w:t>
      </w:r>
      <w:r w:rsidR="00B07FE8" w:rsidRPr="00B07FE8">
        <w:rPr>
          <w:rFonts w:ascii="Sylfaen" w:hAnsi="Sylfaen"/>
          <w:sz w:val="24"/>
          <w:szCs w:val="24"/>
        </w:rPr>
        <w:tab/>
      </w:r>
      <w:r w:rsidRPr="001D78C4">
        <w:rPr>
          <w:rFonts w:ascii="Sylfaen" w:hAnsi="Sylfaen"/>
          <w:sz w:val="24"/>
          <w:szCs w:val="24"/>
        </w:rPr>
        <w:t>«Միության տեղեկատվական պորտալում հրապարակելու համար փոփոխված տեղեկությունների տրամադրում» ընթացակարգի</w:t>
      </w:r>
      <w:r w:rsidR="007C0576" w:rsidRPr="001D78C4">
        <w:rPr>
          <w:rFonts w:ascii="Sylfaen" w:hAnsi="Sylfaen"/>
          <w:sz w:val="24"/>
          <w:szCs w:val="24"/>
        </w:rPr>
        <w:t xml:space="preserve"> (P.TS.05.</w:t>
      </w:r>
      <w:smartTag w:uri="urn:schemas-microsoft-com:office:smarttags" w:element="stockticker">
        <w:r w:rsidR="007C0576" w:rsidRPr="001D78C4">
          <w:rPr>
            <w:rFonts w:ascii="Sylfaen" w:hAnsi="Sylfaen"/>
            <w:sz w:val="24"/>
            <w:szCs w:val="24"/>
          </w:rPr>
          <w:t>PRC</w:t>
        </w:r>
      </w:smartTag>
      <w:r w:rsidR="007C0576" w:rsidRPr="001D78C4">
        <w:rPr>
          <w:rFonts w:ascii="Sylfaen" w:hAnsi="Sylfaen"/>
          <w:sz w:val="24"/>
          <w:szCs w:val="24"/>
        </w:rPr>
        <w:t xml:space="preserve">.002) </w:t>
      </w:r>
      <w:r w:rsidRPr="001D78C4">
        <w:rPr>
          <w:rFonts w:ascii="Sylfaen" w:hAnsi="Sylfaen"/>
          <w:sz w:val="24"/>
          <w:szCs w:val="24"/>
        </w:rPr>
        <w:t xml:space="preserve">կատարման սխեման ներկայացված է </w:t>
      </w:r>
      <w:r w:rsidR="004E51D1" w:rsidRPr="001D78C4">
        <w:rPr>
          <w:rFonts w:ascii="Sylfaen" w:hAnsi="Sylfaen"/>
          <w:sz w:val="24"/>
          <w:szCs w:val="24"/>
        </w:rPr>
        <w:t xml:space="preserve">7-րդ </w:t>
      </w:r>
      <w:r w:rsidRPr="001D78C4">
        <w:rPr>
          <w:rFonts w:ascii="Sylfaen" w:hAnsi="Sylfaen"/>
          <w:sz w:val="24"/>
          <w:szCs w:val="24"/>
        </w:rPr>
        <w:t>նկ</w:t>
      </w:r>
      <w:r w:rsidR="00FE6589" w:rsidRPr="001D78C4">
        <w:rPr>
          <w:rFonts w:ascii="Sylfaen" w:hAnsi="Sylfaen"/>
          <w:sz w:val="24"/>
          <w:szCs w:val="24"/>
        </w:rPr>
        <w:t>ար</w:t>
      </w:r>
      <w:r w:rsidRPr="001D78C4">
        <w:rPr>
          <w:rFonts w:ascii="Sylfaen" w:hAnsi="Sylfaen"/>
          <w:sz w:val="24"/>
          <w:szCs w:val="24"/>
        </w:rPr>
        <w:t>ում:</w:t>
      </w:r>
    </w:p>
    <w:p w14:paraId="1299B988" w14:textId="77777777" w:rsidR="00AD2962" w:rsidRPr="001D78C4" w:rsidRDefault="002671A1" w:rsidP="001D78C4">
      <w:pPr>
        <w:spacing w:after="160" w:line="360" w:lineRule="auto"/>
        <w:jc w:val="center"/>
        <w:rPr>
          <w:rFonts w:ascii="Sylfaen" w:hAnsi="Sylfaen"/>
        </w:rPr>
      </w:pPr>
      <w:r>
        <w:rPr>
          <w:rFonts w:ascii="Sylfaen" w:hAnsi="Sylfaen"/>
          <w:noProof/>
          <w:lang w:val="en-US" w:eastAsia="en-US" w:bidi="ar-SA"/>
        </w:rPr>
        <w:pict w14:anchorId="544F60C6">
          <v:group id="_x0000_s1540" style="position:absolute;left:0;text-align:left;margin-left:26.45pt;margin-top:0;width:388.8pt;height:199.3pt;z-index:252037120" coordorigin="1947,4108" coordsize="7776,3986">
            <v:rect id="_x0000_s1118" style="position:absolute;left:2580;top:4108;width:2316;height:345" strokecolor="white [3212]">
              <v:textbox>
                <w:txbxContent>
                  <w:p w14:paraId="37BAACD2" w14:textId="77777777" w:rsidR="00C243E1" w:rsidRDefault="00C243E1" w:rsidP="00666B49">
                    <w:pPr>
                      <w:jc w:val="center"/>
                      <w:rPr>
                        <w:rFonts w:ascii="Sylfaen" w:hAnsi="Sylfaen"/>
                        <w:sz w:val="12"/>
                        <w:szCs w:val="12"/>
                      </w:rPr>
                    </w:pPr>
                    <w:r>
                      <w:rPr>
                        <w:rFonts w:ascii="Sylfaen" w:hAnsi="Sylfaen"/>
                        <w:sz w:val="12"/>
                      </w:rPr>
                      <w:t>Լիազորված մարմին</w:t>
                    </w:r>
                  </w:p>
                </w:txbxContent>
              </v:textbox>
            </v:rect>
            <v:rect id="_x0000_s1119" style="position:absolute;left:7603;top:4108;width:1692;height:345" strokecolor="white [3212]">
              <v:textbox>
                <w:txbxContent>
                  <w:p w14:paraId="7301AF62" w14:textId="77777777" w:rsidR="00C243E1" w:rsidRDefault="00C243E1" w:rsidP="00666B49">
                    <w:pPr>
                      <w:jc w:val="center"/>
                      <w:rPr>
                        <w:rFonts w:ascii="Sylfaen" w:hAnsi="Sylfaen"/>
                        <w:sz w:val="12"/>
                        <w:szCs w:val="12"/>
                      </w:rPr>
                    </w:pPr>
                    <w:r>
                      <w:rPr>
                        <w:rFonts w:ascii="Sylfaen" w:hAnsi="Sylfaen"/>
                        <w:sz w:val="12"/>
                      </w:rPr>
                      <w:t>Հանձնաժողով</w:t>
                    </w:r>
                  </w:p>
                </w:txbxContent>
              </v:textbox>
            </v:rect>
            <v:rect id="_x0000_s1120" style="position:absolute;left:1947;top:5121;width:3444;height:692" strokecolor="white [3212]">
              <v:textbox>
                <w:txbxContent>
                  <w:p w14:paraId="2BED6842" w14:textId="77777777" w:rsidR="00C243E1" w:rsidRDefault="00C243E1" w:rsidP="00081026">
                    <w:pPr>
                      <w:jc w:val="center"/>
                      <w:rPr>
                        <w:rFonts w:ascii="Sylfaen" w:hAnsi="Sylfaen"/>
                        <w:sz w:val="12"/>
                        <w:szCs w:val="12"/>
                      </w:rPr>
                    </w:pPr>
                    <w:r>
                      <w:rPr>
                        <w:rFonts w:ascii="Sylfaen" w:hAnsi="Sylfaen"/>
                        <w:sz w:val="12"/>
                      </w:rPr>
                      <w:t>Միության տեղեկատվական պորտալում փոփոխելու համար տեղեկությունների ուղարկում (P.TS.05.OPR.005)</w:t>
                    </w:r>
                  </w:p>
                </w:txbxContent>
              </v:textbox>
            </v:rect>
            <v:rect id="_x0000_s1121" style="position:absolute;left:6497;top:4995;width:3076;height:725" strokecolor="white [3212]">
              <v:textbox>
                <w:txbxContent>
                  <w:p w14:paraId="2947872A" w14:textId="77777777" w:rsidR="00C243E1" w:rsidRDefault="00C243E1" w:rsidP="00081026">
                    <w:pPr>
                      <w:jc w:val="center"/>
                      <w:rPr>
                        <w:rFonts w:ascii="Sylfaen" w:hAnsi="Sylfaen"/>
                        <w:sz w:val="12"/>
                        <w:szCs w:val="12"/>
                      </w:rPr>
                    </w:pPr>
                    <w:r>
                      <w:rPr>
                        <w:rFonts w:ascii="Sylfaen" w:hAnsi="Sylfaen"/>
                        <w:sz w:val="12"/>
                      </w:rPr>
                      <w:t>Չափումների միասնականության ապահովման ոլորտի տեղեկություններ [փոփոխման համար տեղեկությունները փոխանցվել են]</w:t>
                    </w:r>
                  </w:p>
                </w:txbxContent>
              </v:textbox>
            </v:rect>
            <v:rect id="_x0000_s1122" style="position:absolute;left:2212;top:6193;width:3030;height:691" strokecolor="white [3212]">
              <v:textbox>
                <w:txbxContent>
                  <w:p w14:paraId="3948A167" w14:textId="77777777" w:rsidR="00C243E1" w:rsidRPr="00DD3FD1" w:rsidRDefault="00C243E1" w:rsidP="00081026">
                    <w:pPr>
                      <w:jc w:val="center"/>
                      <w:rPr>
                        <w:rFonts w:ascii="Sylfaen" w:hAnsi="Sylfaen"/>
                        <w:sz w:val="12"/>
                        <w:szCs w:val="12"/>
                      </w:rPr>
                    </w:pPr>
                    <w:r>
                      <w:rPr>
                        <w:rFonts w:ascii="Sylfaen" w:hAnsi="Sylfaen"/>
                        <w:sz w:val="12"/>
                      </w:rPr>
                      <w:t>Չափումների միասնականության ապահովման ոլորտի տեղեկություններ [տեղեկությունները թարմացվել են]</w:t>
                    </w:r>
                  </w:p>
                </w:txbxContent>
              </v:textbox>
            </v:rect>
            <v:rect id="_x0000_s1123" style="position:absolute;left:6221;top:6066;width:3502;height:714" strokecolor="white [3212]">
              <v:textbox>
                <w:txbxContent>
                  <w:p w14:paraId="5C5C2313" w14:textId="77777777" w:rsidR="00C243E1" w:rsidRPr="00DD3FD1" w:rsidRDefault="00C243E1" w:rsidP="00081026">
                    <w:pPr>
                      <w:jc w:val="center"/>
                      <w:rPr>
                        <w:rFonts w:ascii="Sylfaen" w:hAnsi="Sylfaen"/>
                        <w:sz w:val="12"/>
                        <w:szCs w:val="12"/>
                      </w:rPr>
                    </w:pPr>
                    <w:r>
                      <w:rPr>
                        <w:rFonts w:ascii="Sylfaen" w:hAnsi="Sylfaen"/>
                        <w:sz w:val="12"/>
                      </w:rPr>
                      <w:t>Միության տեղեկատվական պորտալում փոփոխման համար տեղեկությունների ընդունում և մշակում (P.TS.05.OPR.006)</w:t>
                    </w:r>
                  </w:p>
                </w:txbxContent>
              </v:textbox>
            </v:rect>
            <v:rect id="_x0000_s1124" style="position:absolute;left:1947;top:7230;width:3375;height:864" strokecolor="white [3212]">
              <v:textbox>
                <w:txbxContent>
                  <w:p w14:paraId="6BFE899D" w14:textId="77777777" w:rsidR="00C243E1" w:rsidRDefault="00C243E1" w:rsidP="00081026">
                    <w:pPr>
                      <w:jc w:val="center"/>
                    </w:pPr>
                    <w:r>
                      <w:rPr>
                        <w:rFonts w:ascii="Sylfaen" w:hAnsi="Sylfaen"/>
                        <w:sz w:val="12"/>
                      </w:rPr>
                      <w:t>Միության տեղեկատվական պորտալում փոփոխման արդյունքների մասին ծանուցման ստացում (P.TS.05.OPR.007)</w:t>
                    </w:r>
                  </w:p>
                </w:txbxContent>
              </v:textbox>
            </v:rect>
            <v:rect id="_x0000_s1125" style="position:absolute;left:6301;top:7230;width:3422;height:864" strokecolor="white [3212]">
              <v:textbox>
                <w:txbxContent>
                  <w:p w14:paraId="500A75D7" w14:textId="77777777" w:rsidR="00C243E1" w:rsidRPr="00081026" w:rsidRDefault="00C243E1" w:rsidP="00081026">
                    <w:pPr>
                      <w:jc w:val="center"/>
                      <w:rPr>
                        <w:rFonts w:ascii="Sylfaen" w:hAnsi="Sylfaen"/>
                        <w:sz w:val="12"/>
                        <w:szCs w:val="12"/>
                      </w:rPr>
                    </w:pPr>
                    <w:r>
                      <w:rPr>
                        <w:rFonts w:ascii="Sylfaen" w:hAnsi="Sylfaen"/>
                        <w:sz w:val="12"/>
                      </w:rPr>
                      <w:t>Միության տեղեկատվական պորտալում փոփոխված տեղեկությունների հրապարակում (P.TS.05.OPR.008)</w:t>
                    </w:r>
                  </w:p>
                </w:txbxContent>
              </v:textbox>
            </v:rect>
          </v:group>
        </w:pict>
      </w:r>
      <w:r w:rsidR="000D0140" w:rsidRPr="001D78C4">
        <w:rPr>
          <w:rFonts w:ascii="Sylfaen" w:hAnsi="Sylfaen"/>
        </w:rPr>
        <w:fldChar w:fldCharType="begin"/>
      </w:r>
      <w:r w:rsidR="00C16D27" w:rsidRPr="001D78C4">
        <w:rPr>
          <w:rFonts w:ascii="Sylfaen" w:hAnsi="Sylfaen"/>
        </w:rPr>
        <w:instrText xml:space="preserve"> INCLUDEPICTURE  "C:\\Users\\yeva\\Downloads\\media\\image9.jpeg" \* MERGEFORMATINET </w:instrText>
      </w:r>
      <w:r w:rsidR="000D0140" w:rsidRPr="001D78C4">
        <w:rPr>
          <w:rFonts w:ascii="Sylfaen" w:hAnsi="Sylfaen"/>
        </w:rPr>
        <w:fldChar w:fldCharType="separate"/>
      </w:r>
      <w:r w:rsidR="000D0140" w:rsidRPr="001D78C4">
        <w:rPr>
          <w:rFonts w:ascii="Sylfaen" w:hAnsi="Sylfaen"/>
        </w:rPr>
        <w:fldChar w:fldCharType="begin"/>
      </w:r>
      <w:r w:rsidR="002779AF" w:rsidRPr="001D78C4">
        <w:rPr>
          <w:rFonts w:ascii="Sylfaen" w:hAnsi="Sylfaen"/>
        </w:rPr>
        <w:instrText xml:space="preserve"> INCLUDEPICTURE  "C:\\Users\\yeva\\Downloads\\media\\image9.jpeg" \* MERGEFORMATINET </w:instrText>
      </w:r>
      <w:r w:rsidR="000D0140" w:rsidRPr="001D78C4">
        <w:rPr>
          <w:rFonts w:ascii="Sylfaen" w:hAnsi="Sylfaen"/>
        </w:rPr>
        <w:fldChar w:fldCharType="separate"/>
      </w:r>
      <w:r w:rsidR="000D0140" w:rsidRPr="001D78C4">
        <w:rPr>
          <w:rFonts w:ascii="Sylfaen" w:hAnsi="Sylfaen"/>
        </w:rPr>
        <w:fldChar w:fldCharType="begin"/>
      </w:r>
      <w:r w:rsidR="00535388" w:rsidRPr="001D78C4">
        <w:rPr>
          <w:rFonts w:ascii="Sylfaen" w:hAnsi="Sylfaen"/>
        </w:rPr>
        <w:instrText xml:space="preserve"> INCLUDEPICTURE  "C:\\Users\\yeva\\Downloads\\media\\image9.jpeg" \* MERGEFORMATINET </w:instrText>
      </w:r>
      <w:r w:rsidR="000D0140" w:rsidRPr="001D78C4">
        <w:rPr>
          <w:rFonts w:ascii="Sylfaen" w:hAnsi="Sylfaen"/>
        </w:rPr>
        <w:fldChar w:fldCharType="separate"/>
      </w:r>
      <w:r w:rsidR="000D0140" w:rsidRPr="001D78C4">
        <w:rPr>
          <w:rFonts w:ascii="Sylfaen" w:hAnsi="Sylfaen"/>
        </w:rPr>
        <w:fldChar w:fldCharType="begin"/>
      </w:r>
      <w:r w:rsidR="00C74DBA" w:rsidRPr="001D78C4">
        <w:rPr>
          <w:rFonts w:ascii="Sylfaen" w:hAnsi="Sylfaen"/>
        </w:rPr>
        <w:instrText xml:space="preserve"> INCLUDEPICTURE  "C:\\Users\\yeva\\Downloads\\media\\image9.jpeg" \* MERGEFORMATINET </w:instrText>
      </w:r>
      <w:r w:rsidR="000D0140" w:rsidRPr="001D78C4">
        <w:rPr>
          <w:rFonts w:ascii="Sylfaen" w:hAnsi="Sylfaen"/>
        </w:rPr>
        <w:fldChar w:fldCharType="separate"/>
      </w:r>
      <w:r w:rsidR="000D0140" w:rsidRPr="001D78C4">
        <w:rPr>
          <w:rFonts w:ascii="Sylfaen" w:hAnsi="Sylfaen"/>
        </w:rPr>
        <w:fldChar w:fldCharType="begin"/>
      </w:r>
      <w:r w:rsidR="001E6465" w:rsidRPr="001D78C4">
        <w:rPr>
          <w:rFonts w:ascii="Sylfaen" w:hAnsi="Sylfaen"/>
        </w:rPr>
        <w:instrText xml:space="preserve"> INCLUDEPICTURE  "C:\\Users\\yeva\\Downloads\\media\\image9.jpeg" \* MERGEFORMATINET </w:instrText>
      </w:r>
      <w:r w:rsidR="000D0140" w:rsidRPr="001D78C4">
        <w:rPr>
          <w:rFonts w:ascii="Sylfaen" w:hAnsi="Sylfaen"/>
        </w:rPr>
        <w:fldChar w:fldCharType="separate"/>
      </w:r>
      <w:r w:rsidR="000D0140" w:rsidRPr="001D78C4">
        <w:rPr>
          <w:rFonts w:ascii="Sylfaen" w:hAnsi="Sylfaen"/>
        </w:rPr>
        <w:fldChar w:fldCharType="begin"/>
      </w:r>
      <w:r w:rsidR="008B5575" w:rsidRPr="001D78C4">
        <w:rPr>
          <w:rFonts w:ascii="Sylfaen" w:hAnsi="Sylfaen"/>
        </w:rPr>
        <w:instrText xml:space="preserve"> INCLUDEPICTURE  "C:\\Users\\yeva\\Downloads\\media\\image9.jpeg" \* MERGEFORMATINET </w:instrText>
      </w:r>
      <w:r w:rsidR="000D0140" w:rsidRPr="001D78C4">
        <w:rPr>
          <w:rFonts w:ascii="Sylfaen" w:hAnsi="Sylfaen"/>
        </w:rPr>
        <w:fldChar w:fldCharType="separate"/>
      </w:r>
      <w:r w:rsidR="000D0140" w:rsidRPr="001D78C4">
        <w:rPr>
          <w:rFonts w:ascii="Sylfaen" w:hAnsi="Sylfaen"/>
        </w:rPr>
        <w:fldChar w:fldCharType="begin"/>
      </w:r>
      <w:r w:rsidR="00524E1E" w:rsidRPr="001D78C4">
        <w:rPr>
          <w:rFonts w:ascii="Sylfaen" w:hAnsi="Sylfaen"/>
        </w:rPr>
        <w:instrText xml:space="preserve"> INCLUDEPICTURE  "C:\\Users\\yeva\\Downloads\\media\\image9.jpeg" \* MERGEFORMATINET </w:instrText>
      </w:r>
      <w:r w:rsidR="000D0140" w:rsidRPr="001D78C4">
        <w:rPr>
          <w:rFonts w:ascii="Sylfaen" w:hAnsi="Sylfaen"/>
        </w:rPr>
        <w:fldChar w:fldCharType="separate"/>
      </w:r>
      <w:r w:rsidR="000D0140" w:rsidRPr="001D78C4">
        <w:rPr>
          <w:rFonts w:ascii="Sylfaen" w:hAnsi="Sylfaen"/>
        </w:rPr>
        <w:fldChar w:fldCharType="begin"/>
      </w:r>
      <w:r w:rsidR="002B14C9" w:rsidRPr="001D78C4">
        <w:rPr>
          <w:rFonts w:ascii="Sylfaen" w:hAnsi="Sylfaen"/>
        </w:rPr>
        <w:instrText xml:space="preserve"> INCLUDEPICTURE  "C:\\Users\\yeva\\Downloads\\media\\image9.jpeg" \* MERGEFORMATINET </w:instrText>
      </w:r>
      <w:r w:rsidR="000D0140" w:rsidRPr="001D78C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"C:\\Users\\Lusine\\Desktop\\yeva\\Downloads\\media\\image9.jpeg" \* MERGEFORMATINET</w:instrText>
      </w:r>
      <w:r>
        <w:rPr>
          <w:rFonts w:ascii="Sylfaen" w:hAnsi="Sylfaen"/>
        </w:rPr>
        <w:instrText xml:space="preserve"> </w:instrText>
      </w:r>
      <w:r>
        <w:rPr>
          <w:rFonts w:ascii="Sylfaen" w:hAnsi="Sylfaen"/>
        </w:rPr>
        <w:fldChar w:fldCharType="separate"/>
      </w:r>
      <w:r w:rsidR="00BF4A66">
        <w:rPr>
          <w:rFonts w:ascii="Sylfaen" w:hAnsi="Sylfaen"/>
        </w:rPr>
        <w:pict w14:anchorId="044071FC">
          <v:shape id="_x0000_i1033" type="#_x0000_t75" style="width:446.25pt;height:237pt">
            <v:imagedata r:id="rId20" r:href="rId21"/>
          </v:shape>
        </w:pict>
      </w:r>
      <w:r>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p>
    <w:p w14:paraId="2E6F471C" w14:textId="77777777" w:rsidR="00AD2962" w:rsidRPr="00B07FE8" w:rsidRDefault="009809D7" w:rsidP="001D78C4">
      <w:pPr>
        <w:pStyle w:val="Picturecaption0"/>
        <w:shd w:val="clear" w:color="auto" w:fill="auto"/>
        <w:spacing w:after="160" w:line="360" w:lineRule="auto"/>
        <w:jc w:val="center"/>
        <w:rPr>
          <w:rFonts w:ascii="Sylfaen" w:hAnsi="Sylfaen"/>
          <w:sz w:val="20"/>
          <w:szCs w:val="20"/>
        </w:rPr>
      </w:pPr>
      <w:r w:rsidRPr="00B07FE8">
        <w:rPr>
          <w:rFonts w:ascii="Sylfaen" w:hAnsi="Sylfaen"/>
          <w:sz w:val="20"/>
          <w:szCs w:val="20"/>
        </w:rPr>
        <w:t>Նկ. 7. «Միության տեղեկատվական պորտալում հրապարակելու համար փոփոխված տեղեկությունների տրամադրում» ընթացակարգի</w:t>
      </w:r>
      <w:r w:rsidR="00E13146" w:rsidRPr="00B07FE8">
        <w:rPr>
          <w:rFonts w:ascii="Sylfaen" w:hAnsi="Sylfaen"/>
          <w:sz w:val="20"/>
          <w:szCs w:val="20"/>
        </w:rPr>
        <w:t xml:space="preserve"> (P.TS.05.</w:t>
      </w:r>
      <w:smartTag w:uri="urn:schemas-microsoft-com:office:smarttags" w:element="stockticker">
        <w:r w:rsidR="00E13146" w:rsidRPr="00B07FE8">
          <w:rPr>
            <w:rFonts w:ascii="Sylfaen" w:hAnsi="Sylfaen"/>
            <w:sz w:val="20"/>
            <w:szCs w:val="20"/>
          </w:rPr>
          <w:t>PRC</w:t>
        </w:r>
      </w:smartTag>
      <w:r w:rsidR="00E13146" w:rsidRPr="00B07FE8">
        <w:rPr>
          <w:rFonts w:ascii="Sylfaen" w:hAnsi="Sylfaen"/>
          <w:sz w:val="20"/>
          <w:szCs w:val="20"/>
        </w:rPr>
        <w:t>.002)</w:t>
      </w:r>
      <w:r w:rsidR="00752A87" w:rsidRPr="00B07FE8">
        <w:rPr>
          <w:rFonts w:ascii="Sylfaen" w:hAnsi="Sylfaen"/>
          <w:sz w:val="20"/>
          <w:szCs w:val="20"/>
        </w:rPr>
        <w:t xml:space="preserve"> </w:t>
      </w:r>
      <w:r w:rsidRPr="00B07FE8">
        <w:rPr>
          <w:rFonts w:ascii="Sylfaen" w:hAnsi="Sylfaen"/>
          <w:sz w:val="20"/>
          <w:szCs w:val="20"/>
        </w:rPr>
        <w:t>կատարման սխեման</w:t>
      </w:r>
    </w:p>
    <w:p w14:paraId="7E07D98E" w14:textId="77777777" w:rsidR="00B07FE8" w:rsidRPr="00367CF2" w:rsidRDefault="00B07FE8" w:rsidP="001D78C4">
      <w:pPr>
        <w:pStyle w:val="Bodytext20"/>
        <w:shd w:val="clear" w:color="auto" w:fill="auto"/>
        <w:spacing w:before="0" w:after="160" w:line="360" w:lineRule="auto"/>
        <w:ind w:right="-8" w:firstLine="567"/>
        <w:rPr>
          <w:rFonts w:ascii="Sylfaen" w:hAnsi="Sylfaen"/>
          <w:sz w:val="24"/>
          <w:szCs w:val="24"/>
        </w:rPr>
      </w:pPr>
    </w:p>
    <w:p w14:paraId="0E321B5E" w14:textId="0C4A80A3" w:rsidR="00AD2962"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38.</w:t>
      </w:r>
      <w:r w:rsidR="00B07FE8" w:rsidRPr="00367CF2">
        <w:rPr>
          <w:rFonts w:ascii="Sylfaen" w:hAnsi="Sylfaen"/>
          <w:sz w:val="24"/>
          <w:szCs w:val="24"/>
        </w:rPr>
        <w:tab/>
      </w:r>
      <w:r w:rsidRPr="001D78C4">
        <w:rPr>
          <w:rFonts w:ascii="Sylfaen" w:hAnsi="Sylfaen"/>
          <w:sz w:val="24"/>
          <w:szCs w:val="24"/>
        </w:rPr>
        <w:t>«</w:t>
      </w:r>
      <w:r w:rsidR="00C46077" w:rsidRPr="001D78C4">
        <w:rPr>
          <w:rFonts w:ascii="Sylfaen" w:hAnsi="Sylfaen"/>
          <w:sz w:val="24"/>
          <w:szCs w:val="24"/>
        </w:rPr>
        <w:t>Միության տեղեկատվական պորտալում հրապարակելու համար փոփոխված տեղեկությունների տրամադրում» ընթացակարգը (P.TS.05.</w:t>
      </w:r>
      <w:smartTag w:uri="urn:schemas-microsoft-com:office:smarttags" w:element="stockticker">
        <w:r w:rsidR="00C46077" w:rsidRPr="001D78C4">
          <w:rPr>
            <w:rFonts w:ascii="Sylfaen" w:hAnsi="Sylfaen"/>
            <w:sz w:val="24"/>
            <w:szCs w:val="24"/>
          </w:rPr>
          <w:t>PRC</w:t>
        </w:r>
      </w:smartTag>
      <w:r w:rsidR="00C46077" w:rsidRPr="001D78C4">
        <w:rPr>
          <w:rFonts w:ascii="Sylfaen" w:hAnsi="Sylfaen"/>
          <w:sz w:val="24"/>
          <w:szCs w:val="24"/>
        </w:rPr>
        <w:t xml:space="preserve">.002) կատարվում է անդամ պետության լիազորված մարմնի կողմից՝ </w:t>
      </w:r>
      <w:r w:rsidR="00A76F05" w:rsidRPr="001D78C4">
        <w:rPr>
          <w:rFonts w:ascii="Sylfaen" w:hAnsi="Sylfaen"/>
          <w:sz w:val="24"/>
          <w:szCs w:val="24"/>
        </w:rPr>
        <w:t xml:space="preserve">տեղեկություններում՝ </w:t>
      </w:r>
      <w:r w:rsidR="00C46077" w:rsidRPr="001D78C4">
        <w:rPr>
          <w:rFonts w:ascii="Sylfaen" w:hAnsi="Sylfaen"/>
          <w:sz w:val="24"/>
          <w:szCs w:val="24"/>
        </w:rPr>
        <w:t xml:space="preserve">ստանդարտ նմուշների, չափման միջոցների տեսակների չափագիտական ու տեխնիկական բնութագրերին չվերաբերվող, այդ թվում՝ ստանդարտ նմուշների տեսակի հաստատման սերտիֆիկատների </w:t>
      </w:r>
      <w:r w:rsidR="00BF4A66">
        <w:rPr>
          <w:rFonts w:ascii="Sylfaen" w:hAnsi="Sylfaen"/>
          <w:sz w:val="24"/>
          <w:szCs w:val="24"/>
        </w:rPr>
        <w:t>և</w:t>
      </w:r>
      <w:r w:rsidR="00C46077" w:rsidRPr="001D78C4">
        <w:rPr>
          <w:rFonts w:ascii="Sylfaen" w:hAnsi="Sylfaen"/>
          <w:sz w:val="24"/>
          <w:szCs w:val="24"/>
        </w:rPr>
        <w:t xml:space="preserve"> չափման միջոցների տեսակի հաստատման սերտիֆիկատի գործողության ժամկետի երկարա</w:t>
      </w:r>
      <w:r w:rsidR="0041459A" w:rsidRPr="001D78C4">
        <w:rPr>
          <w:rFonts w:ascii="Sylfaen" w:hAnsi="Sylfaen"/>
          <w:sz w:val="24"/>
          <w:szCs w:val="24"/>
        </w:rPr>
        <w:t>ձգ</w:t>
      </w:r>
      <w:r w:rsidR="00C46077" w:rsidRPr="001D78C4">
        <w:rPr>
          <w:rFonts w:ascii="Sylfaen" w:hAnsi="Sylfaen"/>
          <w:sz w:val="24"/>
          <w:szCs w:val="24"/>
        </w:rPr>
        <w:t>ման վերաբերյալ</w:t>
      </w:r>
      <w:r w:rsidR="00D52EA5" w:rsidRPr="001D78C4">
        <w:rPr>
          <w:rFonts w:ascii="Sylfaen" w:hAnsi="Sylfaen"/>
          <w:sz w:val="24"/>
          <w:szCs w:val="24"/>
        </w:rPr>
        <w:t xml:space="preserve">, </w:t>
      </w:r>
      <w:r w:rsidR="00C46077" w:rsidRPr="001D78C4">
        <w:rPr>
          <w:rFonts w:ascii="Sylfaen" w:hAnsi="Sylfaen"/>
          <w:sz w:val="24"/>
          <w:szCs w:val="24"/>
        </w:rPr>
        <w:t>ինչպես նա</w:t>
      </w:r>
      <w:r w:rsidR="00BF4A66">
        <w:rPr>
          <w:rFonts w:ascii="Sylfaen" w:hAnsi="Sylfaen"/>
          <w:sz w:val="24"/>
          <w:szCs w:val="24"/>
        </w:rPr>
        <w:t>և</w:t>
      </w:r>
      <w:r w:rsidR="00C46077" w:rsidRPr="001D78C4">
        <w:rPr>
          <w:rFonts w:ascii="Sylfaen" w:hAnsi="Sylfaen"/>
          <w:sz w:val="24"/>
          <w:szCs w:val="24"/>
        </w:rPr>
        <w:t xml:space="preserve"> ավելի վաղ հրապարակված տեղեկություններում տեխնիկական սխալներն ուղղելու համար փոփոխություններ ներառելու անհրաժեշտության դեպքում։</w:t>
      </w:r>
    </w:p>
    <w:p w14:paraId="3350A583" w14:textId="0518ECC7" w:rsidR="00AD2962"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lastRenderedPageBreak/>
        <w:t>39.</w:t>
      </w:r>
      <w:r w:rsidR="00B07FE8" w:rsidRPr="00B07FE8">
        <w:rPr>
          <w:rFonts w:ascii="Sylfaen" w:hAnsi="Sylfaen"/>
          <w:sz w:val="24"/>
          <w:szCs w:val="24"/>
        </w:rPr>
        <w:tab/>
      </w:r>
      <w:r w:rsidRPr="001D78C4">
        <w:rPr>
          <w:rFonts w:ascii="Sylfaen" w:hAnsi="Sylfaen"/>
          <w:sz w:val="24"/>
          <w:szCs w:val="24"/>
        </w:rPr>
        <w:t>Առաջին</w:t>
      </w:r>
      <w:r w:rsidR="00BB7C8B" w:rsidRPr="001D78C4">
        <w:rPr>
          <w:rFonts w:ascii="Sylfaen" w:hAnsi="Sylfaen"/>
          <w:sz w:val="24"/>
          <w:szCs w:val="24"/>
        </w:rPr>
        <w:t xml:space="preserve"> հերթին</w:t>
      </w:r>
      <w:r w:rsidRPr="001D78C4">
        <w:rPr>
          <w:rFonts w:ascii="Sylfaen" w:hAnsi="Sylfaen"/>
          <w:sz w:val="24"/>
          <w:szCs w:val="24"/>
        </w:rPr>
        <w:t xml:space="preserve"> կատարվում է «Միության տեղեկատվական պորտալում փոփոխելու համար տեղեկությունների ուղարկում» գործառնությունը</w:t>
      </w:r>
      <w:r w:rsidR="00F21CF1" w:rsidRPr="001D78C4">
        <w:rPr>
          <w:rFonts w:ascii="Sylfaen" w:hAnsi="Sylfaen"/>
          <w:sz w:val="24"/>
          <w:szCs w:val="24"/>
        </w:rPr>
        <w:t xml:space="preserve"> (P.TS.05.OPR.005)</w:t>
      </w:r>
      <w:r w:rsidRPr="001D78C4">
        <w:rPr>
          <w:rFonts w:ascii="Sylfaen" w:hAnsi="Sylfaen"/>
          <w:sz w:val="24"/>
          <w:szCs w:val="24"/>
        </w:rPr>
        <w:t>, որի կատարման արդյունքներով լիազորված մարմինը ձ</w:t>
      </w:r>
      <w:r w:rsidR="00BF4A66">
        <w:rPr>
          <w:rFonts w:ascii="Sylfaen" w:hAnsi="Sylfaen"/>
          <w:sz w:val="24"/>
          <w:szCs w:val="24"/>
        </w:rPr>
        <w:t>և</w:t>
      </w:r>
      <w:r w:rsidRPr="001D78C4">
        <w:rPr>
          <w:rFonts w:ascii="Sylfaen" w:hAnsi="Sylfaen"/>
          <w:sz w:val="24"/>
          <w:szCs w:val="24"/>
        </w:rPr>
        <w:t xml:space="preserve">ավորում </w:t>
      </w:r>
      <w:r w:rsidR="00BF4A66">
        <w:rPr>
          <w:rFonts w:ascii="Sylfaen" w:hAnsi="Sylfaen"/>
          <w:sz w:val="24"/>
          <w:szCs w:val="24"/>
        </w:rPr>
        <w:t>և</w:t>
      </w:r>
      <w:r w:rsidRPr="001D78C4">
        <w:rPr>
          <w:rFonts w:ascii="Sylfaen" w:hAnsi="Sylfaen"/>
          <w:sz w:val="24"/>
          <w:szCs w:val="24"/>
        </w:rPr>
        <w:t xml:space="preserve"> Հանձնաժողով է ուղարկում անդամ պետության տեղեկատվական ֆոնդում փոփոխված՝ չափումների միասնականության ապահովման ոլորտ</w:t>
      </w:r>
      <w:r w:rsidR="002221B3" w:rsidRPr="001D78C4">
        <w:rPr>
          <w:rFonts w:ascii="Sylfaen" w:hAnsi="Sylfaen"/>
          <w:sz w:val="24"/>
          <w:szCs w:val="24"/>
        </w:rPr>
        <w:t>ում</w:t>
      </w:r>
      <w:r w:rsidRPr="001D78C4">
        <w:rPr>
          <w:rFonts w:ascii="Sylfaen" w:hAnsi="Sylfaen"/>
          <w:sz w:val="24"/>
          <w:szCs w:val="24"/>
        </w:rPr>
        <w:t xml:space="preserve"> տեղեկությունները՝ Միության տեղեկատվական պորտալում տեղեկություններն արդիականացնելու համար:</w:t>
      </w:r>
    </w:p>
    <w:p w14:paraId="37EA6D8E" w14:textId="41A41135" w:rsidR="00AD2962"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40.</w:t>
      </w:r>
      <w:r w:rsidR="00B07FE8" w:rsidRPr="00B07FE8">
        <w:rPr>
          <w:rFonts w:ascii="Sylfaen" w:hAnsi="Sylfaen"/>
          <w:sz w:val="24"/>
          <w:szCs w:val="24"/>
        </w:rPr>
        <w:tab/>
      </w:r>
      <w:r w:rsidRPr="001D78C4">
        <w:rPr>
          <w:rFonts w:ascii="Sylfaen" w:hAnsi="Sylfaen"/>
          <w:sz w:val="24"/>
          <w:szCs w:val="24"/>
        </w:rPr>
        <w:t>Միության տեղեկատվական պորտալում փոփոխություններ կատարելու համար չափումների միասնականության ապահովման ոլորտ</w:t>
      </w:r>
      <w:r w:rsidR="0038761E" w:rsidRPr="001D78C4">
        <w:rPr>
          <w:rFonts w:ascii="Sylfaen" w:hAnsi="Sylfaen"/>
          <w:sz w:val="24"/>
          <w:szCs w:val="24"/>
        </w:rPr>
        <w:t>ում</w:t>
      </w:r>
      <w:r w:rsidRPr="001D78C4">
        <w:rPr>
          <w:rFonts w:ascii="Sylfaen" w:hAnsi="Sylfaen"/>
          <w:sz w:val="24"/>
          <w:szCs w:val="24"/>
        </w:rPr>
        <w:t xml:space="preserve"> փոփոխված տեղեկությունները Հանձնաժողով</w:t>
      </w:r>
      <w:r w:rsidR="00CE7160" w:rsidRPr="001D78C4">
        <w:rPr>
          <w:rFonts w:ascii="Sylfaen" w:hAnsi="Sylfaen"/>
          <w:sz w:val="24"/>
          <w:szCs w:val="24"/>
        </w:rPr>
        <w:t>ի կողմից ստանալիս</w:t>
      </w:r>
      <w:r w:rsidRPr="001D78C4">
        <w:rPr>
          <w:rFonts w:ascii="Sylfaen" w:hAnsi="Sylfaen"/>
          <w:sz w:val="24"/>
          <w:szCs w:val="24"/>
        </w:rPr>
        <w:t xml:space="preserve"> կատարվում է «Միության տեղեկատվական պորտալում փոփոխման համար տեղեկությունների ընդունում </w:t>
      </w:r>
      <w:r w:rsidR="00BF4A66">
        <w:rPr>
          <w:rFonts w:ascii="Sylfaen" w:hAnsi="Sylfaen"/>
          <w:sz w:val="24"/>
          <w:szCs w:val="24"/>
        </w:rPr>
        <w:t>և</w:t>
      </w:r>
      <w:r w:rsidRPr="001D78C4">
        <w:rPr>
          <w:rFonts w:ascii="Sylfaen" w:hAnsi="Sylfaen"/>
          <w:sz w:val="24"/>
          <w:szCs w:val="24"/>
        </w:rPr>
        <w:t xml:space="preserve"> մշակում» գործառնությունը</w:t>
      </w:r>
      <w:r w:rsidR="0065635A" w:rsidRPr="001D78C4">
        <w:rPr>
          <w:rFonts w:ascii="Sylfaen" w:hAnsi="Sylfaen"/>
          <w:sz w:val="24"/>
          <w:szCs w:val="24"/>
        </w:rPr>
        <w:t xml:space="preserve"> (P.TS.05.OPR.006)</w:t>
      </w:r>
      <w:r w:rsidRPr="001D78C4">
        <w:rPr>
          <w:rFonts w:ascii="Sylfaen" w:hAnsi="Sylfaen"/>
          <w:sz w:val="24"/>
          <w:szCs w:val="24"/>
        </w:rPr>
        <w:t>, որի կատարման արդյունքներով չափումների միասնականության ապահովման ոլորտ</w:t>
      </w:r>
      <w:r w:rsidR="00E312D4" w:rsidRPr="001D78C4">
        <w:rPr>
          <w:rFonts w:ascii="Sylfaen" w:hAnsi="Sylfaen"/>
          <w:sz w:val="24"/>
          <w:szCs w:val="24"/>
        </w:rPr>
        <w:t>ում</w:t>
      </w:r>
      <w:r w:rsidRPr="001D78C4">
        <w:rPr>
          <w:rFonts w:ascii="Sylfaen" w:hAnsi="Sylfaen"/>
          <w:sz w:val="24"/>
          <w:szCs w:val="24"/>
        </w:rPr>
        <w:t xml:space="preserve"> համապատասխան տեղեկությունները թարմացվում են Միության տեղեկատվական պորտալում: Միության տեղեկատվական պորտալում փոփոխություններ կատարելու մասին ծանուցումն ուղարկվում է լիազորված մարմին:</w:t>
      </w:r>
    </w:p>
    <w:p w14:paraId="3779A7B2" w14:textId="61693F07" w:rsidR="00AD2962"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41.</w:t>
      </w:r>
      <w:r w:rsidR="00B07FE8" w:rsidRPr="00B07FE8">
        <w:rPr>
          <w:rFonts w:ascii="Sylfaen" w:hAnsi="Sylfaen"/>
          <w:sz w:val="24"/>
          <w:szCs w:val="24"/>
        </w:rPr>
        <w:tab/>
      </w:r>
      <w:r w:rsidRPr="001D78C4">
        <w:rPr>
          <w:rFonts w:ascii="Sylfaen" w:hAnsi="Sylfaen"/>
          <w:sz w:val="24"/>
          <w:szCs w:val="24"/>
        </w:rPr>
        <w:t>Միության տեղեկատվական պորտալում փոփոխություններ կատարելու մասին ծանուցումը լիազորված մարմն</w:t>
      </w:r>
      <w:r w:rsidR="00EF75B0" w:rsidRPr="001D78C4">
        <w:rPr>
          <w:rFonts w:ascii="Sylfaen" w:hAnsi="Sylfaen"/>
          <w:sz w:val="24"/>
          <w:szCs w:val="24"/>
        </w:rPr>
        <w:t>ի կողմից ստանալիս</w:t>
      </w:r>
      <w:r w:rsidRPr="001D78C4">
        <w:rPr>
          <w:rFonts w:ascii="Sylfaen" w:hAnsi="Sylfaen"/>
          <w:sz w:val="24"/>
          <w:szCs w:val="24"/>
        </w:rPr>
        <w:t xml:space="preserve"> կատարվում է «Միության տեղեկատվական պորտալում փոփոխման արդյունքների մասին ծանուցման ստացում» գործառնությունը</w:t>
      </w:r>
      <w:r w:rsidR="00A50FD6" w:rsidRPr="001D78C4">
        <w:rPr>
          <w:rFonts w:ascii="Sylfaen" w:hAnsi="Sylfaen"/>
          <w:sz w:val="24"/>
          <w:szCs w:val="24"/>
        </w:rPr>
        <w:t xml:space="preserve"> (P.TS.05.OPR.007)</w:t>
      </w:r>
      <w:r w:rsidRPr="001D78C4">
        <w:rPr>
          <w:rFonts w:ascii="Sylfaen" w:hAnsi="Sylfaen"/>
          <w:sz w:val="24"/>
          <w:szCs w:val="24"/>
        </w:rPr>
        <w:t xml:space="preserve">, որի կատարման ընթացքում իրականացվում են նշված ծանուցման ընդունումն ու մշակումը: «Միության տեղեկատվական պորտալում փոփոխման համար տեղեկությունների ընդունում </w:t>
      </w:r>
      <w:r w:rsidR="00BF4A66">
        <w:rPr>
          <w:rFonts w:ascii="Sylfaen" w:hAnsi="Sylfaen"/>
          <w:sz w:val="24"/>
          <w:szCs w:val="24"/>
        </w:rPr>
        <w:t>և</w:t>
      </w:r>
      <w:r w:rsidRPr="001D78C4">
        <w:rPr>
          <w:rFonts w:ascii="Sylfaen" w:hAnsi="Sylfaen"/>
          <w:sz w:val="24"/>
          <w:szCs w:val="24"/>
        </w:rPr>
        <w:t xml:space="preserve"> մշակում» գործառնությունը</w:t>
      </w:r>
      <w:r w:rsidR="00A114AB" w:rsidRPr="001D78C4">
        <w:rPr>
          <w:rFonts w:ascii="Sylfaen" w:hAnsi="Sylfaen"/>
          <w:sz w:val="24"/>
          <w:szCs w:val="24"/>
        </w:rPr>
        <w:t xml:space="preserve"> (P.TS.05.OPR.006) </w:t>
      </w:r>
      <w:r w:rsidRPr="001D78C4">
        <w:rPr>
          <w:rFonts w:ascii="Sylfaen" w:hAnsi="Sylfaen"/>
          <w:sz w:val="24"/>
          <w:szCs w:val="24"/>
        </w:rPr>
        <w:t>կատարելու դեպքում կատարվում է «Միության տեղեկատվական պորտալում փոփոխված տեղեկությունների հրապարակում» գործառնությունը</w:t>
      </w:r>
      <w:r w:rsidR="00A114AB" w:rsidRPr="001D78C4">
        <w:rPr>
          <w:rFonts w:ascii="Sylfaen" w:hAnsi="Sylfaen"/>
          <w:sz w:val="24"/>
          <w:szCs w:val="24"/>
        </w:rPr>
        <w:t xml:space="preserve"> (P.TS.05.OPR.008)</w:t>
      </w:r>
      <w:r w:rsidRPr="001D78C4">
        <w:rPr>
          <w:rFonts w:ascii="Sylfaen" w:hAnsi="Sylfaen"/>
          <w:sz w:val="24"/>
          <w:szCs w:val="24"/>
        </w:rPr>
        <w:t>, որի կատարման արդյունքներով չափումների միասնականության ապահովման ոլորտ</w:t>
      </w:r>
      <w:r w:rsidR="00356F63" w:rsidRPr="001D78C4">
        <w:rPr>
          <w:rFonts w:ascii="Sylfaen" w:hAnsi="Sylfaen"/>
          <w:sz w:val="24"/>
          <w:szCs w:val="24"/>
        </w:rPr>
        <w:t>ում</w:t>
      </w:r>
      <w:r w:rsidRPr="001D78C4">
        <w:rPr>
          <w:rFonts w:ascii="Sylfaen" w:hAnsi="Sylfaen"/>
          <w:sz w:val="24"/>
          <w:szCs w:val="24"/>
        </w:rPr>
        <w:t xml:space="preserve"> թարմացված տեղեկությունները հրապարակվում են Միության տեղեկատվական պորտալում:</w:t>
      </w:r>
    </w:p>
    <w:p w14:paraId="5123199A" w14:textId="77777777" w:rsidR="007A36C0"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lastRenderedPageBreak/>
        <w:t>42.</w:t>
      </w:r>
      <w:r w:rsidR="00B07FE8" w:rsidRPr="00B07FE8">
        <w:rPr>
          <w:rFonts w:ascii="Sylfaen" w:hAnsi="Sylfaen"/>
          <w:sz w:val="24"/>
          <w:szCs w:val="24"/>
        </w:rPr>
        <w:tab/>
      </w:r>
      <w:r w:rsidRPr="001D78C4">
        <w:rPr>
          <w:rFonts w:ascii="Sylfaen" w:hAnsi="Sylfaen"/>
          <w:sz w:val="24"/>
          <w:szCs w:val="24"/>
        </w:rPr>
        <w:t>«Միության տեղեկատվական պորտալում հրապարակելու համար փոփոխված տեղեկությունների տրամադրում» ընթացակարգի</w:t>
      </w:r>
      <w:r w:rsidR="00631F7D" w:rsidRPr="001D78C4">
        <w:rPr>
          <w:rFonts w:ascii="Sylfaen" w:hAnsi="Sylfaen"/>
          <w:sz w:val="24"/>
          <w:szCs w:val="24"/>
        </w:rPr>
        <w:t xml:space="preserve"> (P.TS.05.</w:t>
      </w:r>
      <w:smartTag w:uri="urn:schemas-microsoft-com:office:smarttags" w:element="stockticker">
        <w:r w:rsidR="00631F7D" w:rsidRPr="001D78C4">
          <w:rPr>
            <w:rFonts w:ascii="Sylfaen" w:hAnsi="Sylfaen"/>
            <w:sz w:val="24"/>
            <w:szCs w:val="24"/>
          </w:rPr>
          <w:t>PRC</w:t>
        </w:r>
      </w:smartTag>
      <w:r w:rsidR="00631F7D" w:rsidRPr="001D78C4">
        <w:rPr>
          <w:rFonts w:ascii="Sylfaen" w:hAnsi="Sylfaen"/>
          <w:sz w:val="24"/>
          <w:szCs w:val="24"/>
        </w:rPr>
        <w:t xml:space="preserve">.002) </w:t>
      </w:r>
      <w:r w:rsidRPr="001D78C4">
        <w:rPr>
          <w:rFonts w:ascii="Sylfaen" w:hAnsi="Sylfaen"/>
          <w:sz w:val="24"/>
          <w:szCs w:val="24"/>
        </w:rPr>
        <w:t xml:space="preserve">շրջանակներում կատարվող՝ ընդհանուր գործընթացի գործառնությունների ցանկը բերված է </w:t>
      </w:r>
      <w:r w:rsidR="004E51D1" w:rsidRPr="001D78C4">
        <w:rPr>
          <w:rFonts w:ascii="Sylfaen" w:hAnsi="Sylfaen"/>
          <w:sz w:val="24"/>
          <w:szCs w:val="24"/>
        </w:rPr>
        <w:t xml:space="preserve">13-րդ </w:t>
      </w:r>
      <w:r w:rsidRPr="001D78C4">
        <w:rPr>
          <w:rFonts w:ascii="Sylfaen" w:hAnsi="Sylfaen"/>
          <w:sz w:val="24"/>
          <w:szCs w:val="24"/>
        </w:rPr>
        <w:t>աղյուսակում:</w:t>
      </w:r>
    </w:p>
    <w:p w14:paraId="4A99FCCA" w14:textId="77777777" w:rsidR="00B07FE8" w:rsidRPr="00367CF2" w:rsidRDefault="00B07FE8" w:rsidP="001D78C4">
      <w:pPr>
        <w:pStyle w:val="Tablecaption0"/>
        <w:shd w:val="clear" w:color="auto" w:fill="auto"/>
        <w:spacing w:after="160" w:line="360" w:lineRule="auto"/>
        <w:rPr>
          <w:rFonts w:ascii="Sylfaen" w:hAnsi="Sylfaen"/>
          <w:sz w:val="24"/>
          <w:szCs w:val="24"/>
        </w:rPr>
      </w:pPr>
    </w:p>
    <w:p w14:paraId="1083B50A" w14:textId="77777777" w:rsidR="00AD2962" w:rsidRPr="001D78C4" w:rsidRDefault="009809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13</w:t>
      </w:r>
    </w:p>
    <w:p w14:paraId="27C50A70" w14:textId="77777777" w:rsidR="00AD2962" w:rsidRPr="001D78C4" w:rsidRDefault="009809D7" w:rsidP="001D78C4">
      <w:pPr>
        <w:pStyle w:val="Tablecaption0"/>
        <w:shd w:val="clear" w:color="auto" w:fill="auto"/>
        <w:spacing w:after="160" w:line="360" w:lineRule="auto"/>
        <w:jc w:val="center"/>
        <w:rPr>
          <w:rFonts w:ascii="Sylfaen" w:hAnsi="Sylfaen"/>
          <w:sz w:val="24"/>
          <w:szCs w:val="24"/>
        </w:rPr>
      </w:pPr>
      <w:r w:rsidRPr="001D78C4">
        <w:rPr>
          <w:rFonts w:ascii="Sylfaen" w:hAnsi="Sylfaen"/>
          <w:sz w:val="24"/>
          <w:szCs w:val="24"/>
        </w:rPr>
        <w:t>«Միության տեղեկատվական պորտալում հրապարակելու համար փոփոխված տեղեկությունների տրամադրում» ընթացակարգի</w:t>
      </w:r>
      <w:r w:rsidR="008D69CE" w:rsidRPr="001D78C4">
        <w:rPr>
          <w:rFonts w:ascii="Sylfaen" w:hAnsi="Sylfaen"/>
          <w:sz w:val="24"/>
          <w:szCs w:val="24"/>
        </w:rPr>
        <w:t xml:space="preserve"> (P.TS.05.</w:t>
      </w:r>
      <w:smartTag w:uri="urn:schemas-microsoft-com:office:smarttags" w:element="stockticker">
        <w:r w:rsidR="008D69CE" w:rsidRPr="001D78C4">
          <w:rPr>
            <w:rFonts w:ascii="Sylfaen" w:hAnsi="Sylfaen"/>
            <w:sz w:val="24"/>
            <w:szCs w:val="24"/>
          </w:rPr>
          <w:t>PRC</w:t>
        </w:r>
      </w:smartTag>
      <w:r w:rsidR="008D69CE" w:rsidRPr="001D78C4">
        <w:rPr>
          <w:rFonts w:ascii="Sylfaen" w:hAnsi="Sylfaen"/>
          <w:sz w:val="24"/>
          <w:szCs w:val="24"/>
        </w:rPr>
        <w:t xml:space="preserve">.002) </w:t>
      </w:r>
      <w:r w:rsidRPr="001D78C4">
        <w:rPr>
          <w:rFonts w:ascii="Sylfaen" w:hAnsi="Sylfaen"/>
          <w:sz w:val="24"/>
          <w:szCs w:val="24"/>
        </w:rPr>
        <w:t>շրջանակներում կատարվող՝ ընդհանուր գործընթացի գործառնությունների ցանկը</w:t>
      </w:r>
    </w:p>
    <w:tbl>
      <w:tblPr>
        <w:tblOverlap w:val="never"/>
        <w:tblW w:w="9342" w:type="dxa"/>
        <w:jc w:val="center"/>
        <w:tblLayout w:type="fixed"/>
        <w:tblCellMar>
          <w:left w:w="10" w:type="dxa"/>
          <w:right w:w="10" w:type="dxa"/>
        </w:tblCellMar>
        <w:tblLook w:val="0000" w:firstRow="0" w:lastRow="0" w:firstColumn="0" w:lastColumn="0" w:noHBand="0" w:noVBand="0"/>
      </w:tblPr>
      <w:tblGrid>
        <w:gridCol w:w="2263"/>
        <w:gridCol w:w="3827"/>
        <w:gridCol w:w="3252"/>
      </w:tblGrid>
      <w:tr w:rsidR="00AD2962" w:rsidRPr="00B07FE8" w14:paraId="3F119185" w14:textId="77777777" w:rsidTr="00666B49">
        <w:trPr>
          <w:tblHeader/>
          <w:jc w:val="center"/>
        </w:trPr>
        <w:tc>
          <w:tcPr>
            <w:tcW w:w="2263" w:type="dxa"/>
            <w:tcBorders>
              <w:top w:val="single" w:sz="4" w:space="0" w:color="auto"/>
              <w:left w:val="single" w:sz="4" w:space="0" w:color="auto"/>
            </w:tcBorders>
            <w:shd w:val="clear" w:color="auto" w:fill="FFFFFF"/>
          </w:tcPr>
          <w:p w14:paraId="4D2E414E"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Ծածկագրային</w:t>
            </w:r>
            <w:r w:rsidR="001D78C4" w:rsidRPr="00B07FE8">
              <w:rPr>
                <w:rStyle w:val="Bodytext212pt1"/>
                <w:rFonts w:ascii="Sylfaen" w:hAnsi="Sylfaen"/>
                <w:sz w:val="20"/>
                <w:szCs w:val="20"/>
              </w:rPr>
              <w:t xml:space="preserve"> </w:t>
            </w:r>
            <w:r w:rsidRPr="00B07FE8">
              <w:rPr>
                <w:rStyle w:val="Bodytext212pt1"/>
                <w:rFonts w:ascii="Sylfaen" w:hAnsi="Sylfaen"/>
                <w:sz w:val="20"/>
                <w:szCs w:val="20"/>
              </w:rPr>
              <w:t>նշագիրը</w:t>
            </w:r>
          </w:p>
        </w:tc>
        <w:tc>
          <w:tcPr>
            <w:tcW w:w="3827" w:type="dxa"/>
            <w:tcBorders>
              <w:top w:val="single" w:sz="4" w:space="0" w:color="auto"/>
              <w:left w:val="single" w:sz="4" w:space="0" w:color="auto"/>
            </w:tcBorders>
            <w:shd w:val="clear" w:color="auto" w:fill="FFFFFF"/>
          </w:tcPr>
          <w:p w14:paraId="028C2648"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Անվանումը</w:t>
            </w:r>
          </w:p>
        </w:tc>
        <w:tc>
          <w:tcPr>
            <w:tcW w:w="3252" w:type="dxa"/>
            <w:tcBorders>
              <w:top w:val="single" w:sz="4" w:space="0" w:color="auto"/>
              <w:left w:val="single" w:sz="4" w:space="0" w:color="auto"/>
              <w:right w:val="single" w:sz="4" w:space="0" w:color="auto"/>
            </w:tcBorders>
            <w:shd w:val="clear" w:color="auto" w:fill="FFFFFF"/>
          </w:tcPr>
          <w:p w14:paraId="55A53C92"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Նկարագրությունը</w:t>
            </w:r>
          </w:p>
        </w:tc>
      </w:tr>
      <w:tr w:rsidR="00AD2962" w:rsidRPr="00B07FE8" w14:paraId="3143980A" w14:textId="77777777" w:rsidTr="00666B49">
        <w:trPr>
          <w:tblHeader/>
          <w:jc w:val="center"/>
        </w:trPr>
        <w:tc>
          <w:tcPr>
            <w:tcW w:w="2263" w:type="dxa"/>
            <w:tcBorders>
              <w:top w:val="single" w:sz="4" w:space="0" w:color="auto"/>
              <w:left w:val="single" w:sz="4" w:space="0" w:color="auto"/>
            </w:tcBorders>
            <w:shd w:val="clear" w:color="auto" w:fill="FFFFFF"/>
          </w:tcPr>
          <w:p w14:paraId="20087C0D"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1</w:t>
            </w:r>
          </w:p>
        </w:tc>
        <w:tc>
          <w:tcPr>
            <w:tcW w:w="3827" w:type="dxa"/>
            <w:tcBorders>
              <w:top w:val="single" w:sz="4" w:space="0" w:color="auto"/>
              <w:left w:val="single" w:sz="4" w:space="0" w:color="auto"/>
            </w:tcBorders>
            <w:shd w:val="clear" w:color="auto" w:fill="FFFFFF"/>
          </w:tcPr>
          <w:p w14:paraId="008BC54F"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2</w:t>
            </w:r>
          </w:p>
        </w:tc>
        <w:tc>
          <w:tcPr>
            <w:tcW w:w="3252" w:type="dxa"/>
            <w:tcBorders>
              <w:top w:val="single" w:sz="4" w:space="0" w:color="auto"/>
              <w:left w:val="single" w:sz="4" w:space="0" w:color="auto"/>
              <w:right w:val="single" w:sz="4" w:space="0" w:color="auto"/>
            </w:tcBorders>
            <w:shd w:val="clear" w:color="auto" w:fill="FFFFFF"/>
          </w:tcPr>
          <w:p w14:paraId="0D1D1F39"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3</w:t>
            </w:r>
          </w:p>
        </w:tc>
      </w:tr>
      <w:tr w:rsidR="00AD2962" w:rsidRPr="00B07FE8" w14:paraId="46AD5DBD" w14:textId="77777777" w:rsidTr="00666B49">
        <w:trPr>
          <w:trHeight w:val="383"/>
          <w:jc w:val="center"/>
        </w:trPr>
        <w:tc>
          <w:tcPr>
            <w:tcW w:w="2263" w:type="dxa"/>
            <w:vMerge w:val="restart"/>
            <w:tcBorders>
              <w:top w:val="single" w:sz="4" w:space="0" w:color="auto"/>
              <w:left w:val="single" w:sz="4" w:space="0" w:color="auto"/>
            </w:tcBorders>
            <w:shd w:val="clear" w:color="auto" w:fill="FFFFFF"/>
          </w:tcPr>
          <w:p w14:paraId="092C7DCF"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PR.005</w:t>
            </w:r>
          </w:p>
        </w:tc>
        <w:tc>
          <w:tcPr>
            <w:tcW w:w="3827" w:type="dxa"/>
            <w:vMerge w:val="restart"/>
            <w:tcBorders>
              <w:top w:val="single" w:sz="4" w:space="0" w:color="auto"/>
              <w:left w:val="single" w:sz="4" w:space="0" w:color="auto"/>
            </w:tcBorders>
            <w:shd w:val="clear" w:color="auto" w:fill="FFFFFF"/>
          </w:tcPr>
          <w:p w14:paraId="0AE31295"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Միության տեղեկատվական պորտալում փոփոխման համար տեղեկությունների ուղարկում</w:t>
            </w:r>
          </w:p>
        </w:tc>
        <w:tc>
          <w:tcPr>
            <w:tcW w:w="3252" w:type="dxa"/>
            <w:vMerge w:val="restart"/>
            <w:tcBorders>
              <w:top w:val="single" w:sz="4" w:space="0" w:color="auto"/>
              <w:left w:val="single" w:sz="4" w:space="0" w:color="auto"/>
              <w:right w:val="single" w:sz="4" w:space="0" w:color="auto"/>
            </w:tcBorders>
            <w:shd w:val="clear" w:color="auto" w:fill="FFFFFF"/>
          </w:tcPr>
          <w:p w14:paraId="444C8594"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բերված է սույն </w:t>
            </w:r>
            <w:r w:rsidR="004151F4" w:rsidRPr="00B07FE8">
              <w:rPr>
                <w:rStyle w:val="Bodytext212pt1"/>
                <w:rFonts w:ascii="Sylfaen" w:hAnsi="Sylfaen"/>
                <w:sz w:val="20"/>
                <w:szCs w:val="20"/>
              </w:rPr>
              <w:t>կ</w:t>
            </w:r>
            <w:r w:rsidRPr="00B07FE8">
              <w:rPr>
                <w:rStyle w:val="Bodytext212pt1"/>
                <w:rFonts w:ascii="Sylfaen" w:hAnsi="Sylfaen"/>
                <w:sz w:val="20"/>
                <w:szCs w:val="20"/>
              </w:rPr>
              <w:t xml:space="preserve">անոնների </w:t>
            </w:r>
            <w:r w:rsidR="004E51D1" w:rsidRPr="00B07FE8">
              <w:rPr>
                <w:rStyle w:val="Bodytext212pt1"/>
                <w:rFonts w:ascii="Sylfaen" w:hAnsi="Sylfaen"/>
                <w:sz w:val="20"/>
                <w:szCs w:val="20"/>
              </w:rPr>
              <w:t>14-</w:t>
            </w:r>
            <w:r w:rsidR="004E51D1" w:rsidRPr="00B07FE8">
              <w:rPr>
                <w:rFonts w:ascii="Sylfaen" w:hAnsi="Sylfaen"/>
                <w:sz w:val="20"/>
                <w:szCs w:val="20"/>
              </w:rPr>
              <w:t>րդ</w:t>
            </w:r>
            <w:r w:rsidR="004E51D1" w:rsidRPr="00B07FE8">
              <w:rPr>
                <w:rStyle w:val="Bodytext212pt1"/>
                <w:rFonts w:ascii="Sylfaen" w:hAnsi="Sylfaen"/>
                <w:sz w:val="20"/>
                <w:szCs w:val="20"/>
              </w:rPr>
              <w:t xml:space="preserve"> </w:t>
            </w:r>
            <w:r w:rsidRPr="00B07FE8">
              <w:rPr>
                <w:rStyle w:val="Bodytext212pt1"/>
                <w:rFonts w:ascii="Sylfaen" w:hAnsi="Sylfaen"/>
                <w:sz w:val="20"/>
                <w:szCs w:val="20"/>
              </w:rPr>
              <w:t>աղյուսակում</w:t>
            </w:r>
          </w:p>
        </w:tc>
      </w:tr>
      <w:tr w:rsidR="00AD2962" w:rsidRPr="00B07FE8" w14:paraId="7FC37B10" w14:textId="77777777" w:rsidTr="00666B49">
        <w:trPr>
          <w:trHeight w:val="383"/>
          <w:jc w:val="center"/>
        </w:trPr>
        <w:tc>
          <w:tcPr>
            <w:tcW w:w="2263" w:type="dxa"/>
            <w:vMerge/>
            <w:tcBorders>
              <w:left w:val="single" w:sz="4" w:space="0" w:color="auto"/>
            </w:tcBorders>
            <w:shd w:val="clear" w:color="auto" w:fill="FFFFFF"/>
          </w:tcPr>
          <w:p w14:paraId="03F1EB17" w14:textId="77777777" w:rsidR="00AD2962" w:rsidRPr="00B07FE8" w:rsidRDefault="00AD2962" w:rsidP="00B07FE8">
            <w:pPr>
              <w:spacing w:after="120"/>
              <w:rPr>
                <w:rFonts w:ascii="Sylfaen" w:hAnsi="Sylfaen"/>
                <w:sz w:val="20"/>
                <w:szCs w:val="20"/>
              </w:rPr>
            </w:pPr>
          </w:p>
        </w:tc>
        <w:tc>
          <w:tcPr>
            <w:tcW w:w="3827" w:type="dxa"/>
            <w:vMerge/>
            <w:tcBorders>
              <w:left w:val="single" w:sz="4" w:space="0" w:color="auto"/>
            </w:tcBorders>
            <w:shd w:val="clear" w:color="auto" w:fill="FFFFFF"/>
          </w:tcPr>
          <w:p w14:paraId="72D47325" w14:textId="77777777" w:rsidR="00AD2962" w:rsidRPr="00B07FE8" w:rsidRDefault="00AD2962" w:rsidP="00B07FE8">
            <w:pPr>
              <w:spacing w:after="120"/>
              <w:rPr>
                <w:rFonts w:ascii="Sylfaen" w:hAnsi="Sylfaen"/>
                <w:sz w:val="20"/>
                <w:szCs w:val="20"/>
              </w:rPr>
            </w:pPr>
          </w:p>
        </w:tc>
        <w:tc>
          <w:tcPr>
            <w:tcW w:w="3252" w:type="dxa"/>
            <w:vMerge/>
            <w:tcBorders>
              <w:left w:val="single" w:sz="4" w:space="0" w:color="auto"/>
              <w:right w:val="single" w:sz="4" w:space="0" w:color="auto"/>
            </w:tcBorders>
            <w:shd w:val="clear" w:color="auto" w:fill="FFFFFF"/>
          </w:tcPr>
          <w:p w14:paraId="5B524F92" w14:textId="77777777" w:rsidR="00AD2962" w:rsidRPr="00B07FE8" w:rsidRDefault="00AD2962" w:rsidP="00B07FE8">
            <w:pPr>
              <w:spacing w:after="120"/>
              <w:rPr>
                <w:rFonts w:ascii="Sylfaen" w:hAnsi="Sylfaen"/>
                <w:sz w:val="20"/>
                <w:szCs w:val="20"/>
              </w:rPr>
            </w:pPr>
          </w:p>
        </w:tc>
      </w:tr>
      <w:tr w:rsidR="00AD2962" w:rsidRPr="00B07FE8" w14:paraId="3FD76F1D" w14:textId="77777777" w:rsidTr="00666B49">
        <w:trPr>
          <w:trHeight w:val="383"/>
          <w:jc w:val="center"/>
        </w:trPr>
        <w:tc>
          <w:tcPr>
            <w:tcW w:w="2263" w:type="dxa"/>
            <w:vMerge w:val="restart"/>
            <w:tcBorders>
              <w:top w:val="single" w:sz="4" w:space="0" w:color="auto"/>
              <w:left w:val="single" w:sz="4" w:space="0" w:color="auto"/>
            </w:tcBorders>
            <w:shd w:val="clear" w:color="auto" w:fill="FFFFFF"/>
          </w:tcPr>
          <w:p w14:paraId="09550BA7"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PR.006</w:t>
            </w:r>
          </w:p>
        </w:tc>
        <w:tc>
          <w:tcPr>
            <w:tcW w:w="3827" w:type="dxa"/>
            <w:vMerge w:val="restart"/>
            <w:tcBorders>
              <w:top w:val="single" w:sz="4" w:space="0" w:color="auto"/>
              <w:left w:val="single" w:sz="4" w:space="0" w:color="auto"/>
            </w:tcBorders>
            <w:shd w:val="clear" w:color="auto" w:fill="FFFFFF"/>
          </w:tcPr>
          <w:p w14:paraId="1EACBC71" w14:textId="3090F958"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Միության տեղեկատվական պորտալում փոփոխման համար տեղեկությունների ընդունում </w:t>
            </w:r>
            <w:r w:rsidR="00BF4A66">
              <w:rPr>
                <w:rStyle w:val="Bodytext212pt1"/>
                <w:rFonts w:ascii="Sylfaen" w:hAnsi="Sylfaen"/>
                <w:sz w:val="20"/>
                <w:szCs w:val="20"/>
              </w:rPr>
              <w:t>և</w:t>
            </w:r>
            <w:r w:rsidRPr="00B07FE8">
              <w:rPr>
                <w:rStyle w:val="Bodytext212pt1"/>
                <w:rFonts w:ascii="Sylfaen" w:hAnsi="Sylfaen"/>
                <w:sz w:val="20"/>
                <w:szCs w:val="20"/>
              </w:rPr>
              <w:t xml:space="preserve"> մշակում</w:t>
            </w:r>
          </w:p>
        </w:tc>
        <w:tc>
          <w:tcPr>
            <w:tcW w:w="3252" w:type="dxa"/>
            <w:vMerge w:val="restart"/>
            <w:tcBorders>
              <w:top w:val="single" w:sz="4" w:space="0" w:color="auto"/>
              <w:left w:val="single" w:sz="4" w:space="0" w:color="auto"/>
              <w:right w:val="single" w:sz="4" w:space="0" w:color="auto"/>
            </w:tcBorders>
            <w:shd w:val="clear" w:color="auto" w:fill="FFFFFF"/>
          </w:tcPr>
          <w:p w14:paraId="63C60C6C"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բերված է սույն </w:t>
            </w:r>
            <w:r w:rsidR="004151F4" w:rsidRPr="00B07FE8">
              <w:rPr>
                <w:rStyle w:val="Bodytext212pt1"/>
                <w:rFonts w:ascii="Sylfaen" w:hAnsi="Sylfaen"/>
                <w:sz w:val="20"/>
                <w:szCs w:val="20"/>
              </w:rPr>
              <w:t>կ</w:t>
            </w:r>
            <w:r w:rsidRPr="00B07FE8">
              <w:rPr>
                <w:rStyle w:val="Bodytext212pt1"/>
                <w:rFonts w:ascii="Sylfaen" w:hAnsi="Sylfaen"/>
                <w:sz w:val="20"/>
                <w:szCs w:val="20"/>
              </w:rPr>
              <w:t xml:space="preserve">անոնների </w:t>
            </w:r>
            <w:r w:rsidR="004E51D1" w:rsidRPr="00B07FE8">
              <w:rPr>
                <w:rStyle w:val="Bodytext212pt1"/>
                <w:rFonts w:ascii="Sylfaen" w:hAnsi="Sylfaen"/>
                <w:sz w:val="20"/>
                <w:szCs w:val="20"/>
              </w:rPr>
              <w:t>15-</w:t>
            </w:r>
            <w:r w:rsidR="004E51D1" w:rsidRPr="00B07FE8">
              <w:rPr>
                <w:rFonts w:ascii="Sylfaen" w:hAnsi="Sylfaen"/>
                <w:sz w:val="20"/>
                <w:szCs w:val="20"/>
              </w:rPr>
              <w:t>րդ</w:t>
            </w:r>
            <w:r w:rsidR="004E51D1" w:rsidRPr="00B07FE8">
              <w:rPr>
                <w:rStyle w:val="Bodytext212pt1"/>
                <w:rFonts w:ascii="Sylfaen" w:hAnsi="Sylfaen"/>
                <w:sz w:val="20"/>
                <w:szCs w:val="20"/>
              </w:rPr>
              <w:t xml:space="preserve"> </w:t>
            </w:r>
            <w:r w:rsidRPr="00B07FE8">
              <w:rPr>
                <w:rStyle w:val="Bodytext212pt1"/>
                <w:rFonts w:ascii="Sylfaen" w:hAnsi="Sylfaen"/>
                <w:sz w:val="20"/>
                <w:szCs w:val="20"/>
              </w:rPr>
              <w:t>աղյուսակ</w:t>
            </w:r>
            <w:r w:rsidR="004E51D1" w:rsidRPr="00B07FE8">
              <w:rPr>
                <w:rStyle w:val="Bodytext212pt1"/>
                <w:rFonts w:ascii="Sylfaen" w:hAnsi="Sylfaen"/>
                <w:sz w:val="20"/>
                <w:szCs w:val="20"/>
              </w:rPr>
              <w:t>ում</w:t>
            </w:r>
            <w:r w:rsidRPr="00B07FE8">
              <w:rPr>
                <w:rStyle w:val="Bodytext212pt1"/>
                <w:rFonts w:ascii="Sylfaen" w:hAnsi="Sylfaen"/>
                <w:sz w:val="20"/>
                <w:szCs w:val="20"/>
              </w:rPr>
              <w:t xml:space="preserve"> </w:t>
            </w:r>
          </w:p>
        </w:tc>
      </w:tr>
      <w:tr w:rsidR="00AD2962" w:rsidRPr="00B07FE8" w14:paraId="54E933CE" w14:textId="77777777" w:rsidTr="00666B49">
        <w:trPr>
          <w:trHeight w:val="383"/>
          <w:jc w:val="center"/>
        </w:trPr>
        <w:tc>
          <w:tcPr>
            <w:tcW w:w="2263" w:type="dxa"/>
            <w:vMerge/>
            <w:tcBorders>
              <w:left w:val="single" w:sz="4" w:space="0" w:color="auto"/>
              <w:bottom w:val="single" w:sz="4" w:space="0" w:color="auto"/>
            </w:tcBorders>
            <w:shd w:val="clear" w:color="auto" w:fill="FFFFFF"/>
          </w:tcPr>
          <w:p w14:paraId="46CE8A3F" w14:textId="77777777" w:rsidR="00AD2962" w:rsidRPr="00B07FE8" w:rsidRDefault="00AD2962" w:rsidP="00B07FE8">
            <w:pPr>
              <w:spacing w:after="120"/>
              <w:rPr>
                <w:rFonts w:ascii="Sylfaen" w:hAnsi="Sylfaen"/>
                <w:sz w:val="20"/>
                <w:szCs w:val="20"/>
              </w:rPr>
            </w:pPr>
          </w:p>
        </w:tc>
        <w:tc>
          <w:tcPr>
            <w:tcW w:w="3827" w:type="dxa"/>
            <w:vMerge/>
            <w:tcBorders>
              <w:left w:val="single" w:sz="4" w:space="0" w:color="auto"/>
              <w:bottom w:val="single" w:sz="4" w:space="0" w:color="auto"/>
            </w:tcBorders>
            <w:shd w:val="clear" w:color="auto" w:fill="FFFFFF"/>
          </w:tcPr>
          <w:p w14:paraId="7C9A5D23" w14:textId="77777777" w:rsidR="00AD2962" w:rsidRPr="00B07FE8" w:rsidRDefault="00AD2962" w:rsidP="00B07FE8">
            <w:pPr>
              <w:spacing w:after="120"/>
              <w:rPr>
                <w:rFonts w:ascii="Sylfaen" w:hAnsi="Sylfaen"/>
                <w:sz w:val="20"/>
                <w:szCs w:val="20"/>
              </w:rPr>
            </w:pPr>
          </w:p>
        </w:tc>
        <w:tc>
          <w:tcPr>
            <w:tcW w:w="3252" w:type="dxa"/>
            <w:vMerge/>
            <w:tcBorders>
              <w:left w:val="single" w:sz="4" w:space="0" w:color="auto"/>
              <w:bottom w:val="single" w:sz="4" w:space="0" w:color="auto"/>
              <w:right w:val="single" w:sz="4" w:space="0" w:color="auto"/>
            </w:tcBorders>
            <w:shd w:val="clear" w:color="auto" w:fill="FFFFFF"/>
          </w:tcPr>
          <w:p w14:paraId="48F40824" w14:textId="77777777" w:rsidR="00AD2962" w:rsidRPr="00B07FE8" w:rsidRDefault="00AD2962" w:rsidP="00B07FE8">
            <w:pPr>
              <w:spacing w:after="120"/>
              <w:rPr>
                <w:rFonts w:ascii="Sylfaen" w:hAnsi="Sylfaen"/>
                <w:sz w:val="20"/>
                <w:szCs w:val="20"/>
              </w:rPr>
            </w:pPr>
          </w:p>
        </w:tc>
      </w:tr>
      <w:tr w:rsidR="00AD2962" w:rsidRPr="00B07FE8" w14:paraId="10465506" w14:textId="77777777" w:rsidTr="00666B49">
        <w:trPr>
          <w:jc w:val="center"/>
        </w:trPr>
        <w:tc>
          <w:tcPr>
            <w:tcW w:w="2263" w:type="dxa"/>
            <w:tcBorders>
              <w:top w:val="single" w:sz="4" w:space="0" w:color="auto"/>
              <w:left w:val="single" w:sz="4" w:space="0" w:color="auto"/>
            </w:tcBorders>
            <w:shd w:val="clear" w:color="auto" w:fill="FFFFFF"/>
          </w:tcPr>
          <w:p w14:paraId="117540CD"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PR.007</w:t>
            </w:r>
          </w:p>
        </w:tc>
        <w:tc>
          <w:tcPr>
            <w:tcW w:w="3827" w:type="dxa"/>
            <w:tcBorders>
              <w:top w:val="single" w:sz="4" w:space="0" w:color="auto"/>
              <w:left w:val="single" w:sz="4" w:space="0" w:color="auto"/>
            </w:tcBorders>
            <w:shd w:val="clear" w:color="auto" w:fill="FFFFFF"/>
          </w:tcPr>
          <w:p w14:paraId="5A43BF94"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Միության տեղեկատվական պորտալում փոփոխման արդյունքների մասին ծանուցման ստացում</w:t>
            </w:r>
          </w:p>
        </w:tc>
        <w:tc>
          <w:tcPr>
            <w:tcW w:w="3252" w:type="dxa"/>
            <w:tcBorders>
              <w:top w:val="single" w:sz="4" w:space="0" w:color="auto"/>
              <w:left w:val="single" w:sz="4" w:space="0" w:color="auto"/>
              <w:right w:val="single" w:sz="4" w:space="0" w:color="auto"/>
            </w:tcBorders>
            <w:shd w:val="clear" w:color="auto" w:fill="FFFFFF"/>
          </w:tcPr>
          <w:p w14:paraId="74197910"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բերված է սույն </w:t>
            </w:r>
            <w:r w:rsidR="004151F4" w:rsidRPr="00B07FE8">
              <w:rPr>
                <w:rStyle w:val="Bodytext212pt1"/>
                <w:rFonts w:ascii="Sylfaen" w:hAnsi="Sylfaen"/>
                <w:sz w:val="20"/>
                <w:szCs w:val="20"/>
              </w:rPr>
              <w:t>կ</w:t>
            </w:r>
            <w:r w:rsidRPr="00B07FE8">
              <w:rPr>
                <w:rStyle w:val="Bodytext212pt1"/>
                <w:rFonts w:ascii="Sylfaen" w:hAnsi="Sylfaen"/>
                <w:sz w:val="20"/>
                <w:szCs w:val="20"/>
              </w:rPr>
              <w:t xml:space="preserve">անոնների </w:t>
            </w:r>
            <w:r w:rsidR="004E51D1" w:rsidRPr="00B07FE8">
              <w:rPr>
                <w:rStyle w:val="Bodytext212pt1"/>
                <w:rFonts w:ascii="Sylfaen" w:hAnsi="Sylfaen"/>
                <w:sz w:val="20"/>
                <w:szCs w:val="20"/>
              </w:rPr>
              <w:t>16-</w:t>
            </w:r>
            <w:r w:rsidR="004E51D1" w:rsidRPr="00B07FE8">
              <w:rPr>
                <w:rFonts w:ascii="Sylfaen" w:hAnsi="Sylfaen"/>
                <w:sz w:val="20"/>
                <w:szCs w:val="20"/>
              </w:rPr>
              <w:t>րդ</w:t>
            </w:r>
            <w:r w:rsidR="004E51D1" w:rsidRPr="00B07FE8">
              <w:rPr>
                <w:rStyle w:val="Bodytext212pt1"/>
                <w:rFonts w:ascii="Sylfaen" w:hAnsi="Sylfaen"/>
                <w:sz w:val="20"/>
                <w:szCs w:val="20"/>
              </w:rPr>
              <w:t xml:space="preserve"> </w:t>
            </w:r>
            <w:r w:rsidRPr="00B07FE8">
              <w:rPr>
                <w:rStyle w:val="Bodytext212pt1"/>
                <w:rFonts w:ascii="Sylfaen" w:hAnsi="Sylfaen"/>
                <w:sz w:val="20"/>
                <w:szCs w:val="20"/>
              </w:rPr>
              <w:t>աղյուսակ</w:t>
            </w:r>
            <w:r w:rsidR="004E51D1" w:rsidRPr="00B07FE8">
              <w:rPr>
                <w:rStyle w:val="Bodytext212pt1"/>
                <w:rFonts w:ascii="Sylfaen" w:hAnsi="Sylfaen"/>
                <w:sz w:val="20"/>
                <w:szCs w:val="20"/>
              </w:rPr>
              <w:t>ում</w:t>
            </w:r>
            <w:r w:rsidRPr="00B07FE8">
              <w:rPr>
                <w:rStyle w:val="Bodytext212pt1"/>
                <w:rFonts w:ascii="Sylfaen" w:hAnsi="Sylfaen"/>
                <w:sz w:val="20"/>
                <w:szCs w:val="20"/>
              </w:rPr>
              <w:t xml:space="preserve"> </w:t>
            </w:r>
          </w:p>
        </w:tc>
      </w:tr>
      <w:tr w:rsidR="00AD2962" w:rsidRPr="00B07FE8" w14:paraId="6BF1FB63" w14:textId="77777777" w:rsidTr="00666B49">
        <w:trPr>
          <w:jc w:val="center"/>
        </w:trPr>
        <w:tc>
          <w:tcPr>
            <w:tcW w:w="2263" w:type="dxa"/>
            <w:tcBorders>
              <w:top w:val="single" w:sz="4" w:space="0" w:color="auto"/>
              <w:left w:val="single" w:sz="4" w:space="0" w:color="auto"/>
              <w:bottom w:val="single" w:sz="4" w:space="0" w:color="auto"/>
            </w:tcBorders>
            <w:shd w:val="clear" w:color="auto" w:fill="FFFFFF"/>
          </w:tcPr>
          <w:p w14:paraId="7538848B"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PR.008</w:t>
            </w:r>
          </w:p>
        </w:tc>
        <w:tc>
          <w:tcPr>
            <w:tcW w:w="3827" w:type="dxa"/>
            <w:tcBorders>
              <w:top w:val="single" w:sz="4" w:space="0" w:color="auto"/>
              <w:left w:val="single" w:sz="4" w:space="0" w:color="auto"/>
              <w:bottom w:val="single" w:sz="4" w:space="0" w:color="auto"/>
            </w:tcBorders>
            <w:shd w:val="clear" w:color="auto" w:fill="FFFFFF"/>
          </w:tcPr>
          <w:p w14:paraId="1441BFA3"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Միության տեղեկատվական պորտալում փոփոխված տեղեկությունների հրապարակում</w:t>
            </w:r>
          </w:p>
        </w:tc>
        <w:tc>
          <w:tcPr>
            <w:tcW w:w="3252" w:type="dxa"/>
            <w:tcBorders>
              <w:top w:val="single" w:sz="4" w:space="0" w:color="auto"/>
              <w:left w:val="single" w:sz="4" w:space="0" w:color="auto"/>
              <w:bottom w:val="single" w:sz="4" w:space="0" w:color="auto"/>
              <w:right w:val="single" w:sz="4" w:space="0" w:color="auto"/>
            </w:tcBorders>
            <w:shd w:val="clear" w:color="auto" w:fill="FFFFFF"/>
          </w:tcPr>
          <w:p w14:paraId="39617C80"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բերված է սույն </w:t>
            </w:r>
            <w:r w:rsidR="00FD363C" w:rsidRPr="00B07FE8">
              <w:rPr>
                <w:rStyle w:val="Bodytext212pt1"/>
                <w:rFonts w:ascii="Sylfaen" w:hAnsi="Sylfaen"/>
                <w:sz w:val="20"/>
                <w:szCs w:val="20"/>
              </w:rPr>
              <w:t>կ</w:t>
            </w:r>
            <w:r w:rsidRPr="00B07FE8">
              <w:rPr>
                <w:rStyle w:val="Bodytext212pt1"/>
                <w:rFonts w:ascii="Sylfaen" w:hAnsi="Sylfaen"/>
                <w:sz w:val="20"/>
                <w:szCs w:val="20"/>
              </w:rPr>
              <w:t xml:space="preserve">անոնների </w:t>
            </w:r>
            <w:r w:rsidR="004E51D1" w:rsidRPr="00B07FE8">
              <w:rPr>
                <w:rStyle w:val="Bodytext212pt1"/>
                <w:rFonts w:ascii="Sylfaen" w:hAnsi="Sylfaen"/>
                <w:sz w:val="20"/>
                <w:szCs w:val="20"/>
              </w:rPr>
              <w:t>17-</w:t>
            </w:r>
            <w:r w:rsidR="004E51D1" w:rsidRPr="00B07FE8">
              <w:rPr>
                <w:rFonts w:ascii="Sylfaen" w:hAnsi="Sylfaen"/>
                <w:sz w:val="20"/>
                <w:szCs w:val="20"/>
              </w:rPr>
              <w:t>րդ</w:t>
            </w:r>
            <w:r w:rsidR="004E51D1" w:rsidRPr="00B07FE8">
              <w:rPr>
                <w:rStyle w:val="Bodytext212pt1"/>
                <w:rFonts w:ascii="Sylfaen" w:hAnsi="Sylfaen"/>
                <w:sz w:val="20"/>
                <w:szCs w:val="20"/>
              </w:rPr>
              <w:t xml:space="preserve"> </w:t>
            </w:r>
            <w:r w:rsidRPr="00B07FE8">
              <w:rPr>
                <w:rStyle w:val="Bodytext212pt1"/>
                <w:rFonts w:ascii="Sylfaen" w:hAnsi="Sylfaen"/>
                <w:sz w:val="20"/>
                <w:szCs w:val="20"/>
              </w:rPr>
              <w:t>աղյուսակում</w:t>
            </w:r>
          </w:p>
        </w:tc>
      </w:tr>
    </w:tbl>
    <w:p w14:paraId="3D45EA58" w14:textId="77777777" w:rsidR="007A36C0" w:rsidRPr="001D78C4" w:rsidRDefault="007A36C0" w:rsidP="001D78C4">
      <w:pPr>
        <w:pStyle w:val="Tablecaption0"/>
        <w:shd w:val="clear" w:color="auto" w:fill="auto"/>
        <w:spacing w:after="160" w:line="360" w:lineRule="auto"/>
        <w:rPr>
          <w:rFonts w:ascii="Sylfaen" w:hAnsi="Sylfaen"/>
          <w:sz w:val="24"/>
          <w:szCs w:val="24"/>
        </w:rPr>
      </w:pPr>
    </w:p>
    <w:p w14:paraId="3E3C02AB" w14:textId="77777777" w:rsidR="00AD2962" w:rsidRPr="001D78C4" w:rsidRDefault="009809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14</w:t>
      </w:r>
    </w:p>
    <w:p w14:paraId="1F3F25A7" w14:textId="77777777" w:rsidR="00AD2962" w:rsidRPr="001D78C4" w:rsidRDefault="009809D7" w:rsidP="001D78C4">
      <w:pPr>
        <w:pStyle w:val="Bodytext20"/>
        <w:shd w:val="clear" w:color="auto" w:fill="auto"/>
        <w:spacing w:before="0" w:after="160" w:line="360" w:lineRule="auto"/>
        <w:ind w:right="40"/>
        <w:jc w:val="center"/>
        <w:rPr>
          <w:rFonts w:ascii="Sylfaen" w:hAnsi="Sylfaen"/>
          <w:sz w:val="24"/>
          <w:szCs w:val="24"/>
        </w:rPr>
      </w:pPr>
      <w:r w:rsidRPr="001D78C4">
        <w:rPr>
          <w:rFonts w:ascii="Sylfaen" w:hAnsi="Sylfaen"/>
          <w:sz w:val="24"/>
          <w:szCs w:val="24"/>
        </w:rPr>
        <w:t>«Միության տեղեկատվական պորտալում փոփոխման համար տեղեկությունների ուղարկում» գործառնության</w:t>
      </w:r>
      <w:r w:rsidR="001D5C2D" w:rsidRPr="001D78C4">
        <w:rPr>
          <w:rFonts w:ascii="Sylfaen" w:hAnsi="Sylfaen"/>
          <w:sz w:val="24"/>
          <w:szCs w:val="24"/>
        </w:rPr>
        <w:t xml:space="preserve"> (P.TS.05.OPR.005) </w:t>
      </w:r>
      <w:r w:rsidRPr="001D78C4">
        <w:rPr>
          <w:rFonts w:ascii="Sylfaen" w:hAnsi="Sylfaen"/>
          <w:sz w:val="24"/>
          <w:szCs w:val="24"/>
        </w:rPr>
        <w:t>նկարագրությունը</w:t>
      </w:r>
    </w:p>
    <w:tbl>
      <w:tblPr>
        <w:tblOverlap w:val="never"/>
        <w:tblW w:w="9462" w:type="dxa"/>
        <w:jc w:val="center"/>
        <w:tblLayout w:type="fixed"/>
        <w:tblCellMar>
          <w:left w:w="10" w:type="dxa"/>
          <w:right w:w="10" w:type="dxa"/>
        </w:tblCellMar>
        <w:tblLook w:val="0000" w:firstRow="0" w:lastRow="0" w:firstColumn="0" w:lastColumn="0" w:noHBand="0" w:noVBand="0"/>
      </w:tblPr>
      <w:tblGrid>
        <w:gridCol w:w="905"/>
        <w:gridCol w:w="2608"/>
        <w:gridCol w:w="5941"/>
        <w:gridCol w:w="8"/>
      </w:tblGrid>
      <w:tr w:rsidR="00AD2962" w:rsidRPr="00B07FE8" w14:paraId="2895050F" w14:textId="77777777" w:rsidTr="00666B49">
        <w:trPr>
          <w:gridAfter w:val="1"/>
          <w:wAfter w:w="8" w:type="dxa"/>
          <w:tblHeader/>
          <w:jc w:val="center"/>
        </w:trPr>
        <w:tc>
          <w:tcPr>
            <w:tcW w:w="905" w:type="dxa"/>
            <w:tcBorders>
              <w:top w:val="single" w:sz="4" w:space="0" w:color="auto"/>
              <w:left w:val="single" w:sz="4" w:space="0" w:color="auto"/>
            </w:tcBorders>
            <w:shd w:val="clear" w:color="auto" w:fill="FFFFFF"/>
          </w:tcPr>
          <w:p w14:paraId="54942EBD" w14:textId="77777777" w:rsidR="00AD2962" w:rsidRPr="00B07FE8" w:rsidRDefault="00325849" w:rsidP="00B07FE8">
            <w:pPr>
              <w:pStyle w:val="Bodytext20"/>
              <w:shd w:val="clear" w:color="auto" w:fill="auto"/>
              <w:spacing w:before="0" w:after="120" w:line="240" w:lineRule="auto"/>
              <w:ind w:left="47"/>
              <w:jc w:val="center"/>
              <w:rPr>
                <w:rFonts w:ascii="Sylfaen" w:hAnsi="Sylfaen"/>
                <w:sz w:val="20"/>
                <w:szCs w:val="20"/>
              </w:rPr>
            </w:pPr>
            <w:r w:rsidRPr="00B07FE8">
              <w:rPr>
                <w:rStyle w:val="Bodytext212pt1"/>
                <w:rFonts w:ascii="Sylfaen" w:hAnsi="Sylfaen"/>
                <w:sz w:val="20"/>
                <w:szCs w:val="20"/>
              </w:rPr>
              <w:t>Համարը՝</w:t>
            </w:r>
            <w:r w:rsidRPr="00B07FE8">
              <w:rPr>
                <w:rFonts w:ascii="Sylfaen" w:hAnsi="Sylfaen"/>
                <w:sz w:val="20"/>
                <w:szCs w:val="20"/>
              </w:rPr>
              <w:t xml:space="preserve"> </w:t>
            </w:r>
            <w:r w:rsidRPr="00B07FE8">
              <w:rPr>
                <w:rStyle w:val="Bodytext212pt1"/>
                <w:rFonts w:ascii="Sylfaen" w:hAnsi="Sylfaen"/>
                <w:sz w:val="20"/>
                <w:szCs w:val="20"/>
              </w:rPr>
              <w:t>ը/կ</w:t>
            </w:r>
          </w:p>
        </w:tc>
        <w:tc>
          <w:tcPr>
            <w:tcW w:w="2608" w:type="dxa"/>
            <w:tcBorders>
              <w:top w:val="single" w:sz="4" w:space="0" w:color="auto"/>
              <w:left w:val="single" w:sz="4" w:space="0" w:color="auto"/>
            </w:tcBorders>
            <w:shd w:val="clear" w:color="auto" w:fill="FFFFFF"/>
            <w:vAlign w:val="center"/>
          </w:tcPr>
          <w:p w14:paraId="53D1F5E8" w14:textId="77777777" w:rsidR="00AD2962" w:rsidRPr="00B07FE8" w:rsidRDefault="009809D7" w:rsidP="00B07FE8">
            <w:pPr>
              <w:pStyle w:val="Bodytext20"/>
              <w:shd w:val="clear" w:color="auto" w:fill="auto"/>
              <w:spacing w:before="0" w:after="120" w:line="240" w:lineRule="auto"/>
              <w:ind w:left="260"/>
              <w:jc w:val="left"/>
              <w:rPr>
                <w:rFonts w:ascii="Sylfaen" w:hAnsi="Sylfaen"/>
                <w:sz w:val="20"/>
                <w:szCs w:val="20"/>
              </w:rPr>
            </w:pPr>
            <w:r w:rsidRPr="00B07FE8">
              <w:rPr>
                <w:rStyle w:val="Bodytext212pt1"/>
                <w:rFonts w:ascii="Sylfaen" w:hAnsi="Sylfaen"/>
                <w:sz w:val="20"/>
                <w:szCs w:val="20"/>
              </w:rPr>
              <w:t>Տարրի նշագիրը</w:t>
            </w:r>
          </w:p>
        </w:tc>
        <w:tc>
          <w:tcPr>
            <w:tcW w:w="5941" w:type="dxa"/>
            <w:tcBorders>
              <w:top w:val="single" w:sz="4" w:space="0" w:color="auto"/>
              <w:left w:val="single" w:sz="4" w:space="0" w:color="auto"/>
              <w:right w:val="single" w:sz="4" w:space="0" w:color="auto"/>
            </w:tcBorders>
            <w:shd w:val="clear" w:color="auto" w:fill="FFFFFF"/>
            <w:vAlign w:val="center"/>
          </w:tcPr>
          <w:p w14:paraId="38D398AD"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Նկարագրությունը</w:t>
            </w:r>
          </w:p>
        </w:tc>
      </w:tr>
      <w:tr w:rsidR="00AD2962" w:rsidRPr="00B07FE8" w14:paraId="15DE4E7F" w14:textId="77777777" w:rsidTr="00666B49">
        <w:trPr>
          <w:gridAfter w:val="1"/>
          <w:wAfter w:w="8" w:type="dxa"/>
          <w:tblHeader/>
          <w:jc w:val="center"/>
        </w:trPr>
        <w:tc>
          <w:tcPr>
            <w:tcW w:w="905" w:type="dxa"/>
            <w:tcBorders>
              <w:top w:val="single" w:sz="4" w:space="0" w:color="auto"/>
              <w:left w:val="single" w:sz="4" w:space="0" w:color="auto"/>
            </w:tcBorders>
            <w:shd w:val="clear" w:color="auto" w:fill="FFFFFF"/>
          </w:tcPr>
          <w:p w14:paraId="77EFCC9D" w14:textId="77777777" w:rsidR="00AD2962" w:rsidRPr="00B07FE8" w:rsidRDefault="009809D7" w:rsidP="00B07FE8">
            <w:pPr>
              <w:pStyle w:val="Bodytext20"/>
              <w:shd w:val="clear" w:color="auto" w:fill="auto"/>
              <w:spacing w:before="0" w:after="120" w:line="240" w:lineRule="auto"/>
              <w:ind w:left="47"/>
              <w:jc w:val="center"/>
              <w:rPr>
                <w:rFonts w:ascii="Sylfaen" w:hAnsi="Sylfaen"/>
                <w:sz w:val="20"/>
                <w:szCs w:val="20"/>
              </w:rPr>
            </w:pPr>
            <w:r w:rsidRPr="00B07FE8">
              <w:rPr>
                <w:rStyle w:val="Bodytext212pt1"/>
                <w:rFonts w:ascii="Sylfaen" w:hAnsi="Sylfaen"/>
                <w:sz w:val="20"/>
                <w:szCs w:val="20"/>
              </w:rPr>
              <w:t>1</w:t>
            </w:r>
          </w:p>
        </w:tc>
        <w:tc>
          <w:tcPr>
            <w:tcW w:w="2608" w:type="dxa"/>
            <w:tcBorders>
              <w:top w:val="single" w:sz="4" w:space="0" w:color="auto"/>
              <w:left w:val="single" w:sz="4" w:space="0" w:color="auto"/>
            </w:tcBorders>
            <w:shd w:val="clear" w:color="auto" w:fill="FFFFFF"/>
            <w:vAlign w:val="center"/>
          </w:tcPr>
          <w:p w14:paraId="45899DC5"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2</w:t>
            </w:r>
          </w:p>
        </w:tc>
        <w:tc>
          <w:tcPr>
            <w:tcW w:w="5941" w:type="dxa"/>
            <w:tcBorders>
              <w:top w:val="single" w:sz="4" w:space="0" w:color="auto"/>
              <w:left w:val="single" w:sz="4" w:space="0" w:color="auto"/>
              <w:right w:val="single" w:sz="4" w:space="0" w:color="auto"/>
            </w:tcBorders>
            <w:shd w:val="clear" w:color="auto" w:fill="FFFFFF"/>
            <w:vAlign w:val="center"/>
          </w:tcPr>
          <w:p w14:paraId="4B76566C"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3</w:t>
            </w:r>
          </w:p>
        </w:tc>
      </w:tr>
      <w:tr w:rsidR="00AD2962" w:rsidRPr="00B07FE8" w14:paraId="2D7843BE" w14:textId="77777777" w:rsidTr="00666B49">
        <w:trPr>
          <w:gridAfter w:val="1"/>
          <w:wAfter w:w="8" w:type="dxa"/>
          <w:jc w:val="center"/>
        </w:trPr>
        <w:tc>
          <w:tcPr>
            <w:tcW w:w="905" w:type="dxa"/>
            <w:tcBorders>
              <w:top w:val="single" w:sz="4" w:space="0" w:color="auto"/>
              <w:left w:val="single" w:sz="4" w:space="0" w:color="auto"/>
            </w:tcBorders>
            <w:shd w:val="clear" w:color="auto" w:fill="FFFFFF"/>
          </w:tcPr>
          <w:p w14:paraId="0C7608C6" w14:textId="77777777" w:rsidR="00AD2962" w:rsidRPr="00B07FE8" w:rsidRDefault="009809D7" w:rsidP="00B07FE8">
            <w:pPr>
              <w:pStyle w:val="Bodytext20"/>
              <w:shd w:val="clear" w:color="auto" w:fill="auto"/>
              <w:spacing w:before="0" w:after="120" w:line="240" w:lineRule="auto"/>
              <w:ind w:left="47"/>
              <w:jc w:val="center"/>
              <w:rPr>
                <w:rFonts w:ascii="Sylfaen" w:hAnsi="Sylfaen"/>
                <w:sz w:val="20"/>
                <w:szCs w:val="20"/>
              </w:rPr>
            </w:pPr>
            <w:r w:rsidRPr="00B07FE8">
              <w:rPr>
                <w:rStyle w:val="Bodytext212pt1"/>
                <w:rFonts w:ascii="Sylfaen" w:hAnsi="Sylfaen"/>
                <w:sz w:val="20"/>
                <w:szCs w:val="20"/>
              </w:rPr>
              <w:t>1</w:t>
            </w:r>
          </w:p>
        </w:tc>
        <w:tc>
          <w:tcPr>
            <w:tcW w:w="2608" w:type="dxa"/>
            <w:tcBorders>
              <w:top w:val="single" w:sz="4" w:space="0" w:color="auto"/>
              <w:left w:val="single" w:sz="4" w:space="0" w:color="auto"/>
            </w:tcBorders>
            <w:shd w:val="clear" w:color="auto" w:fill="FFFFFF"/>
          </w:tcPr>
          <w:p w14:paraId="273B54F8"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Ծածկագրային նշագիրը</w:t>
            </w:r>
          </w:p>
        </w:tc>
        <w:tc>
          <w:tcPr>
            <w:tcW w:w="5941" w:type="dxa"/>
            <w:tcBorders>
              <w:top w:val="single" w:sz="4" w:space="0" w:color="auto"/>
              <w:left w:val="single" w:sz="4" w:space="0" w:color="auto"/>
              <w:right w:val="single" w:sz="4" w:space="0" w:color="auto"/>
            </w:tcBorders>
            <w:shd w:val="clear" w:color="auto" w:fill="FFFFFF"/>
          </w:tcPr>
          <w:p w14:paraId="2A377B0C"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PR.005</w:t>
            </w:r>
          </w:p>
        </w:tc>
      </w:tr>
      <w:tr w:rsidR="00AD2962" w:rsidRPr="00B07FE8" w14:paraId="29555D5C" w14:textId="77777777" w:rsidTr="00666B49">
        <w:trPr>
          <w:gridAfter w:val="1"/>
          <w:wAfter w:w="8" w:type="dxa"/>
          <w:jc w:val="center"/>
        </w:trPr>
        <w:tc>
          <w:tcPr>
            <w:tcW w:w="905" w:type="dxa"/>
            <w:tcBorders>
              <w:top w:val="single" w:sz="4" w:space="0" w:color="auto"/>
              <w:left w:val="single" w:sz="4" w:space="0" w:color="auto"/>
            </w:tcBorders>
            <w:shd w:val="clear" w:color="auto" w:fill="FFFFFF"/>
          </w:tcPr>
          <w:p w14:paraId="79CB9554" w14:textId="77777777" w:rsidR="00AD2962" w:rsidRPr="00B07FE8" w:rsidRDefault="009809D7" w:rsidP="00B07FE8">
            <w:pPr>
              <w:pStyle w:val="Bodytext20"/>
              <w:shd w:val="clear" w:color="auto" w:fill="auto"/>
              <w:spacing w:before="0" w:after="120" w:line="240" w:lineRule="auto"/>
              <w:ind w:left="47"/>
              <w:jc w:val="center"/>
              <w:rPr>
                <w:rFonts w:ascii="Sylfaen" w:hAnsi="Sylfaen"/>
                <w:sz w:val="20"/>
                <w:szCs w:val="20"/>
              </w:rPr>
            </w:pPr>
            <w:r w:rsidRPr="00B07FE8">
              <w:rPr>
                <w:rStyle w:val="Bodytext212pt1"/>
                <w:rFonts w:ascii="Sylfaen" w:hAnsi="Sylfaen"/>
                <w:sz w:val="20"/>
                <w:szCs w:val="20"/>
              </w:rPr>
              <w:t>2</w:t>
            </w:r>
          </w:p>
        </w:tc>
        <w:tc>
          <w:tcPr>
            <w:tcW w:w="2608" w:type="dxa"/>
            <w:tcBorders>
              <w:top w:val="single" w:sz="4" w:space="0" w:color="auto"/>
              <w:left w:val="single" w:sz="4" w:space="0" w:color="auto"/>
            </w:tcBorders>
            <w:shd w:val="clear" w:color="auto" w:fill="FFFFFF"/>
          </w:tcPr>
          <w:p w14:paraId="122CB865"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Գործառնության անվանումը</w:t>
            </w:r>
          </w:p>
        </w:tc>
        <w:tc>
          <w:tcPr>
            <w:tcW w:w="5941" w:type="dxa"/>
            <w:tcBorders>
              <w:top w:val="single" w:sz="4" w:space="0" w:color="auto"/>
              <w:left w:val="single" w:sz="4" w:space="0" w:color="auto"/>
              <w:right w:val="single" w:sz="4" w:space="0" w:color="auto"/>
            </w:tcBorders>
            <w:shd w:val="clear" w:color="auto" w:fill="FFFFFF"/>
          </w:tcPr>
          <w:p w14:paraId="58AABE5A"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Միության տեղեկատվական պորտալում փոփոխման համար տեղեկությունների ուղարկում</w:t>
            </w:r>
          </w:p>
        </w:tc>
      </w:tr>
      <w:tr w:rsidR="00AD2962" w:rsidRPr="00B07FE8" w14:paraId="2DC93A9B" w14:textId="77777777" w:rsidTr="00666B49">
        <w:trPr>
          <w:gridAfter w:val="1"/>
          <w:wAfter w:w="8" w:type="dxa"/>
          <w:jc w:val="center"/>
        </w:trPr>
        <w:tc>
          <w:tcPr>
            <w:tcW w:w="905" w:type="dxa"/>
            <w:tcBorders>
              <w:top w:val="single" w:sz="4" w:space="0" w:color="auto"/>
              <w:left w:val="single" w:sz="4" w:space="0" w:color="auto"/>
            </w:tcBorders>
            <w:shd w:val="clear" w:color="auto" w:fill="FFFFFF"/>
          </w:tcPr>
          <w:p w14:paraId="4AEB6405" w14:textId="77777777" w:rsidR="00AD2962" w:rsidRPr="00B07FE8" w:rsidRDefault="009809D7" w:rsidP="00B07FE8">
            <w:pPr>
              <w:pStyle w:val="Bodytext20"/>
              <w:shd w:val="clear" w:color="auto" w:fill="auto"/>
              <w:spacing w:before="0" w:after="120" w:line="240" w:lineRule="auto"/>
              <w:ind w:left="47"/>
              <w:jc w:val="center"/>
              <w:rPr>
                <w:rFonts w:ascii="Sylfaen" w:hAnsi="Sylfaen"/>
                <w:sz w:val="20"/>
                <w:szCs w:val="20"/>
              </w:rPr>
            </w:pPr>
            <w:r w:rsidRPr="00B07FE8">
              <w:rPr>
                <w:rStyle w:val="Bodytext212pt1"/>
                <w:rFonts w:ascii="Sylfaen" w:hAnsi="Sylfaen"/>
                <w:sz w:val="20"/>
                <w:szCs w:val="20"/>
              </w:rPr>
              <w:lastRenderedPageBreak/>
              <w:t>3</w:t>
            </w:r>
          </w:p>
        </w:tc>
        <w:tc>
          <w:tcPr>
            <w:tcW w:w="2608" w:type="dxa"/>
            <w:tcBorders>
              <w:top w:val="single" w:sz="4" w:space="0" w:color="auto"/>
              <w:left w:val="single" w:sz="4" w:space="0" w:color="auto"/>
            </w:tcBorders>
            <w:shd w:val="clear" w:color="auto" w:fill="FFFFFF"/>
          </w:tcPr>
          <w:p w14:paraId="4368E63D"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Կատարող</w:t>
            </w:r>
            <w:r w:rsidR="00160FAF" w:rsidRPr="00B07FE8">
              <w:rPr>
                <w:rStyle w:val="Bodytext212pt1"/>
                <w:rFonts w:ascii="Sylfaen" w:hAnsi="Sylfaen"/>
                <w:sz w:val="20"/>
                <w:szCs w:val="20"/>
              </w:rPr>
              <w:t>ը</w:t>
            </w:r>
          </w:p>
        </w:tc>
        <w:tc>
          <w:tcPr>
            <w:tcW w:w="5941" w:type="dxa"/>
            <w:tcBorders>
              <w:top w:val="single" w:sz="4" w:space="0" w:color="auto"/>
              <w:left w:val="single" w:sz="4" w:space="0" w:color="auto"/>
              <w:right w:val="single" w:sz="4" w:space="0" w:color="auto"/>
            </w:tcBorders>
            <w:shd w:val="clear" w:color="auto" w:fill="FFFFFF"/>
          </w:tcPr>
          <w:p w14:paraId="2A558482"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լիազորված մարմին</w:t>
            </w:r>
            <w:r w:rsidR="00160FAF" w:rsidRPr="00B07FE8">
              <w:rPr>
                <w:rStyle w:val="Bodytext212pt1"/>
                <w:rFonts w:ascii="Sylfaen" w:hAnsi="Sylfaen"/>
                <w:sz w:val="20"/>
                <w:szCs w:val="20"/>
              </w:rPr>
              <w:t>ը</w:t>
            </w:r>
          </w:p>
        </w:tc>
      </w:tr>
      <w:tr w:rsidR="00AD2962" w:rsidRPr="00B07FE8" w14:paraId="416C6E5C" w14:textId="77777777" w:rsidTr="00666B49">
        <w:trPr>
          <w:gridAfter w:val="1"/>
          <w:wAfter w:w="8" w:type="dxa"/>
          <w:jc w:val="center"/>
        </w:trPr>
        <w:tc>
          <w:tcPr>
            <w:tcW w:w="905" w:type="dxa"/>
            <w:tcBorders>
              <w:top w:val="single" w:sz="4" w:space="0" w:color="auto"/>
              <w:left w:val="single" w:sz="4" w:space="0" w:color="auto"/>
            </w:tcBorders>
            <w:shd w:val="clear" w:color="auto" w:fill="FFFFFF"/>
          </w:tcPr>
          <w:p w14:paraId="1BDA1BCF" w14:textId="77777777" w:rsidR="00AD2962" w:rsidRPr="00B07FE8" w:rsidRDefault="009809D7" w:rsidP="00B07FE8">
            <w:pPr>
              <w:pStyle w:val="Bodytext20"/>
              <w:shd w:val="clear" w:color="auto" w:fill="auto"/>
              <w:spacing w:before="0" w:after="120" w:line="240" w:lineRule="auto"/>
              <w:ind w:left="47"/>
              <w:jc w:val="center"/>
              <w:rPr>
                <w:rFonts w:ascii="Sylfaen" w:hAnsi="Sylfaen"/>
                <w:sz w:val="20"/>
                <w:szCs w:val="20"/>
              </w:rPr>
            </w:pPr>
            <w:r w:rsidRPr="00B07FE8">
              <w:rPr>
                <w:rStyle w:val="Bodytext212pt1"/>
                <w:rFonts w:ascii="Sylfaen" w:hAnsi="Sylfaen"/>
                <w:sz w:val="20"/>
                <w:szCs w:val="20"/>
              </w:rPr>
              <w:t>4</w:t>
            </w:r>
          </w:p>
        </w:tc>
        <w:tc>
          <w:tcPr>
            <w:tcW w:w="2608" w:type="dxa"/>
            <w:tcBorders>
              <w:top w:val="single" w:sz="4" w:space="0" w:color="auto"/>
              <w:left w:val="single" w:sz="4" w:space="0" w:color="auto"/>
            </w:tcBorders>
            <w:shd w:val="clear" w:color="auto" w:fill="FFFFFF"/>
          </w:tcPr>
          <w:p w14:paraId="1969A354"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Կատարման պայմանները</w:t>
            </w:r>
          </w:p>
        </w:tc>
        <w:tc>
          <w:tcPr>
            <w:tcW w:w="5941" w:type="dxa"/>
            <w:tcBorders>
              <w:top w:val="single" w:sz="4" w:space="0" w:color="auto"/>
              <w:left w:val="single" w:sz="4" w:space="0" w:color="auto"/>
              <w:right w:val="single" w:sz="4" w:space="0" w:color="auto"/>
            </w:tcBorders>
            <w:shd w:val="clear" w:color="auto" w:fill="FFFFFF"/>
          </w:tcPr>
          <w:p w14:paraId="04AB79CD"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կատարվում է անդամ պետության տեղեկատվական ֆոնդում չափումների միասնականության ապահովման ոլորտ</w:t>
            </w:r>
            <w:r w:rsidR="00341586" w:rsidRPr="00B07FE8">
              <w:rPr>
                <w:rStyle w:val="Bodytext212pt1"/>
                <w:rFonts w:ascii="Sylfaen" w:hAnsi="Sylfaen"/>
                <w:sz w:val="20"/>
                <w:szCs w:val="20"/>
              </w:rPr>
              <w:t>ում</w:t>
            </w:r>
            <w:r w:rsidRPr="00B07FE8">
              <w:rPr>
                <w:rStyle w:val="Bodytext212pt1"/>
                <w:rFonts w:ascii="Sylfaen" w:hAnsi="Sylfaen"/>
                <w:sz w:val="20"/>
                <w:szCs w:val="20"/>
              </w:rPr>
              <w:t xml:space="preserve"> տեղեկությունները փոփոխելիս</w:t>
            </w:r>
          </w:p>
        </w:tc>
      </w:tr>
      <w:tr w:rsidR="00AD2962" w:rsidRPr="00B07FE8" w14:paraId="2727D123" w14:textId="77777777" w:rsidTr="00666B49">
        <w:trPr>
          <w:gridAfter w:val="1"/>
          <w:wAfter w:w="8" w:type="dxa"/>
          <w:jc w:val="center"/>
        </w:trPr>
        <w:tc>
          <w:tcPr>
            <w:tcW w:w="905" w:type="dxa"/>
            <w:tcBorders>
              <w:top w:val="single" w:sz="4" w:space="0" w:color="auto"/>
              <w:left w:val="single" w:sz="4" w:space="0" w:color="auto"/>
              <w:bottom w:val="single" w:sz="4" w:space="0" w:color="auto"/>
            </w:tcBorders>
            <w:shd w:val="clear" w:color="auto" w:fill="FFFFFF"/>
          </w:tcPr>
          <w:p w14:paraId="77D2A4CC" w14:textId="77777777" w:rsidR="00AD2962" w:rsidRPr="00B07FE8" w:rsidRDefault="009809D7" w:rsidP="00B07FE8">
            <w:pPr>
              <w:pStyle w:val="Bodytext20"/>
              <w:shd w:val="clear" w:color="auto" w:fill="auto"/>
              <w:spacing w:before="0" w:after="120" w:line="240" w:lineRule="auto"/>
              <w:ind w:left="47"/>
              <w:jc w:val="center"/>
              <w:rPr>
                <w:rFonts w:ascii="Sylfaen" w:hAnsi="Sylfaen"/>
                <w:sz w:val="20"/>
                <w:szCs w:val="20"/>
              </w:rPr>
            </w:pPr>
            <w:r w:rsidRPr="00B07FE8">
              <w:rPr>
                <w:rStyle w:val="Bodytext212pt1"/>
                <w:rFonts w:ascii="Sylfaen" w:hAnsi="Sylfaen"/>
                <w:sz w:val="20"/>
                <w:szCs w:val="20"/>
              </w:rPr>
              <w:t>5</w:t>
            </w:r>
          </w:p>
        </w:tc>
        <w:tc>
          <w:tcPr>
            <w:tcW w:w="2608" w:type="dxa"/>
            <w:tcBorders>
              <w:top w:val="single" w:sz="4" w:space="0" w:color="auto"/>
              <w:left w:val="single" w:sz="4" w:space="0" w:color="auto"/>
              <w:bottom w:val="single" w:sz="4" w:space="0" w:color="auto"/>
            </w:tcBorders>
            <w:shd w:val="clear" w:color="auto" w:fill="FFFFFF"/>
          </w:tcPr>
          <w:p w14:paraId="67091D18"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Սահմանափակումները</w:t>
            </w:r>
          </w:p>
        </w:tc>
        <w:tc>
          <w:tcPr>
            <w:tcW w:w="5941" w:type="dxa"/>
            <w:tcBorders>
              <w:top w:val="single" w:sz="4" w:space="0" w:color="auto"/>
              <w:left w:val="single" w:sz="4" w:space="0" w:color="auto"/>
              <w:bottom w:val="single" w:sz="4" w:space="0" w:color="auto"/>
              <w:right w:val="single" w:sz="4" w:space="0" w:color="auto"/>
            </w:tcBorders>
            <w:shd w:val="clear" w:color="auto" w:fill="FFFFFF"/>
          </w:tcPr>
          <w:p w14:paraId="63AE0CA4" w14:textId="08A47CC2"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ներկայացվող տեղեկությունների ձ</w:t>
            </w:r>
            <w:r w:rsidR="00BF4A66">
              <w:rPr>
                <w:rStyle w:val="Bodytext212pt1"/>
                <w:rFonts w:ascii="Sylfaen" w:hAnsi="Sylfaen"/>
                <w:sz w:val="20"/>
                <w:szCs w:val="20"/>
              </w:rPr>
              <w:t>և</w:t>
            </w:r>
            <w:r w:rsidRPr="00B07FE8">
              <w:rPr>
                <w:rStyle w:val="Bodytext212pt1"/>
                <w:rFonts w:ascii="Sylfaen" w:hAnsi="Sylfaen"/>
                <w:sz w:val="20"/>
                <w:szCs w:val="20"/>
              </w:rPr>
              <w:t>աչափն ու կառուցվածքը պետք է համապատասխանեն Էլեկտրոնային փաստաթղթերի ու տեղեկությունների ձ</w:t>
            </w:r>
            <w:r w:rsidR="00BF4A66">
              <w:rPr>
                <w:rStyle w:val="Bodytext212pt1"/>
                <w:rFonts w:ascii="Sylfaen" w:hAnsi="Sylfaen"/>
                <w:sz w:val="20"/>
                <w:szCs w:val="20"/>
              </w:rPr>
              <w:t>և</w:t>
            </w:r>
            <w:r w:rsidRPr="00B07FE8">
              <w:rPr>
                <w:rStyle w:val="Bodytext212pt1"/>
                <w:rFonts w:ascii="Sylfaen" w:hAnsi="Sylfaen"/>
                <w:sz w:val="20"/>
                <w:szCs w:val="20"/>
              </w:rPr>
              <w:t xml:space="preserve">աչափերի </w:t>
            </w:r>
            <w:r w:rsidR="00BF4A66">
              <w:rPr>
                <w:rStyle w:val="Bodytext212pt1"/>
                <w:rFonts w:ascii="Sylfaen" w:hAnsi="Sylfaen"/>
                <w:sz w:val="20"/>
                <w:szCs w:val="20"/>
              </w:rPr>
              <w:t>և</w:t>
            </w:r>
            <w:r w:rsidRPr="00B07FE8">
              <w:rPr>
                <w:rStyle w:val="Bodytext212pt1"/>
                <w:rFonts w:ascii="Sylfaen" w:hAnsi="Sylfaen"/>
                <w:sz w:val="20"/>
                <w:szCs w:val="20"/>
              </w:rPr>
              <w:t xml:space="preserve"> կառուցվածքների նկարագրությանը</w:t>
            </w:r>
          </w:p>
        </w:tc>
      </w:tr>
      <w:tr w:rsidR="00AD2962" w:rsidRPr="00B07FE8" w14:paraId="07FAEC6E" w14:textId="77777777" w:rsidTr="00666B49">
        <w:trPr>
          <w:jc w:val="center"/>
        </w:trPr>
        <w:tc>
          <w:tcPr>
            <w:tcW w:w="905" w:type="dxa"/>
            <w:tcBorders>
              <w:top w:val="single" w:sz="4" w:space="0" w:color="auto"/>
              <w:left w:val="single" w:sz="4" w:space="0" w:color="auto"/>
            </w:tcBorders>
            <w:shd w:val="clear" w:color="auto" w:fill="FFFFFF"/>
          </w:tcPr>
          <w:p w14:paraId="3D8EF239" w14:textId="77777777" w:rsidR="00AD2962" w:rsidRPr="00B07FE8" w:rsidRDefault="009809D7" w:rsidP="00B07FE8">
            <w:pPr>
              <w:pStyle w:val="Bodytext20"/>
              <w:shd w:val="clear" w:color="auto" w:fill="auto"/>
              <w:spacing w:before="0" w:after="120" w:line="240" w:lineRule="auto"/>
              <w:ind w:left="320"/>
              <w:jc w:val="left"/>
              <w:rPr>
                <w:rFonts w:ascii="Sylfaen" w:hAnsi="Sylfaen"/>
                <w:sz w:val="20"/>
                <w:szCs w:val="20"/>
              </w:rPr>
            </w:pPr>
            <w:r w:rsidRPr="00B07FE8">
              <w:rPr>
                <w:rStyle w:val="Bodytext212pt1"/>
                <w:rFonts w:ascii="Sylfaen" w:hAnsi="Sylfaen"/>
                <w:sz w:val="20"/>
                <w:szCs w:val="20"/>
              </w:rPr>
              <w:t>6</w:t>
            </w:r>
          </w:p>
        </w:tc>
        <w:tc>
          <w:tcPr>
            <w:tcW w:w="2608" w:type="dxa"/>
            <w:tcBorders>
              <w:top w:val="single" w:sz="4" w:space="0" w:color="auto"/>
              <w:left w:val="single" w:sz="4" w:space="0" w:color="auto"/>
            </w:tcBorders>
            <w:shd w:val="clear" w:color="auto" w:fill="FFFFFF"/>
          </w:tcPr>
          <w:p w14:paraId="2FEF4BA0"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Գործառնության նկարագրությունը</w:t>
            </w:r>
          </w:p>
        </w:tc>
        <w:tc>
          <w:tcPr>
            <w:tcW w:w="5949" w:type="dxa"/>
            <w:gridSpan w:val="2"/>
            <w:tcBorders>
              <w:top w:val="single" w:sz="4" w:space="0" w:color="auto"/>
              <w:left w:val="single" w:sz="4" w:space="0" w:color="auto"/>
              <w:right w:val="single" w:sz="4" w:space="0" w:color="auto"/>
            </w:tcBorders>
            <w:shd w:val="clear" w:color="auto" w:fill="FFFFFF"/>
          </w:tcPr>
          <w:p w14:paraId="0A350794" w14:textId="2C0DC191"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կատարողը ձ</w:t>
            </w:r>
            <w:r w:rsidR="00BF4A66">
              <w:rPr>
                <w:rStyle w:val="Bodytext212pt1"/>
                <w:rFonts w:ascii="Sylfaen" w:hAnsi="Sylfaen"/>
                <w:sz w:val="20"/>
                <w:szCs w:val="20"/>
              </w:rPr>
              <w:t>և</w:t>
            </w:r>
            <w:r w:rsidRPr="00B07FE8">
              <w:rPr>
                <w:rStyle w:val="Bodytext212pt1"/>
                <w:rFonts w:ascii="Sylfaen" w:hAnsi="Sylfaen"/>
                <w:sz w:val="20"/>
                <w:szCs w:val="20"/>
              </w:rPr>
              <w:t>ավորում է Հանձնաժողով փոխանցելու համար նախատեսված՝ Միության տեղեկատվական պորտալում փոփոխության համար չափումների միասնականության ապահովման ոլորտ</w:t>
            </w:r>
            <w:r w:rsidR="00830CE1" w:rsidRPr="00B07FE8">
              <w:rPr>
                <w:rStyle w:val="Bodytext212pt1"/>
                <w:rFonts w:ascii="Sylfaen" w:hAnsi="Sylfaen"/>
                <w:sz w:val="20"/>
                <w:szCs w:val="20"/>
              </w:rPr>
              <w:t>ում</w:t>
            </w:r>
            <w:r w:rsidRPr="00B07FE8">
              <w:rPr>
                <w:rStyle w:val="Bodytext212pt1"/>
                <w:rFonts w:ascii="Sylfaen" w:hAnsi="Sylfaen"/>
                <w:sz w:val="20"/>
                <w:szCs w:val="20"/>
              </w:rPr>
              <w:t xml:space="preserve"> տեղեկություններ պարունակող հաղորդագրություն՝ լիազորված մարմինների </w:t>
            </w:r>
            <w:r w:rsidR="00BF4A66">
              <w:rPr>
                <w:rStyle w:val="Bodytext212pt1"/>
                <w:rFonts w:ascii="Sylfaen" w:hAnsi="Sylfaen"/>
                <w:sz w:val="20"/>
                <w:szCs w:val="20"/>
              </w:rPr>
              <w:t>և</w:t>
            </w:r>
            <w:r w:rsidRPr="00B07FE8">
              <w:rPr>
                <w:rStyle w:val="Bodytext212pt1"/>
                <w:rFonts w:ascii="Sylfaen" w:hAnsi="Sylfaen"/>
                <w:sz w:val="20"/>
                <w:szCs w:val="20"/>
              </w:rPr>
              <w:t xml:space="preserve"> Հանձնաժողովի միջ</w:t>
            </w:r>
            <w:r w:rsidR="00BF4A66">
              <w:rPr>
                <w:rStyle w:val="Bodytext212pt1"/>
                <w:rFonts w:ascii="Sylfaen" w:hAnsi="Sylfaen"/>
                <w:sz w:val="20"/>
                <w:szCs w:val="20"/>
              </w:rPr>
              <w:t>և</w:t>
            </w:r>
            <w:r w:rsidRPr="00B07FE8">
              <w:rPr>
                <w:rStyle w:val="Bodytext212pt1"/>
                <w:rFonts w:ascii="Sylfaen" w:hAnsi="Sylfaen"/>
                <w:sz w:val="20"/>
                <w:szCs w:val="20"/>
              </w:rPr>
              <w:t xml:space="preserve"> տեղեկատվական փոխգործակցության կանոնակարգին համապատասխան:</w:t>
            </w:r>
          </w:p>
          <w:p w14:paraId="2F707310" w14:textId="52FB08C4"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Հաղորդագրությունները ձ</w:t>
            </w:r>
            <w:r w:rsidR="00BF4A66">
              <w:rPr>
                <w:rStyle w:val="Bodytext212pt1"/>
                <w:rFonts w:ascii="Sylfaen" w:hAnsi="Sylfaen"/>
                <w:sz w:val="20"/>
                <w:szCs w:val="20"/>
              </w:rPr>
              <w:t>և</w:t>
            </w:r>
            <w:r w:rsidRPr="00B07FE8">
              <w:rPr>
                <w:rStyle w:val="Bodytext212pt1"/>
                <w:rFonts w:ascii="Sylfaen" w:hAnsi="Sylfaen"/>
                <w:sz w:val="20"/>
                <w:szCs w:val="20"/>
              </w:rPr>
              <w:t xml:space="preserve">ավորվում են սույն </w:t>
            </w:r>
            <w:r w:rsidR="00462822" w:rsidRPr="00B07FE8">
              <w:rPr>
                <w:rStyle w:val="Bodytext212pt1"/>
                <w:rFonts w:ascii="Sylfaen" w:hAnsi="Sylfaen"/>
                <w:sz w:val="20"/>
                <w:szCs w:val="20"/>
              </w:rPr>
              <w:t>կ</w:t>
            </w:r>
            <w:r w:rsidRPr="00B07FE8">
              <w:rPr>
                <w:rStyle w:val="Bodytext212pt1"/>
                <w:rFonts w:ascii="Sylfaen" w:hAnsi="Sylfaen"/>
                <w:sz w:val="20"/>
                <w:szCs w:val="20"/>
              </w:rPr>
              <w:t xml:space="preserve">անոնների </w:t>
            </w:r>
            <w:r w:rsidR="008F6DE5" w:rsidRPr="00B07FE8">
              <w:rPr>
                <w:rStyle w:val="Bodytext212pt1"/>
                <w:rFonts w:ascii="Sylfaen" w:hAnsi="Sylfaen"/>
                <w:sz w:val="20"/>
                <w:szCs w:val="20"/>
              </w:rPr>
              <w:t xml:space="preserve">9-րդ </w:t>
            </w:r>
            <w:r w:rsidRPr="00B07FE8">
              <w:rPr>
                <w:rStyle w:val="Bodytext212pt1"/>
                <w:rFonts w:ascii="Sylfaen" w:hAnsi="Sylfaen"/>
                <w:sz w:val="20"/>
                <w:szCs w:val="20"/>
              </w:rPr>
              <w:t>աղյուսակում ներկայացված հրահանգներին համապատասխան</w:t>
            </w:r>
          </w:p>
        </w:tc>
      </w:tr>
      <w:tr w:rsidR="00AD2962" w:rsidRPr="00B07FE8" w14:paraId="646B7AE3" w14:textId="77777777" w:rsidTr="00666B49">
        <w:trPr>
          <w:jc w:val="center"/>
        </w:trPr>
        <w:tc>
          <w:tcPr>
            <w:tcW w:w="905" w:type="dxa"/>
            <w:tcBorders>
              <w:top w:val="single" w:sz="4" w:space="0" w:color="auto"/>
              <w:left w:val="single" w:sz="4" w:space="0" w:color="auto"/>
              <w:bottom w:val="single" w:sz="4" w:space="0" w:color="auto"/>
            </w:tcBorders>
            <w:shd w:val="clear" w:color="auto" w:fill="FFFFFF"/>
          </w:tcPr>
          <w:p w14:paraId="404CF39B" w14:textId="77777777" w:rsidR="00AD2962" w:rsidRPr="00B07FE8" w:rsidRDefault="009809D7" w:rsidP="00B07FE8">
            <w:pPr>
              <w:pStyle w:val="Bodytext20"/>
              <w:shd w:val="clear" w:color="auto" w:fill="auto"/>
              <w:spacing w:before="0" w:after="120" w:line="240" w:lineRule="auto"/>
              <w:ind w:left="320"/>
              <w:jc w:val="left"/>
              <w:rPr>
                <w:rFonts w:ascii="Sylfaen" w:hAnsi="Sylfaen"/>
                <w:sz w:val="20"/>
                <w:szCs w:val="20"/>
              </w:rPr>
            </w:pPr>
            <w:r w:rsidRPr="00B07FE8">
              <w:rPr>
                <w:rStyle w:val="Bodytext212pt1"/>
                <w:rFonts w:ascii="Sylfaen" w:hAnsi="Sylfaen"/>
                <w:sz w:val="20"/>
                <w:szCs w:val="20"/>
              </w:rPr>
              <w:t>7</w:t>
            </w:r>
          </w:p>
        </w:tc>
        <w:tc>
          <w:tcPr>
            <w:tcW w:w="2608" w:type="dxa"/>
            <w:tcBorders>
              <w:top w:val="single" w:sz="4" w:space="0" w:color="auto"/>
              <w:left w:val="single" w:sz="4" w:space="0" w:color="auto"/>
              <w:bottom w:val="single" w:sz="4" w:space="0" w:color="auto"/>
            </w:tcBorders>
            <w:shd w:val="clear" w:color="auto" w:fill="FFFFFF"/>
          </w:tcPr>
          <w:p w14:paraId="632A4B43"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Արդյունքները</w:t>
            </w:r>
          </w:p>
        </w:tc>
        <w:tc>
          <w:tcPr>
            <w:tcW w:w="594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962DE4"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անդամ պետության տեղեկատվական ֆոնդում փոփոխված՝ չափումների միասնականության ապահովման ոլորտ</w:t>
            </w:r>
            <w:r w:rsidR="006A57D5" w:rsidRPr="00B07FE8">
              <w:rPr>
                <w:rStyle w:val="Bodytext212pt1"/>
                <w:rFonts w:ascii="Sylfaen" w:hAnsi="Sylfaen"/>
                <w:sz w:val="20"/>
                <w:szCs w:val="20"/>
              </w:rPr>
              <w:t>ում</w:t>
            </w:r>
            <w:r w:rsidRPr="00B07FE8">
              <w:rPr>
                <w:rStyle w:val="Bodytext212pt1"/>
                <w:rFonts w:ascii="Sylfaen" w:hAnsi="Sylfaen"/>
                <w:sz w:val="20"/>
                <w:szCs w:val="20"/>
              </w:rPr>
              <w:t xml:space="preserve"> տեղեկությունները ներկայացված են Միության տեղեկատվական պորտալում փոփոխման համար</w:t>
            </w:r>
          </w:p>
        </w:tc>
      </w:tr>
    </w:tbl>
    <w:p w14:paraId="0A56485C" w14:textId="77777777" w:rsidR="007A36C0" w:rsidRPr="001D78C4" w:rsidRDefault="007A36C0" w:rsidP="001D78C4">
      <w:pPr>
        <w:pStyle w:val="Tablecaption0"/>
        <w:shd w:val="clear" w:color="auto" w:fill="auto"/>
        <w:spacing w:after="160" w:line="360" w:lineRule="auto"/>
        <w:rPr>
          <w:rFonts w:ascii="Sylfaen" w:hAnsi="Sylfaen"/>
          <w:sz w:val="24"/>
          <w:szCs w:val="24"/>
        </w:rPr>
      </w:pPr>
    </w:p>
    <w:p w14:paraId="2B22A87F" w14:textId="77777777" w:rsidR="00AD2962" w:rsidRPr="001D78C4" w:rsidRDefault="009809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15</w:t>
      </w:r>
    </w:p>
    <w:p w14:paraId="6BA6D704" w14:textId="33DC1DA6" w:rsidR="00AD2962" w:rsidRPr="001D78C4" w:rsidRDefault="009809D7" w:rsidP="001D78C4">
      <w:pPr>
        <w:pStyle w:val="Bodytext20"/>
        <w:shd w:val="clear" w:color="auto" w:fill="auto"/>
        <w:spacing w:before="0" w:after="160" w:line="360" w:lineRule="auto"/>
        <w:ind w:right="120"/>
        <w:jc w:val="center"/>
        <w:rPr>
          <w:rFonts w:ascii="Sylfaen" w:hAnsi="Sylfaen"/>
          <w:sz w:val="24"/>
          <w:szCs w:val="24"/>
        </w:rPr>
      </w:pPr>
      <w:r w:rsidRPr="001D78C4">
        <w:rPr>
          <w:rFonts w:ascii="Sylfaen" w:hAnsi="Sylfaen"/>
          <w:sz w:val="24"/>
          <w:szCs w:val="24"/>
        </w:rPr>
        <w:t xml:space="preserve">«Միության տեղեկատվական պորտալում փոփոխման համար տեղեկությունների ընդունում </w:t>
      </w:r>
      <w:r w:rsidR="00BF4A66">
        <w:rPr>
          <w:rFonts w:ascii="Sylfaen" w:hAnsi="Sylfaen"/>
          <w:sz w:val="24"/>
          <w:szCs w:val="24"/>
        </w:rPr>
        <w:t>և</w:t>
      </w:r>
      <w:r w:rsidRPr="001D78C4">
        <w:rPr>
          <w:rFonts w:ascii="Sylfaen" w:hAnsi="Sylfaen"/>
          <w:sz w:val="24"/>
          <w:szCs w:val="24"/>
        </w:rPr>
        <w:t xml:space="preserve"> մշակում» գործառնության</w:t>
      </w:r>
      <w:r w:rsidR="0072651C" w:rsidRPr="001D78C4">
        <w:rPr>
          <w:rFonts w:ascii="Sylfaen" w:hAnsi="Sylfaen"/>
          <w:sz w:val="24"/>
          <w:szCs w:val="24"/>
        </w:rPr>
        <w:t xml:space="preserve"> (P.TS.05.OPR.006)</w:t>
      </w:r>
      <w:r w:rsidRPr="001D78C4">
        <w:rPr>
          <w:rFonts w:ascii="Sylfaen" w:hAnsi="Sylfaen"/>
          <w:sz w:val="24"/>
          <w:szCs w:val="24"/>
        </w:rPr>
        <w:t xml:space="preserve"> </w:t>
      </w:r>
      <w:r w:rsidR="00EF2CB7" w:rsidRPr="001D78C4">
        <w:rPr>
          <w:rFonts w:ascii="Sylfaen" w:hAnsi="Sylfaen"/>
          <w:sz w:val="24"/>
          <w:szCs w:val="24"/>
        </w:rPr>
        <w:t>նկարագրություն</w:t>
      </w:r>
      <w:r w:rsidRPr="001D78C4">
        <w:rPr>
          <w:rFonts w:ascii="Sylfaen" w:hAnsi="Sylfaen"/>
          <w:sz w:val="24"/>
          <w:szCs w:val="24"/>
        </w:rPr>
        <w:t>ը</w:t>
      </w:r>
    </w:p>
    <w:tbl>
      <w:tblPr>
        <w:tblOverlap w:val="never"/>
        <w:tblW w:w="9337" w:type="dxa"/>
        <w:jc w:val="center"/>
        <w:tblLayout w:type="fixed"/>
        <w:tblCellMar>
          <w:left w:w="10" w:type="dxa"/>
          <w:right w:w="10" w:type="dxa"/>
        </w:tblCellMar>
        <w:tblLook w:val="0000" w:firstRow="0" w:lastRow="0" w:firstColumn="0" w:lastColumn="0" w:noHBand="0" w:noVBand="0"/>
      </w:tblPr>
      <w:tblGrid>
        <w:gridCol w:w="984"/>
        <w:gridCol w:w="2530"/>
        <w:gridCol w:w="5823"/>
      </w:tblGrid>
      <w:tr w:rsidR="00AD2962" w:rsidRPr="00B07FE8" w14:paraId="39515B35" w14:textId="77777777" w:rsidTr="00666B49">
        <w:trPr>
          <w:tblHeader/>
          <w:jc w:val="center"/>
        </w:trPr>
        <w:tc>
          <w:tcPr>
            <w:tcW w:w="984" w:type="dxa"/>
            <w:tcBorders>
              <w:top w:val="single" w:sz="4" w:space="0" w:color="auto"/>
              <w:left w:val="single" w:sz="4" w:space="0" w:color="auto"/>
            </w:tcBorders>
            <w:shd w:val="clear" w:color="auto" w:fill="FFFFFF"/>
            <w:vAlign w:val="center"/>
          </w:tcPr>
          <w:p w14:paraId="7A93AE35" w14:textId="77777777" w:rsidR="00AD2962" w:rsidRPr="00B07FE8" w:rsidRDefault="00A95486"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Համարը՝</w:t>
            </w:r>
            <w:r w:rsidRPr="00B07FE8">
              <w:rPr>
                <w:rFonts w:ascii="Sylfaen" w:hAnsi="Sylfaen"/>
                <w:sz w:val="20"/>
                <w:szCs w:val="20"/>
              </w:rPr>
              <w:t xml:space="preserve"> </w:t>
            </w:r>
            <w:r w:rsidRPr="00B07FE8">
              <w:rPr>
                <w:rStyle w:val="Bodytext212pt1"/>
                <w:rFonts w:ascii="Sylfaen" w:hAnsi="Sylfaen"/>
                <w:sz w:val="20"/>
                <w:szCs w:val="20"/>
              </w:rPr>
              <w:t>ը/կ</w:t>
            </w:r>
          </w:p>
        </w:tc>
        <w:tc>
          <w:tcPr>
            <w:tcW w:w="2530" w:type="dxa"/>
            <w:tcBorders>
              <w:top w:val="single" w:sz="4" w:space="0" w:color="auto"/>
              <w:left w:val="single" w:sz="4" w:space="0" w:color="auto"/>
            </w:tcBorders>
            <w:shd w:val="clear" w:color="auto" w:fill="FFFFFF"/>
            <w:vAlign w:val="center"/>
          </w:tcPr>
          <w:p w14:paraId="0E8F2DE7" w14:textId="77777777" w:rsidR="00AD2962" w:rsidRPr="00B07FE8" w:rsidRDefault="009809D7" w:rsidP="00666B49">
            <w:pPr>
              <w:pStyle w:val="Bodytext20"/>
              <w:shd w:val="clear" w:color="auto" w:fill="auto"/>
              <w:spacing w:before="0" w:line="240" w:lineRule="auto"/>
              <w:ind w:left="260"/>
              <w:jc w:val="left"/>
              <w:rPr>
                <w:rFonts w:ascii="Sylfaen" w:hAnsi="Sylfaen"/>
                <w:sz w:val="20"/>
                <w:szCs w:val="20"/>
              </w:rPr>
            </w:pPr>
            <w:r w:rsidRPr="00B07FE8">
              <w:rPr>
                <w:rStyle w:val="Bodytext212pt1"/>
                <w:rFonts w:ascii="Sylfaen" w:hAnsi="Sylfaen"/>
                <w:sz w:val="20"/>
                <w:szCs w:val="20"/>
              </w:rPr>
              <w:t>Տարրի նշագիրը</w:t>
            </w:r>
          </w:p>
        </w:tc>
        <w:tc>
          <w:tcPr>
            <w:tcW w:w="5823" w:type="dxa"/>
            <w:tcBorders>
              <w:top w:val="single" w:sz="4" w:space="0" w:color="auto"/>
              <w:left w:val="single" w:sz="4" w:space="0" w:color="auto"/>
              <w:right w:val="single" w:sz="4" w:space="0" w:color="auto"/>
            </w:tcBorders>
            <w:shd w:val="clear" w:color="auto" w:fill="FFFFFF"/>
            <w:vAlign w:val="center"/>
          </w:tcPr>
          <w:p w14:paraId="25E0BA21" w14:textId="77777777" w:rsidR="00AD2962" w:rsidRPr="00B07FE8" w:rsidRDefault="009809D7" w:rsidP="00666B49">
            <w:pPr>
              <w:pStyle w:val="Bodytext20"/>
              <w:shd w:val="clear" w:color="auto" w:fill="auto"/>
              <w:spacing w:before="0" w:line="240" w:lineRule="auto"/>
              <w:jc w:val="center"/>
              <w:rPr>
                <w:rFonts w:ascii="Sylfaen" w:hAnsi="Sylfaen"/>
                <w:sz w:val="20"/>
                <w:szCs w:val="20"/>
              </w:rPr>
            </w:pPr>
            <w:r w:rsidRPr="00B07FE8">
              <w:rPr>
                <w:rStyle w:val="Bodytext212pt1"/>
                <w:rFonts w:ascii="Sylfaen" w:hAnsi="Sylfaen"/>
                <w:sz w:val="20"/>
                <w:szCs w:val="20"/>
              </w:rPr>
              <w:t>Նկարագրությունը</w:t>
            </w:r>
          </w:p>
        </w:tc>
      </w:tr>
      <w:tr w:rsidR="00AD2962" w:rsidRPr="00B07FE8" w14:paraId="4504CE7A" w14:textId="77777777" w:rsidTr="00666B49">
        <w:trPr>
          <w:tblHeader/>
          <w:jc w:val="center"/>
        </w:trPr>
        <w:tc>
          <w:tcPr>
            <w:tcW w:w="984" w:type="dxa"/>
            <w:tcBorders>
              <w:top w:val="single" w:sz="4" w:space="0" w:color="auto"/>
              <w:left w:val="single" w:sz="4" w:space="0" w:color="auto"/>
            </w:tcBorders>
            <w:shd w:val="clear" w:color="auto" w:fill="FFFFFF"/>
            <w:vAlign w:val="center"/>
          </w:tcPr>
          <w:p w14:paraId="0124C438"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1</w:t>
            </w:r>
          </w:p>
        </w:tc>
        <w:tc>
          <w:tcPr>
            <w:tcW w:w="2530" w:type="dxa"/>
            <w:tcBorders>
              <w:top w:val="single" w:sz="4" w:space="0" w:color="auto"/>
              <w:left w:val="single" w:sz="4" w:space="0" w:color="auto"/>
            </w:tcBorders>
            <w:shd w:val="clear" w:color="auto" w:fill="FFFFFF"/>
            <w:vAlign w:val="center"/>
          </w:tcPr>
          <w:p w14:paraId="7A884227" w14:textId="77777777" w:rsidR="00AD2962" w:rsidRPr="00B07FE8" w:rsidRDefault="009809D7" w:rsidP="00666B49">
            <w:pPr>
              <w:pStyle w:val="Bodytext20"/>
              <w:shd w:val="clear" w:color="auto" w:fill="auto"/>
              <w:spacing w:before="0" w:line="240" w:lineRule="auto"/>
              <w:jc w:val="center"/>
              <w:rPr>
                <w:rFonts w:ascii="Sylfaen" w:hAnsi="Sylfaen"/>
                <w:sz w:val="20"/>
                <w:szCs w:val="20"/>
              </w:rPr>
            </w:pPr>
            <w:r w:rsidRPr="00B07FE8">
              <w:rPr>
                <w:rStyle w:val="Bodytext212pt1"/>
                <w:rFonts w:ascii="Sylfaen" w:hAnsi="Sylfaen"/>
                <w:sz w:val="20"/>
                <w:szCs w:val="20"/>
              </w:rPr>
              <w:t>2</w:t>
            </w:r>
          </w:p>
        </w:tc>
        <w:tc>
          <w:tcPr>
            <w:tcW w:w="5823" w:type="dxa"/>
            <w:tcBorders>
              <w:top w:val="single" w:sz="4" w:space="0" w:color="auto"/>
              <w:left w:val="single" w:sz="4" w:space="0" w:color="auto"/>
              <w:right w:val="single" w:sz="4" w:space="0" w:color="auto"/>
            </w:tcBorders>
            <w:shd w:val="clear" w:color="auto" w:fill="FFFFFF"/>
            <w:vAlign w:val="center"/>
          </w:tcPr>
          <w:p w14:paraId="585EB9A5" w14:textId="77777777" w:rsidR="00AD2962" w:rsidRPr="00B07FE8" w:rsidRDefault="009809D7" w:rsidP="00666B49">
            <w:pPr>
              <w:pStyle w:val="Bodytext20"/>
              <w:shd w:val="clear" w:color="auto" w:fill="auto"/>
              <w:spacing w:before="0" w:line="240" w:lineRule="auto"/>
              <w:jc w:val="center"/>
              <w:rPr>
                <w:rFonts w:ascii="Sylfaen" w:hAnsi="Sylfaen"/>
                <w:sz w:val="20"/>
                <w:szCs w:val="20"/>
              </w:rPr>
            </w:pPr>
            <w:r w:rsidRPr="00B07FE8">
              <w:rPr>
                <w:rStyle w:val="Bodytext212pt1"/>
                <w:rFonts w:ascii="Sylfaen" w:hAnsi="Sylfaen"/>
                <w:sz w:val="20"/>
                <w:szCs w:val="20"/>
              </w:rPr>
              <w:t>3</w:t>
            </w:r>
          </w:p>
        </w:tc>
      </w:tr>
      <w:tr w:rsidR="00AD2962" w:rsidRPr="00B07FE8" w14:paraId="1AC4A207" w14:textId="77777777" w:rsidTr="00666B49">
        <w:trPr>
          <w:jc w:val="center"/>
        </w:trPr>
        <w:tc>
          <w:tcPr>
            <w:tcW w:w="984" w:type="dxa"/>
            <w:tcBorders>
              <w:top w:val="single" w:sz="4" w:space="0" w:color="auto"/>
              <w:left w:val="single" w:sz="4" w:space="0" w:color="auto"/>
            </w:tcBorders>
            <w:shd w:val="clear" w:color="auto" w:fill="FFFFFF"/>
            <w:vAlign w:val="center"/>
          </w:tcPr>
          <w:p w14:paraId="6471E87F"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1</w:t>
            </w:r>
          </w:p>
        </w:tc>
        <w:tc>
          <w:tcPr>
            <w:tcW w:w="2530" w:type="dxa"/>
            <w:tcBorders>
              <w:top w:val="single" w:sz="4" w:space="0" w:color="auto"/>
              <w:left w:val="single" w:sz="4" w:space="0" w:color="auto"/>
            </w:tcBorders>
            <w:shd w:val="clear" w:color="auto" w:fill="FFFFFF"/>
          </w:tcPr>
          <w:p w14:paraId="00F1499A"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Ծածկագրային նշագիրը</w:t>
            </w:r>
          </w:p>
        </w:tc>
        <w:tc>
          <w:tcPr>
            <w:tcW w:w="5823" w:type="dxa"/>
            <w:tcBorders>
              <w:top w:val="single" w:sz="4" w:space="0" w:color="auto"/>
              <w:left w:val="single" w:sz="4" w:space="0" w:color="auto"/>
              <w:right w:val="single" w:sz="4" w:space="0" w:color="auto"/>
            </w:tcBorders>
            <w:shd w:val="clear" w:color="auto" w:fill="FFFFFF"/>
          </w:tcPr>
          <w:p w14:paraId="43A136EB"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PR.006</w:t>
            </w:r>
          </w:p>
        </w:tc>
      </w:tr>
      <w:tr w:rsidR="00AD2962" w:rsidRPr="00B07FE8" w14:paraId="192DF1DE" w14:textId="77777777" w:rsidTr="00666B49">
        <w:trPr>
          <w:jc w:val="center"/>
        </w:trPr>
        <w:tc>
          <w:tcPr>
            <w:tcW w:w="984" w:type="dxa"/>
            <w:tcBorders>
              <w:top w:val="single" w:sz="4" w:space="0" w:color="auto"/>
              <w:left w:val="single" w:sz="4" w:space="0" w:color="auto"/>
            </w:tcBorders>
            <w:shd w:val="clear" w:color="auto" w:fill="FFFFFF"/>
            <w:vAlign w:val="center"/>
          </w:tcPr>
          <w:p w14:paraId="04889E85"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2</w:t>
            </w:r>
          </w:p>
        </w:tc>
        <w:tc>
          <w:tcPr>
            <w:tcW w:w="2530" w:type="dxa"/>
            <w:tcBorders>
              <w:top w:val="single" w:sz="4" w:space="0" w:color="auto"/>
              <w:left w:val="single" w:sz="4" w:space="0" w:color="auto"/>
            </w:tcBorders>
            <w:shd w:val="clear" w:color="auto" w:fill="FFFFFF"/>
          </w:tcPr>
          <w:p w14:paraId="0835FBBC"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Գործառնության անվանումը</w:t>
            </w:r>
          </w:p>
        </w:tc>
        <w:tc>
          <w:tcPr>
            <w:tcW w:w="5823" w:type="dxa"/>
            <w:tcBorders>
              <w:top w:val="single" w:sz="4" w:space="0" w:color="auto"/>
              <w:left w:val="single" w:sz="4" w:space="0" w:color="auto"/>
              <w:right w:val="single" w:sz="4" w:space="0" w:color="auto"/>
            </w:tcBorders>
            <w:shd w:val="clear" w:color="auto" w:fill="FFFFFF"/>
          </w:tcPr>
          <w:p w14:paraId="1A06FD3E" w14:textId="6CDB3CE8"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 xml:space="preserve">Միության տեղեկատվական պորտալում փոփոխման համար տեղեկությունների ընդունում </w:t>
            </w:r>
            <w:r w:rsidR="00BF4A66">
              <w:rPr>
                <w:rStyle w:val="Bodytext212pt1"/>
                <w:rFonts w:ascii="Sylfaen" w:hAnsi="Sylfaen"/>
                <w:sz w:val="20"/>
                <w:szCs w:val="20"/>
              </w:rPr>
              <w:t>և</w:t>
            </w:r>
            <w:r w:rsidRPr="00B07FE8">
              <w:rPr>
                <w:rStyle w:val="Bodytext212pt1"/>
                <w:rFonts w:ascii="Sylfaen" w:hAnsi="Sylfaen"/>
                <w:sz w:val="20"/>
                <w:szCs w:val="20"/>
              </w:rPr>
              <w:t xml:space="preserve"> մշակում</w:t>
            </w:r>
          </w:p>
        </w:tc>
      </w:tr>
      <w:tr w:rsidR="00AD2962" w:rsidRPr="00B07FE8" w14:paraId="47D8E234" w14:textId="77777777" w:rsidTr="00666B49">
        <w:trPr>
          <w:jc w:val="center"/>
        </w:trPr>
        <w:tc>
          <w:tcPr>
            <w:tcW w:w="984" w:type="dxa"/>
            <w:tcBorders>
              <w:top w:val="single" w:sz="4" w:space="0" w:color="auto"/>
              <w:left w:val="single" w:sz="4" w:space="0" w:color="auto"/>
            </w:tcBorders>
            <w:shd w:val="clear" w:color="auto" w:fill="FFFFFF"/>
            <w:vAlign w:val="center"/>
          </w:tcPr>
          <w:p w14:paraId="12A489EC"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3</w:t>
            </w:r>
          </w:p>
        </w:tc>
        <w:tc>
          <w:tcPr>
            <w:tcW w:w="2530" w:type="dxa"/>
            <w:tcBorders>
              <w:top w:val="single" w:sz="4" w:space="0" w:color="auto"/>
              <w:left w:val="single" w:sz="4" w:space="0" w:color="auto"/>
            </w:tcBorders>
            <w:shd w:val="clear" w:color="auto" w:fill="FFFFFF"/>
          </w:tcPr>
          <w:p w14:paraId="4D4BE605"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Կատարող</w:t>
            </w:r>
            <w:r w:rsidR="000143D9" w:rsidRPr="00B07FE8">
              <w:rPr>
                <w:rStyle w:val="Bodytext212pt1"/>
                <w:rFonts w:ascii="Sylfaen" w:hAnsi="Sylfaen"/>
                <w:sz w:val="20"/>
                <w:szCs w:val="20"/>
              </w:rPr>
              <w:t>ը</w:t>
            </w:r>
          </w:p>
        </w:tc>
        <w:tc>
          <w:tcPr>
            <w:tcW w:w="5823" w:type="dxa"/>
            <w:tcBorders>
              <w:top w:val="single" w:sz="4" w:space="0" w:color="auto"/>
              <w:left w:val="single" w:sz="4" w:space="0" w:color="auto"/>
              <w:right w:val="single" w:sz="4" w:space="0" w:color="auto"/>
            </w:tcBorders>
            <w:shd w:val="clear" w:color="auto" w:fill="FFFFFF"/>
          </w:tcPr>
          <w:p w14:paraId="73C42C00"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Հանձնաժողով</w:t>
            </w:r>
            <w:r w:rsidR="007469A7" w:rsidRPr="00B07FE8">
              <w:rPr>
                <w:rStyle w:val="Bodytext212pt1"/>
                <w:rFonts w:ascii="Sylfaen" w:hAnsi="Sylfaen"/>
                <w:sz w:val="20"/>
                <w:szCs w:val="20"/>
              </w:rPr>
              <w:t>ը</w:t>
            </w:r>
          </w:p>
        </w:tc>
      </w:tr>
      <w:tr w:rsidR="00AD2962" w:rsidRPr="00B07FE8" w14:paraId="1A6F341D" w14:textId="77777777" w:rsidTr="00666B49">
        <w:trPr>
          <w:jc w:val="center"/>
        </w:trPr>
        <w:tc>
          <w:tcPr>
            <w:tcW w:w="984" w:type="dxa"/>
            <w:tcBorders>
              <w:top w:val="single" w:sz="4" w:space="0" w:color="auto"/>
              <w:left w:val="single" w:sz="4" w:space="0" w:color="auto"/>
              <w:bottom w:val="single" w:sz="4" w:space="0" w:color="auto"/>
            </w:tcBorders>
            <w:shd w:val="clear" w:color="auto" w:fill="FFFFFF"/>
          </w:tcPr>
          <w:p w14:paraId="666AB570"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4</w:t>
            </w:r>
          </w:p>
        </w:tc>
        <w:tc>
          <w:tcPr>
            <w:tcW w:w="2530" w:type="dxa"/>
            <w:tcBorders>
              <w:top w:val="single" w:sz="4" w:space="0" w:color="auto"/>
              <w:left w:val="single" w:sz="4" w:space="0" w:color="auto"/>
              <w:bottom w:val="single" w:sz="4" w:space="0" w:color="auto"/>
            </w:tcBorders>
            <w:shd w:val="clear" w:color="auto" w:fill="FFFFFF"/>
          </w:tcPr>
          <w:p w14:paraId="26BF6DA5"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Style w:val="Bodytext212pt1"/>
                <w:rFonts w:ascii="Sylfaen" w:hAnsi="Sylfaen"/>
                <w:sz w:val="20"/>
                <w:szCs w:val="20"/>
              </w:rPr>
              <w:t>Կատարման պայմանները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14:paraId="18DE1242" w14:textId="77777777" w:rsidR="00AD2962" w:rsidRPr="00B07FE8" w:rsidRDefault="009809D7" w:rsidP="00666B49">
            <w:pPr>
              <w:pStyle w:val="Bodytext20"/>
              <w:shd w:val="clear" w:color="auto" w:fill="auto"/>
              <w:spacing w:before="0" w:line="240" w:lineRule="auto"/>
              <w:jc w:val="left"/>
              <w:rPr>
                <w:rFonts w:ascii="Sylfaen" w:hAnsi="Sylfaen"/>
                <w:sz w:val="20"/>
                <w:szCs w:val="20"/>
              </w:rPr>
            </w:pPr>
            <w:r w:rsidRPr="00B07FE8">
              <w:rPr>
                <w:rFonts w:ascii="Sylfaen" w:hAnsi="Sylfaen"/>
                <w:sz w:val="20"/>
                <w:szCs w:val="20"/>
              </w:rPr>
              <w:t>կատարվում է Միության տեղեկատվական պորտալում չափումների միասնականության ապահովման ոլորտ</w:t>
            </w:r>
            <w:r w:rsidR="007469A7" w:rsidRPr="00B07FE8">
              <w:rPr>
                <w:rFonts w:ascii="Sylfaen" w:hAnsi="Sylfaen"/>
                <w:sz w:val="20"/>
                <w:szCs w:val="20"/>
              </w:rPr>
              <w:t>ում</w:t>
            </w:r>
            <w:r w:rsidRPr="00B07FE8">
              <w:rPr>
                <w:rFonts w:ascii="Sylfaen" w:hAnsi="Sylfaen"/>
                <w:sz w:val="20"/>
                <w:szCs w:val="20"/>
              </w:rPr>
              <w:t xml:space="preserve"> տեղեկությունների կազմում փոփոխություններ կատարելու մասին կատարողի կողմից տեղեկությունները ստանալիս («Միության տեղեկատվական պորտալում փոփոխման համար տեղեկությունների ուղարկում» գործառնություն</w:t>
            </w:r>
            <w:r w:rsidR="007469A7" w:rsidRPr="00B07FE8">
              <w:rPr>
                <w:rFonts w:ascii="Sylfaen" w:hAnsi="Sylfaen"/>
                <w:sz w:val="20"/>
                <w:szCs w:val="20"/>
              </w:rPr>
              <w:t xml:space="preserve"> </w:t>
            </w:r>
            <w:r w:rsidR="007469A7" w:rsidRPr="00B07FE8">
              <w:rPr>
                <w:rStyle w:val="Bodytext212pt1"/>
                <w:rFonts w:ascii="Sylfaen" w:hAnsi="Sylfaen"/>
                <w:sz w:val="20"/>
                <w:szCs w:val="20"/>
              </w:rPr>
              <w:t>(P.TS.05.</w:t>
            </w:r>
            <w:r w:rsidR="007469A7" w:rsidRPr="00B07FE8">
              <w:rPr>
                <w:rStyle w:val="Tablecaption"/>
                <w:rFonts w:ascii="Sylfaen" w:hAnsi="Sylfaen"/>
                <w:sz w:val="20"/>
                <w:szCs w:val="20"/>
              </w:rPr>
              <w:t>O</w:t>
            </w:r>
            <w:r w:rsidR="007469A7" w:rsidRPr="00B07FE8">
              <w:rPr>
                <w:rStyle w:val="Bodytext212pt1"/>
                <w:rFonts w:ascii="Sylfaen" w:hAnsi="Sylfaen"/>
                <w:sz w:val="20"/>
                <w:szCs w:val="20"/>
              </w:rPr>
              <w:t>PR.005)</w:t>
            </w:r>
            <w:r w:rsidRPr="00B07FE8">
              <w:rPr>
                <w:rFonts w:ascii="Sylfaen" w:hAnsi="Sylfaen"/>
                <w:sz w:val="20"/>
                <w:szCs w:val="20"/>
              </w:rPr>
              <w:t>)</w:t>
            </w:r>
          </w:p>
        </w:tc>
      </w:tr>
      <w:tr w:rsidR="00AD2962" w:rsidRPr="00B07FE8" w14:paraId="2675C548" w14:textId="77777777" w:rsidTr="00666B49">
        <w:trPr>
          <w:jc w:val="center"/>
        </w:trPr>
        <w:tc>
          <w:tcPr>
            <w:tcW w:w="984" w:type="dxa"/>
            <w:tcBorders>
              <w:top w:val="single" w:sz="4" w:space="0" w:color="auto"/>
              <w:left w:val="single" w:sz="4" w:space="0" w:color="auto"/>
            </w:tcBorders>
            <w:shd w:val="clear" w:color="auto" w:fill="FFFFFF"/>
          </w:tcPr>
          <w:p w14:paraId="372EF09C"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lastRenderedPageBreak/>
              <w:t>5</w:t>
            </w:r>
          </w:p>
        </w:tc>
        <w:tc>
          <w:tcPr>
            <w:tcW w:w="2530" w:type="dxa"/>
            <w:tcBorders>
              <w:top w:val="single" w:sz="4" w:space="0" w:color="auto"/>
              <w:left w:val="single" w:sz="4" w:space="0" w:color="auto"/>
            </w:tcBorders>
            <w:shd w:val="clear" w:color="auto" w:fill="FFFFFF"/>
          </w:tcPr>
          <w:p w14:paraId="1ED173BB"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Սահմանափակումները</w:t>
            </w:r>
          </w:p>
        </w:tc>
        <w:tc>
          <w:tcPr>
            <w:tcW w:w="5823" w:type="dxa"/>
            <w:tcBorders>
              <w:top w:val="single" w:sz="4" w:space="0" w:color="auto"/>
              <w:left w:val="single" w:sz="4" w:space="0" w:color="auto"/>
              <w:right w:val="single" w:sz="4" w:space="0" w:color="auto"/>
            </w:tcBorders>
            <w:shd w:val="clear" w:color="auto" w:fill="FFFFFF"/>
          </w:tcPr>
          <w:p w14:paraId="6451855A" w14:textId="0FE88592"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ներկայացվող տեղեկությունների ձ</w:t>
            </w:r>
            <w:r w:rsidR="00BF4A66">
              <w:rPr>
                <w:rStyle w:val="Bodytext212pt1"/>
                <w:rFonts w:ascii="Sylfaen" w:hAnsi="Sylfaen"/>
                <w:sz w:val="20"/>
                <w:szCs w:val="20"/>
              </w:rPr>
              <w:t>և</w:t>
            </w:r>
            <w:r w:rsidRPr="00B07FE8">
              <w:rPr>
                <w:rStyle w:val="Bodytext212pt1"/>
                <w:rFonts w:ascii="Sylfaen" w:hAnsi="Sylfaen"/>
                <w:sz w:val="20"/>
                <w:szCs w:val="20"/>
              </w:rPr>
              <w:t xml:space="preserve">աչափն ու կառուցվածքը պետք է համապատասխանեն Էլեկտրոնային փաստաթղթերի </w:t>
            </w:r>
            <w:r w:rsidR="00BF4A66">
              <w:rPr>
                <w:rStyle w:val="Bodytext212pt1"/>
                <w:rFonts w:ascii="Sylfaen" w:hAnsi="Sylfaen"/>
                <w:sz w:val="20"/>
                <w:szCs w:val="20"/>
              </w:rPr>
              <w:t>և</w:t>
            </w:r>
            <w:r w:rsidRPr="00B07FE8">
              <w:rPr>
                <w:rStyle w:val="Bodytext212pt1"/>
                <w:rFonts w:ascii="Sylfaen" w:hAnsi="Sylfaen"/>
                <w:sz w:val="20"/>
                <w:szCs w:val="20"/>
              </w:rPr>
              <w:t xml:space="preserve"> տեղեկությունների ձ</w:t>
            </w:r>
            <w:r w:rsidR="00BF4A66">
              <w:rPr>
                <w:rStyle w:val="Bodytext212pt1"/>
                <w:rFonts w:ascii="Sylfaen" w:hAnsi="Sylfaen"/>
                <w:sz w:val="20"/>
                <w:szCs w:val="20"/>
              </w:rPr>
              <w:t>և</w:t>
            </w:r>
            <w:r w:rsidRPr="00B07FE8">
              <w:rPr>
                <w:rStyle w:val="Bodytext212pt1"/>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w:t>
            </w:r>
            <w:r w:rsidR="0075086C" w:rsidRPr="00B07FE8">
              <w:rPr>
                <w:rStyle w:val="Bodytext212pt1"/>
                <w:rFonts w:ascii="Sylfaen" w:hAnsi="Sylfaen"/>
                <w:sz w:val="20"/>
                <w:szCs w:val="20"/>
              </w:rPr>
              <w:t>ա</w:t>
            </w:r>
            <w:r w:rsidRPr="00B07FE8">
              <w:rPr>
                <w:rStyle w:val="Bodytext212pt1"/>
                <w:rFonts w:ascii="Sylfaen" w:hAnsi="Sylfaen"/>
                <w:sz w:val="20"/>
                <w:szCs w:val="20"/>
              </w:rPr>
              <w:t>նդամ պետությունների լիազորված մարմինների միջ</w:t>
            </w:r>
            <w:r w:rsidR="00BF4A66">
              <w:rPr>
                <w:rStyle w:val="Bodytext212pt1"/>
                <w:rFonts w:ascii="Sylfaen" w:hAnsi="Sylfaen"/>
                <w:sz w:val="20"/>
                <w:szCs w:val="20"/>
              </w:rPr>
              <w:t>և</w:t>
            </w:r>
            <w:r w:rsidRPr="00B07FE8">
              <w:rPr>
                <w:rStyle w:val="Bodytext212pt1"/>
                <w:rFonts w:ascii="Sylfaen" w:hAnsi="Sylfaen"/>
                <w:sz w:val="20"/>
                <w:szCs w:val="20"/>
              </w:rPr>
              <w:t xml:space="preserve"> տեղեկատվական փոխգործակցության կանոնակարգով նախատեսված պահանջներին</w:t>
            </w:r>
          </w:p>
        </w:tc>
      </w:tr>
      <w:tr w:rsidR="00AD2962" w:rsidRPr="00B07FE8" w14:paraId="31D8320A" w14:textId="77777777" w:rsidTr="00666B49">
        <w:trPr>
          <w:jc w:val="center"/>
        </w:trPr>
        <w:tc>
          <w:tcPr>
            <w:tcW w:w="984" w:type="dxa"/>
            <w:tcBorders>
              <w:top w:val="single" w:sz="4" w:space="0" w:color="auto"/>
              <w:left w:val="single" w:sz="4" w:space="0" w:color="auto"/>
            </w:tcBorders>
            <w:shd w:val="clear" w:color="auto" w:fill="FFFFFF"/>
          </w:tcPr>
          <w:p w14:paraId="0F1E311A" w14:textId="77777777" w:rsidR="00AD2962" w:rsidRPr="00B07FE8" w:rsidRDefault="009809D7" w:rsidP="00B07FE8">
            <w:pPr>
              <w:pStyle w:val="Bodytext20"/>
              <w:shd w:val="clear" w:color="auto" w:fill="auto"/>
              <w:spacing w:before="0" w:after="120" w:line="240" w:lineRule="auto"/>
              <w:ind w:left="105"/>
              <w:jc w:val="center"/>
              <w:rPr>
                <w:rFonts w:ascii="Sylfaen" w:hAnsi="Sylfaen"/>
                <w:sz w:val="20"/>
                <w:szCs w:val="20"/>
              </w:rPr>
            </w:pPr>
            <w:r w:rsidRPr="00B07FE8">
              <w:rPr>
                <w:rStyle w:val="Bodytext212pt1"/>
                <w:rFonts w:ascii="Sylfaen" w:hAnsi="Sylfaen"/>
                <w:sz w:val="20"/>
                <w:szCs w:val="20"/>
              </w:rPr>
              <w:t>6</w:t>
            </w:r>
          </w:p>
        </w:tc>
        <w:tc>
          <w:tcPr>
            <w:tcW w:w="2530" w:type="dxa"/>
            <w:tcBorders>
              <w:top w:val="single" w:sz="4" w:space="0" w:color="auto"/>
              <w:left w:val="single" w:sz="4" w:space="0" w:color="auto"/>
            </w:tcBorders>
            <w:shd w:val="clear" w:color="auto" w:fill="FFFFFF"/>
          </w:tcPr>
          <w:p w14:paraId="144E7309"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Գործառնության նկարագրությունը</w:t>
            </w:r>
          </w:p>
        </w:tc>
        <w:tc>
          <w:tcPr>
            <w:tcW w:w="5823" w:type="dxa"/>
            <w:tcBorders>
              <w:top w:val="single" w:sz="4" w:space="0" w:color="auto"/>
              <w:left w:val="single" w:sz="4" w:space="0" w:color="auto"/>
              <w:right w:val="single" w:sz="4" w:space="0" w:color="auto"/>
            </w:tcBorders>
            <w:shd w:val="clear" w:color="auto" w:fill="FFFFFF"/>
          </w:tcPr>
          <w:p w14:paraId="209FE9C7" w14:textId="3C8F9C7C" w:rsidR="00AD2962" w:rsidRPr="00B07FE8" w:rsidRDefault="00B7359B"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Միության տեղեկատվական պորտալում հրապարակելու համար </w:t>
            </w:r>
            <w:r w:rsidR="009809D7" w:rsidRPr="00B07FE8">
              <w:rPr>
                <w:rStyle w:val="Bodytext212pt1"/>
                <w:rFonts w:ascii="Sylfaen" w:hAnsi="Sylfaen"/>
                <w:sz w:val="20"/>
                <w:szCs w:val="20"/>
              </w:rPr>
              <w:t>կատարողը փոփոխություններ է կատարում չափումների միասնականության ապահովման ոլորտ</w:t>
            </w:r>
            <w:r w:rsidR="00EB763D" w:rsidRPr="00B07FE8">
              <w:rPr>
                <w:rStyle w:val="Bodytext212pt1"/>
                <w:rFonts w:ascii="Sylfaen" w:hAnsi="Sylfaen"/>
                <w:sz w:val="20"/>
                <w:szCs w:val="20"/>
              </w:rPr>
              <w:t>ում</w:t>
            </w:r>
            <w:r w:rsidR="009809D7" w:rsidRPr="00B07FE8">
              <w:rPr>
                <w:rStyle w:val="Bodytext212pt1"/>
                <w:rFonts w:ascii="Sylfaen" w:hAnsi="Sylfaen"/>
                <w:sz w:val="20"/>
                <w:szCs w:val="20"/>
              </w:rPr>
              <w:t xml:space="preserve"> տեղեկությունների կազմում </w:t>
            </w:r>
            <w:r w:rsidR="00BF4A66">
              <w:rPr>
                <w:rStyle w:val="Bodytext212pt1"/>
                <w:rFonts w:ascii="Sylfaen" w:hAnsi="Sylfaen"/>
                <w:sz w:val="20"/>
                <w:szCs w:val="20"/>
              </w:rPr>
              <w:t>և</w:t>
            </w:r>
            <w:r w:rsidR="009809D7" w:rsidRPr="00B07FE8">
              <w:rPr>
                <w:rStyle w:val="Bodytext212pt1"/>
                <w:rFonts w:ascii="Sylfaen" w:hAnsi="Sylfaen"/>
                <w:sz w:val="20"/>
                <w:szCs w:val="20"/>
              </w:rPr>
              <w:t xml:space="preserve">՝ լիազորված մարմինների </w:t>
            </w:r>
            <w:r w:rsidR="00BF4A66">
              <w:rPr>
                <w:rStyle w:val="Bodytext212pt1"/>
                <w:rFonts w:ascii="Sylfaen" w:hAnsi="Sylfaen"/>
                <w:sz w:val="20"/>
                <w:szCs w:val="20"/>
              </w:rPr>
              <w:t>և</w:t>
            </w:r>
            <w:r w:rsidR="009809D7" w:rsidRPr="00B07FE8">
              <w:rPr>
                <w:rStyle w:val="Bodytext212pt1"/>
                <w:rFonts w:ascii="Sylfaen" w:hAnsi="Sylfaen"/>
                <w:sz w:val="20"/>
                <w:szCs w:val="20"/>
              </w:rPr>
              <w:t xml:space="preserve"> Հանձնաժողովի միջ</w:t>
            </w:r>
            <w:r w:rsidR="00BF4A66">
              <w:rPr>
                <w:rStyle w:val="Bodytext212pt1"/>
                <w:rFonts w:ascii="Sylfaen" w:hAnsi="Sylfaen"/>
                <w:sz w:val="20"/>
                <w:szCs w:val="20"/>
              </w:rPr>
              <w:t>և</w:t>
            </w:r>
            <w:r w:rsidR="009809D7" w:rsidRPr="00B07FE8">
              <w:rPr>
                <w:rStyle w:val="Bodytext212pt1"/>
                <w:rFonts w:ascii="Sylfaen" w:hAnsi="Sylfaen"/>
                <w:sz w:val="20"/>
                <w:szCs w:val="20"/>
              </w:rPr>
              <w:t xml:space="preserve"> տեղեկատվական փոխգործակցության </w:t>
            </w:r>
            <w:r w:rsidRPr="00B07FE8">
              <w:rPr>
                <w:rStyle w:val="Bodytext212pt1"/>
                <w:rFonts w:ascii="Sylfaen" w:hAnsi="Sylfaen"/>
                <w:sz w:val="20"/>
                <w:szCs w:val="20"/>
              </w:rPr>
              <w:t>կ</w:t>
            </w:r>
            <w:r w:rsidR="009809D7" w:rsidRPr="00B07FE8">
              <w:rPr>
                <w:rStyle w:val="Bodytext212pt1"/>
                <w:rFonts w:ascii="Sylfaen" w:hAnsi="Sylfaen"/>
                <w:sz w:val="20"/>
                <w:szCs w:val="20"/>
              </w:rPr>
              <w:t>անոնակարգին համապատասխան լիազորված մարմին է ուղարկում տեղեկությունների փոփոխմանը համապատասխանող արդյունք պարունակող՝ արդյունքների մասին ծանուցումը</w:t>
            </w:r>
          </w:p>
        </w:tc>
      </w:tr>
      <w:tr w:rsidR="00AD2962" w:rsidRPr="00B07FE8" w14:paraId="01161754" w14:textId="77777777" w:rsidTr="00666B49">
        <w:trPr>
          <w:jc w:val="center"/>
        </w:trPr>
        <w:tc>
          <w:tcPr>
            <w:tcW w:w="984" w:type="dxa"/>
            <w:tcBorders>
              <w:top w:val="single" w:sz="4" w:space="0" w:color="auto"/>
              <w:left w:val="single" w:sz="4" w:space="0" w:color="auto"/>
              <w:bottom w:val="single" w:sz="4" w:space="0" w:color="auto"/>
            </w:tcBorders>
            <w:shd w:val="clear" w:color="auto" w:fill="FFFFFF"/>
          </w:tcPr>
          <w:p w14:paraId="4E046CB1" w14:textId="77777777" w:rsidR="00AD2962" w:rsidRPr="00B07FE8" w:rsidRDefault="009809D7" w:rsidP="00B07FE8">
            <w:pPr>
              <w:pStyle w:val="Bodytext20"/>
              <w:shd w:val="clear" w:color="auto" w:fill="auto"/>
              <w:spacing w:before="0" w:after="120" w:line="240" w:lineRule="auto"/>
              <w:ind w:left="105" w:right="320"/>
              <w:jc w:val="center"/>
              <w:rPr>
                <w:rFonts w:ascii="Sylfaen" w:hAnsi="Sylfaen"/>
                <w:sz w:val="20"/>
                <w:szCs w:val="20"/>
              </w:rPr>
            </w:pPr>
            <w:r w:rsidRPr="00B07FE8">
              <w:rPr>
                <w:rStyle w:val="Bodytext212pt1"/>
                <w:rFonts w:ascii="Sylfaen" w:hAnsi="Sylfaen"/>
                <w:sz w:val="20"/>
                <w:szCs w:val="20"/>
              </w:rPr>
              <w:t>7</w:t>
            </w:r>
          </w:p>
        </w:tc>
        <w:tc>
          <w:tcPr>
            <w:tcW w:w="2530" w:type="dxa"/>
            <w:tcBorders>
              <w:top w:val="single" w:sz="4" w:space="0" w:color="auto"/>
              <w:left w:val="single" w:sz="4" w:space="0" w:color="auto"/>
              <w:bottom w:val="single" w:sz="4" w:space="0" w:color="auto"/>
            </w:tcBorders>
            <w:shd w:val="clear" w:color="auto" w:fill="FFFFFF"/>
          </w:tcPr>
          <w:p w14:paraId="1ACAB1F2"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14:paraId="6D195D1D"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Միության տեղեկատվական պորտալում հրապարակված՝ չափումների միասնականության ապահովման ոլորտ</w:t>
            </w:r>
            <w:r w:rsidR="008C18C3" w:rsidRPr="00B07FE8">
              <w:rPr>
                <w:rStyle w:val="Bodytext212pt1"/>
                <w:rFonts w:ascii="Sylfaen" w:hAnsi="Sylfaen"/>
                <w:sz w:val="20"/>
                <w:szCs w:val="20"/>
              </w:rPr>
              <w:t>ում</w:t>
            </w:r>
            <w:r w:rsidRPr="00B07FE8">
              <w:rPr>
                <w:rStyle w:val="Bodytext212pt1"/>
                <w:rFonts w:ascii="Sylfaen" w:hAnsi="Sylfaen"/>
                <w:sz w:val="20"/>
                <w:szCs w:val="20"/>
              </w:rPr>
              <w:t xml:space="preserve"> տեղեկությունների կազմում փոփոխություններ կատարելու համար տեղեկությունները մշակված են, Միության տեղեկատվական պորտալում հրապարակված՝ չափումների միասնականության ապահովման ոլորտ</w:t>
            </w:r>
            <w:r w:rsidR="009020A5" w:rsidRPr="00B07FE8">
              <w:rPr>
                <w:rStyle w:val="Bodytext212pt1"/>
                <w:rFonts w:ascii="Sylfaen" w:hAnsi="Sylfaen"/>
                <w:sz w:val="20"/>
                <w:szCs w:val="20"/>
              </w:rPr>
              <w:t>ում</w:t>
            </w:r>
            <w:r w:rsidRPr="00B07FE8">
              <w:rPr>
                <w:rStyle w:val="Bodytext212pt1"/>
                <w:rFonts w:ascii="Sylfaen" w:hAnsi="Sylfaen"/>
                <w:sz w:val="20"/>
                <w:szCs w:val="20"/>
              </w:rPr>
              <w:t xml:space="preserve"> տեղեկությունների կազմում փոփոխություններ կատարելու մասին ծանուցումն </w:t>
            </w:r>
            <w:r w:rsidR="007362F2" w:rsidRPr="00B07FE8">
              <w:rPr>
                <w:rStyle w:val="Bodytext212pt1"/>
                <w:rFonts w:ascii="Sylfaen" w:hAnsi="Sylfaen"/>
                <w:sz w:val="20"/>
                <w:szCs w:val="20"/>
              </w:rPr>
              <w:t>ու</w:t>
            </w:r>
            <w:r w:rsidRPr="00B07FE8">
              <w:rPr>
                <w:rStyle w:val="Bodytext212pt1"/>
                <w:rFonts w:ascii="Sylfaen" w:hAnsi="Sylfaen"/>
                <w:sz w:val="20"/>
                <w:szCs w:val="20"/>
              </w:rPr>
              <w:t>ղարկվել է լիազորված մարմին</w:t>
            </w:r>
          </w:p>
        </w:tc>
      </w:tr>
    </w:tbl>
    <w:p w14:paraId="4789934F" w14:textId="77777777" w:rsidR="00AD2962" w:rsidRPr="001D78C4" w:rsidRDefault="00AD2962" w:rsidP="001D78C4">
      <w:pPr>
        <w:spacing w:after="160" w:line="360" w:lineRule="auto"/>
        <w:rPr>
          <w:rFonts w:ascii="Sylfaen" w:hAnsi="Sylfaen"/>
        </w:rPr>
      </w:pPr>
    </w:p>
    <w:p w14:paraId="03E51479" w14:textId="77777777" w:rsidR="00AD2962" w:rsidRPr="001D78C4" w:rsidRDefault="009809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16</w:t>
      </w:r>
    </w:p>
    <w:p w14:paraId="064F0B93" w14:textId="77777777" w:rsidR="00AD2962" w:rsidRPr="001D78C4" w:rsidRDefault="009809D7" w:rsidP="001D78C4">
      <w:pPr>
        <w:pStyle w:val="Tablecaption0"/>
        <w:shd w:val="clear" w:color="auto" w:fill="auto"/>
        <w:spacing w:after="160" w:line="360" w:lineRule="auto"/>
        <w:jc w:val="center"/>
        <w:rPr>
          <w:rFonts w:ascii="Sylfaen" w:hAnsi="Sylfaen"/>
          <w:sz w:val="24"/>
          <w:szCs w:val="24"/>
        </w:rPr>
      </w:pPr>
      <w:r w:rsidRPr="001D78C4">
        <w:rPr>
          <w:rFonts w:ascii="Sylfaen" w:hAnsi="Sylfaen"/>
          <w:sz w:val="24"/>
          <w:szCs w:val="24"/>
        </w:rPr>
        <w:t>«Միության տեղեկատվական պորտալում փոփոխման արդյունքների մասին ծանուցման ստացում» գործառնության</w:t>
      </w:r>
      <w:r w:rsidR="00F62788" w:rsidRPr="001D78C4">
        <w:rPr>
          <w:rFonts w:ascii="Sylfaen" w:hAnsi="Sylfaen"/>
          <w:sz w:val="24"/>
          <w:szCs w:val="24"/>
        </w:rPr>
        <w:t xml:space="preserve"> (P.TS.05.OPR.007)</w:t>
      </w:r>
      <w:r w:rsidRPr="001D78C4">
        <w:rPr>
          <w:rFonts w:ascii="Sylfaen" w:hAnsi="Sylfaen"/>
          <w:sz w:val="24"/>
          <w:szCs w:val="24"/>
        </w:rPr>
        <w:t xml:space="preserve"> նկարագրությունը</w:t>
      </w:r>
    </w:p>
    <w:tbl>
      <w:tblPr>
        <w:tblOverlap w:val="never"/>
        <w:tblW w:w="9293" w:type="dxa"/>
        <w:jc w:val="center"/>
        <w:tblLayout w:type="fixed"/>
        <w:tblCellMar>
          <w:left w:w="10" w:type="dxa"/>
          <w:right w:w="10" w:type="dxa"/>
        </w:tblCellMar>
        <w:tblLook w:val="0000" w:firstRow="0" w:lastRow="0" w:firstColumn="0" w:lastColumn="0" w:noHBand="0" w:noVBand="0"/>
      </w:tblPr>
      <w:tblGrid>
        <w:gridCol w:w="962"/>
        <w:gridCol w:w="2543"/>
        <w:gridCol w:w="5788"/>
      </w:tblGrid>
      <w:tr w:rsidR="00AD2962" w:rsidRPr="00B07FE8" w14:paraId="1D48180F" w14:textId="77777777" w:rsidTr="00666B49">
        <w:trPr>
          <w:tblHeader/>
          <w:jc w:val="center"/>
        </w:trPr>
        <w:tc>
          <w:tcPr>
            <w:tcW w:w="962" w:type="dxa"/>
            <w:tcBorders>
              <w:top w:val="single" w:sz="4" w:space="0" w:color="auto"/>
              <w:left w:val="single" w:sz="4" w:space="0" w:color="auto"/>
            </w:tcBorders>
            <w:shd w:val="clear" w:color="auto" w:fill="FFFFFF"/>
            <w:vAlign w:val="center"/>
          </w:tcPr>
          <w:p w14:paraId="217BC0EC" w14:textId="77777777" w:rsidR="00AD2962" w:rsidRPr="00B07FE8" w:rsidRDefault="00A95486"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Համարը՝</w:t>
            </w:r>
            <w:r w:rsidRPr="00B07FE8">
              <w:rPr>
                <w:rFonts w:ascii="Sylfaen" w:hAnsi="Sylfaen"/>
                <w:sz w:val="20"/>
                <w:szCs w:val="20"/>
              </w:rPr>
              <w:t xml:space="preserve"> </w:t>
            </w:r>
            <w:r w:rsidRPr="00B07FE8">
              <w:rPr>
                <w:rStyle w:val="Bodytext212pt1"/>
                <w:rFonts w:ascii="Sylfaen" w:hAnsi="Sylfaen"/>
                <w:sz w:val="20"/>
                <w:szCs w:val="20"/>
              </w:rPr>
              <w:t>ը/կ</w:t>
            </w:r>
          </w:p>
        </w:tc>
        <w:tc>
          <w:tcPr>
            <w:tcW w:w="2543" w:type="dxa"/>
            <w:tcBorders>
              <w:top w:val="single" w:sz="4" w:space="0" w:color="auto"/>
              <w:left w:val="single" w:sz="4" w:space="0" w:color="auto"/>
            </w:tcBorders>
            <w:shd w:val="clear" w:color="auto" w:fill="FFFFFF"/>
            <w:vAlign w:val="center"/>
          </w:tcPr>
          <w:p w14:paraId="23A4F241" w14:textId="77777777" w:rsidR="00AD2962" w:rsidRPr="00B07FE8" w:rsidRDefault="009809D7" w:rsidP="00B07FE8">
            <w:pPr>
              <w:pStyle w:val="Bodytext20"/>
              <w:shd w:val="clear" w:color="auto" w:fill="auto"/>
              <w:spacing w:before="0" w:after="120" w:line="240" w:lineRule="auto"/>
              <w:ind w:left="260"/>
              <w:jc w:val="left"/>
              <w:rPr>
                <w:rFonts w:ascii="Sylfaen" w:hAnsi="Sylfaen"/>
                <w:sz w:val="20"/>
                <w:szCs w:val="20"/>
              </w:rPr>
            </w:pPr>
            <w:r w:rsidRPr="00B07FE8">
              <w:rPr>
                <w:rStyle w:val="Bodytext212pt1"/>
                <w:rFonts w:ascii="Sylfaen" w:hAnsi="Sylfaen"/>
                <w:sz w:val="20"/>
                <w:szCs w:val="20"/>
              </w:rPr>
              <w:t>Տարրի նշագիրը</w:t>
            </w:r>
          </w:p>
        </w:tc>
        <w:tc>
          <w:tcPr>
            <w:tcW w:w="5788" w:type="dxa"/>
            <w:tcBorders>
              <w:top w:val="single" w:sz="4" w:space="0" w:color="auto"/>
              <w:left w:val="single" w:sz="4" w:space="0" w:color="auto"/>
              <w:right w:val="single" w:sz="4" w:space="0" w:color="auto"/>
            </w:tcBorders>
            <w:shd w:val="clear" w:color="auto" w:fill="FFFFFF"/>
            <w:vAlign w:val="center"/>
          </w:tcPr>
          <w:p w14:paraId="09EE7D43"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Նկարագրությունը</w:t>
            </w:r>
          </w:p>
        </w:tc>
      </w:tr>
      <w:tr w:rsidR="00AD2962" w:rsidRPr="00B07FE8" w14:paraId="50B45AA2" w14:textId="77777777" w:rsidTr="00666B49">
        <w:trPr>
          <w:tblHeader/>
          <w:jc w:val="center"/>
        </w:trPr>
        <w:tc>
          <w:tcPr>
            <w:tcW w:w="962" w:type="dxa"/>
            <w:tcBorders>
              <w:top w:val="single" w:sz="4" w:space="0" w:color="auto"/>
              <w:left w:val="single" w:sz="4" w:space="0" w:color="auto"/>
            </w:tcBorders>
            <w:shd w:val="clear" w:color="auto" w:fill="FFFFFF"/>
            <w:vAlign w:val="center"/>
          </w:tcPr>
          <w:p w14:paraId="71CFAB12"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1</w:t>
            </w:r>
          </w:p>
        </w:tc>
        <w:tc>
          <w:tcPr>
            <w:tcW w:w="2543" w:type="dxa"/>
            <w:tcBorders>
              <w:top w:val="single" w:sz="4" w:space="0" w:color="auto"/>
              <w:left w:val="single" w:sz="4" w:space="0" w:color="auto"/>
            </w:tcBorders>
            <w:shd w:val="clear" w:color="auto" w:fill="FFFFFF"/>
            <w:vAlign w:val="center"/>
          </w:tcPr>
          <w:p w14:paraId="46E2D783"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2</w:t>
            </w:r>
          </w:p>
        </w:tc>
        <w:tc>
          <w:tcPr>
            <w:tcW w:w="5788" w:type="dxa"/>
            <w:tcBorders>
              <w:top w:val="single" w:sz="4" w:space="0" w:color="auto"/>
              <w:left w:val="single" w:sz="4" w:space="0" w:color="auto"/>
              <w:right w:val="single" w:sz="4" w:space="0" w:color="auto"/>
            </w:tcBorders>
            <w:shd w:val="clear" w:color="auto" w:fill="FFFFFF"/>
            <w:vAlign w:val="center"/>
          </w:tcPr>
          <w:p w14:paraId="07728DBE"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3</w:t>
            </w:r>
          </w:p>
        </w:tc>
      </w:tr>
      <w:tr w:rsidR="00AD2962" w:rsidRPr="00B07FE8" w14:paraId="4757AFB1" w14:textId="77777777" w:rsidTr="00666B49">
        <w:trPr>
          <w:jc w:val="center"/>
        </w:trPr>
        <w:tc>
          <w:tcPr>
            <w:tcW w:w="962" w:type="dxa"/>
            <w:tcBorders>
              <w:top w:val="single" w:sz="4" w:space="0" w:color="auto"/>
              <w:left w:val="single" w:sz="4" w:space="0" w:color="auto"/>
            </w:tcBorders>
            <w:shd w:val="clear" w:color="auto" w:fill="FFFFFF"/>
            <w:vAlign w:val="center"/>
          </w:tcPr>
          <w:p w14:paraId="3205E3ED"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1</w:t>
            </w:r>
          </w:p>
        </w:tc>
        <w:tc>
          <w:tcPr>
            <w:tcW w:w="2543" w:type="dxa"/>
            <w:tcBorders>
              <w:top w:val="single" w:sz="4" w:space="0" w:color="auto"/>
              <w:left w:val="single" w:sz="4" w:space="0" w:color="auto"/>
            </w:tcBorders>
            <w:shd w:val="clear" w:color="auto" w:fill="FFFFFF"/>
          </w:tcPr>
          <w:p w14:paraId="2705C43B"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Ծածկագրային նշագիրը</w:t>
            </w:r>
          </w:p>
        </w:tc>
        <w:tc>
          <w:tcPr>
            <w:tcW w:w="5788" w:type="dxa"/>
            <w:tcBorders>
              <w:top w:val="single" w:sz="4" w:space="0" w:color="auto"/>
              <w:left w:val="single" w:sz="4" w:space="0" w:color="auto"/>
              <w:right w:val="single" w:sz="4" w:space="0" w:color="auto"/>
            </w:tcBorders>
            <w:shd w:val="clear" w:color="auto" w:fill="FFFFFF"/>
          </w:tcPr>
          <w:p w14:paraId="2345C9B3"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PR.007</w:t>
            </w:r>
          </w:p>
        </w:tc>
      </w:tr>
      <w:tr w:rsidR="00AD2962" w:rsidRPr="00B07FE8" w14:paraId="6204713D" w14:textId="77777777" w:rsidTr="00666B49">
        <w:trPr>
          <w:jc w:val="center"/>
        </w:trPr>
        <w:tc>
          <w:tcPr>
            <w:tcW w:w="962" w:type="dxa"/>
            <w:tcBorders>
              <w:top w:val="single" w:sz="4" w:space="0" w:color="auto"/>
              <w:left w:val="single" w:sz="4" w:space="0" w:color="auto"/>
              <w:bottom w:val="single" w:sz="4" w:space="0" w:color="auto"/>
            </w:tcBorders>
            <w:shd w:val="clear" w:color="auto" w:fill="FFFFFF"/>
            <w:vAlign w:val="center"/>
          </w:tcPr>
          <w:p w14:paraId="09FC0713"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2</w:t>
            </w:r>
          </w:p>
        </w:tc>
        <w:tc>
          <w:tcPr>
            <w:tcW w:w="2543" w:type="dxa"/>
            <w:tcBorders>
              <w:top w:val="single" w:sz="4" w:space="0" w:color="auto"/>
              <w:left w:val="single" w:sz="4" w:space="0" w:color="auto"/>
              <w:bottom w:val="single" w:sz="4" w:space="0" w:color="auto"/>
            </w:tcBorders>
            <w:shd w:val="clear" w:color="auto" w:fill="FFFFFF"/>
          </w:tcPr>
          <w:p w14:paraId="24A81B5A"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Գործառնության անվանումը</w:t>
            </w:r>
          </w:p>
        </w:tc>
        <w:tc>
          <w:tcPr>
            <w:tcW w:w="5788" w:type="dxa"/>
            <w:tcBorders>
              <w:top w:val="single" w:sz="4" w:space="0" w:color="auto"/>
              <w:left w:val="single" w:sz="4" w:space="0" w:color="auto"/>
              <w:bottom w:val="single" w:sz="4" w:space="0" w:color="auto"/>
              <w:right w:val="single" w:sz="4" w:space="0" w:color="auto"/>
            </w:tcBorders>
            <w:shd w:val="clear" w:color="auto" w:fill="FFFFFF"/>
          </w:tcPr>
          <w:p w14:paraId="602E0F0E"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Միության տեղեկատվական պորտալում փոփոխման արդյունքների մասին ծանուցման ստացում</w:t>
            </w:r>
          </w:p>
        </w:tc>
      </w:tr>
      <w:tr w:rsidR="00AD2962" w:rsidRPr="00B07FE8" w14:paraId="3FECE8E8" w14:textId="77777777" w:rsidTr="00666B49">
        <w:trPr>
          <w:jc w:val="center"/>
        </w:trPr>
        <w:tc>
          <w:tcPr>
            <w:tcW w:w="962" w:type="dxa"/>
            <w:tcBorders>
              <w:top w:val="single" w:sz="4" w:space="0" w:color="auto"/>
              <w:left w:val="single" w:sz="4" w:space="0" w:color="auto"/>
            </w:tcBorders>
            <w:shd w:val="clear" w:color="auto" w:fill="FFFFFF"/>
            <w:vAlign w:val="center"/>
          </w:tcPr>
          <w:p w14:paraId="5F79133D"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3</w:t>
            </w:r>
          </w:p>
        </w:tc>
        <w:tc>
          <w:tcPr>
            <w:tcW w:w="2543" w:type="dxa"/>
            <w:tcBorders>
              <w:top w:val="single" w:sz="4" w:space="0" w:color="auto"/>
              <w:left w:val="single" w:sz="4" w:space="0" w:color="auto"/>
            </w:tcBorders>
            <w:shd w:val="clear" w:color="auto" w:fill="FFFFFF"/>
          </w:tcPr>
          <w:p w14:paraId="42E40272"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Կատարող</w:t>
            </w:r>
            <w:r w:rsidR="00A92DE3" w:rsidRPr="00B07FE8">
              <w:rPr>
                <w:rStyle w:val="Bodytext212pt1"/>
                <w:rFonts w:ascii="Sylfaen" w:hAnsi="Sylfaen"/>
                <w:sz w:val="20"/>
                <w:szCs w:val="20"/>
              </w:rPr>
              <w:t>ը</w:t>
            </w:r>
          </w:p>
        </w:tc>
        <w:tc>
          <w:tcPr>
            <w:tcW w:w="5788" w:type="dxa"/>
            <w:tcBorders>
              <w:top w:val="single" w:sz="4" w:space="0" w:color="auto"/>
              <w:left w:val="single" w:sz="4" w:space="0" w:color="auto"/>
              <w:right w:val="single" w:sz="4" w:space="0" w:color="auto"/>
            </w:tcBorders>
            <w:shd w:val="clear" w:color="auto" w:fill="FFFFFF"/>
          </w:tcPr>
          <w:p w14:paraId="403EAFD9"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լիազորված մարմին</w:t>
            </w:r>
            <w:r w:rsidR="00A92DE3" w:rsidRPr="00B07FE8">
              <w:rPr>
                <w:rStyle w:val="Bodytext212pt1"/>
                <w:rFonts w:ascii="Sylfaen" w:hAnsi="Sylfaen"/>
                <w:sz w:val="20"/>
                <w:szCs w:val="20"/>
              </w:rPr>
              <w:t>ը</w:t>
            </w:r>
          </w:p>
        </w:tc>
      </w:tr>
      <w:tr w:rsidR="00AD2962" w:rsidRPr="00B07FE8" w14:paraId="49FF61F2" w14:textId="77777777" w:rsidTr="00666B49">
        <w:trPr>
          <w:jc w:val="center"/>
        </w:trPr>
        <w:tc>
          <w:tcPr>
            <w:tcW w:w="962" w:type="dxa"/>
            <w:tcBorders>
              <w:top w:val="single" w:sz="4" w:space="0" w:color="auto"/>
              <w:left w:val="single" w:sz="4" w:space="0" w:color="auto"/>
            </w:tcBorders>
            <w:shd w:val="clear" w:color="auto" w:fill="FFFFFF"/>
          </w:tcPr>
          <w:p w14:paraId="7EAFD449"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4</w:t>
            </w:r>
          </w:p>
        </w:tc>
        <w:tc>
          <w:tcPr>
            <w:tcW w:w="2543" w:type="dxa"/>
            <w:tcBorders>
              <w:top w:val="single" w:sz="4" w:space="0" w:color="auto"/>
              <w:left w:val="single" w:sz="4" w:space="0" w:color="auto"/>
            </w:tcBorders>
            <w:shd w:val="clear" w:color="auto" w:fill="FFFFFF"/>
          </w:tcPr>
          <w:p w14:paraId="3A6FE3B7"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Կատարման պայմանները</w:t>
            </w:r>
          </w:p>
        </w:tc>
        <w:tc>
          <w:tcPr>
            <w:tcW w:w="5788" w:type="dxa"/>
            <w:tcBorders>
              <w:top w:val="single" w:sz="4" w:space="0" w:color="auto"/>
              <w:left w:val="single" w:sz="4" w:space="0" w:color="auto"/>
              <w:right w:val="single" w:sz="4" w:space="0" w:color="auto"/>
            </w:tcBorders>
            <w:shd w:val="clear" w:color="auto" w:fill="FFFFFF"/>
          </w:tcPr>
          <w:p w14:paraId="717FAC3C" w14:textId="5411DBF3"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Fonts w:ascii="Sylfaen" w:hAnsi="Sylfaen"/>
                <w:sz w:val="20"/>
                <w:szCs w:val="20"/>
              </w:rPr>
              <w:t xml:space="preserve">կատարվում է Միության տեղեկատվական պորտալում փոփոխման </w:t>
            </w:r>
            <w:r w:rsidR="00BF4A66">
              <w:rPr>
                <w:rFonts w:ascii="Sylfaen" w:hAnsi="Sylfaen"/>
                <w:sz w:val="20"/>
                <w:szCs w:val="20"/>
              </w:rPr>
              <w:t>և</w:t>
            </w:r>
            <w:r w:rsidRPr="00B07FE8">
              <w:rPr>
                <w:rFonts w:ascii="Sylfaen" w:hAnsi="Sylfaen"/>
                <w:sz w:val="20"/>
                <w:szCs w:val="20"/>
              </w:rPr>
              <w:t xml:space="preserve"> թարմացման համար չափումների միասնականության ապահովման ոլորտ</w:t>
            </w:r>
            <w:r w:rsidR="006E2EBE" w:rsidRPr="00B07FE8">
              <w:rPr>
                <w:rFonts w:ascii="Sylfaen" w:hAnsi="Sylfaen"/>
                <w:sz w:val="20"/>
                <w:szCs w:val="20"/>
              </w:rPr>
              <w:t>ում</w:t>
            </w:r>
            <w:r w:rsidRPr="00B07FE8">
              <w:rPr>
                <w:rFonts w:ascii="Sylfaen" w:hAnsi="Sylfaen"/>
                <w:sz w:val="20"/>
                <w:szCs w:val="20"/>
              </w:rPr>
              <w:t xml:space="preserve"> տեղեկություններն ընդունելուց հետո («Միության տեղեկատվական պորտալում </w:t>
            </w:r>
            <w:r w:rsidRPr="00B07FE8">
              <w:rPr>
                <w:rFonts w:ascii="Sylfaen" w:hAnsi="Sylfaen"/>
                <w:sz w:val="20"/>
                <w:szCs w:val="20"/>
              </w:rPr>
              <w:lastRenderedPageBreak/>
              <w:t xml:space="preserve">փոփոխման համար տեղեկությունների ընդունում </w:t>
            </w:r>
            <w:r w:rsidR="00BF4A66">
              <w:rPr>
                <w:rFonts w:ascii="Sylfaen" w:hAnsi="Sylfaen"/>
                <w:sz w:val="20"/>
                <w:szCs w:val="20"/>
              </w:rPr>
              <w:t>և</w:t>
            </w:r>
            <w:r w:rsidRPr="00B07FE8">
              <w:rPr>
                <w:rFonts w:ascii="Sylfaen" w:hAnsi="Sylfaen"/>
                <w:sz w:val="20"/>
                <w:szCs w:val="20"/>
              </w:rPr>
              <w:t xml:space="preserve"> մշակում»</w:t>
            </w:r>
            <w:r w:rsidRPr="00B07FE8">
              <w:rPr>
                <w:rStyle w:val="Bodytext212pt1"/>
                <w:rFonts w:ascii="Sylfaen" w:hAnsi="Sylfaen"/>
                <w:sz w:val="20"/>
                <w:szCs w:val="20"/>
              </w:rPr>
              <w:t>)</w:t>
            </w:r>
            <w:r w:rsidRPr="00B07FE8">
              <w:rPr>
                <w:rFonts w:ascii="Sylfaen" w:hAnsi="Sylfaen"/>
                <w:sz w:val="20"/>
                <w:szCs w:val="20"/>
              </w:rPr>
              <w:t xml:space="preserve"> գործառնություն</w:t>
            </w:r>
            <w:r w:rsidR="00610F86" w:rsidRPr="00B07FE8">
              <w:rPr>
                <w:rFonts w:ascii="Sylfaen" w:hAnsi="Sylfaen"/>
                <w:sz w:val="20"/>
                <w:szCs w:val="20"/>
              </w:rPr>
              <w:t xml:space="preserve"> </w:t>
            </w:r>
            <w:r w:rsidR="00610F86" w:rsidRPr="00B07FE8">
              <w:rPr>
                <w:rStyle w:val="Bodytext212pt1"/>
                <w:rFonts w:ascii="Sylfaen" w:hAnsi="Sylfaen"/>
                <w:sz w:val="20"/>
                <w:szCs w:val="20"/>
              </w:rPr>
              <w:t>(P.TS.05.</w:t>
            </w:r>
            <w:r w:rsidR="00610F86" w:rsidRPr="00B07FE8">
              <w:rPr>
                <w:rStyle w:val="Tablecaption"/>
                <w:rFonts w:ascii="Sylfaen" w:hAnsi="Sylfaen"/>
                <w:sz w:val="20"/>
                <w:szCs w:val="20"/>
              </w:rPr>
              <w:t>O</w:t>
            </w:r>
            <w:r w:rsidR="00610F86" w:rsidRPr="00B07FE8">
              <w:rPr>
                <w:rStyle w:val="Bodytext212pt1"/>
                <w:rFonts w:ascii="Sylfaen" w:hAnsi="Sylfaen"/>
                <w:sz w:val="20"/>
                <w:szCs w:val="20"/>
              </w:rPr>
              <w:t>PR.006)</w:t>
            </w:r>
            <w:r w:rsidRPr="00B07FE8">
              <w:rPr>
                <w:rFonts w:ascii="Sylfaen" w:hAnsi="Sylfaen"/>
                <w:sz w:val="20"/>
                <w:szCs w:val="20"/>
              </w:rPr>
              <w:t>)</w:t>
            </w:r>
          </w:p>
        </w:tc>
      </w:tr>
      <w:tr w:rsidR="00AD2962" w:rsidRPr="00B07FE8" w14:paraId="4AE77BA8" w14:textId="77777777" w:rsidTr="00666B49">
        <w:trPr>
          <w:jc w:val="center"/>
        </w:trPr>
        <w:tc>
          <w:tcPr>
            <w:tcW w:w="962" w:type="dxa"/>
            <w:tcBorders>
              <w:top w:val="single" w:sz="4" w:space="0" w:color="auto"/>
              <w:left w:val="single" w:sz="4" w:space="0" w:color="auto"/>
            </w:tcBorders>
            <w:shd w:val="clear" w:color="auto" w:fill="FFFFFF"/>
          </w:tcPr>
          <w:p w14:paraId="655D6D55" w14:textId="77777777" w:rsidR="00AD2962" w:rsidRPr="00B07FE8" w:rsidRDefault="009809D7" w:rsidP="00B07FE8">
            <w:pPr>
              <w:pStyle w:val="Bodytext20"/>
              <w:shd w:val="clear" w:color="auto" w:fill="auto"/>
              <w:spacing w:before="0" w:after="120" w:line="240" w:lineRule="auto"/>
              <w:ind w:right="320"/>
              <w:jc w:val="center"/>
              <w:rPr>
                <w:rFonts w:ascii="Sylfaen" w:hAnsi="Sylfaen"/>
                <w:sz w:val="20"/>
                <w:szCs w:val="20"/>
              </w:rPr>
            </w:pPr>
            <w:r w:rsidRPr="00B07FE8">
              <w:rPr>
                <w:rStyle w:val="Bodytext212pt1"/>
                <w:rFonts w:ascii="Sylfaen" w:hAnsi="Sylfaen"/>
                <w:sz w:val="20"/>
                <w:szCs w:val="20"/>
              </w:rPr>
              <w:lastRenderedPageBreak/>
              <w:t>5</w:t>
            </w:r>
          </w:p>
        </w:tc>
        <w:tc>
          <w:tcPr>
            <w:tcW w:w="2543" w:type="dxa"/>
            <w:tcBorders>
              <w:top w:val="single" w:sz="4" w:space="0" w:color="auto"/>
              <w:left w:val="single" w:sz="4" w:space="0" w:color="auto"/>
            </w:tcBorders>
            <w:shd w:val="clear" w:color="auto" w:fill="FFFFFF"/>
          </w:tcPr>
          <w:p w14:paraId="4C384FB6"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Սահմանափակումները</w:t>
            </w:r>
          </w:p>
        </w:tc>
        <w:tc>
          <w:tcPr>
            <w:tcW w:w="5788" w:type="dxa"/>
            <w:tcBorders>
              <w:top w:val="single" w:sz="4" w:space="0" w:color="auto"/>
              <w:left w:val="single" w:sz="4" w:space="0" w:color="auto"/>
              <w:right w:val="single" w:sz="4" w:space="0" w:color="auto"/>
            </w:tcBorders>
            <w:shd w:val="clear" w:color="auto" w:fill="FFFFFF"/>
          </w:tcPr>
          <w:p w14:paraId="2756E04C" w14:textId="19C9C092"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ներկայացվող տեղեկությունների ձ</w:t>
            </w:r>
            <w:r w:rsidR="00BF4A66">
              <w:rPr>
                <w:rStyle w:val="Bodytext212pt1"/>
                <w:rFonts w:ascii="Sylfaen" w:hAnsi="Sylfaen"/>
                <w:sz w:val="20"/>
                <w:szCs w:val="20"/>
              </w:rPr>
              <w:t>և</w:t>
            </w:r>
            <w:r w:rsidRPr="00B07FE8">
              <w:rPr>
                <w:rStyle w:val="Bodytext212pt1"/>
                <w:rFonts w:ascii="Sylfaen" w:hAnsi="Sylfaen"/>
                <w:sz w:val="20"/>
                <w:szCs w:val="20"/>
              </w:rPr>
              <w:t>աչափն ու կառուցվածքը պետք է համապատասխանեն Էլեկտրոնային փաստաթղթերի ու տեղեկությունների ձ</w:t>
            </w:r>
            <w:r w:rsidR="00BF4A66">
              <w:rPr>
                <w:rStyle w:val="Bodytext212pt1"/>
                <w:rFonts w:ascii="Sylfaen" w:hAnsi="Sylfaen"/>
                <w:sz w:val="20"/>
                <w:szCs w:val="20"/>
              </w:rPr>
              <w:t>և</w:t>
            </w:r>
            <w:r w:rsidRPr="00B07FE8">
              <w:rPr>
                <w:rStyle w:val="Bodytext212pt1"/>
                <w:rFonts w:ascii="Sylfaen" w:hAnsi="Sylfaen"/>
                <w:sz w:val="20"/>
                <w:szCs w:val="20"/>
              </w:rPr>
              <w:t xml:space="preserve">աչափերի </w:t>
            </w:r>
            <w:r w:rsidR="00BF4A66">
              <w:rPr>
                <w:rStyle w:val="Bodytext212pt1"/>
                <w:rFonts w:ascii="Sylfaen" w:hAnsi="Sylfaen"/>
                <w:sz w:val="20"/>
                <w:szCs w:val="20"/>
              </w:rPr>
              <w:t>և</w:t>
            </w:r>
            <w:r w:rsidRPr="00B07FE8">
              <w:rPr>
                <w:rStyle w:val="Bodytext212pt1"/>
                <w:rFonts w:ascii="Sylfaen" w:hAnsi="Sylfaen"/>
                <w:sz w:val="20"/>
                <w:szCs w:val="20"/>
              </w:rPr>
              <w:t xml:space="preserve"> կառուցվածքների նկարագրությանը</w:t>
            </w:r>
          </w:p>
        </w:tc>
      </w:tr>
      <w:tr w:rsidR="00AD2962" w:rsidRPr="00B07FE8" w14:paraId="7A49B32A" w14:textId="77777777" w:rsidTr="00666B49">
        <w:trPr>
          <w:jc w:val="center"/>
        </w:trPr>
        <w:tc>
          <w:tcPr>
            <w:tcW w:w="962" w:type="dxa"/>
            <w:tcBorders>
              <w:top w:val="single" w:sz="4" w:space="0" w:color="auto"/>
              <w:left w:val="single" w:sz="4" w:space="0" w:color="auto"/>
            </w:tcBorders>
            <w:shd w:val="clear" w:color="auto" w:fill="FFFFFF"/>
          </w:tcPr>
          <w:p w14:paraId="2D7FB0C7" w14:textId="77777777" w:rsidR="00AD2962" w:rsidRPr="00B07FE8" w:rsidRDefault="009809D7" w:rsidP="00B07FE8">
            <w:pPr>
              <w:pStyle w:val="Bodytext20"/>
              <w:shd w:val="clear" w:color="auto" w:fill="auto"/>
              <w:spacing w:before="0" w:after="120" w:line="240" w:lineRule="auto"/>
              <w:ind w:right="13"/>
              <w:jc w:val="center"/>
              <w:rPr>
                <w:rFonts w:ascii="Sylfaen" w:hAnsi="Sylfaen"/>
                <w:sz w:val="20"/>
                <w:szCs w:val="20"/>
              </w:rPr>
            </w:pPr>
            <w:r w:rsidRPr="00B07FE8">
              <w:rPr>
                <w:rStyle w:val="Bodytext212pt1"/>
                <w:rFonts w:ascii="Sylfaen" w:hAnsi="Sylfaen"/>
                <w:sz w:val="20"/>
                <w:szCs w:val="20"/>
              </w:rPr>
              <w:t>6</w:t>
            </w:r>
          </w:p>
        </w:tc>
        <w:tc>
          <w:tcPr>
            <w:tcW w:w="2543" w:type="dxa"/>
            <w:tcBorders>
              <w:top w:val="single" w:sz="4" w:space="0" w:color="auto"/>
              <w:left w:val="single" w:sz="4" w:space="0" w:color="auto"/>
            </w:tcBorders>
            <w:shd w:val="clear" w:color="auto" w:fill="FFFFFF"/>
          </w:tcPr>
          <w:p w14:paraId="16AD867B"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Գործառնության նկարագրությունը</w:t>
            </w:r>
          </w:p>
        </w:tc>
        <w:tc>
          <w:tcPr>
            <w:tcW w:w="5788" w:type="dxa"/>
            <w:tcBorders>
              <w:top w:val="single" w:sz="4" w:space="0" w:color="auto"/>
              <w:left w:val="single" w:sz="4" w:space="0" w:color="auto"/>
              <w:right w:val="single" w:sz="4" w:space="0" w:color="auto"/>
            </w:tcBorders>
            <w:shd w:val="clear" w:color="auto" w:fill="FFFFFF"/>
          </w:tcPr>
          <w:p w14:paraId="1A0CDB67" w14:textId="6ABF6AB5"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կատարողն ընդունում է ծանուցումը </w:t>
            </w:r>
            <w:r w:rsidR="00BF4A66">
              <w:rPr>
                <w:rStyle w:val="Bodytext212pt1"/>
                <w:rFonts w:ascii="Sylfaen" w:hAnsi="Sylfaen"/>
                <w:sz w:val="20"/>
                <w:szCs w:val="20"/>
              </w:rPr>
              <w:t>և</w:t>
            </w:r>
            <w:r w:rsidRPr="00B07FE8">
              <w:rPr>
                <w:rStyle w:val="Bodytext212pt1"/>
                <w:rFonts w:ascii="Sylfaen" w:hAnsi="Sylfaen"/>
                <w:sz w:val="20"/>
                <w:szCs w:val="20"/>
              </w:rPr>
              <w:t xml:space="preserve"> ստուգում այն՝ լիազորված մարմնի </w:t>
            </w:r>
            <w:r w:rsidR="00BF4A66">
              <w:rPr>
                <w:rStyle w:val="Bodytext212pt1"/>
                <w:rFonts w:ascii="Sylfaen" w:hAnsi="Sylfaen"/>
                <w:sz w:val="20"/>
                <w:szCs w:val="20"/>
              </w:rPr>
              <w:t>և</w:t>
            </w:r>
            <w:r w:rsidRPr="00B07FE8">
              <w:rPr>
                <w:rStyle w:val="Bodytext212pt1"/>
                <w:rFonts w:ascii="Sylfaen" w:hAnsi="Sylfaen"/>
                <w:sz w:val="20"/>
                <w:szCs w:val="20"/>
              </w:rPr>
              <w:t xml:space="preserve"> Հանձնաժողովի միջ</w:t>
            </w:r>
            <w:r w:rsidR="00BF4A66">
              <w:rPr>
                <w:rStyle w:val="Bodytext212pt1"/>
                <w:rFonts w:ascii="Sylfaen" w:hAnsi="Sylfaen"/>
                <w:sz w:val="20"/>
                <w:szCs w:val="20"/>
              </w:rPr>
              <w:t>և</w:t>
            </w:r>
            <w:r w:rsidRPr="00B07FE8">
              <w:rPr>
                <w:rStyle w:val="Bodytext212pt1"/>
                <w:rFonts w:ascii="Sylfaen" w:hAnsi="Sylfaen"/>
                <w:sz w:val="20"/>
                <w:szCs w:val="20"/>
              </w:rPr>
              <w:t xml:space="preserve"> տեղեկատվական փոխգործակցության կանոնակարգին համապատասխան</w:t>
            </w:r>
          </w:p>
        </w:tc>
      </w:tr>
      <w:tr w:rsidR="00AD2962" w:rsidRPr="00B07FE8" w14:paraId="232944B1" w14:textId="77777777" w:rsidTr="00666B49">
        <w:trPr>
          <w:jc w:val="center"/>
        </w:trPr>
        <w:tc>
          <w:tcPr>
            <w:tcW w:w="962" w:type="dxa"/>
            <w:tcBorders>
              <w:top w:val="single" w:sz="4" w:space="0" w:color="auto"/>
              <w:left w:val="single" w:sz="4" w:space="0" w:color="auto"/>
              <w:bottom w:val="single" w:sz="4" w:space="0" w:color="auto"/>
            </w:tcBorders>
            <w:shd w:val="clear" w:color="auto" w:fill="FFFFFF"/>
          </w:tcPr>
          <w:p w14:paraId="786B4DA9" w14:textId="77777777" w:rsidR="00AD2962" w:rsidRPr="00B07FE8" w:rsidRDefault="009809D7" w:rsidP="00B07FE8">
            <w:pPr>
              <w:pStyle w:val="Bodytext20"/>
              <w:shd w:val="clear" w:color="auto" w:fill="auto"/>
              <w:spacing w:before="0" w:after="120" w:line="240" w:lineRule="auto"/>
              <w:ind w:right="13"/>
              <w:jc w:val="center"/>
              <w:rPr>
                <w:rFonts w:ascii="Sylfaen" w:hAnsi="Sylfaen"/>
                <w:sz w:val="20"/>
                <w:szCs w:val="20"/>
              </w:rPr>
            </w:pPr>
            <w:r w:rsidRPr="00B07FE8">
              <w:rPr>
                <w:rStyle w:val="Bodytext212pt1"/>
                <w:rFonts w:ascii="Sylfaen" w:hAnsi="Sylfaen"/>
                <w:sz w:val="20"/>
                <w:szCs w:val="20"/>
              </w:rPr>
              <w:t>7</w:t>
            </w:r>
          </w:p>
        </w:tc>
        <w:tc>
          <w:tcPr>
            <w:tcW w:w="2543" w:type="dxa"/>
            <w:tcBorders>
              <w:top w:val="single" w:sz="4" w:space="0" w:color="auto"/>
              <w:left w:val="single" w:sz="4" w:space="0" w:color="auto"/>
              <w:bottom w:val="single" w:sz="4" w:space="0" w:color="auto"/>
            </w:tcBorders>
            <w:shd w:val="clear" w:color="auto" w:fill="FFFFFF"/>
          </w:tcPr>
          <w:p w14:paraId="478F52E4"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Արդյունքները</w:t>
            </w:r>
          </w:p>
        </w:tc>
        <w:tc>
          <w:tcPr>
            <w:tcW w:w="5788" w:type="dxa"/>
            <w:tcBorders>
              <w:top w:val="single" w:sz="4" w:space="0" w:color="auto"/>
              <w:left w:val="single" w:sz="4" w:space="0" w:color="auto"/>
              <w:bottom w:val="single" w:sz="4" w:space="0" w:color="auto"/>
              <w:right w:val="single" w:sz="4" w:space="0" w:color="auto"/>
            </w:tcBorders>
            <w:shd w:val="clear" w:color="auto" w:fill="FFFFFF"/>
          </w:tcPr>
          <w:p w14:paraId="606BD077"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Չափումների միասնականության ապահովման ոլորտ</w:t>
            </w:r>
            <w:r w:rsidR="005927FD" w:rsidRPr="00B07FE8">
              <w:rPr>
                <w:rStyle w:val="Bodytext212pt1"/>
                <w:rFonts w:ascii="Sylfaen" w:hAnsi="Sylfaen"/>
                <w:sz w:val="20"/>
                <w:szCs w:val="20"/>
              </w:rPr>
              <w:t>ում</w:t>
            </w:r>
            <w:r w:rsidRPr="00B07FE8">
              <w:rPr>
                <w:rStyle w:val="Bodytext212pt1"/>
                <w:rFonts w:ascii="Sylfaen" w:hAnsi="Sylfaen"/>
                <w:sz w:val="20"/>
                <w:szCs w:val="20"/>
              </w:rPr>
              <w:t xml:space="preserve"> տեղեկությունները Միության տեղեկատվական պորտալում փոփոխելու արդյունքների մասին ծանուցում</w:t>
            </w:r>
            <w:r w:rsidR="004A14F7" w:rsidRPr="00B07FE8">
              <w:rPr>
                <w:rStyle w:val="Bodytext212pt1"/>
                <w:rFonts w:ascii="Sylfaen" w:hAnsi="Sylfaen"/>
                <w:sz w:val="20"/>
                <w:szCs w:val="20"/>
              </w:rPr>
              <w:t>ն</w:t>
            </w:r>
            <w:r w:rsidRPr="00B07FE8">
              <w:rPr>
                <w:rStyle w:val="Bodytext212pt1"/>
                <w:rFonts w:ascii="Sylfaen" w:hAnsi="Sylfaen"/>
                <w:sz w:val="20"/>
                <w:szCs w:val="20"/>
              </w:rPr>
              <w:t xml:space="preserve"> ստացվել է</w:t>
            </w:r>
          </w:p>
        </w:tc>
      </w:tr>
    </w:tbl>
    <w:p w14:paraId="013CFD84" w14:textId="77777777" w:rsidR="007A36C0" w:rsidRPr="001D78C4" w:rsidRDefault="007A36C0" w:rsidP="001D78C4">
      <w:pPr>
        <w:pStyle w:val="Tablecaption0"/>
        <w:shd w:val="clear" w:color="auto" w:fill="auto"/>
        <w:spacing w:after="160" w:line="360" w:lineRule="auto"/>
        <w:rPr>
          <w:rFonts w:ascii="Sylfaen" w:hAnsi="Sylfaen"/>
          <w:sz w:val="24"/>
          <w:szCs w:val="24"/>
        </w:rPr>
      </w:pPr>
    </w:p>
    <w:p w14:paraId="1BD661CF" w14:textId="77777777" w:rsidR="00AD2962" w:rsidRPr="001D78C4" w:rsidRDefault="009809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17</w:t>
      </w:r>
    </w:p>
    <w:p w14:paraId="0A73062A" w14:textId="77777777" w:rsidR="00AD2962" w:rsidRPr="001D78C4" w:rsidRDefault="009809D7" w:rsidP="001D78C4">
      <w:pPr>
        <w:pStyle w:val="Bodytext20"/>
        <w:shd w:val="clear" w:color="auto" w:fill="auto"/>
        <w:spacing w:before="0" w:after="160" w:line="360" w:lineRule="auto"/>
        <w:ind w:right="100"/>
        <w:jc w:val="center"/>
        <w:rPr>
          <w:rFonts w:ascii="Sylfaen" w:hAnsi="Sylfaen"/>
          <w:sz w:val="24"/>
          <w:szCs w:val="24"/>
        </w:rPr>
      </w:pPr>
      <w:r w:rsidRPr="001D78C4">
        <w:rPr>
          <w:rFonts w:ascii="Sylfaen" w:hAnsi="Sylfaen"/>
          <w:sz w:val="24"/>
          <w:szCs w:val="24"/>
        </w:rPr>
        <w:t>«Միության տեղեկատվական պորտալում փոփոխված տեղեկությունների հրապարակում» գործառնության</w:t>
      </w:r>
      <w:r w:rsidR="00F77637" w:rsidRPr="001D78C4">
        <w:rPr>
          <w:rFonts w:ascii="Sylfaen" w:hAnsi="Sylfaen"/>
          <w:sz w:val="24"/>
          <w:szCs w:val="24"/>
        </w:rPr>
        <w:t xml:space="preserve"> (P.TS.05.OPR.008) </w:t>
      </w:r>
      <w:r w:rsidRPr="001D78C4">
        <w:rPr>
          <w:rFonts w:ascii="Sylfaen" w:hAnsi="Sylfaen"/>
          <w:sz w:val="24"/>
          <w:szCs w:val="24"/>
        </w:rPr>
        <w:t>նկարագրությունը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1007"/>
        <w:gridCol w:w="2552"/>
        <w:gridCol w:w="5823"/>
      </w:tblGrid>
      <w:tr w:rsidR="00AD2962" w:rsidRPr="00B07FE8" w14:paraId="19A6F80C" w14:textId="77777777" w:rsidTr="00666B49">
        <w:trPr>
          <w:tblHeader/>
          <w:jc w:val="center"/>
        </w:trPr>
        <w:tc>
          <w:tcPr>
            <w:tcW w:w="1007" w:type="dxa"/>
            <w:tcBorders>
              <w:top w:val="single" w:sz="4" w:space="0" w:color="auto"/>
              <w:left w:val="single" w:sz="4" w:space="0" w:color="auto"/>
            </w:tcBorders>
            <w:shd w:val="clear" w:color="auto" w:fill="FFFFFF"/>
          </w:tcPr>
          <w:p w14:paraId="79C02E91" w14:textId="77777777" w:rsidR="00AD2962" w:rsidRPr="00B07FE8" w:rsidRDefault="00A95486" w:rsidP="00B07FE8">
            <w:pPr>
              <w:pStyle w:val="Bodytext20"/>
              <w:shd w:val="clear" w:color="auto" w:fill="auto"/>
              <w:spacing w:before="0" w:after="120" w:line="240" w:lineRule="auto"/>
              <w:ind w:left="7"/>
              <w:jc w:val="center"/>
              <w:rPr>
                <w:rFonts w:ascii="Sylfaen" w:hAnsi="Sylfaen"/>
                <w:sz w:val="20"/>
                <w:szCs w:val="20"/>
              </w:rPr>
            </w:pPr>
            <w:r w:rsidRPr="00B07FE8">
              <w:rPr>
                <w:rStyle w:val="Bodytext212pt1"/>
                <w:rFonts w:ascii="Sylfaen" w:hAnsi="Sylfaen"/>
                <w:sz w:val="20"/>
                <w:szCs w:val="20"/>
              </w:rPr>
              <w:t>Համարը՝</w:t>
            </w:r>
            <w:r w:rsidRPr="00B07FE8">
              <w:rPr>
                <w:rFonts w:ascii="Sylfaen" w:hAnsi="Sylfaen"/>
                <w:sz w:val="20"/>
                <w:szCs w:val="20"/>
              </w:rPr>
              <w:t xml:space="preserve"> </w:t>
            </w:r>
            <w:r w:rsidRPr="00B07FE8">
              <w:rPr>
                <w:rStyle w:val="Bodytext212pt1"/>
                <w:rFonts w:ascii="Sylfaen" w:hAnsi="Sylfaen"/>
                <w:sz w:val="20"/>
                <w:szCs w:val="20"/>
              </w:rPr>
              <w:t>ը/կ</w:t>
            </w:r>
          </w:p>
        </w:tc>
        <w:tc>
          <w:tcPr>
            <w:tcW w:w="2552" w:type="dxa"/>
            <w:tcBorders>
              <w:top w:val="single" w:sz="4" w:space="0" w:color="auto"/>
              <w:left w:val="single" w:sz="4" w:space="0" w:color="auto"/>
            </w:tcBorders>
            <w:shd w:val="clear" w:color="auto" w:fill="FFFFFF"/>
            <w:vAlign w:val="center"/>
          </w:tcPr>
          <w:p w14:paraId="5CC766CC" w14:textId="77777777" w:rsidR="00AD2962" w:rsidRPr="00B07FE8" w:rsidRDefault="009809D7" w:rsidP="00B07FE8">
            <w:pPr>
              <w:pStyle w:val="Bodytext20"/>
              <w:shd w:val="clear" w:color="auto" w:fill="auto"/>
              <w:spacing w:before="0" w:after="120" w:line="240" w:lineRule="auto"/>
              <w:ind w:left="260"/>
              <w:jc w:val="left"/>
              <w:rPr>
                <w:rFonts w:ascii="Sylfaen" w:hAnsi="Sylfaen"/>
                <w:sz w:val="20"/>
                <w:szCs w:val="20"/>
              </w:rPr>
            </w:pPr>
            <w:r w:rsidRPr="00B07FE8">
              <w:rPr>
                <w:rStyle w:val="Bodytext212pt1"/>
                <w:rFonts w:ascii="Sylfaen" w:hAnsi="Sylfaen"/>
                <w:sz w:val="20"/>
                <w:szCs w:val="20"/>
              </w:rPr>
              <w:t>Տարրի նշագիրը</w:t>
            </w:r>
          </w:p>
        </w:tc>
        <w:tc>
          <w:tcPr>
            <w:tcW w:w="5823" w:type="dxa"/>
            <w:tcBorders>
              <w:top w:val="single" w:sz="4" w:space="0" w:color="auto"/>
              <w:left w:val="single" w:sz="4" w:space="0" w:color="auto"/>
              <w:right w:val="single" w:sz="4" w:space="0" w:color="auto"/>
            </w:tcBorders>
            <w:shd w:val="clear" w:color="auto" w:fill="FFFFFF"/>
            <w:vAlign w:val="center"/>
          </w:tcPr>
          <w:p w14:paraId="68BF9AEA"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Նկարագրությունը</w:t>
            </w:r>
          </w:p>
        </w:tc>
      </w:tr>
      <w:tr w:rsidR="00AD2962" w:rsidRPr="00B07FE8" w14:paraId="7A1B4DCD" w14:textId="77777777" w:rsidTr="00666B49">
        <w:trPr>
          <w:tblHeader/>
          <w:jc w:val="center"/>
        </w:trPr>
        <w:tc>
          <w:tcPr>
            <w:tcW w:w="1007" w:type="dxa"/>
            <w:tcBorders>
              <w:top w:val="single" w:sz="4" w:space="0" w:color="auto"/>
              <w:left w:val="single" w:sz="4" w:space="0" w:color="auto"/>
            </w:tcBorders>
            <w:shd w:val="clear" w:color="auto" w:fill="FFFFFF"/>
          </w:tcPr>
          <w:p w14:paraId="3586B38F" w14:textId="77777777" w:rsidR="00AD2962" w:rsidRPr="00B07FE8" w:rsidRDefault="009809D7" w:rsidP="00B07FE8">
            <w:pPr>
              <w:pStyle w:val="Bodytext20"/>
              <w:shd w:val="clear" w:color="auto" w:fill="auto"/>
              <w:spacing w:before="0" w:after="120" w:line="240" w:lineRule="auto"/>
              <w:ind w:left="7"/>
              <w:jc w:val="center"/>
              <w:rPr>
                <w:rFonts w:ascii="Sylfaen" w:hAnsi="Sylfaen"/>
                <w:sz w:val="20"/>
                <w:szCs w:val="20"/>
              </w:rPr>
            </w:pPr>
            <w:r w:rsidRPr="00B07FE8">
              <w:rPr>
                <w:rStyle w:val="Bodytext212pt1"/>
                <w:rFonts w:ascii="Sylfaen" w:hAnsi="Sylfaen"/>
                <w:sz w:val="20"/>
                <w:szCs w:val="20"/>
              </w:rPr>
              <w:t>1</w:t>
            </w:r>
          </w:p>
        </w:tc>
        <w:tc>
          <w:tcPr>
            <w:tcW w:w="2552" w:type="dxa"/>
            <w:tcBorders>
              <w:top w:val="single" w:sz="4" w:space="0" w:color="auto"/>
              <w:left w:val="single" w:sz="4" w:space="0" w:color="auto"/>
            </w:tcBorders>
            <w:shd w:val="clear" w:color="auto" w:fill="FFFFFF"/>
            <w:vAlign w:val="center"/>
          </w:tcPr>
          <w:p w14:paraId="0BA34E91"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2</w:t>
            </w:r>
          </w:p>
        </w:tc>
        <w:tc>
          <w:tcPr>
            <w:tcW w:w="5823" w:type="dxa"/>
            <w:tcBorders>
              <w:top w:val="single" w:sz="4" w:space="0" w:color="auto"/>
              <w:left w:val="single" w:sz="4" w:space="0" w:color="auto"/>
              <w:right w:val="single" w:sz="4" w:space="0" w:color="auto"/>
            </w:tcBorders>
            <w:shd w:val="clear" w:color="auto" w:fill="FFFFFF"/>
            <w:vAlign w:val="center"/>
          </w:tcPr>
          <w:p w14:paraId="1309CD72"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3</w:t>
            </w:r>
          </w:p>
        </w:tc>
      </w:tr>
      <w:tr w:rsidR="00AD2962" w:rsidRPr="00B07FE8" w14:paraId="62C40366" w14:textId="77777777" w:rsidTr="00666B49">
        <w:trPr>
          <w:jc w:val="center"/>
        </w:trPr>
        <w:tc>
          <w:tcPr>
            <w:tcW w:w="1007" w:type="dxa"/>
            <w:tcBorders>
              <w:top w:val="single" w:sz="4" w:space="0" w:color="auto"/>
              <w:left w:val="single" w:sz="4" w:space="0" w:color="auto"/>
            </w:tcBorders>
            <w:shd w:val="clear" w:color="auto" w:fill="FFFFFF"/>
          </w:tcPr>
          <w:p w14:paraId="0484A4F1" w14:textId="77777777" w:rsidR="00AD2962" w:rsidRPr="00B07FE8" w:rsidRDefault="009809D7" w:rsidP="00B07FE8">
            <w:pPr>
              <w:pStyle w:val="Bodytext20"/>
              <w:shd w:val="clear" w:color="auto" w:fill="auto"/>
              <w:spacing w:before="0" w:after="120" w:line="240" w:lineRule="auto"/>
              <w:ind w:left="7"/>
              <w:jc w:val="center"/>
              <w:rPr>
                <w:rFonts w:ascii="Sylfaen" w:hAnsi="Sylfaen"/>
                <w:sz w:val="20"/>
                <w:szCs w:val="20"/>
              </w:rPr>
            </w:pPr>
            <w:r w:rsidRPr="00B07FE8">
              <w:rPr>
                <w:rStyle w:val="Bodytext212pt1"/>
                <w:rFonts w:ascii="Sylfaen" w:hAnsi="Sylfaen"/>
                <w:sz w:val="20"/>
                <w:szCs w:val="20"/>
              </w:rPr>
              <w:t>1</w:t>
            </w:r>
          </w:p>
        </w:tc>
        <w:tc>
          <w:tcPr>
            <w:tcW w:w="2552" w:type="dxa"/>
            <w:tcBorders>
              <w:top w:val="single" w:sz="4" w:space="0" w:color="auto"/>
              <w:left w:val="single" w:sz="4" w:space="0" w:color="auto"/>
            </w:tcBorders>
            <w:shd w:val="clear" w:color="auto" w:fill="FFFFFF"/>
          </w:tcPr>
          <w:p w14:paraId="6FB86194"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Ծածկագրային նշագիրը</w:t>
            </w:r>
          </w:p>
        </w:tc>
        <w:tc>
          <w:tcPr>
            <w:tcW w:w="5823" w:type="dxa"/>
            <w:tcBorders>
              <w:top w:val="single" w:sz="4" w:space="0" w:color="auto"/>
              <w:left w:val="single" w:sz="4" w:space="0" w:color="auto"/>
              <w:right w:val="single" w:sz="4" w:space="0" w:color="auto"/>
            </w:tcBorders>
            <w:shd w:val="clear" w:color="auto" w:fill="FFFFFF"/>
          </w:tcPr>
          <w:p w14:paraId="0F84552B"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PR.008</w:t>
            </w:r>
          </w:p>
        </w:tc>
      </w:tr>
      <w:tr w:rsidR="00AD2962" w:rsidRPr="00B07FE8" w14:paraId="59D30ED3" w14:textId="77777777" w:rsidTr="00666B49">
        <w:trPr>
          <w:jc w:val="center"/>
        </w:trPr>
        <w:tc>
          <w:tcPr>
            <w:tcW w:w="1007" w:type="dxa"/>
            <w:tcBorders>
              <w:top w:val="single" w:sz="4" w:space="0" w:color="auto"/>
              <w:left w:val="single" w:sz="4" w:space="0" w:color="auto"/>
            </w:tcBorders>
            <w:shd w:val="clear" w:color="auto" w:fill="FFFFFF"/>
          </w:tcPr>
          <w:p w14:paraId="14C3436A" w14:textId="77777777" w:rsidR="00AD2962" w:rsidRPr="00B07FE8" w:rsidRDefault="009809D7" w:rsidP="00B07FE8">
            <w:pPr>
              <w:pStyle w:val="Bodytext20"/>
              <w:shd w:val="clear" w:color="auto" w:fill="auto"/>
              <w:spacing w:before="0" w:after="120" w:line="240" w:lineRule="auto"/>
              <w:ind w:left="7"/>
              <w:jc w:val="center"/>
              <w:rPr>
                <w:rFonts w:ascii="Sylfaen" w:hAnsi="Sylfaen"/>
                <w:sz w:val="20"/>
                <w:szCs w:val="20"/>
              </w:rPr>
            </w:pPr>
            <w:r w:rsidRPr="00B07FE8">
              <w:rPr>
                <w:rStyle w:val="Bodytext212pt1"/>
                <w:rFonts w:ascii="Sylfaen" w:hAnsi="Sylfaen"/>
                <w:sz w:val="20"/>
                <w:szCs w:val="20"/>
              </w:rPr>
              <w:t>2</w:t>
            </w:r>
          </w:p>
        </w:tc>
        <w:tc>
          <w:tcPr>
            <w:tcW w:w="2552" w:type="dxa"/>
            <w:tcBorders>
              <w:top w:val="single" w:sz="4" w:space="0" w:color="auto"/>
              <w:left w:val="single" w:sz="4" w:space="0" w:color="auto"/>
            </w:tcBorders>
            <w:shd w:val="clear" w:color="auto" w:fill="FFFFFF"/>
          </w:tcPr>
          <w:p w14:paraId="21FDE771"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Գործառնության անվանումը</w:t>
            </w:r>
          </w:p>
        </w:tc>
        <w:tc>
          <w:tcPr>
            <w:tcW w:w="5823" w:type="dxa"/>
            <w:tcBorders>
              <w:top w:val="single" w:sz="4" w:space="0" w:color="auto"/>
              <w:left w:val="single" w:sz="4" w:space="0" w:color="auto"/>
              <w:right w:val="single" w:sz="4" w:space="0" w:color="auto"/>
            </w:tcBorders>
            <w:shd w:val="clear" w:color="auto" w:fill="FFFFFF"/>
          </w:tcPr>
          <w:p w14:paraId="24A49ACA"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Միության տեղեկատվական պորտալում փոփոխված տեղեկությունների հրապարակում</w:t>
            </w:r>
          </w:p>
        </w:tc>
      </w:tr>
      <w:tr w:rsidR="00AD2962" w:rsidRPr="00B07FE8" w14:paraId="2918616D" w14:textId="77777777" w:rsidTr="00666B49">
        <w:trPr>
          <w:jc w:val="center"/>
        </w:trPr>
        <w:tc>
          <w:tcPr>
            <w:tcW w:w="1007" w:type="dxa"/>
            <w:tcBorders>
              <w:top w:val="single" w:sz="4" w:space="0" w:color="auto"/>
              <w:left w:val="single" w:sz="4" w:space="0" w:color="auto"/>
            </w:tcBorders>
            <w:shd w:val="clear" w:color="auto" w:fill="FFFFFF"/>
          </w:tcPr>
          <w:p w14:paraId="10EC8D85" w14:textId="77777777" w:rsidR="00AD2962" w:rsidRPr="00B07FE8" w:rsidRDefault="009809D7" w:rsidP="00B07FE8">
            <w:pPr>
              <w:pStyle w:val="Bodytext20"/>
              <w:shd w:val="clear" w:color="auto" w:fill="auto"/>
              <w:spacing w:before="0" w:after="120" w:line="240" w:lineRule="auto"/>
              <w:ind w:left="7"/>
              <w:jc w:val="center"/>
              <w:rPr>
                <w:rFonts w:ascii="Sylfaen" w:hAnsi="Sylfaen"/>
                <w:sz w:val="20"/>
                <w:szCs w:val="20"/>
              </w:rPr>
            </w:pPr>
            <w:r w:rsidRPr="00B07FE8">
              <w:rPr>
                <w:rStyle w:val="Bodytext212pt1"/>
                <w:rFonts w:ascii="Sylfaen" w:hAnsi="Sylfaen"/>
                <w:sz w:val="20"/>
                <w:szCs w:val="20"/>
              </w:rPr>
              <w:t>3</w:t>
            </w:r>
          </w:p>
        </w:tc>
        <w:tc>
          <w:tcPr>
            <w:tcW w:w="2552" w:type="dxa"/>
            <w:tcBorders>
              <w:top w:val="single" w:sz="4" w:space="0" w:color="auto"/>
              <w:left w:val="single" w:sz="4" w:space="0" w:color="auto"/>
            </w:tcBorders>
            <w:shd w:val="clear" w:color="auto" w:fill="FFFFFF"/>
          </w:tcPr>
          <w:p w14:paraId="5DFDEB20"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Կատարող</w:t>
            </w:r>
            <w:r w:rsidR="00B81105" w:rsidRPr="00B07FE8">
              <w:rPr>
                <w:rStyle w:val="Bodytext212pt1"/>
                <w:rFonts w:ascii="Sylfaen" w:hAnsi="Sylfaen"/>
                <w:sz w:val="20"/>
                <w:szCs w:val="20"/>
              </w:rPr>
              <w:t>ը</w:t>
            </w:r>
          </w:p>
        </w:tc>
        <w:tc>
          <w:tcPr>
            <w:tcW w:w="5823" w:type="dxa"/>
            <w:tcBorders>
              <w:top w:val="single" w:sz="4" w:space="0" w:color="auto"/>
              <w:left w:val="single" w:sz="4" w:space="0" w:color="auto"/>
              <w:right w:val="single" w:sz="4" w:space="0" w:color="auto"/>
            </w:tcBorders>
            <w:shd w:val="clear" w:color="auto" w:fill="FFFFFF"/>
          </w:tcPr>
          <w:p w14:paraId="71321339"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Հանձնաժողով</w:t>
            </w:r>
            <w:r w:rsidR="00B81105" w:rsidRPr="00B07FE8">
              <w:rPr>
                <w:rStyle w:val="Bodytext212pt1"/>
                <w:rFonts w:ascii="Sylfaen" w:hAnsi="Sylfaen"/>
                <w:sz w:val="20"/>
                <w:szCs w:val="20"/>
              </w:rPr>
              <w:t>ը</w:t>
            </w:r>
          </w:p>
        </w:tc>
      </w:tr>
      <w:tr w:rsidR="00D529AD" w:rsidRPr="00B07FE8" w14:paraId="5DD14805" w14:textId="77777777" w:rsidTr="00666B49">
        <w:trPr>
          <w:trHeight w:val="1830"/>
          <w:jc w:val="center"/>
        </w:trPr>
        <w:tc>
          <w:tcPr>
            <w:tcW w:w="1007" w:type="dxa"/>
            <w:tcBorders>
              <w:top w:val="single" w:sz="4" w:space="0" w:color="auto"/>
              <w:left w:val="single" w:sz="4" w:space="0" w:color="auto"/>
            </w:tcBorders>
            <w:shd w:val="clear" w:color="auto" w:fill="FFFFFF"/>
          </w:tcPr>
          <w:p w14:paraId="275E65D8" w14:textId="77777777" w:rsidR="00D529AD" w:rsidRPr="00B07FE8" w:rsidRDefault="00D529AD" w:rsidP="00B07FE8">
            <w:pPr>
              <w:pStyle w:val="Bodytext20"/>
              <w:shd w:val="clear" w:color="auto" w:fill="auto"/>
              <w:spacing w:before="0" w:after="120" w:line="240" w:lineRule="auto"/>
              <w:ind w:left="7"/>
              <w:jc w:val="center"/>
              <w:rPr>
                <w:rFonts w:ascii="Sylfaen" w:hAnsi="Sylfaen"/>
                <w:sz w:val="20"/>
                <w:szCs w:val="20"/>
              </w:rPr>
            </w:pPr>
            <w:r w:rsidRPr="00B07FE8">
              <w:rPr>
                <w:rStyle w:val="Bodytext212pt1"/>
                <w:rFonts w:ascii="Sylfaen" w:hAnsi="Sylfaen"/>
                <w:sz w:val="20"/>
                <w:szCs w:val="20"/>
              </w:rPr>
              <w:t>4</w:t>
            </w:r>
          </w:p>
        </w:tc>
        <w:tc>
          <w:tcPr>
            <w:tcW w:w="2552" w:type="dxa"/>
            <w:tcBorders>
              <w:top w:val="single" w:sz="4" w:space="0" w:color="auto"/>
              <w:left w:val="single" w:sz="4" w:space="0" w:color="auto"/>
            </w:tcBorders>
            <w:shd w:val="clear" w:color="auto" w:fill="FFFFFF"/>
          </w:tcPr>
          <w:p w14:paraId="6B75E1BD" w14:textId="77777777" w:rsidR="00D529AD" w:rsidRPr="00B07FE8" w:rsidRDefault="00D529AD"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Կատարման պայմանները</w:t>
            </w:r>
          </w:p>
        </w:tc>
        <w:tc>
          <w:tcPr>
            <w:tcW w:w="5823" w:type="dxa"/>
            <w:tcBorders>
              <w:top w:val="single" w:sz="4" w:space="0" w:color="auto"/>
              <w:left w:val="single" w:sz="4" w:space="0" w:color="auto"/>
              <w:right w:val="single" w:sz="4" w:space="0" w:color="auto"/>
            </w:tcBorders>
            <w:shd w:val="clear" w:color="auto" w:fill="FFFFFF"/>
          </w:tcPr>
          <w:p w14:paraId="2461FA6F" w14:textId="20535A93" w:rsidR="00D529AD" w:rsidRPr="00B07FE8" w:rsidRDefault="00D529AD" w:rsidP="00B07FE8">
            <w:pPr>
              <w:pStyle w:val="Bodytext20"/>
              <w:shd w:val="clear" w:color="auto" w:fill="auto"/>
              <w:spacing w:before="0" w:after="120" w:line="240" w:lineRule="auto"/>
              <w:jc w:val="left"/>
              <w:rPr>
                <w:rFonts w:ascii="Sylfaen" w:hAnsi="Sylfaen"/>
                <w:sz w:val="20"/>
                <w:szCs w:val="20"/>
              </w:rPr>
            </w:pPr>
            <w:r w:rsidRPr="00B07FE8">
              <w:rPr>
                <w:rFonts w:ascii="Sylfaen" w:hAnsi="Sylfaen"/>
                <w:sz w:val="20"/>
                <w:szCs w:val="20"/>
              </w:rPr>
              <w:t>կատարվում է Միության տեղեկատվական պորտալում հրապարակված՝ չափումների միասնականության ապահովման ոլորտ</w:t>
            </w:r>
            <w:r w:rsidR="00B81105" w:rsidRPr="00B07FE8">
              <w:rPr>
                <w:rFonts w:ascii="Sylfaen" w:hAnsi="Sylfaen"/>
                <w:sz w:val="20"/>
                <w:szCs w:val="20"/>
              </w:rPr>
              <w:t>ում</w:t>
            </w:r>
            <w:r w:rsidRPr="00B07FE8">
              <w:rPr>
                <w:rFonts w:ascii="Sylfaen" w:hAnsi="Sylfaen"/>
                <w:sz w:val="20"/>
                <w:szCs w:val="20"/>
              </w:rPr>
              <w:t xml:space="preserve"> տեղեկությունները թարմացնելուց հետո («Միության տեղեկատվական պորտալում փոփոխություններ կատարելու համար տեղեկությունների ընդունում </w:t>
            </w:r>
            <w:r w:rsidR="00BF4A66">
              <w:rPr>
                <w:rFonts w:ascii="Sylfaen" w:hAnsi="Sylfaen"/>
                <w:sz w:val="20"/>
                <w:szCs w:val="20"/>
              </w:rPr>
              <w:t>և</w:t>
            </w:r>
            <w:r w:rsidRPr="00B07FE8">
              <w:rPr>
                <w:rFonts w:ascii="Sylfaen" w:hAnsi="Sylfaen"/>
                <w:sz w:val="20"/>
                <w:szCs w:val="20"/>
              </w:rPr>
              <w:t xml:space="preserve"> մշակում»</w:t>
            </w:r>
            <w:r w:rsidRPr="00B07FE8">
              <w:rPr>
                <w:rStyle w:val="Bodytext212pt1"/>
                <w:rFonts w:ascii="Sylfaen" w:hAnsi="Sylfaen"/>
                <w:sz w:val="20"/>
                <w:szCs w:val="20"/>
              </w:rPr>
              <w:t>)</w:t>
            </w:r>
            <w:r w:rsidRPr="00B07FE8">
              <w:rPr>
                <w:rFonts w:ascii="Sylfaen" w:hAnsi="Sylfaen"/>
                <w:sz w:val="20"/>
                <w:szCs w:val="20"/>
              </w:rPr>
              <w:t xml:space="preserve"> գործառնություն</w:t>
            </w:r>
            <w:r w:rsidR="0036231A" w:rsidRPr="00B07FE8">
              <w:rPr>
                <w:rFonts w:ascii="Sylfaen" w:hAnsi="Sylfaen"/>
                <w:sz w:val="20"/>
                <w:szCs w:val="20"/>
              </w:rPr>
              <w:t xml:space="preserve"> </w:t>
            </w:r>
            <w:r w:rsidR="0036231A" w:rsidRPr="00B07FE8">
              <w:rPr>
                <w:rStyle w:val="Bodytext212pt1"/>
                <w:rFonts w:ascii="Sylfaen" w:hAnsi="Sylfaen"/>
                <w:sz w:val="20"/>
                <w:szCs w:val="20"/>
              </w:rPr>
              <w:t>(P.TS.05.</w:t>
            </w:r>
            <w:r w:rsidR="0036231A" w:rsidRPr="00B07FE8">
              <w:rPr>
                <w:rStyle w:val="Tablecaption"/>
                <w:rFonts w:ascii="Sylfaen" w:hAnsi="Sylfaen"/>
                <w:sz w:val="20"/>
                <w:szCs w:val="20"/>
              </w:rPr>
              <w:t>O</w:t>
            </w:r>
            <w:r w:rsidR="0036231A" w:rsidRPr="00B07FE8">
              <w:rPr>
                <w:rStyle w:val="Bodytext212pt1"/>
                <w:rFonts w:ascii="Sylfaen" w:hAnsi="Sylfaen"/>
                <w:sz w:val="20"/>
                <w:szCs w:val="20"/>
              </w:rPr>
              <w:t>PR.006)</w:t>
            </w:r>
            <w:r w:rsidRPr="00B07FE8">
              <w:rPr>
                <w:rFonts w:ascii="Sylfaen" w:hAnsi="Sylfaen"/>
                <w:sz w:val="20"/>
                <w:szCs w:val="20"/>
              </w:rPr>
              <w:t>)</w:t>
            </w:r>
          </w:p>
        </w:tc>
      </w:tr>
      <w:tr w:rsidR="00AD2962" w:rsidRPr="00B07FE8" w14:paraId="196308BB" w14:textId="77777777" w:rsidTr="00666B49">
        <w:trPr>
          <w:jc w:val="center"/>
        </w:trPr>
        <w:tc>
          <w:tcPr>
            <w:tcW w:w="1007" w:type="dxa"/>
            <w:tcBorders>
              <w:top w:val="single" w:sz="4" w:space="0" w:color="auto"/>
              <w:left w:val="single" w:sz="4" w:space="0" w:color="auto"/>
            </w:tcBorders>
            <w:shd w:val="clear" w:color="auto" w:fill="FFFFFF"/>
          </w:tcPr>
          <w:p w14:paraId="40C4BD89" w14:textId="77777777" w:rsidR="00AD2962" w:rsidRPr="00B07FE8" w:rsidRDefault="009809D7" w:rsidP="00B07FE8">
            <w:pPr>
              <w:pStyle w:val="Bodytext20"/>
              <w:shd w:val="clear" w:color="auto" w:fill="auto"/>
              <w:spacing w:before="0" w:after="120" w:line="240" w:lineRule="auto"/>
              <w:ind w:left="7"/>
              <w:jc w:val="center"/>
              <w:rPr>
                <w:rFonts w:ascii="Sylfaen" w:hAnsi="Sylfaen"/>
                <w:sz w:val="20"/>
                <w:szCs w:val="20"/>
              </w:rPr>
            </w:pPr>
            <w:r w:rsidRPr="00B07FE8">
              <w:rPr>
                <w:rStyle w:val="Bodytext212pt1"/>
                <w:rFonts w:ascii="Sylfaen" w:hAnsi="Sylfaen"/>
                <w:sz w:val="20"/>
                <w:szCs w:val="20"/>
              </w:rPr>
              <w:t>5</w:t>
            </w:r>
          </w:p>
        </w:tc>
        <w:tc>
          <w:tcPr>
            <w:tcW w:w="2552" w:type="dxa"/>
            <w:tcBorders>
              <w:top w:val="single" w:sz="4" w:space="0" w:color="auto"/>
              <w:left w:val="single" w:sz="4" w:space="0" w:color="auto"/>
            </w:tcBorders>
            <w:shd w:val="clear" w:color="auto" w:fill="FFFFFF"/>
          </w:tcPr>
          <w:p w14:paraId="56A802D1"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Սահմանափակումները</w:t>
            </w:r>
          </w:p>
        </w:tc>
        <w:tc>
          <w:tcPr>
            <w:tcW w:w="5823" w:type="dxa"/>
            <w:tcBorders>
              <w:top w:val="single" w:sz="4" w:space="0" w:color="auto"/>
              <w:left w:val="single" w:sz="4" w:space="0" w:color="auto"/>
              <w:right w:val="single" w:sz="4" w:space="0" w:color="auto"/>
            </w:tcBorders>
            <w:shd w:val="clear" w:color="auto" w:fill="FFFFFF"/>
          </w:tcPr>
          <w:p w14:paraId="0680E1CC"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w:t>
            </w:r>
          </w:p>
        </w:tc>
      </w:tr>
      <w:tr w:rsidR="00AD2962" w:rsidRPr="00B07FE8" w14:paraId="7D78C16A" w14:textId="77777777" w:rsidTr="00666B49">
        <w:trPr>
          <w:jc w:val="center"/>
        </w:trPr>
        <w:tc>
          <w:tcPr>
            <w:tcW w:w="1007" w:type="dxa"/>
            <w:tcBorders>
              <w:top w:val="single" w:sz="4" w:space="0" w:color="auto"/>
              <w:left w:val="single" w:sz="4" w:space="0" w:color="auto"/>
            </w:tcBorders>
            <w:shd w:val="clear" w:color="auto" w:fill="FFFFFF"/>
          </w:tcPr>
          <w:p w14:paraId="0752BB90" w14:textId="77777777" w:rsidR="00AD2962" w:rsidRPr="00B07FE8" w:rsidRDefault="009809D7" w:rsidP="00B07FE8">
            <w:pPr>
              <w:pStyle w:val="Bodytext20"/>
              <w:shd w:val="clear" w:color="auto" w:fill="auto"/>
              <w:spacing w:before="0" w:after="120" w:line="240" w:lineRule="auto"/>
              <w:ind w:left="7"/>
              <w:jc w:val="center"/>
              <w:rPr>
                <w:rFonts w:ascii="Sylfaen" w:hAnsi="Sylfaen"/>
                <w:sz w:val="20"/>
                <w:szCs w:val="20"/>
              </w:rPr>
            </w:pPr>
            <w:r w:rsidRPr="00B07FE8">
              <w:rPr>
                <w:rStyle w:val="Bodytext212pt1"/>
                <w:rFonts w:ascii="Sylfaen" w:hAnsi="Sylfaen"/>
                <w:sz w:val="20"/>
                <w:szCs w:val="20"/>
              </w:rPr>
              <w:t>6</w:t>
            </w:r>
          </w:p>
        </w:tc>
        <w:tc>
          <w:tcPr>
            <w:tcW w:w="2552" w:type="dxa"/>
            <w:tcBorders>
              <w:top w:val="single" w:sz="4" w:space="0" w:color="auto"/>
              <w:left w:val="single" w:sz="4" w:space="0" w:color="auto"/>
            </w:tcBorders>
            <w:shd w:val="clear" w:color="auto" w:fill="FFFFFF"/>
          </w:tcPr>
          <w:p w14:paraId="0BF23DAF"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Գործառնության նկարագրությունը</w:t>
            </w:r>
          </w:p>
        </w:tc>
        <w:tc>
          <w:tcPr>
            <w:tcW w:w="5823" w:type="dxa"/>
            <w:tcBorders>
              <w:top w:val="single" w:sz="4" w:space="0" w:color="auto"/>
              <w:left w:val="single" w:sz="4" w:space="0" w:color="auto"/>
              <w:right w:val="single" w:sz="4" w:space="0" w:color="auto"/>
            </w:tcBorders>
            <w:shd w:val="clear" w:color="auto" w:fill="FFFFFF"/>
          </w:tcPr>
          <w:p w14:paraId="67352928"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կատարողը Միության տեղեկատվական պորտալում հրապարակում է չափումների միասնականության ապահովման ոլորտի փոփոխված տեղեկությունները </w:t>
            </w:r>
          </w:p>
        </w:tc>
      </w:tr>
      <w:tr w:rsidR="00AD2962" w:rsidRPr="00B07FE8" w14:paraId="4D65902F" w14:textId="77777777" w:rsidTr="00666B49">
        <w:trPr>
          <w:jc w:val="center"/>
        </w:trPr>
        <w:tc>
          <w:tcPr>
            <w:tcW w:w="1007" w:type="dxa"/>
            <w:tcBorders>
              <w:top w:val="single" w:sz="4" w:space="0" w:color="auto"/>
              <w:left w:val="single" w:sz="4" w:space="0" w:color="auto"/>
              <w:bottom w:val="single" w:sz="4" w:space="0" w:color="auto"/>
            </w:tcBorders>
            <w:shd w:val="clear" w:color="auto" w:fill="FFFFFF"/>
          </w:tcPr>
          <w:p w14:paraId="1CA0F034" w14:textId="77777777" w:rsidR="00AD2962" w:rsidRPr="00B07FE8" w:rsidRDefault="009809D7" w:rsidP="00B07FE8">
            <w:pPr>
              <w:pStyle w:val="Bodytext20"/>
              <w:shd w:val="clear" w:color="auto" w:fill="auto"/>
              <w:spacing w:before="0" w:after="120" w:line="240" w:lineRule="auto"/>
              <w:ind w:left="7"/>
              <w:jc w:val="center"/>
              <w:rPr>
                <w:rFonts w:ascii="Sylfaen" w:hAnsi="Sylfaen"/>
                <w:sz w:val="20"/>
                <w:szCs w:val="20"/>
              </w:rPr>
            </w:pPr>
            <w:r w:rsidRPr="00B07FE8">
              <w:rPr>
                <w:rStyle w:val="Bodytext212pt1"/>
                <w:rFonts w:ascii="Sylfaen" w:hAnsi="Sylfaen"/>
                <w:sz w:val="20"/>
                <w:szCs w:val="20"/>
              </w:rPr>
              <w:t>7</w:t>
            </w:r>
          </w:p>
        </w:tc>
        <w:tc>
          <w:tcPr>
            <w:tcW w:w="2552" w:type="dxa"/>
            <w:tcBorders>
              <w:top w:val="single" w:sz="4" w:space="0" w:color="auto"/>
              <w:left w:val="single" w:sz="4" w:space="0" w:color="auto"/>
              <w:bottom w:val="single" w:sz="4" w:space="0" w:color="auto"/>
            </w:tcBorders>
            <w:shd w:val="clear" w:color="auto" w:fill="FFFFFF"/>
          </w:tcPr>
          <w:p w14:paraId="652BB58F"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14:paraId="58E11167"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չափումների միասնականության ապահովման ոլորտի փոփոխված տեղեկությունները հրապարակվել են Միության տեղեկատվական պորտալում</w:t>
            </w:r>
          </w:p>
        </w:tc>
      </w:tr>
    </w:tbl>
    <w:p w14:paraId="4C5926E7" w14:textId="77777777" w:rsidR="00AD2962" w:rsidRPr="001D78C4" w:rsidRDefault="009809D7" w:rsidP="001D78C4">
      <w:pPr>
        <w:pStyle w:val="Bodytext20"/>
        <w:shd w:val="clear" w:color="auto" w:fill="auto"/>
        <w:spacing w:before="0" w:after="160" w:line="360" w:lineRule="auto"/>
        <w:ind w:right="40"/>
        <w:jc w:val="center"/>
        <w:rPr>
          <w:rFonts w:ascii="Sylfaen" w:hAnsi="Sylfaen"/>
          <w:sz w:val="24"/>
          <w:szCs w:val="24"/>
        </w:rPr>
      </w:pPr>
      <w:r w:rsidRPr="001D78C4">
        <w:rPr>
          <w:rFonts w:ascii="Sylfaen" w:hAnsi="Sylfaen"/>
          <w:sz w:val="24"/>
          <w:szCs w:val="24"/>
        </w:rPr>
        <w:lastRenderedPageBreak/>
        <w:t>«Միության տեղեկատվական պորտալում հրապարակված տեղեկություններից տեղեկությունների հանում» ընթացակարգը</w:t>
      </w:r>
      <w:r w:rsidR="00D979F8" w:rsidRPr="001D78C4">
        <w:rPr>
          <w:rFonts w:ascii="Sylfaen" w:hAnsi="Sylfaen"/>
          <w:sz w:val="24"/>
          <w:szCs w:val="24"/>
        </w:rPr>
        <w:t xml:space="preserve"> (P.TS.05.</w:t>
      </w:r>
      <w:smartTag w:uri="urn:schemas-microsoft-com:office:smarttags" w:element="stockticker">
        <w:r w:rsidR="00D979F8" w:rsidRPr="001D78C4">
          <w:rPr>
            <w:rFonts w:ascii="Sylfaen" w:hAnsi="Sylfaen"/>
            <w:sz w:val="24"/>
            <w:szCs w:val="24"/>
          </w:rPr>
          <w:t>PRC</w:t>
        </w:r>
      </w:smartTag>
      <w:r w:rsidR="00D979F8" w:rsidRPr="001D78C4">
        <w:rPr>
          <w:rFonts w:ascii="Sylfaen" w:hAnsi="Sylfaen"/>
          <w:sz w:val="24"/>
          <w:szCs w:val="24"/>
        </w:rPr>
        <w:t>.003)</w:t>
      </w:r>
    </w:p>
    <w:p w14:paraId="13363EDE" w14:textId="77777777" w:rsidR="00AD2962"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43.</w:t>
      </w:r>
      <w:r w:rsidR="00B07FE8" w:rsidRPr="00B07FE8">
        <w:rPr>
          <w:rFonts w:ascii="Sylfaen" w:hAnsi="Sylfaen"/>
          <w:sz w:val="24"/>
          <w:szCs w:val="24"/>
        </w:rPr>
        <w:tab/>
      </w:r>
      <w:r w:rsidRPr="001D78C4">
        <w:rPr>
          <w:rFonts w:ascii="Sylfaen" w:hAnsi="Sylfaen"/>
          <w:sz w:val="24"/>
          <w:szCs w:val="24"/>
        </w:rPr>
        <w:t>«Միության տեղեկատվական պորտալում հրապարակված տեղեկություններից տեղեկությունների հանում» ընթացակարգի</w:t>
      </w:r>
      <w:r w:rsidR="00D979F8" w:rsidRPr="001D78C4">
        <w:rPr>
          <w:rFonts w:ascii="Sylfaen" w:hAnsi="Sylfaen"/>
          <w:sz w:val="24"/>
          <w:szCs w:val="24"/>
        </w:rPr>
        <w:t xml:space="preserve"> (P.TS.05.</w:t>
      </w:r>
      <w:smartTag w:uri="urn:schemas-microsoft-com:office:smarttags" w:element="stockticker">
        <w:r w:rsidR="00D979F8" w:rsidRPr="001D78C4">
          <w:rPr>
            <w:rFonts w:ascii="Sylfaen" w:hAnsi="Sylfaen"/>
            <w:sz w:val="24"/>
            <w:szCs w:val="24"/>
          </w:rPr>
          <w:t>PRC</w:t>
        </w:r>
      </w:smartTag>
      <w:r w:rsidR="00D979F8" w:rsidRPr="001D78C4">
        <w:rPr>
          <w:rFonts w:ascii="Sylfaen" w:hAnsi="Sylfaen"/>
          <w:sz w:val="24"/>
          <w:szCs w:val="24"/>
        </w:rPr>
        <w:t>.003)</w:t>
      </w:r>
      <w:r w:rsidRPr="001D78C4">
        <w:rPr>
          <w:rFonts w:ascii="Sylfaen" w:hAnsi="Sylfaen"/>
          <w:sz w:val="24"/>
          <w:szCs w:val="24"/>
        </w:rPr>
        <w:t xml:space="preserve"> կատարման սխեման ներկայացված է 8-</w:t>
      </w:r>
      <w:r w:rsidR="00ED328D" w:rsidRPr="001D78C4">
        <w:rPr>
          <w:rFonts w:ascii="Sylfaen" w:hAnsi="Sylfaen"/>
          <w:sz w:val="24"/>
          <w:szCs w:val="24"/>
        </w:rPr>
        <w:t>րդ նկար</w:t>
      </w:r>
      <w:r w:rsidRPr="001D78C4">
        <w:rPr>
          <w:rFonts w:ascii="Sylfaen" w:hAnsi="Sylfaen"/>
          <w:sz w:val="24"/>
          <w:szCs w:val="24"/>
        </w:rPr>
        <w:t>ում:</w:t>
      </w:r>
    </w:p>
    <w:p w14:paraId="2316810C" w14:textId="77777777" w:rsidR="00AD2962" w:rsidRPr="001D78C4" w:rsidRDefault="002671A1" w:rsidP="001D78C4">
      <w:pPr>
        <w:spacing w:after="160" w:line="360" w:lineRule="auto"/>
        <w:jc w:val="center"/>
        <w:rPr>
          <w:rFonts w:ascii="Sylfaen" w:hAnsi="Sylfaen"/>
        </w:rPr>
      </w:pPr>
      <w:r>
        <w:rPr>
          <w:rFonts w:ascii="Sylfaen" w:hAnsi="Sylfaen"/>
          <w:noProof/>
          <w:lang w:val="en-US" w:eastAsia="en-US" w:bidi="ar-SA"/>
        </w:rPr>
        <w:pict w14:anchorId="37619329">
          <v:group id="_x0000_s1541" style="position:absolute;left:0;text-align:left;margin-left:31.2pt;margin-top:1.8pt;width:397.45pt;height:219.45pt;z-index:252046336" coordorigin="2042,4144" coordsize="7949,4389">
            <v:rect id="_x0000_s1127" style="position:absolute;left:2618;top:4144;width:2373;height:311" strokecolor="white [3212]">
              <v:textbox style="mso-next-textbox:#_x0000_s1127">
                <w:txbxContent>
                  <w:p w14:paraId="0881AA82" w14:textId="77777777" w:rsidR="00C243E1" w:rsidRDefault="00C243E1" w:rsidP="00666B49">
                    <w:pPr>
                      <w:jc w:val="center"/>
                      <w:rPr>
                        <w:rFonts w:ascii="Sylfaen" w:hAnsi="Sylfaen"/>
                        <w:sz w:val="12"/>
                        <w:szCs w:val="12"/>
                      </w:rPr>
                    </w:pPr>
                    <w:r>
                      <w:rPr>
                        <w:rFonts w:ascii="Sylfaen" w:hAnsi="Sylfaen"/>
                        <w:sz w:val="12"/>
                      </w:rPr>
                      <w:t>Լիազորված մարմին</w:t>
                    </w:r>
                  </w:p>
                </w:txbxContent>
              </v:textbox>
            </v:rect>
            <v:rect id="_x0000_s1128" style="position:absolute;left:7595;top:4144;width:1394;height:311" strokecolor="white [3212]">
              <v:textbox style="mso-next-textbox:#_x0000_s1128">
                <w:txbxContent>
                  <w:p w14:paraId="7DBD3B60" w14:textId="77777777" w:rsidR="00C243E1" w:rsidRDefault="00C243E1" w:rsidP="00D529AD">
                    <w:pPr>
                      <w:rPr>
                        <w:rFonts w:ascii="Sylfaen" w:hAnsi="Sylfaen"/>
                        <w:sz w:val="12"/>
                        <w:szCs w:val="12"/>
                      </w:rPr>
                    </w:pPr>
                    <w:r>
                      <w:rPr>
                        <w:rFonts w:ascii="Sylfaen" w:hAnsi="Sylfaen"/>
                        <w:sz w:val="12"/>
                      </w:rPr>
                      <w:t>Հանձնաժողով</w:t>
                    </w:r>
                  </w:p>
                </w:txbxContent>
              </v:textbox>
            </v:rect>
            <v:rect id="_x0000_s1129" style="position:absolute;left:2042;top:5192;width:3329;height:772" strokecolor="white [3212]">
              <v:textbox style="mso-next-textbox:#_x0000_s1129">
                <w:txbxContent>
                  <w:p w14:paraId="75F430BC" w14:textId="77777777" w:rsidR="00C243E1" w:rsidRDefault="00C243E1" w:rsidP="00D529AD">
                    <w:pPr>
                      <w:jc w:val="center"/>
                      <w:rPr>
                        <w:rFonts w:ascii="Sylfaen" w:hAnsi="Sylfaen"/>
                        <w:sz w:val="12"/>
                        <w:szCs w:val="12"/>
                      </w:rPr>
                    </w:pPr>
                    <w:r>
                      <w:rPr>
                        <w:rFonts w:ascii="Sylfaen" w:hAnsi="Sylfaen"/>
                        <w:sz w:val="12"/>
                      </w:rPr>
                      <w:t>Միության տեղեկատվական պորտալում հրապարակվածների թվից հանելու համար տեղեկությունների ուղարկում (P.TS.05.OPR.009)</w:t>
                    </w:r>
                  </w:p>
                </w:txbxContent>
              </v:textbox>
            </v:rect>
            <v:rect id="_x0000_s1130" style="position:absolute;left:6592;top:5087;width:3399;height:728" strokecolor="white [3212]">
              <v:textbox style="mso-next-textbox:#_x0000_s1130">
                <w:txbxContent>
                  <w:p w14:paraId="4B05BDF7" w14:textId="77777777" w:rsidR="00C243E1" w:rsidRDefault="00C243E1" w:rsidP="00D529AD">
                    <w:pPr>
                      <w:jc w:val="center"/>
                      <w:rPr>
                        <w:rFonts w:ascii="Sylfaen" w:hAnsi="Sylfaen"/>
                        <w:sz w:val="12"/>
                        <w:szCs w:val="12"/>
                      </w:rPr>
                    </w:pPr>
                    <w:r>
                      <w:rPr>
                        <w:rFonts w:ascii="Sylfaen" w:hAnsi="Sylfaen"/>
                        <w:sz w:val="12"/>
                      </w:rPr>
                      <w:t>Չափումների միասնականության ապահովման ոլորտի տեղեկություններ [հանելու համար տեղեկությունները փոխանցվել են]</w:t>
                    </w:r>
                  </w:p>
                </w:txbxContent>
              </v:textbox>
            </v:rect>
            <v:rect id="_x0000_s1131" style="position:absolute;left:2180;top:6287;width:3191;height:760" strokecolor="white [3212]">
              <v:textbox style="mso-next-textbox:#_x0000_s1131">
                <w:txbxContent>
                  <w:p w14:paraId="0C8DE464" w14:textId="77777777" w:rsidR="00C243E1" w:rsidRDefault="00C243E1" w:rsidP="00D529AD">
                    <w:pPr>
                      <w:jc w:val="center"/>
                      <w:rPr>
                        <w:rFonts w:ascii="Sylfaen" w:hAnsi="Sylfaen"/>
                        <w:sz w:val="12"/>
                        <w:szCs w:val="12"/>
                      </w:rPr>
                    </w:pPr>
                    <w:r>
                      <w:rPr>
                        <w:rFonts w:ascii="Sylfaen" w:hAnsi="Sylfaen"/>
                        <w:sz w:val="12"/>
                      </w:rPr>
                      <w:t>Չափումների միասնականության ապահովման ոլորտի տեղեկություններ [տեղեկությունները թարմացվել են]</w:t>
                    </w:r>
                  </w:p>
                </w:txbxContent>
              </v:textbox>
            </v:rect>
            <v:rect id="_x0000_s1132" style="position:absolute;left:2180;top:7566;width:3191;height:967" strokecolor="white [3212]">
              <v:textbox style="mso-next-textbox:#_x0000_s1132">
                <w:txbxContent>
                  <w:p w14:paraId="4B9988DB" w14:textId="77777777" w:rsidR="00C243E1" w:rsidRDefault="00C243E1" w:rsidP="00D529AD">
                    <w:pPr>
                      <w:jc w:val="center"/>
                      <w:rPr>
                        <w:rFonts w:ascii="Sylfaen" w:hAnsi="Sylfaen"/>
                        <w:sz w:val="12"/>
                        <w:szCs w:val="12"/>
                      </w:rPr>
                    </w:pPr>
                    <w:r>
                      <w:rPr>
                        <w:rFonts w:ascii="Sylfaen" w:hAnsi="Sylfaen"/>
                        <w:sz w:val="12"/>
                      </w:rPr>
                      <w:t>Միության տեղեկատվական պորտալում հրապարակվածների թվից տեղեկությունների հանման արդյունքների մասին ծանուցման ստացում (P.TS.05.OPR.011)</w:t>
                    </w:r>
                  </w:p>
                </w:txbxContent>
              </v:textbox>
            </v:rect>
            <v:rect id="_x0000_s1133" style="position:absolute;left:6673;top:6287;width:3318;height:968" strokecolor="white [3212]">
              <v:textbox style="mso-next-textbox:#_x0000_s1133">
                <w:txbxContent>
                  <w:p w14:paraId="7213FEAD" w14:textId="77777777" w:rsidR="00C243E1" w:rsidRDefault="00C243E1" w:rsidP="00D529AD">
                    <w:pPr>
                      <w:jc w:val="center"/>
                      <w:rPr>
                        <w:rFonts w:ascii="Sylfaen" w:hAnsi="Sylfaen"/>
                        <w:sz w:val="12"/>
                        <w:szCs w:val="12"/>
                      </w:rPr>
                    </w:pPr>
                    <w:r>
                      <w:rPr>
                        <w:rFonts w:ascii="Sylfaen" w:hAnsi="Sylfaen"/>
                        <w:sz w:val="12"/>
                      </w:rPr>
                      <w:t>Միության տեղեկատվական պորտալում հրապարակվածների թվից հանելու համար տեղեկությունների ընդունում և մշակում (P.TS.05.OPR.010)</w:t>
                    </w:r>
                  </w:p>
                </w:txbxContent>
              </v:textbox>
            </v:rect>
            <v:rect id="_x0000_s1134" style="position:absolute;left:6754;top:7566;width:3133;height:967" strokecolor="white [3212]">
              <v:textbox style="mso-next-textbox:#_x0000_s1134">
                <w:txbxContent>
                  <w:p w14:paraId="14E4338C" w14:textId="77777777" w:rsidR="00C243E1" w:rsidRDefault="00C243E1" w:rsidP="00D529AD">
                    <w:pPr>
                      <w:jc w:val="center"/>
                      <w:rPr>
                        <w:rFonts w:ascii="Sylfaen" w:hAnsi="Sylfaen"/>
                        <w:sz w:val="12"/>
                        <w:szCs w:val="12"/>
                      </w:rPr>
                    </w:pPr>
                    <w:r>
                      <w:rPr>
                        <w:rFonts w:ascii="Sylfaen" w:hAnsi="Sylfaen"/>
                        <w:sz w:val="12"/>
                      </w:rPr>
                      <w:t>Տեղեկությունները հանելուց հետո Միության տեղեկատվական պորտալում տեղեկությունների հրապարակում (P.TS.05.OPR.012)</w:t>
                    </w:r>
                  </w:p>
                </w:txbxContent>
              </v:textbox>
            </v:rect>
          </v:group>
        </w:pict>
      </w:r>
      <w:r w:rsidR="000D0140" w:rsidRPr="001D78C4">
        <w:rPr>
          <w:rFonts w:ascii="Sylfaen" w:hAnsi="Sylfaen"/>
        </w:rPr>
        <w:fldChar w:fldCharType="begin"/>
      </w:r>
      <w:r w:rsidR="00C16D27" w:rsidRPr="001D78C4">
        <w:rPr>
          <w:rFonts w:ascii="Sylfaen" w:hAnsi="Sylfaen"/>
        </w:rPr>
        <w:instrText xml:space="preserve"> INCLUDEPICTURE  "C:\\Users\\yeva\\Downloads\\media\\image10.jpeg" \* MERGEFORMATINET </w:instrText>
      </w:r>
      <w:r w:rsidR="000D0140" w:rsidRPr="001D78C4">
        <w:rPr>
          <w:rFonts w:ascii="Sylfaen" w:hAnsi="Sylfaen"/>
        </w:rPr>
        <w:fldChar w:fldCharType="separate"/>
      </w:r>
      <w:r w:rsidR="000D0140" w:rsidRPr="001D78C4">
        <w:rPr>
          <w:rFonts w:ascii="Sylfaen" w:hAnsi="Sylfaen"/>
        </w:rPr>
        <w:fldChar w:fldCharType="begin"/>
      </w:r>
      <w:r w:rsidR="002779AF" w:rsidRPr="001D78C4">
        <w:rPr>
          <w:rFonts w:ascii="Sylfaen" w:hAnsi="Sylfaen"/>
        </w:rPr>
        <w:instrText xml:space="preserve"> INCLUDEPICTURE  "C:\\Users\\yeva\\Downloads\\media\\image10.jpeg" \* MERGEFORMATINET </w:instrText>
      </w:r>
      <w:r w:rsidR="000D0140" w:rsidRPr="001D78C4">
        <w:rPr>
          <w:rFonts w:ascii="Sylfaen" w:hAnsi="Sylfaen"/>
        </w:rPr>
        <w:fldChar w:fldCharType="separate"/>
      </w:r>
      <w:r w:rsidR="000D0140" w:rsidRPr="001D78C4">
        <w:rPr>
          <w:rFonts w:ascii="Sylfaen" w:hAnsi="Sylfaen"/>
        </w:rPr>
        <w:fldChar w:fldCharType="begin"/>
      </w:r>
      <w:r w:rsidR="00535388" w:rsidRPr="001D78C4">
        <w:rPr>
          <w:rFonts w:ascii="Sylfaen" w:hAnsi="Sylfaen"/>
        </w:rPr>
        <w:instrText xml:space="preserve"> INCLUDEPICTURE  "C:\\Users\\yeva\\Downloads\\media\\image10.jpeg" \* MERGEFORMATINET </w:instrText>
      </w:r>
      <w:r w:rsidR="000D0140" w:rsidRPr="001D78C4">
        <w:rPr>
          <w:rFonts w:ascii="Sylfaen" w:hAnsi="Sylfaen"/>
        </w:rPr>
        <w:fldChar w:fldCharType="separate"/>
      </w:r>
      <w:r w:rsidR="000D0140" w:rsidRPr="001D78C4">
        <w:rPr>
          <w:rFonts w:ascii="Sylfaen" w:hAnsi="Sylfaen"/>
        </w:rPr>
        <w:fldChar w:fldCharType="begin"/>
      </w:r>
      <w:r w:rsidR="00C74DBA" w:rsidRPr="001D78C4">
        <w:rPr>
          <w:rFonts w:ascii="Sylfaen" w:hAnsi="Sylfaen"/>
        </w:rPr>
        <w:instrText xml:space="preserve"> INCLUDEPICTURE  "C:\\Users\\yeva\\Downloads\\media\\image10.jpeg" \* MERGEFORMATINET </w:instrText>
      </w:r>
      <w:r w:rsidR="000D0140" w:rsidRPr="001D78C4">
        <w:rPr>
          <w:rFonts w:ascii="Sylfaen" w:hAnsi="Sylfaen"/>
        </w:rPr>
        <w:fldChar w:fldCharType="separate"/>
      </w:r>
      <w:r w:rsidR="000D0140" w:rsidRPr="001D78C4">
        <w:rPr>
          <w:rFonts w:ascii="Sylfaen" w:hAnsi="Sylfaen"/>
        </w:rPr>
        <w:fldChar w:fldCharType="begin"/>
      </w:r>
      <w:r w:rsidR="001E6465" w:rsidRPr="001D78C4">
        <w:rPr>
          <w:rFonts w:ascii="Sylfaen" w:hAnsi="Sylfaen"/>
        </w:rPr>
        <w:instrText xml:space="preserve"> INCLUDEPICTURE  "C:\\Users\\yeva\\Downloads\\media\\image10.jpeg" \* MERGEFORMATINET </w:instrText>
      </w:r>
      <w:r w:rsidR="000D0140" w:rsidRPr="001D78C4">
        <w:rPr>
          <w:rFonts w:ascii="Sylfaen" w:hAnsi="Sylfaen"/>
        </w:rPr>
        <w:fldChar w:fldCharType="separate"/>
      </w:r>
      <w:r w:rsidR="000D0140" w:rsidRPr="001D78C4">
        <w:rPr>
          <w:rFonts w:ascii="Sylfaen" w:hAnsi="Sylfaen"/>
        </w:rPr>
        <w:fldChar w:fldCharType="begin"/>
      </w:r>
      <w:r w:rsidR="008B5575" w:rsidRPr="001D78C4">
        <w:rPr>
          <w:rFonts w:ascii="Sylfaen" w:hAnsi="Sylfaen"/>
        </w:rPr>
        <w:instrText xml:space="preserve"> INCLUDEPICTURE  "C:\\Users\\yeva\\Downloads\\media\\image10.jpeg" \* MERGEFORMATINET </w:instrText>
      </w:r>
      <w:r w:rsidR="000D0140" w:rsidRPr="001D78C4">
        <w:rPr>
          <w:rFonts w:ascii="Sylfaen" w:hAnsi="Sylfaen"/>
        </w:rPr>
        <w:fldChar w:fldCharType="separate"/>
      </w:r>
      <w:r w:rsidR="000D0140" w:rsidRPr="001D78C4">
        <w:rPr>
          <w:rFonts w:ascii="Sylfaen" w:hAnsi="Sylfaen"/>
        </w:rPr>
        <w:fldChar w:fldCharType="begin"/>
      </w:r>
      <w:r w:rsidR="00524E1E" w:rsidRPr="001D78C4">
        <w:rPr>
          <w:rFonts w:ascii="Sylfaen" w:hAnsi="Sylfaen"/>
        </w:rPr>
        <w:instrText xml:space="preserve"> INCLUDEPICTURE  "C:\\Users\\yeva\\Downloads\\media\\image10.jpeg" \* MERGEFORMATINET </w:instrText>
      </w:r>
      <w:r w:rsidR="000D0140" w:rsidRPr="001D78C4">
        <w:rPr>
          <w:rFonts w:ascii="Sylfaen" w:hAnsi="Sylfaen"/>
        </w:rPr>
        <w:fldChar w:fldCharType="separate"/>
      </w:r>
      <w:r w:rsidR="000D0140" w:rsidRPr="001D78C4">
        <w:rPr>
          <w:rFonts w:ascii="Sylfaen" w:hAnsi="Sylfaen"/>
        </w:rPr>
        <w:fldChar w:fldCharType="begin"/>
      </w:r>
      <w:r w:rsidR="002B14C9" w:rsidRPr="001D78C4">
        <w:rPr>
          <w:rFonts w:ascii="Sylfaen" w:hAnsi="Sylfaen"/>
        </w:rPr>
        <w:instrText xml:space="preserve"> INCLUDEPICTURE  "C:\\Users\\yeva\\Downloads\\media\\image10.jpeg" \* MERGEFORMATINET </w:instrText>
      </w:r>
      <w:r w:rsidR="000D0140" w:rsidRPr="001D78C4">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"C:\\Users\\Lusine\\Desktop\\yeva\\Downloads\\media\\image10.jpeg" \* MERGEFORMATINET</w:instrText>
      </w:r>
      <w:r>
        <w:rPr>
          <w:rFonts w:ascii="Sylfaen" w:hAnsi="Sylfaen"/>
        </w:rPr>
        <w:instrText xml:space="preserve"> </w:instrText>
      </w:r>
      <w:r>
        <w:rPr>
          <w:rFonts w:ascii="Sylfaen" w:hAnsi="Sylfaen"/>
        </w:rPr>
        <w:fldChar w:fldCharType="separate"/>
      </w:r>
      <w:r w:rsidR="00BF4A66">
        <w:rPr>
          <w:rFonts w:ascii="Sylfaen" w:hAnsi="Sylfaen"/>
        </w:rPr>
        <w:pict w14:anchorId="355751BB">
          <v:shape id="_x0000_i1034" type="#_x0000_t75" style="width:448.5pt;height:264.75pt">
            <v:imagedata r:id="rId22" r:href="rId23"/>
          </v:shape>
        </w:pict>
      </w:r>
      <w:r>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r w:rsidR="000D0140" w:rsidRPr="001D78C4">
        <w:rPr>
          <w:rFonts w:ascii="Sylfaen" w:hAnsi="Sylfaen"/>
        </w:rPr>
        <w:fldChar w:fldCharType="end"/>
      </w:r>
    </w:p>
    <w:p w14:paraId="31617E41" w14:textId="77777777" w:rsidR="00AD2962" w:rsidRPr="00B07FE8" w:rsidRDefault="009809D7" w:rsidP="001D78C4">
      <w:pPr>
        <w:pStyle w:val="Picturecaption0"/>
        <w:shd w:val="clear" w:color="auto" w:fill="auto"/>
        <w:spacing w:after="160" w:line="360" w:lineRule="auto"/>
        <w:jc w:val="center"/>
        <w:rPr>
          <w:rFonts w:ascii="Sylfaen" w:hAnsi="Sylfaen"/>
          <w:sz w:val="20"/>
          <w:szCs w:val="20"/>
        </w:rPr>
      </w:pPr>
      <w:r w:rsidRPr="00B07FE8">
        <w:rPr>
          <w:rFonts w:ascii="Sylfaen" w:hAnsi="Sylfaen"/>
          <w:sz w:val="20"/>
          <w:szCs w:val="20"/>
        </w:rPr>
        <w:t>Նկ. 8. «Միության տեղեկատվական պորտալում հրապարակվածների թվից տեղեկությունների հանում» ընթացակարգի</w:t>
      </w:r>
      <w:r w:rsidR="003F40DB" w:rsidRPr="00B07FE8">
        <w:rPr>
          <w:rFonts w:ascii="Sylfaen" w:hAnsi="Sylfaen"/>
          <w:sz w:val="20"/>
          <w:szCs w:val="20"/>
        </w:rPr>
        <w:t xml:space="preserve"> (P.TS.05.</w:t>
      </w:r>
      <w:smartTag w:uri="urn:schemas-microsoft-com:office:smarttags" w:element="stockticker">
        <w:r w:rsidR="003F40DB" w:rsidRPr="00B07FE8">
          <w:rPr>
            <w:rFonts w:ascii="Sylfaen" w:hAnsi="Sylfaen"/>
            <w:sz w:val="20"/>
            <w:szCs w:val="20"/>
          </w:rPr>
          <w:t>PRC</w:t>
        </w:r>
      </w:smartTag>
      <w:r w:rsidR="003F40DB" w:rsidRPr="00B07FE8">
        <w:rPr>
          <w:rFonts w:ascii="Sylfaen" w:hAnsi="Sylfaen"/>
          <w:sz w:val="20"/>
          <w:szCs w:val="20"/>
        </w:rPr>
        <w:t>.003)</w:t>
      </w:r>
      <w:r w:rsidRPr="00B07FE8">
        <w:rPr>
          <w:rFonts w:ascii="Sylfaen" w:hAnsi="Sylfaen"/>
          <w:sz w:val="20"/>
          <w:szCs w:val="20"/>
        </w:rPr>
        <w:t xml:space="preserve"> կատարման սխեման</w:t>
      </w:r>
    </w:p>
    <w:p w14:paraId="043555BD" w14:textId="77777777" w:rsidR="00B07FE8" w:rsidRPr="00367CF2" w:rsidRDefault="00B07FE8" w:rsidP="001D78C4">
      <w:pPr>
        <w:pStyle w:val="Bodytext20"/>
        <w:shd w:val="clear" w:color="auto" w:fill="auto"/>
        <w:spacing w:before="0" w:after="160" w:line="360" w:lineRule="auto"/>
        <w:ind w:right="-8" w:firstLine="567"/>
        <w:rPr>
          <w:rFonts w:ascii="Sylfaen" w:hAnsi="Sylfaen"/>
          <w:sz w:val="24"/>
          <w:szCs w:val="24"/>
        </w:rPr>
      </w:pPr>
    </w:p>
    <w:p w14:paraId="0D26EA23" w14:textId="77777777" w:rsidR="00AD2962"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44.</w:t>
      </w:r>
      <w:r w:rsidR="00B07FE8" w:rsidRPr="00367CF2">
        <w:rPr>
          <w:rFonts w:ascii="Sylfaen" w:hAnsi="Sylfaen"/>
          <w:sz w:val="24"/>
          <w:szCs w:val="24"/>
        </w:rPr>
        <w:tab/>
      </w:r>
      <w:r w:rsidRPr="001D78C4">
        <w:rPr>
          <w:rFonts w:ascii="Sylfaen" w:hAnsi="Sylfaen"/>
          <w:sz w:val="24"/>
          <w:szCs w:val="24"/>
        </w:rPr>
        <w:t>«Միության տեղեկատվական պորտալում հրապարակվածների թվից տեղեկությունների հանում» ընթացակարգը</w:t>
      </w:r>
      <w:r w:rsidR="00AC0568" w:rsidRPr="001D78C4">
        <w:rPr>
          <w:rFonts w:ascii="Sylfaen" w:hAnsi="Sylfaen"/>
          <w:sz w:val="24"/>
          <w:szCs w:val="24"/>
        </w:rPr>
        <w:t xml:space="preserve"> (P.TS.05.</w:t>
      </w:r>
      <w:smartTag w:uri="urn:schemas-microsoft-com:office:smarttags" w:element="stockticker">
        <w:r w:rsidR="00AC0568" w:rsidRPr="001D78C4">
          <w:rPr>
            <w:rFonts w:ascii="Sylfaen" w:hAnsi="Sylfaen"/>
            <w:sz w:val="24"/>
            <w:szCs w:val="24"/>
          </w:rPr>
          <w:t>PRC</w:t>
        </w:r>
      </w:smartTag>
      <w:r w:rsidR="00AC0568" w:rsidRPr="001D78C4">
        <w:rPr>
          <w:rFonts w:ascii="Sylfaen" w:hAnsi="Sylfaen"/>
          <w:sz w:val="24"/>
          <w:szCs w:val="24"/>
        </w:rPr>
        <w:t>.003)</w:t>
      </w:r>
      <w:r w:rsidRPr="001D78C4">
        <w:rPr>
          <w:rFonts w:ascii="Sylfaen" w:hAnsi="Sylfaen"/>
          <w:sz w:val="24"/>
          <w:szCs w:val="24"/>
        </w:rPr>
        <w:t xml:space="preserve"> կատարվում է Միության տեղեկատվական պորտալում հրապարակված՝ չափումների միասնականության ապահովման ոլորտ</w:t>
      </w:r>
      <w:r w:rsidR="003768CE" w:rsidRPr="001D78C4">
        <w:rPr>
          <w:rFonts w:ascii="Sylfaen" w:hAnsi="Sylfaen"/>
          <w:sz w:val="24"/>
          <w:szCs w:val="24"/>
        </w:rPr>
        <w:t>ում</w:t>
      </w:r>
      <w:r w:rsidRPr="001D78C4">
        <w:rPr>
          <w:rFonts w:ascii="Sylfaen" w:hAnsi="Sylfaen"/>
          <w:sz w:val="24"/>
          <w:szCs w:val="24"/>
        </w:rPr>
        <w:t xml:space="preserve"> տեղեկությունների կազմից տեղեկություններ հանելու անհրաժեշտության դեպքում։</w:t>
      </w:r>
    </w:p>
    <w:p w14:paraId="28F0F637" w14:textId="3FEFEC16" w:rsidR="00AD2962"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45.</w:t>
      </w:r>
      <w:r w:rsidR="00B07FE8" w:rsidRPr="00B07FE8">
        <w:rPr>
          <w:rFonts w:ascii="Sylfaen" w:hAnsi="Sylfaen"/>
          <w:sz w:val="24"/>
          <w:szCs w:val="24"/>
        </w:rPr>
        <w:tab/>
      </w:r>
      <w:r w:rsidRPr="001D78C4">
        <w:rPr>
          <w:rFonts w:ascii="Sylfaen" w:hAnsi="Sylfaen"/>
          <w:sz w:val="24"/>
          <w:szCs w:val="24"/>
        </w:rPr>
        <w:t>Առաջին</w:t>
      </w:r>
      <w:r w:rsidR="0049013F" w:rsidRPr="001D78C4">
        <w:rPr>
          <w:rFonts w:ascii="Sylfaen" w:hAnsi="Sylfaen"/>
          <w:sz w:val="24"/>
          <w:szCs w:val="24"/>
        </w:rPr>
        <w:t xml:space="preserve"> հերթին</w:t>
      </w:r>
      <w:r w:rsidRPr="001D78C4">
        <w:rPr>
          <w:rFonts w:ascii="Sylfaen" w:hAnsi="Sylfaen"/>
          <w:sz w:val="24"/>
          <w:szCs w:val="24"/>
        </w:rPr>
        <w:t xml:space="preserve"> կատարվում է «Միության տեղեկատվական պորտալում հրապարակվածների թվից տեղեկություններ հանելու համար տեղեկությունների ուղարկում» գործառնությունը</w:t>
      </w:r>
      <w:r w:rsidR="001F6305" w:rsidRPr="001D78C4">
        <w:rPr>
          <w:rFonts w:ascii="Sylfaen" w:hAnsi="Sylfaen"/>
          <w:sz w:val="24"/>
          <w:szCs w:val="24"/>
        </w:rPr>
        <w:t xml:space="preserve"> (P.TS.05.OPR.009)</w:t>
      </w:r>
      <w:r w:rsidRPr="001D78C4">
        <w:rPr>
          <w:rFonts w:ascii="Sylfaen" w:hAnsi="Sylfaen"/>
          <w:sz w:val="24"/>
          <w:szCs w:val="24"/>
        </w:rPr>
        <w:t xml:space="preserve">, որի </w:t>
      </w:r>
      <w:r w:rsidRPr="001D78C4">
        <w:rPr>
          <w:rFonts w:ascii="Sylfaen" w:hAnsi="Sylfaen"/>
          <w:sz w:val="24"/>
          <w:szCs w:val="24"/>
        </w:rPr>
        <w:lastRenderedPageBreak/>
        <w:t>կատարման արդյունքներով լիազորված մարմնի կողմից ձ</w:t>
      </w:r>
      <w:r w:rsidR="00BF4A66">
        <w:rPr>
          <w:rFonts w:ascii="Sylfaen" w:hAnsi="Sylfaen"/>
          <w:sz w:val="24"/>
          <w:szCs w:val="24"/>
        </w:rPr>
        <w:t>և</w:t>
      </w:r>
      <w:r w:rsidRPr="001D78C4">
        <w:rPr>
          <w:rFonts w:ascii="Sylfaen" w:hAnsi="Sylfaen"/>
          <w:sz w:val="24"/>
          <w:szCs w:val="24"/>
        </w:rPr>
        <w:t xml:space="preserve">ավորվում </w:t>
      </w:r>
      <w:r w:rsidR="00BF4A66">
        <w:rPr>
          <w:rFonts w:ascii="Sylfaen" w:hAnsi="Sylfaen"/>
          <w:sz w:val="24"/>
          <w:szCs w:val="24"/>
        </w:rPr>
        <w:t>և</w:t>
      </w:r>
      <w:r w:rsidRPr="001D78C4">
        <w:rPr>
          <w:rFonts w:ascii="Sylfaen" w:hAnsi="Sylfaen"/>
          <w:sz w:val="24"/>
          <w:szCs w:val="24"/>
        </w:rPr>
        <w:t xml:space="preserve"> Հանձնաժողովին են տրամադրվում Միության տեղեկատվական պորտալում հրապարակվածների թվից հանելու համար՝ չափումների միասնականության ապահովման ոլորտի տեղեկությունները։</w:t>
      </w:r>
    </w:p>
    <w:p w14:paraId="3F2269FB" w14:textId="3F5DCBF4" w:rsidR="00AD2962"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46.</w:t>
      </w:r>
      <w:r w:rsidR="00B07FE8" w:rsidRPr="00B07FE8">
        <w:rPr>
          <w:rFonts w:ascii="Sylfaen" w:hAnsi="Sylfaen"/>
          <w:sz w:val="24"/>
          <w:szCs w:val="24"/>
        </w:rPr>
        <w:tab/>
      </w:r>
      <w:r w:rsidRPr="001D78C4">
        <w:rPr>
          <w:rFonts w:ascii="Sylfaen" w:hAnsi="Sylfaen"/>
          <w:sz w:val="24"/>
          <w:szCs w:val="24"/>
        </w:rPr>
        <w:t>Միության տեղեկատվական պորտալում հրապարակվածների թվից հանելու համար չափումների միասնականության ապահովման ոլորտ</w:t>
      </w:r>
      <w:r w:rsidR="006428D1" w:rsidRPr="001D78C4">
        <w:rPr>
          <w:rFonts w:ascii="Sylfaen" w:hAnsi="Sylfaen"/>
          <w:sz w:val="24"/>
          <w:szCs w:val="24"/>
        </w:rPr>
        <w:t>ում</w:t>
      </w:r>
      <w:r w:rsidRPr="001D78C4">
        <w:rPr>
          <w:rFonts w:ascii="Sylfaen" w:hAnsi="Sylfaen"/>
          <w:sz w:val="24"/>
          <w:szCs w:val="24"/>
        </w:rPr>
        <w:t xml:space="preserve"> տեղեկությունները Հանձնաժողով</w:t>
      </w:r>
      <w:r w:rsidR="007C391B" w:rsidRPr="001D78C4">
        <w:rPr>
          <w:rFonts w:ascii="Sylfaen" w:hAnsi="Sylfaen"/>
          <w:sz w:val="24"/>
          <w:szCs w:val="24"/>
        </w:rPr>
        <w:t>ի կողմից ստանալիս</w:t>
      </w:r>
      <w:r w:rsidRPr="001D78C4">
        <w:rPr>
          <w:rFonts w:ascii="Sylfaen" w:hAnsi="Sylfaen"/>
          <w:sz w:val="24"/>
          <w:szCs w:val="24"/>
        </w:rPr>
        <w:t xml:space="preserve"> կատարվում է «Միության տեղեկատվական պորտալում հրապարակվածների թվից հանելու համար տեղեկությունների ընդունում </w:t>
      </w:r>
      <w:r w:rsidR="00BF4A66">
        <w:rPr>
          <w:rFonts w:ascii="Sylfaen" w:hAnsi="Sylfaen"/>
          <w:sz w:val="24"/>
          <w:szCs w:val="24"/>
        </w:rPr>
        <w:t>և</w:t>
      </w:r>
      <w:r w:rsidRPr="001D78C4">
        <w:rPr>
          <w:rFonts w:ascii="Sylfaen" w:hAnsi="Sylfaen"/>
          <w:sz w:val="24"/>
          <w:szCs w:val="24"/>
        </w:rPr>
        <w:t xml:space="preserve"> մշակում» գործառնությունը</w:t>
      </w:r>
      <w:r w:rsidR="006335FA" w:rsidRPr="001D78C4">
        <w:rPr>
          <w:rFonts w:ascii="Sylfaen" w:hAnsi="Sylfaen"/>
          <w:sz w:val="24"/>
          <w:szCs w:val="24"/>
        </w:rPr>
        <w:t xml:space="preserve"> (P.TS.05.OPR.010),</w:t>
      </w:r>
      <w:r w:rsidRPr="001D78C4">
        <w:rPr>
          <w:rFonts w:ascii="Sylfaen" w:hAnsi="Sylfaen"/>
          <w:sz w:val="24"/>
          <w:szCs w:val="24"/>
        </w:rPr>
        <w:t xml:space="preserve"> որի կատարման արդյունքներով չափումների միասնականության ապահովման ոլորտի տեղեկությունները հանվում են Միության տեղեկատվական պորտալում հրապարակվածների թվից: Չափումների միասնականության ապահովման ոլորտ</w:t>
      </w:r>
      <w:r w:rsidR="001B1F9A" w:rsidRPr="001D78C4">
        <w:rPr>
          <w:rFonts w:ascii="Sylfaen" w:hAnsi="Sylfaen"/>
          <w:sz w:val="24"/>
          <w:szCs w:val="24"/>
        </w:rPr>
        <w:t>ում</w:t>
      </w:r>
      <w:r w:rsidRPr="001D78C4">
        <w:rPr>
          <w:rFonts w:ascii="Sylfaen" w:hAnsi="Sylfaen"/>
          <w:sz w:val="24"/>
          <w:szCs w:val="24"/>
        </w:rPr>
        <w:t xml:space="preserve"> տեղեկությունները Միության տեղեկատվական պորտալում </w:t>
      </w:r>
      <w:r w:rsidRPr="00B07FE8">
        <w:rPr>
          <w:rFonts w:ascii="Sylfaen" w:hAnsi="Sylfaen"/>
          <w:spacing w:val="-4"/>
          <w:sz w:val="24"/>
          <w:szCs w:val="24"/>
        </w:rPr>
        <w:t>հրապարակվածների թվից հանելու արդյունքների մասին ծանուցումն ուղարկվում է լիազորված</w:t>
      </w:r>
      <w:r w:rsidRPr="001D78C4">
        <w:rPr>
          <w:rFonts w:ascii="Sylfaen" w:hAnsi="Sylfaen"/>
          <w:sz w:val="24"/>
          <w:szCs w:val="24"/>
        </w:rPr>
        <w:t xml:space="preserve"> մարմին:</w:t>
      </w:r>
    </w:p>
    <w:p w14:paraId="26489F65" w14:textId="47F012BB" w:rsidR="00AD2962"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t>47.</w:t>
      </w:r>
      <w:r w:rsidR="00B07FE8" w:rsidRPr="00B07FE8">
        <w:rPr>
          <w:rFonts w:ascii="Sylfaen" w:hAnsi="Sylfaen"/>
          <w:sz w:val="24"/>
          <w:szCs w:val="24"/>
        </w:rPr>
        <w:tab/>
      </w:r>
      <w:r w:rsidRPr="001D78C4">
        <w:rPr>
          <w:rFonts w:ascii="Sylfaen" w:hAnsi="Sylfaen"/>
          <w:sz w:val="24"/>
          <w:szCs w:val="24"/>
        </w:rPr>
        <w:t>Միության տեղեկատվական պորտալում հրապարակվածների թվից հանելու արդյունքների մասին ծանուցումը լիազորված մարմն</w:t>
      </w:r>
      <w:r w:rsidR="006846D1" w:rsidRPr="001D78C4">
        <w:rPr>
          <w:rFonts w:ascii="Sylfaen" w:hAnsi="Sylfaen"/>
          <w:sz w:val="24"/>
          <w:szCs w:val="24"/>
        </w:rPr>
        <w:t>ի կողմից ստանալիս</w:t>
      </w:r>
      <w:r w:rsidRPr="001D78C4">
        <w:rPr>
          <w:rFonts w:ascii="Sylfaen" w:hAnsi="Sylfaen"/>
          <w:sz w:val="24"/>
          <w:szCs w:val="24"/>
        </w:rPr>
        <w:t xml:space="preserve"> կատարվում է «Միության տեղեկատվական պորտալում հրապարակվածների թվից տեղեկությունների հանման արդյունքների մասին ծանուցման ստացում» </w:t>
      </w:r>
      <w:r w:rsidRPr="00666B49">
        <w:rPr>
          <w:rFonts w:ascii="Sylfaen" w:hAnsi="Sylfaen"/>
          <w:spacing w:val="-6"/>
          <w:sz w:val="24"/>
          <w:szCs w:val="24"/>
        </w:rPr>
        <w:t>գործառնությունը</w:t>
      </w:r>
      <w:r w:rsidR="003E711F" w:rsidRPr="00666B49">
        <w:rPr>
          <w:rFonts w:ascii="Sylfaen" w:hAnsi="Sylfaen"/>
          <w:spacing w:val="-6"/>
          <w:sz w:val="24"/>
          <w:szCs w:val="24"/>
        </w:rPr>
        <w:t xml:space="preserve"> (P.TS.05.OPR.011)</w:t>
      </w:r>
      <w:r w:rsidRPr="00666B49">
        <w:rPr>
          <w:rFonts w:ascii="Sylfaen" w:hAnsi="Sylfaen"/>
          <w:spacing w:val="-6"/>
          <w:sz w:val="24"/>
          <w:szCs w:val="24"/>
        </w:rPr>
        <w:t>, որի կատարման ընթացքում իրականացվում են նշված ծանուցման</w:t>
      </w:r>
      <w:r w:rsidRPr="001D78C4">
        <w:rPr>
          <w:rFonts w:ascii="Sylfaen" w:hAnsi="Sylfaen"/>
          <w:sz w:val="24"/>
          <w:szCs w:val="24"/>
        </w:rPr>
        <w:t xml:space="preserve"> ընդունումն ու մշակումը: «Միության տեղեկատվական պորտալում հրապարակվածների թվից հանելու համար տեղեկությունների ընդունում </w:t>
      </w:r>
      <w:r w:rsidR="00BF4A66">
        <w:rPr>
          <w:rFonts w:ascii="Sylfaen" w:hAnsi="Sylfaen"/>
          <w:sz w:val="24"/>
          <w:szCs w:val="24"/>
        </w:rPr>
        <w:t>և</w:t>
      </w:r>
      <w:r w:rsidRPr="001D78C4">
        <w:rPr>
          <w:rFonts w:ascii="Sylfaen" w:hAnsi="Sylfaen"/>
          <w:sz w:val="24"/>
          <w:szCs w:val="24"/>
        </w:rPr>
        <w:t xml:space="preserve"> մշակում» գործառնությունը</w:t>
      </w:r>
      <w:r w:rsidR="003E711F" w:rsidRPr="001D78C4">
        <w:rPr>
          <w:rFonts w:ascii="Sylfaen" w:hAnsi="Sylfaen"/>
          <w:sz w:val="24"/>
          <w:szCs w:val="24"/>
        </w:rPr>
        <w:t xml:space="preserve"> (P.TS.05.OPR.010)</w:t>
      </w:r>
      <w:r w:rsidR="001D78C4">
        <w:rPr>
          <w:rFonts w:ascii="Sylfaen" w:hAnsi="Sylfaen"/>
          <w:sz w:val="24"/>
          <w:szCs w:val="24"/>
        </w:rPr>
        <w:t xml:space="preserve"> </w:t>
      </w:r>
      <w:r w:rsidRPr="001D78C4">
        <w:rPr>
          <w:rFonts w:ascii="Sylfaen" w:hAnsi="Sylfaen"/>
          <w:sz w:val="24"/>
          <w:szCs w:val="24"/>
        </w:rPr>
        <w:t>կատարելու դեպքում կատարվում է «Տեղեկությունները հանելուց հետո տեղեկությունների հրապարակում Միության տեղեկատվական պորտալում» գործառնությունը</w:t>
      </w:r>
      <w:r w:rsidR="00692B35" w:rsidRPr="001D78C4">
        <w:rPr>
          <w:rFonts w:ascii="Sylfaen" w:hAnsi="Sylfaen"/>
          <w:sz w:val="24"/>
          <w:szCs w:val="24"/>
        </w:rPr>
        <w:t xml:space="preserve"> (P.TS.05.OPR.012)</w:t>
      </w:r>
      <w:r w:rsidRPr="001D78C4">
        <w:rPr>
          <w:rFonts w:ascii="Sylfaen" w:hAnsi="Sylfaen"/>
          <w:sz w:val="24"/>
          <w:szCs w:val="24"/>
        </w:rPr>
        <w:t>, որի կատարման արդյունքներով չափումների միասնականության ապահովման ոլորտ</w:t>
      </w:r>
      <w:r w:rsidR="00281609" w:rsidRPr="001D78C4">
        <w:rPr>
          <w:rFonts w:ascii="Sylfaen" w:hAnsi="Sylfaen"/>
          <w:sz w:val="24"/>
          <w:szCs w:val="24"/>
        </w:rPr>
        <w:t>ում</w:t>
      </w:r>
      <w:r w:rsidRPr="001D78C4">
        <w:rPr>
          <w:rFonts w:ascii="Sylfaen" w:hAnsi="Sylfaen"/>
          <w:sz w:val="24"/>
          <w:szCs w:val="24"/>
        </w:rPr>
        <w:t xml:space="preserve"> թարմացված տեղեկությունները հրապարակվում են Միության տեղեկատվական պորտալում:</w:t>
      </w:r>
    </w:p>
    <w:p w14:paraId="4B17BE08" w14:textId="77777777" w:rsidR="00AD2962" w:rsidRPr="001D78C4" w:rsidRDefault="00B60126" w:rsidP="00B07FE8">
      <w:pPr>
        <w:pStyle w:val="Bodytext20"/>
        <w:shd w:val="clear" w:color="auto" w:fill="auto"/>
        <w:tabs>
          <w:tab w:val="left" w:pos="1134"/>
        </w:tabs>
        <w:spacing w:before="0" w:after="160" w:line="360" w:lineRule="auto"/>
        <w:ind w:right="-8" w:firstLine="567"/>
        <w:rPr>
          <w:rFonts w:ascii="Sylfaen" w:hAnsi="Sylfaen"/>
          <w:sz w:val="24"/>
          <w:szCs w:val="24"/>
        </w:rPr>
      </w:pPr>
      <w:r w:rsidRPr="001D78C4">
        <w:rPr>
          <w:rFonts w:ascii="Sylfaen" w:hAnsi="Sylfaen"/>
          <w:sz w:val="24"/>
          <w:szCs w:val="24"/>
        </w:rPr>
        <w:lastRenderedPageBreak/>
        <w:t>48.</w:t>
      </w:r>
      <w:r w:rsidR="00B07FE8" w:rsidRPr="00B07FE8">
        <w:rPr>
          <w:rFonts w:ascii="Sylfaen" w:hAnsi="Sylfaen"/>
          <w:sz w:val="24"/>
          <w:szCs w:val="24"/>
        </w:rPr>
        <w:tab/>
      </w:r>
      <w:r w:rsidRPr="001D78C4">
        <w:rPr>
          <w:rFonts w:ascii="Sylfaen" w:hAnsi="Sylfaen"/>
          <w:sz w:val="24"/>
          <w:szCs w:val="24"/>
        </w:rPr>
        <w:t>«Միության տեղեկատվական պորտալում հրապարակվածների թվից տեղեկությունների հանում» ընթացակարգի</w:t>
      </w:r>
      <w:r w:rsidR="00942E64" w:rsidRPr="001D78C4">
        <w:rPr>
          <w:rFonts w:ascii="Sylfaen" w:hAnsi="Sylfaen"/>
          <w:sz w:val="24"/>
          <w:szCs w:val="24"/>
        </w:rPr>
        <w:t xml:space="preserve"> (P.TS.05.</w:t>
      </w:r>
      <w:smartTag w:uri="urn:schemas-microsoft-com:office:smarttags" w:element="stockticker">
        <w:r w:rsidR="00942E64" w:rsidRPr="001D78C4">
          <w:rPr>
            <w:rFonts w:ascii="Sylfaen" w:hAnsi="Sylfaen"/>
            <w:sz w:val="24"/>
            <w:szCs w:val="24"/>
          </w:rPr>
          <w:t>PRC</w:t>
        </w:r>
      </w:smartTag>
      <w:r w:rsidR="00942E64" w:rsidRPr="001D78C4">
        <w:rPr>
          <w:rFonts w:ascii="Sylfaen" w:hAnsi="Sylfaen"/>
          <w:sz w:val="24"/>
          <w:szCs w:val="24"/>
        </w:rPr>
        <w:t>.003)</w:t>
      </w:r>
      <w:r w:rsidRPr="001D78C4">
        <w:rPr>
          <w:rFonts w:ascii="Sylfaen" w:hAnsi="Sylfaen"/>
          <w:sz w:val="24"/>
          <w:szCs w:val="24"/>
        </w:rPr>
        <w:t xml:space="preserve"> շրջանակներում կատարվող՝ ընդհանուր գործընթացի գործառնությունների ցանկը բերված է </w:t>
      </w:r>
      <w:r w:rsidR="008F6DE5" w:rsidRPr="001D78C4">
        <w:rPr>
          <w:rFonts w:ascii="Sylfaen" w:hAnsi="Sylfaen"/>
          <w:sz w:val="24"/>
          <w:szCs w:val="24"/>
        </w:rPr>
        <w:t xml:space="preserve">18-րդ </w:t>
      </w:r>
      <w:r w:rsidRPr="001D78C4">
        <w:rPr>
          <w:rFonts w:ascii="Sylfaen" w:hAnsi="Sylfaen"/>
          <w:sz w:val="24"/>
          <w:szCs w:val="24"/>
        </w:rPr>
        <w:t>աղյուսակում։</w:t>
      </w:r>
    </w:p>
    <w:p w14:paraId="68E218AA" w14:textId="77777777" w:rsidR="00CF713D" w:rsidRPr="001D78C4" w:rsidRDefault="00CF713D" w:rsidP="001D78C4">
      <w:pPr>
        <w:spacing w:after="160" w:line="360" w:lineRule="auto"/>
        <w:rPr>
          <w:rFonts w:ascii="Sylfaen" w:eastAsia="Times New Roman" w:hAnsi="Sylfaen" w:cs="Times New Roman"/>
        </w:rPr>
      </w:pPr>
    </w:p>
    <w:p w14:paraId="44D910D8" w14:textId="77777777" w:rsidR="00AD2962" w:rsidRPr="001D78C4" w:rsidRDefault="009809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t>Աղյուսակ 18</w:t>
      </w:r>
    </w:p>
    <w:p w14:paraId="5667F533" w14:textId="77777777" w:rsidR="00AD2962" w:rsidRPr="001D78C4" w:rsidRDefault="009809D7" w:rsidP="001D78C4">
      <w:pPr>
        <w:pStyle w:val="Tablecaption0"/>
        <w:shd w:val="clear" w:color="auto" w:fill="auto"/>
        <w:spacing w:after="160" w:line="360" w:lineRule="auto"/>
        <w:jc w:val="center"/>
        <w:rPr>
          <w:rFonts w:ascii="Sylfaen" w:hAnsi="Sylfaen"/>
          <w:sz w:val="24"/>
          <w:szCs w:val="24"/>
        </w:rPr>
      </w:pPr>
      <w:r w:rsidRPr="001D78C4">
        <w:rPr>
          <w:rFonts w:ascii="Sylfaen" w:hAnsi="Sylfaen"/>
          <w:sz w:val="24"/>
          <w:szCs w:val="24"/>
        </w:rPr>
        <w:t>«Միության տեղեկատվական պորտալում հրապարակվածների թվից տեղեկությունների հանում» ընթացակարգի</w:t>
      </w:r>
      <w:r w:rsidR="004E3A10" w:rsidRPr="001D78C4">
        <w:rPr>
          <w:rFonts w:ascii="Sylfaen" w:hAnsi="Sylfaen"/>
          <w:sz w:val="24"/>
          <w:szCs w:val="24"/>
        </w:rPr>
        <w:t xml:space="preserve"> (P.TS.05.</w:t>
      </w:r>
      <w:smartTag w:uri="urn:schemas-microsoft-com:office:smarttags" w:element="stockticker">
        <w:r w:rsidR="004E3A10" w:rsidRPr="001D78C4">
          <w:rPr>
            <w:rFonts w:ascii="Sylfaen" w:hAnsi="Sylfaen"/>
            <w:sz w:val="24"/>
            <w:szCs w:val="24"/>
          </w:rPr>
          <w:t>PRC</w:t>
        </w:r>
      </w:smartTag>
      <w:r w:rsidR="004E3A10" w:rsidRPr="001D78C4">
        <w:rPr>
          <w:rFonts w:ascii="Sylfaen" w:hAnsi="Sylfaen"/>
          <w:sz w:val="24"/>
          <w:szCs w:val="24"/>
        </w:rPr>
        <w:t>.003)</w:t>
      </w:r>
      <w:r w:rsidRPr="001D78C4">
        <w:rPr>
          <w:rFonts w:ascii="Sylfaen" w:hAnsi="Sylfaen"/>
          <w:sz w:val="24"/>
          <w:szCs w:val="24"/>
        </w:rPr>
        <w:t xml:space="preserve"> շրջանակներում կատարվող՝ ընդհանուր գործընթացի գործառնությունների ցանկը</w:t>
      </w:r>
    </w:p>
    <w:tbl>
      <w:tblPr>
        <w:tblOverlap w:val="never"/>
        <w:tblW w:w="9393" w:type="dxa"/>
        <w:jc w:val="center"/>
        <w:tblLayout w:type="fixed"/>
        <w:tblCellMar>
          <w:left w:w="10" w:type="dxa"/>
          <w:right w:w="10" w:type="dxa"/>
        </w:tblCellMar>
        <w:tblLook w:val="0000" w:firstRow="0" w:lastRow="0" w:firstColumn="0" w:lastColumn="0" w:noHBand="0" w:noVBand="0"/>
      </w:tblPr>
      <w:tblGrid>
        <w:gridCol w:w="2416"/>
        <w:gridCol w:w="3841"/>
        <w:gridCol w:w="3136"/>
      </w:tblGrid>
      <w:tr w:rsidR="00AD2962" w:rsidRPr="00B07FE8" w14:paraId="05CA18D8" w14:textId="77777777" w:rsidTr="00666B49">
        <w:trPr>
          <w:tblHeader/>
          <w:jc w:val="center"/>
        </w:trPr>
        <w:tc>
          <w:tcPr>
            <w:tcW w:w="2416" w:type="dxa"/>
            <w:tcBorders>
              <w:top w:val="single" w:sz="4" w:space="0" w:color="auto"/>
              <w:left w:val="single" w:sz="4" w:space="0" w:color="auto"/>
            </w:tcBorders>
            <w:shd w:val="clear" w:color="auto" w:fill="FFFFFF"/>
            <w:vAlign w:val="center"/>
          </w:tcPr>
          <w:p w14:paraId="6D369159"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Ծածկագրային</w:t>
            </w:r>
            <w:r w:rsidR="001D78C4" w:rsidRPr="00B07FE8">
              <w:rPr>
                <w:rStyle w:val="Bodytext212pt1"/>
                <w:rFonts w:ascii="Sylfaen" w:hAnsi="Sylfaen"/>
                <w:sz w:val="20"/>
                <w:szCs w:val="20"/>
              </w:rPr>
              <w:t xml:space="preserve"> </w:t>
            </w:r>
            <w:r w:rsidRPr="00B07FE8">
              <w:rPr>
                <w:rStyle w:val="Bodytext212pt1"/>
                <w:rFonts w:ascii="Sylfaen" w:hAnsi="Sylfaen"/>
                <w:sz w:val="20"/>
                <w:szCs w:val="20"/>
              </w:rPr>
              <w:t>նշագիրը</w:t>
            </w:r>
          </w:p>
        </w:tc>
        <w:tc>
          <w:tcPr>
            <w:tcW w:w="3841" w:type="dxa"/>
            <w:tcBorders>
              <w:top w:val="single" w:sz="4" w:space="0" w:color="auto"/>
              <w:left w:val="single" w:sz="4" w:space="0" w:color="auto"/>
            </w:tcBorders>
            <w:shd w:val="clear" w:color="auto" w:fill="FFFFFF"/>
            <w:vAlign w:val="center"/>
          </w:tcPr>
          <w:p w14:paraId="6172EBC8"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Անվանումը</w:t>
            </w:r>
          </w:p>
        </w:tc>
        <w:tc>
          <w:tcPr>
            <w:tcW w:w="3136" w:type="dxa"/>
            <w:tcBorders>
              <w:top w:val="single" w:sz="4" w:space="0" w:color="auto"/>
              <w:left w:val="single" w:sz="4" w:space="0" w:color="auto"/>
              <w:right w:val="single" w:sz="4" w:space="0" w:color="auto"/>
            </w:tcBorders>
            <w:shd w:val="clear" w:color="auto" w:fill="FFFFFF"/>
            <w:vAlign w:val="center"/>
          </w:tcPr>
          <w:p w14:paraId="10CC3997"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Նկարագրությունը</w:t>
            </w:r>
          </w:p>
        </w:tc>
      </w:tr>
      <w:tr w:rsidR="00AD2962" w:rsidRPr="00B07FE8" w14:paraId="4D354579" w14:textId="77777777" w:rsidTr="00666B49">
        <w:trPr>
          <w:tblHeader/>
          <w:jc w:val="center"/>
        </w:trPr>
        <w:tc>
          <w:tcPr>
            <w:tcW w:w="2416" w:type="dxa"/>
            <w:tcBorders>
              <w:top w:val="single" w:sz="4" w:space="0" w:color="auto"/>
              <w:left w:val="single" w:sz="4" w:space="0" w:color="auto"/>
            </w:tcBorders>
            <w:shd w:val="clear" w:color="auto" w:fill="FFFFFF"/>
            <w:vAlign w:val="center"/>
          </w:tcPr>
          <w:p w14:paraId="3527D8C8"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1</w:t>
            </w:r>
          </w:p>
        </w:tc>
        <w:tc>
          <w:tcPr>
            <w:tcW w:w="3841" w:type="dxa"/>
            <w:tcBorders>
              <w:top w:val="single" w:sz="4" w:space="0" w:color="auto"/>
              <w:left w:val="single" w:sz="4" w:space="0" w:color="auto"/>
            </w:tcBorders>
            <w:shd w:val="clear" w:color="auto" w:fill="FFFFFF"/>
            <w:vAlign w:val="center"/>
          </w:tcPr>
          <w:p w14:paraId="54B440FA"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2</w:t>
            </w:r>
          </w:p>
        </w:tc>
        <w:tc>
          <w:tcPr>
            <w:tcW w:w="3136" w:type="dxa"/>
            <w:tcBorders>
              <w:top w:val="single" w:sz="4" w:space="0" w:color="auto"/>
              <w:left w:val="single" w:sz="4" w:space="0" w:color="auto"/>
              <w:right w:val="single" w:sz="4" w:space="0" w:color="auto"/>
            </w:tcBorders>
            <w:shd w:val="clear" w:color="auto" w:fill="FFFFFF"/>
            <w:vAlign w:val="center"/>
          </w:tcPr>
          <w:p w14:paraId="222DAC3C"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3</w:t>
            </w:r>
          </w:p>
        </w:tc>
      </w:tr>
      <w:tr w:rsidR="00AD2962" w:rsidRPr="00B07FE8" w14:paraId="46A52B1B" w14:textId="77777777" w:rsidTr="00666B49">
        <w:trPr>
          <w:jc w:val="center"/>
        </w:trPr>
        <w:tc>
          <w:tcPr>
            <w:tcW w:w="2416" w:type="dxa"/>
            <w:tcBorders>
              <w:top w:val="single" w:sz="4" w:space="0" w:color="auto"/>
              <w:left w:val="single" w:sz="4" w:space="0" w:color="auto"/>
            </w:tcBorders>
            <w:shd w:val="clear" w:color="auto" w:fill="FFFFFF"/>
          </w:tcPr>
          <w:p w14:paraId="0FB71E55" w14:textId="77777777" w:rsidR="00AD2962" w:rsidRPr="00B07FE8" w:rsidRDefault="009809D7" w:rsidP="00B07FE8">
            <w:pPr>
              <w:pStyle w:val="Bodytext20"/>
              <w:shd w:val="clear" w:color="auto" w:fill="auto"/>
              <w:spacing w:before="0" w:after="120" w:line="240" w:lineRule="auto"/>
              <w:ind w:left="140"/>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PR.009</w:t>
            </w:r>
          </w:p>
        </w:tc>
        <w:tc>
          <w:tcPr>
            <w:tcW w:w="3841" w:type="dxa"/>
            <w:tcBorders>
              <w:top w:val="single" w:sz="4" w:space="0" w:color="auto"/>
              <w:left w:val="single" w:sz="4" w:space="0" w:color="auto"/>
            </w:tcBorders>
            <w:shd w:val="clear" w:color="auto" w:fill="FFFFFF"/>
          </w:tcPr>
          <w:p w14:paraId="7F136184"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Միության տեղեկատվական պորտալում հրապարակվածների թվից տեղեկություններ հանելու համար տեղեկությունների ուղարկում </w:t>
            </w:r>
          </w:p>
        </w:tc>
        <w:tc>
          <w:tcPr>
            <w:tcW w:w="3136" w:type="dxa"/>
            <w:tcBorders>
              <w:top w:val="single" w:sz="4" w:space="0" w:color="auto"/>
              <w:left w:val="single" w:sz="4" w:space="0" w:color="auto"/>
              <w:right w:val="single" w:sz="4" w:space="0" w:color="auto"/>
            </w:tcBorders>
            <w:shd w:val="clear" w:color="auto" w:fill="FFFFFF"/>
          </w:tcPr>
          <w:p w14:paraId="2590FF76"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բերված է սույն </w:t>
            </w:r>
            <w:r w:rsidR="00D83604" w:rsidRPr="00B07FE8">
              <w:rPr>
                <w:rStyle w:val="Bodytext212pt1"/>
                <w:rFonts w:ascii="Sylfaen" w:hAnsi="Sylfaen"/>
                <w:sz w:val="20"/>
                <w:szCs w:val="20"/>
              </w:rPr>
              <w:t>կ</w:t>
            </w:r>
            <w:r w:rsidRPr="00B07FE8">
              <w:rPr>
                <w:rStyle w:val="Bodytext212pt1"/>
                <w:rFonts w:ascii="Sylfaen" w:hAnsi="Sylfaen"/>
                <w:sz w:val="20"/>
                <w:szCs w:val="20"/>
              </w:rPr>
              <w:t xml:space="preserve">անոնների </w:t>
            </w:r>
            <w:r w:rsidR="008F6DE5" w:rsidRPr="00B07FE8">
              <w:rPr>
                <w:rStyle w:val="Bodytext212pt1"/>
                <w:rFonts w:ascii="Sylfaen" w:hAnsi="Sylfaen"/>
                <w:sz w:val="20"/>
                <w:szCs w:val="20"/>
              </w:rPr>
              <w:t xml:space="preserve">19-րդ </w:t>
            </w:r>
            <w:r w:rsidRPr="00B07FE8">
              <w:rPr>
                <w:rStyle w:val="Bodytext212pt1"/>
                <w:rFonts w:ascii="Sylfaen" w:hAnsi="Sylfaen"/>
                <w:sz w:val="20"/>
                <w:szCs w:val="20"/>
              </w:rPr>
              <w:t>աղյուսակում</w:t>
            </w:r>
          </w:p>
        </w:tc>
      </w:tr>
      <w:tr w:rsidR="00AD2962" w:rsidRPr="00B07FE8" w14:paraId="55DC1584" w14:textId="77777777" w:rsidTr="00666B49">
        <w:trPr>
          <w:jc w:val="center"/>
        </w:trPr>
        <w:tc>
          <w:tcPr>
            <w:tcW w:w="2416" w:type="dxa"/>
            <w:tcBorders>
              <w:top w:val="single" w:sz="4" w:space="0" w:color="auto"/>
              <w:left w:val="single" w:sz="4" w:space="0" w:color="auto"/>
            </w:tcBorders>
            <w:shd w:val="clear" w:color="auto" w:fill="FFFFFF"/>
          </w:tcPr>
          <w:p w14:paraId="49739176" w14:textId="77777777" w:rsidR="00AD2962" w:rsidRPr="00B07FE8" w:rsidRDefault="009809D7" w:rsidP="00B07FE8">
            <w:pPr>
              <w:pStyle w:val="Bodytext20"/>
              <w:shd w:val="clear" w:color="auto" w:fill="auto"/>
              <w:spacing w:before="0" w:after="120" w:line="240" w:lineRule="auto"/>
              <w:ind w:left="140"/>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PR.010</w:t>
            </w:r>
          </w:p>
        </w:tc>
        <w:tc>
          <w:tcPr>
            <w:tcW w:w="3841" w:type="dxa"/>
            <w:tcBorders>
              <w:top w:val="single" w:sz="4" w:space="0" w:color="auto"/>
              <w:left w:val="single" w:sz="4" w:space="0" w:color="auto"/>
            </w:tcBorders>
            <w:shd w:val="clear" w:color="auto" w:fill="FFFFFF"/>
          </w:tcPr>
          <w:p w14:paraId="71A02FDC" w14:textId="33E24034"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Միության տեղեկատվական պորտալում հրապարակվածների թվից հանելու համար տեղեկությունների ընդունում </w:t>
            </w:r>
            <w:r w:rsidR="00BF4A66">
              <w:rPr>
                <w:rStyle w:val="Bodytext212pt1"/>
                <w:rFonts w:ascii="Sylfaen" w:hAnsi="Sylfaen"/>
                <w:sz w:val="20"/>
                <w:szCs w:val="20"/>
              </w:rPr>
              <w:t>և</w:t>
            </w:r>
            <w:r w:rsidRPr="00B07FE8">
              <w:rPr>
                <w:rStyle w:val="Bodytext212pt1"/>
                <w:rFonts w:ascii="Sylfaen" w:hAnsi="Sylfaen"/>
                <w:sz w:val="20"/>
                <w:szCs w:val="20"/>
              </w:rPr>
              <w:t xml:space="preserve"> մշակում </w:t>
            </w:r>
          </w:p>
        </w:tc>
        <w:tc>
          <w:tcPr>
            <w:tcW w:w="3136" w:type="dxa"/>
            <w:tcBorders>
              <w:top w:val="single" w:sz="4" w:space="0" w:color="auto"/>
              <w:left w:val="single" w:sz="4" w:space="0" w:color="auto"/>
              <w:right w:val="single" w:sz="4" w:space="0" w:color="auto"/>
            </w:tcBorders>
            <w:shd w:val="clear" w:color="auto" w:fill="FFFFFF"/>
          </w:tcPr>
          <w:p w14:paraId="2958FC84"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բերված է սույն </w:t>
            </w:r>
            <w:r w:rsidR="00D83604" w:rsidRPr="00B07FE8">
              <w:rPr>
                <w:rStyle w:val="Bodytext212pt1"/>
                <w:rFonts w:ascii="Sylfaen" w:hAnsi="Sylfaen"/>
                <w:sz w:val="20"/>
                <w:szCs w:val="20"/>
              </w:rPr>
              <w:t>կ</w:t>
            </w:r>
            <w:r w:rsidRPr="00B07FE8">
              <w:rPr>
                <w:rStyle w:val="Bodytext212pt1"/>
                <w:rFonts w:ascii="Sylfaen" w:hAnsi="Sylfaen"/>
                <w:sz w:val="20"/>
                <w:szCs w:val="20"/>
              </w:rPr>
              <w:t xml:space="preserve">անոնների </w:t>
            </w:r>
            <w:r w:rsidR="008F6DE5" w:rsidRPr="00B07FE8">
              <w:rPr>
                <w:rStyle w:val="Bodytext212pt1"/>
                <w:rFonts w:ascii="Sylfaen" w:hAnsi="Sylfaen"/>
                <w:sz w:val="20"/>
                <w:szCs w:val="20"/>
              </w:rPr>
              <w:t xml:space="preserve">20-րդ </w:t>
            </w:r>
            <w:r w:rsidRPr="00B07FE8">
              <w:rPr>
                <w:rStyle w:val="Bodytext212pt1"/>
                <w:rFonts w:ascii="Sylfaen" w:hAnsi="Sylfaen"/>
                <w:sz w:val="20"/>
                <w:szCs w:val="20"/>
              </w:rPr>
              <w:t>աղյուսակում</w:t>
            </w:r>
          </w:p>
        </w:tc>
      </w:tr>
      <w:tr w:rsidR="00AD2962" w:rsidRPr="00B07FE8" w14:paraId="12D4AABF" w14:textId="77777777" w:rsidTr="00666B49">
        <w:trPr>
          <w:jc w:val="center"/>
        </w:trPr>
        <w:tc>
          <w:tcPr>
            <w:tcW w:w="2416" w:type="dxa"/>
            <w:tcBorders>
              <w:top w:val="single" w:sz="4" w:space="0" w:color="auto"/>
              <w:left w:val="single" w:sz="4" w:space="0" w:color="auto"/>
            </w:tcBorders>
            <w:shd w:val="clear" w:color="auto" w:fill="FFFFFF"/>
          </w:tcPr>
          <w:p w14:paraId="77324051" w14:textId="77777777" w:rsidR="00AD2962" w:rsidRPr="00B07FE8" w:rsidRDefault="009809D7" w:rsidP="00B07FE8">
            <w:pPr>
              <w:pStyle w:val="Bodytext20"/>
              <w:shd w:val="clear" w:color="auto" w:fill="auto"/>
              <w:spacing w:before="0" w:after="120" w:line="240" w:lineRule="auto"/>
              <w:ind w:left="140"/>
              <w:jc w:val="left"/>
              <w:rPr>
                <w:rFonts w:ascii="Sylfaen" w:hAnsi="Sylfaen"/>
                <w:sz w:val="20"/>
                <w:szCs w:val="20"/>
              </w:rPr>
            </w:pPr>
            <w:r w:rsidRPr="00B07FE8">
              <w:rPr>
                <w:rStyle w:val="Bodytext212pt1"/>
                <w:rFonts w:ascii="Sylfaen" w:hAnsi="Sylfaen"/>
                <w:sz w:val="20"/>
                <w:szCs w:val="20"/>
              </w:rPr>
              <w:t>P.TS.05.OPR.011</w:t>
            </w:r>
          </w:p>
        </w:tc>
        <w:tc>
          <w:tcPr>
            <w:tcW w:w="3841" w:type="dxa"/>
            <w:tcBorders>
              <w:top w:val="single" w:sz="4" w:space="0" w:color="auto"/>
              <w:left w:val="single" w:sz="4" w:space="0" w:color="auto"/>
            </w:tcBorders>
            <w:shd w:val="clear" w:color="auto" w:fill="FFFFFF"/>
          </w:tcPr>
          <w:p w14:paraId="5DDA5BAF"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Միության տեղեկատվական պորտալում հրապարակվածների թվից տեղեկությունների հանման արդյունքների մասին ծանուցման ստացում </w:t>
            </w:r>
          </w:p>
        </w:tc>
        <w:tc>
          <w:tcPr>
            <w:tcW w:w="3136" w:type="dxa"/>
            <w:tcBorders>
              <w:top w:val="single" w:sz="4" w:space="0" w:color="auto"/>
              <w:left w:val="single" w:sz="4" w:space="0" w:color="auto"/>
              <w:right w:val="single" w:sz="4" w:space="0" w:color="auto"/>
            </w:tcBorders>
            <w:shd w:val="clear" w:color="auto" w:fill="FFFFFF"/>
          </w:tcPr>
          <w:p w14:paraId="1CFC36F2"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բերված է սույն </w:t>
            </w:r>
            <w:r w:rsidR="00D44004" w:rsidRPr="00B07FE8">
              <w:rPr>
                <w:rStyle w:val="Bodytext212pt1"/>
                <w:rFonts w:ascii="Sylfaen" w:hAnsi="Sylfaen"/>
                <w:sz w:val="20"/>
                <w:szCs w:val="20"/>
              </w:rPr>
              <w:t>կ</w:t>
            </w:r>
            <w:r w:rsidRPr="00B07FE8">
              <w:rPr>
                <w:rStyle w:val="Bodytext212pt1"/>
                <w:rFonts w:ascii="Sylfaen" w:hAnsi="Sylfaen"/>
                <w:sz w:val="20"/>
                <w:szCs w:val="20"/>
              </w:rPr>
              <w:t xml:space="preserve">անոնների </w:t>
            </w:r>
            <w:r w:rsidR="008F6DE5" w:rsidRPr="00B07FE8">
              <w:rPr>
                <w:rStyle w:val="Bodytext212pt1"/>
                <w:rFonts w:ascii="Sylfaen" w:hAnsi="Sylfaen"/>
                <w:sz w:val="20"/>
                <w:szCs w:val="20"/>
              </w:rPr>
              <w:t xml:space="preserve">21-րդ </w:t>
            </w:r>
            <w:r w:rsidRPr="00B07FE8">
              <w:rPr>
                <w:rStyle w:val="Bodytext212pt1"/>
                <w:rFonts w:ascii="Sylfaen" w:hAnsi="Sylfaen"/>
                <w:sz w:val="20"/>
                <w:szCs w:val="20"/>
              </w:rPr>
              <w:t>աղյուսակում</w:t>
            </w:r>
          </w:p>
        </w:tc>
      </w:tr>
      <w:tr w:rsidR="00AD2962" w:rsidRPr="00B07FE8" w14:paraId="278D4581" w14:textId="77777777" w:rsidTr="00666B49">
        <w:trPr>
          <w:jc w:val="center"/>
        </w:trPr>
        <w:tc>
          <w:tcPr>
            <w:tcW w:w="2416" w:type="dxa"/>
            <w:tcBorders>
              <w:top w:val="single" w:sz="4" w:space="0" w:color="auto"/>
              <w:left w:val="single" w:sz="4" w:space="0" w:color="auto"/>
              <w:bottom w:val="single" w:sz="4" w:space="0" w:color="auto"/>
            </w:tcBorders>
            <w:shd w:val="clear" w:color="auto" w:fill="FFFFFF"/>
          </w:tcPr>
          <w:p w14:paraId="03A72A25" w14:textId="77777777" w:rsidR="00AD2962" w:rsidRPr="00B07FE8" w:rsidRDefault="009809D7" w:rsidP="00B07FE8">
            <w:pPr>
              <w:pStyle w:val="Bodytext20"/>
              <w:shd w:val="clear" w:color="auto" w:fill="auto"/>
              <w:spacing w:before="0" w:after="120" w:line="240" w:lineRule="auto"/>
              <w:ind w:left="140"/>
              <w:jc w:val="left"/>
              <w:rPr>
                <w:rFonts w:ascii="Sylfaen" w:hAnsi="Sylfaen"/>
                <w:sz w:val="20"/>
                <w:szCs w:val="20"/>
              </w:rPr>
            </w:pPr>
            <w:r w:rsidRPr="00B07FE8">
              <w:rPr>
                <w:rStyle w:val="Bodytext212pt1"/>
                <w:rFonts w:ascii="Sylfaen" w:hAnsi="Sylfaen"/>
                <w:sz w:val="20"/>
                <w:szCs w:val="20"/>
              </w:rPr>
              <w:t>P.TS.05.0PR.012</w:t>
            </w:r>
          </w:p>
        </w:tc>
        <w:tc>
          <w:tcPr>
            <w:tcW w:w="3841" w:type="dxa"/>
            <w:tcBorders>
              <w:top w:val="single" w:sz="4" w:space="0" w:color="auto"/>
              <w:left w:val="single" w:sz="4" w:space="0" w:color="auto"/>
              <w:bottom w:val="single" w:sz="4" w:space="0" w:color="auto"/>
            </w:tcBorders>
            <w:shd w:val="clear" w:color="auto" w:fill="FFFFFF"/>
          </w:tcPr>
          <w:p w14:paraId="3F088F3B"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տեղեկությունները հանելուց հետո տեղեկությունների հրապարակում Միության տեղեկատվական պորտալում</w:t>
            </w:r>
          </w:p>
        </w:tc>
        <w:tc>
          <w:tcPr>
            <w:tcW w:w="3136" w:type="dxa"/>
            <w:tcBorders>
              <w:top w:val="single" w:sz="4" w:space="0" w:color="auto"/>
              <w:left w:val="single" w:sz="4" w:space="0" w:color="auto"/>
              <w:bottom w:val="single" w:sz="4" w:space="0" w:color="auto"/>
              <w:right w:val="single" w:sz="4" w:space="0" w:color="auto"/>
            </w:tcBorders>
            <w:shd w:val="clear" w:color="auto" w:fill="FFFFFF"/>
          </w:tcPr>
          <w:p w14:paraId="466B9057"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բերված է սույն </w:t>
            </w:r>
            <w:r w:rsidR="00D44004" w:rsidRPr="00B07FE8">
              <w:rPr>
                <w:rStyle w:val="Bodytext212pt1"/>
                <w:rFonts w:ascii="Sylfaen" w:hAnsi="Sylfaen"/>
                <w:sz w:val="20"/>
                <w:szCs w:val="20"/>
              </w:rPr>
              <w:t>կ</w:t>
            </w:r>
            <w:r w:rsidRPr="00B07FE8">
              <w:rPr>
                <w:rStyle w:val="Bodytext212pt1"/>
                <w:rFonts w:ascii="Sylfaen" w:hAnsi="Sylfaen"/>
                <w:sz w:val="20"/>
                <w:szCs w:val="20"/>
              </w:rPr>
              <w:t xml:space="preserve">անոնների </w:t>
            </w:r>
            <w:r w:rsidR="00CE5AC0" w:rsidRPr="00B07FE8">
              <w:rPr>
                <w:rStyle w:val="Bodytext212pt1"/>
                <w:rFonts w:ascii="Sylfaen" w:hAnsi="Sylfaen"/>
                <w:sz w:val="20"/>
                <w:szCs w:val="20"/>
              </w:rPr>
              <w:t xml:space="preserve">22-րդ </w:t>
            </w:r>
            <w:r w:rsidRPr="00B07FE8">
              <w:rPr>
                <w:rStyle w:val="Bodytext212pt1"/>
                <w:rFonts w:ascii="Sylfaen" w:hAnsi="Sylfaen"/>
                <w:sz w:val="20"/>
                <w:szCs w:val="20"/>
              </w:rPr>
              <w:t>աղյուսակում</w:t>
            </w:r>
          </w:p>
        </w:tc>
      </w:tr>
    </w:tbl>
    <w:p w14:paraId="71B02EEA" w14:textId="77777777" w:rsidR="00AD2962" w:rsidRPr="001D78C4" w:rsidRDefault="00AD2962" w:rsidP="001D78C4">
      <w:pPr>
        <w:spacing w:after="160" w:line="360" w:lineRule="auto"/>
        <w:rPr>
          <w:rFonts w:ascii="Sylfaen" w:hAnsi="Sylfaen"/>
        </w:rPr>
      </w:pPr>
    </w:p>
    <w:p w14:paraId="0F04CB09" w14:textId="77777777" w:rsidR="00666B49" w:rsidRDefault="00666B49">
      <w:pPr>
        <w:rPr>
          <w:rFonts w:ascii="Sylfaen" w:eastAsia="Times New Roman" w:hAnsi="Sylfaen" w:cs="Times New Roman"/>
        </w:rPr>
      </w:pPr>
      <w:r>
        <w:rPr>
          <w:rFonts w:ascii="Sylfaen" w:hAnsi="Sylfaen"/>
        </w:rPr>
        <w:br w:type="page"/>
      </w:r>
    </w:p>
    <w:p w14:paraId="45EDCDD8" w14:textId="77777777" w:rsidR="00AD2962" w:rsidRPr="001D78C4" w:rsidRDefault="009809D7" w:rsidP="001D78C4">
      <w:pPr>
        <w:pStyle w:val="Bodytext20"/>
        <w:shd w:val="clear" w:color="auto" w:fill="auto"/>
        <w:spacing w:before="0" w:after="160" w:line="360" w:lineRule="auto"/>
        <w:ind w:left="6804"/>
        <w:jc w:val="right"/>
        <w:rPr>
          <w:rFonts w:ascii="Sylfaen" w:hAnsi="Sylfaen"/>
          <w:sz w:val="24"/>
          <w:szCs w:val="24"/>
        </w:rPr>
      </w:pPr>
      <w:r w:rsidRPr="001D78C4">
        <w:rPr>
          <w:rFonts w:ascii="Sylfaen" w:hAnsi="Sylfaen"/>
          <w:sz w:val="24"/>
          <w:szCs w:val="24"/>
        </w:rPr>
        <w:lastRenderedPageBreak/>
        <w:t>Աղյուսակ 19</w:t>
      </w:r>
    </w:p>
    <w:p w14:paraId="4EFEAC70" w14:textId="77777777" w:rsidR="00AD2962" w:rsidRPr="001D78C4" w:rsidRDefault="00E267C7"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t>«</w:t>
      </w:r>
      <w:r w:rsidR="009809D7" w:rsidRPr="001D78C4">
        <w:rPr>
          <w:rFonts w:ascii="Sylfaen" w:hAnsi="Sylfaen"/>
          <w:sz w:val="24"/>
          <w:szCs w:val="24"/>
        </w:rPr>
        <w:t xml:space="preserve">Միության տեղեկատվական պորտալում հրապարակվածների թվից </w:t>
      </w:r>
      <w:r w:rsidR="00666B49" w:rsidRPr="00666B49">
        <w:rPr>
          <w:rFonts w:ascii="Sylfaen" w:hAnsi="Sylfaen"/>
          <w:sz w:val="24"/>
          <w:szCs w:val="24"/>
        </w:rPr>
        <w:br/>
      </w:r>
      <w:r w:rsidR="009809D7" w:rsidRPr="001D78C4">
        <w:rPr>
          <w:rFonts w:ascii="Sylfaen" w:hAnsi="Sylfaen"/>
          <w:sz w:val="24"/>
          <w:szCs w:val="24"/>
        </w:rPr>
        <w:t>հանելու համար տեղեկությունների ուղարկում</w:t>
      </w:r>
      <w:r w:rsidRPr="001D78C4">
        <w:rPr>
          <w:rFonts w:ascii="Sylfaen" w:hAnsi="Sylfaen"/>
          <w:sz w:val="24"/>
          <w:szCs w:val="24"/>
        </w:rPr>
        <w:t>»</w:t>
      </w:r>
      <w:r w:rsidR="009809D7" w:rsidRPr="001D78C4">
        <w:rPr>
          <w:rFonts w:ascii="Sylfaen" w:hAnsi="Sylfaen"/>
          <w:sz w:val="24"/>
          <w:szCs w:val="24"/>
        </w:rPr>
        <w:t xml:space="preserve"> </w:t>
      </w:r>
      <w:r w:rsidR="00666B49" w:rsidRPr="00666B49">
        <w:rPr>
          <w:rFonts w:ascii="Sylfaen" w:hAnsi="Sylfaen"/>
          <w:sz w:val="24"/>
          <w:szCs w:val="24"/>
        </w:rPr>
        <w:br/>
      </w:r>
      <w:r w:rsidR="009809D7" w:rsidRPr="001D78C4">
        <w:rPr>
          <w:rFonts w:ascii="Sylfaen" w:hAnsi="Sylfaen"/>
          <w:sz w:val="24"/>
          <w:szCs w:val="24"/>
        </w:rPr>
        <w:t>գործառնության</w:t>
      </w:r>
      <w:r w:rsidRPr="001D78C4">
        <w:rPr>
          <w:rFonts w:ascii="Sylfaen" w:hAnsi="Sylfaen"/>
          <w:sz w:val="24"/>
          <w:szCs w:val="24"/>
        </w:rPr>
        <w:t xml:space="preserve"> (P.TS.05.OPR.009) </w:t>
      </w:r>
      <w:r w:rsidR="009809D7" w:rsidRPr="001D78C4">
        <w:rPr>
          <w:rFonts w:ascii="Sylfaen" w:hAnsi="Sylfaen"/>
          <w:sz w:val="24"/>
          <w:szCs w:val="24"/>
        </w:rPr>
        <w:t>նկարագրությունը</w:t>
      </w:r>
    </w:p>
    <w:tbl>
      <w:tblPr>
        <w:tblOverlap w:val="never"/>
        <w:tblW w:w="9406" w:type="dxa"/>
        <w:jc w:val="center"/>
        <w:tblLayout w:type="fixed"/>
        <w:tblCellMar>
          <w:left w:w="10" w:type="dxa"/>
          <w:right w:w="10" w:type="dxa"/>
        </w:tblCellMar>
        <w:tblLook w:val="0000" w:firstRow="0" w:lastRow="0" w:firstColumn="0" w:lastColumn="0" w:noHBand="0" w:noVBand="0"/>
      </w:tblPr>
      <w:tblGrid>
        <w:gridCol w:w="1019"/>
        <w:gridCol w:w="2541"/>
        <w:gridCol w:w="5846"/>
      </w:tblGrid>
      <w:tr w:rsidR="00AD2962" w:rsidRPr="00B07FE8" w14:paraId="22232A36" w14:textId="77777777" w:rsidTr="00666B49">
        <w:trPr>
          <w:tblHeader/>
          <w:jc w:val="center"/>
        </w:trPr>
        <w:tc>
          <w:tcPr>
            <w:tcW w:w="1019" w:type="dxa"/>
            <w:tcBorders>
              <w:top w:val="single" w:sz="4" w:space="0" w:color="auto"/>
              <w:left w:val="single" w:sz="4" w:space="0" w:color="auto"/>
            </w:tcBorders>
            <w:shd w:val="clear" w:color="auto" w:fill="FFFFFF"/>
            <w:vAlign w:val="center"/>
          </w:tcPr>
          <w:p w14:paraId="1B2A1DC8" w14:textId="77777777" w:rsidR="00AD2962" w:rsidRPr="00B07FE8" w:rsidRDefault="00A95486" w:rsidP="00B07FE8">
            <w:pPr>
              <w:pStyle w:val="Bodytext20"/>
              <w:shd w:val="clear" w:color="auto" w:fill="auto"/>
              <w:spacing w:before="0" w:after="120" w:line="240" w:lineRule="auto"/>
              <w:ind w:left="19"/>
              <w:jc w:val="center"/>
              <w:rPr>
                <w:rFonts w:ascii="Sylfaen" w:hAnsi="Sylfaen"/>
                <w:sz w:val="20"/>
                <w:szCs w:val="20"/>
              </w:rPr>
            </w:pPr>
            <w:r w:rsidRPr="00B07FE8">
              <w:rPr>
                <w:rStyle w:val="Bodytext212pt1"/>
                <w:rFonts w:ascii="Sylfaen" w:hAnsi="Sylfaen"/>
                <w:sz w:val="20"/>
                <w:szCs w:val="20"/>
              </w:rPr>
              <w:t>Համարը՝</w:t>
            </w:r>
            <w:r w:rsidRPr="00B07FE8">
              <w:rPr>
                <w:rFonts w:ascii="Sylfaen" w:hAnsi="Sylfaen"/>
                <w:sz w:val="20"/>
                <w:szCs w:val="20"/>
              </w:rPr>
              <w:t xml:space="preserve"> </w:t>
            </w:r>
            <w:r w:rsidRPr="00B07FE8">
              <w:rPr>
                <w:rStyle w:val="Bodytext212pt1"/>
                <w:rFonts w:ascii="Sylfaen" w:hAnsi="Sylfaen"/>
                <w:sz w:val="20"/>
                <w:szCs w:val="20"/>
              </w:rPr>
              <w:t>ը/կ</w:t>
            </w:r>
          </w:p>
        </w:tc>
        <w:tc>
          <w:tcPr>
            <w:tcW w:w="2541" w:type="dxa"/>
            <w:tcBorders>
              <w:top w:val="single" w:sz="4" w:space="0" w:color="auto"/>
              <w:left w:val="single" w:sz="4" w:space="0" w:color="auto"/>
            </w:tcBorders>
            <w:shd w:val="clear" w:color="auto" w:fill="FFFFFF"/>
            <w:vAlign w:val="center"/>
          </w:tcPr>
          <w:p w14:paraId="39C53402" w14:textId="77777777" w:rsidR="00AD2962" w:rsidRPr="00B07FE8" w:rsidRDefault="009809D7" w:rsidP="00B07FE8">
            <w:pPr>
              <w:pStyle w:val="Bodytext20"/>
              <w:shd w:val="clear" w:color="auto" w:fill="auto"/>
              <w:spacing w:before="0" w:after="120" w:line="240" w:lineRule="auto"/>
              <w:ind w:left="240"/>
              <w:jc w:val="left"/>
              <w:rPr>
                <w:rFonts w:ascii="Sylfaen" w:hAnsi="Sylfaen"/>
                <w:sz w:val="20"/>
                <w:szCs w:val="20"/>
              </w:rPr>
            </w:pPr>
            <w:r w:rsidRPr="00B07FE8">
              <w:rPr>
                <w:rStyle w:val="Bodytext212pt1"/>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14:paraId="5D690CF6"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Նկարագրությունը</w:t>
            </w:r>
          </w:p>
        </w:tc>
      </w:tr>
      <w:tr w:rsidR="00AD2962" w:rsidRPr="00B07FE8" w14:paraId="07B39641" w14:textId="77777777" w:rsidTr="00666B49">
        <w:trPr>
          <w:tblHeader/>
          <w:jc w:val="center"/>
        </w:trPr>
        <w:tc>
          <w:tcPr>
            <w:tcW w:w="1019" w:type="dxa"/>
            <w:tcBorders>
              <w:top w:val="single" w:sz="4" w:space="0" w:color="auto"/>
              <w:left w:val="single" w:sz="4" w:space="0" w:color="auto"/>
            </w:tcBorders>
            <w:shd w:val="clear" w:color="auto" w:fill="FFFFFF"/>
            <w:vAlign w:val="center"/>
          </w:tcPr>
          <w:p w14:paraId="3A172239" w14:textId="77777777" w:rsidR="00AD2962" w:rsidRPr="00B07FE8" w:rsidRDefault="009809D7" w:rsidP="00B07FE8">
            <w:pPr>
              <w:pStyle w:val="Bodytext20"/>
              <w:shd w:val="clear" w:color="auto" w:fill="auto"/>
              <w:spacing w:before="0" w:after="120" w:line="240" w:lineRule="auto"/>
              <w:ind w:left="19"/>
              <w:jc w:val="center"/>
              <w:rPr>
                <w:rFonts w:ascii="Sylfaen" w:hAnsi="Sylfaen"/>
                <w:sz w:val="20"/>
                <w:szCs w:val="20"/>
              </w:rPr>
            </w:pPr>
            <w:r w:rsidRPr="00B07FE8">
              <w:rPr>
                <w:rStyle w:val="Bodytext212pt1"/>
                <w:rFonts w:ascii="Sylfaen" w:hAnsi="Sylfaen"/>
                <w:sz w:val="20"/>
                <w:szCs w:val="20"/>
              </w:rPr>
              <w:t>1</w:t>
            </w:r>
          </w:p>
        </w:tc>
        <w:tc>
          <w:tcPr>
            <w:tcW w:w="2541" w:type="dxa"/>
            <w:tcBorders>
              <w:top w:val="single" w:sz="4" w:space="0" w:color="auto"/>
              <w:left w:val="single" w:sz="4" w:space="0" w:color="auto"/>
            </w:tcBorders>
            <w:shd w:val="clear" w:color="auto" w:fill="FFFFFF"/>
            <w:vAlign w:val="center"/>
          </w:tcPr>
          <w:p w14:paraId="2488BEEC"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14:paraId="2D1131E3" w14:textId="77777777" w:rsidR="00AD2962" w:rsidRPr="00B07FE8" w:rsidRDefault="009809D7" w:rsidP="00B07FE8">
            <w:pPr>
              <w:pStyle w:val="Bodytext20"/>
              <w:shd w:val="clear" w:color="auto" w:fill="auto"/>
              <w:spacing w:before="0" w:after="120" w:line="240" w:lineRule="auto"/>
              <w:jc w:val="center"/>
              <w:rPr>
                <w:rFonts w:ascii="Sylfaen" w:hAnsi="Sylfaen"/>
                <w:sz w:val="20"/>
                <w:szCs w:val="20"/>
              </w:rPr>
            </w:pPr>
            <w:r w:rsidRPr="00B07FE8">
              <w:rPr>
                <w:rStyle w:val="Bodytext212pt1"/>
                <w:rFonts w:ascii="Sylfaen" w:hAnsi="Sylfaen"/>
                <w:sz w:val="20"/>
                <w:szCs w:val="20"/>
              </w:rPr>
              <w:t>3</w:t>
            </w:r>
          </w:p>
        </w:tc>
      </w:tr>
      <w:tr w:rsidR="00AD2962" w:rsidRPr="00B07FE8" w14:paraId="4E2324B0" w14:textId="77777777" w:rsidTr="00666B49">
        <w:trPr>
          <w:jc w:val="center"/>
        </w:trPr>
        <w:tc>
          <w:tcPr>
            <w:tcW w:w="1019" w:type="dxa"/>
            <w:tcBorders>
              <w:top w:val="single" w:sz="4" w:space="0" w:color="auto"/>
              <w:left w:val="single" w:sz="4" w:space="0" w:color="auto"/>
            </w:tcBorders>
            <w:shd w:val="clear" w:color="auto" w:fill="FFFFFF"/>
            <w:vAlign w:val="center"/>
          </w:tcPr>
          <w:p w14:paraId="0F97E55A" w14:textId="77777777" w:rsidR="00AD2962" w:rsidRPr="00B07FE8" w:rsidRDefault="009809D7" w:rsidP="00B07FE8">
            <w:pPr>
              <w:pStyle w:val="Bodytext20"/>
              <w:shd w:val="clear" w:color="auto" w:fill="auto"/>
              <w:spacing w:before="0" w:after="120" w:line="240" w:lineRule="auto"/>
              <w:ind w:left="19"/>
              <w:jc w:val="center"/>
              <w:rPr>
                <w:rFonts w:ascii="Sylfaen" w:hAnsi="Sylfaen"/>
                <w:sz w:val="20"/>
                <w:szCs w:val="20"/>
              </w:rPr>
            </w:pPr>
            <w:r w:rsidRPr="00B07FE8">
              <w:rPr>
                <w:rStyle w:val="Bodytext212pt1"/>
                <w:rFonts w:ascii="Sylfaen" w:hAnsi="Sylfaen"/>
                <w:sz w:val="20"/>
                <w:szCs w:val="20"/>
              </w:rPr>
              <w:t>1</w:t>
            </w:r>
          </w:p>
        </w:tc>
        <w:tc>
          <w:tcPr>
            <w:tcW w:w="2541" w:type="dxa"/>
            <w:tcBorders>
              <w:top w:val="single" w:sz="4" w:space="0" w:color="auto"/>
              <w:left w:val="single" w:sz="4" w:space="0" w:color="auto"/>
            </w:tcBorders>
            <w:shd w:val="clear" w:color="auto" w:fill="FFFFFF"/>
          </w:tcPr>
          <w:p w14:paraId="514667D7"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150A7B26"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P.TS.05.</w:t>
            </w:r>
            <w:r w:rsidRPr="00B07FE8">
              <w:rPr>
                <w:rStyle w:val="Tablecaption"/>
                <w:rFonts w:ascii="Sylfaen" w:hAnsi="Sylfaen"/>
                <w:sz w:val="20"/>
                <w:szCs w:val="20"/>
              </w:rPr>
              <w:t>O</w:t>
            </w:r>
            <w:r w:rsidRPr="00B07FE8">
              <w:rPr>
                <w:rStyle w:val="Bodytext212pt1"/>
                <w:rFonts w:ascii="Sylfaen" w:hAnsi="Sylfaen"/>
                <w:sz w:val="20"/>
                <w:szCs w:val="20"/>
              </w:rPr>
              <w:t>PR.009</w:t>
            </w:r>
          </w:p>
        </w:tc>
      </w:tr>
      <w:tr w:rsidR="00AD2962" w:rsidRPr="00B07FE8" w14:paraId="20B9135E" w14:textId="77777777" w:rsidTr="00666B49">
        <w:trPr>
          <w:jc w:val="center"/>
        </w:trPr>
        <w:tc>
          <w:tcPr>
            <w:tcW w:w="1019" w:type="dxa"/>
            <w:tcBorders>
              <w:top w:val="single" w:sz="4" w:space="0" w:color="auto"/>
              <w:left w:val="single" w:sz="4" w:space="0" w:color="auto"/>
            </w:tcBorders>
            <w:shd w:val="clear" w:color="auto" w:fill="FFFFFF"/>
            <w:vAlign w:val="center"/>
          </w:tcPr>
          <w:p w14:paraId="35436382" w14:textId="77777777" w:rsidR="00AD2962" w:rsidRPr="00B07FE8" w:rsidRDefault="009809D7" w:rsidP="00B07FE8">
            <w:pPr>
              <w:pStyle w:val="Bodytext20"/>
              <w:shd w:val="clear" w:color="auto" w:fill="auto"/>
              <w:spacing w:before="0" w:after="120" w:line="240" w:lineRule="auto"/>
              <w:ind w:left="19"/>
              <w:jc w:val="center"/>
              <w:rPr>
                <w:rFonts w:ascii="Sylfaen" w:hAnsi="Sylfaen"/>
                <w:sz w:val="20"/>
                <w:szCs w:val="20"/>
              </w:rPr>
            </w:pPr>
            <w:r w:rsidRPr="00B07FE8">
              <w:rPr>
                <w:rStyle w:val="Bodytext212pt1"/>
                <w:rFonts w:ascii="Sylfaen" w:hAnsi="Sylfaen"/>
                <w:sz w:val="20"/>
                <w:szCs w:val="20"/>
              </w:rPr>
              <w:t>2</w:t>
            </w:r>
          </w:p>
        </w:tc>
        <w:tc>
          <w:tcPr>
            <w:tcW w:w="2541" w:type="dxa"/>
            <w:tcBorders>
              <w:top w:val="single" w:sz="4" w:space="0" w:color="auto"/>
              <w:left w:val="single" w:sz="4" w:space="0" w:color="auto"/>
            </w:tcBorders>
            <w:shd w:val="clear" w:color="auto" w:fill="FFFFFF"/>
          </w:tcPr>
          <w:p w14:paraId="754D3775"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14:paraId="2E557D6A"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Միության տեղեկատվական պորտալում հրապարակվածների թվից տեղեկություններ հանելու համար տեղեկությունների ուղարկում</w:t>
            </w:r>
          </w:p>
        </w:tc>
      </w:tr>
      <w:tr w:rsidR="00AD2962" w:rsidRPr="00B07FE8" w14:paraId="4E5B92BE" w14:textId="77777777" w:rsidTr="00666B49">
        <w:trPr>
          <w:jc w:val="center"/>
        </w:trPr>
        <w:tc>
          <w:tcPr>
            <w:tcW w:w="1019" w:type="dxa"/>
            <w:tcBorders>
              <w:top w:val="single" w:sz="4" w:space="0" w:color="auto"/>
              <w:left w:val="single" w:sz="4" w:space="0" w:color="auto"/>
            </w:tcBorders>
            <w:shd w:val="clear" w:color="auto" w:fill="FFFFFF"/>
            <w:vAlign w:val="center"/>
          </w:tcPr>
          <w:p w14:paraId="7728B80A" w14:textId="77777777" w:rsidR="00AD2962" w:rsidRPr="00B07FE8" w:rsidRDefault="009809D7" w:rsidP="00B07FE8">
            <w:pPr>
              <w:pStyle w:val="Bodytext20"/>
              <w:shd w:val="clear" w:color="auto" w:fill="auto"/>
              <w:spacing w:before="0" w:after="120" w:line="240" w:lineRule="auto"/>
              <w:ind w:left="19"/>
              <w:jc w:val="center"/>
              <w:rPr>
                <w:rFonts w:ascii="Sylfaen" w:hAnsi="Sylfaen"/>
                <w:sz w:val="20"/>
                <w:szCs w:val="20"/>
              </w:rPr>
            </w:pPr>
            <w:r w:rsidRPr="00B07FE8">
              <w:rPr>
                <w:rStyle w:val="Bodytext212pt1"/>
                <w:rFonts w:ascii="Sylfaen" w:hAnsi="Sylfaen"/>
                <w:sz w:val="20"/>
                <w:szCs w:val="20"/>
              </w:rPr>
              <w:t>3</w:t>
            </w:r>
          </w:p>
        </w:tc>
        <w:tc>
          <w:tcPr>
            <w:tcW w:w="2541" w:type="dxa"/>
            <w:tcBorders>
              <w:top w:val="single" w:sz="4" w:space="0" w:color="auto"/>
              <w:left w:val="single" w:sz="4" w:space="0" w:color="auto"/>
            </w:tcBorders>
            <w:shd w:val="clear" w:color="auto" w:fill="FFFFFF"/>
          </w:tcPr>
          <w:p w14:paraId="70294EFE"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Կատարող</w:t>
            </w:r>
            <w:r w:rsidR="00CD0802" w:rsidRPr="00B07FE8">
              <w:rPr>
                <w:rStyle w:val="Bodytext212pt1"/>
                <w:rFonts w:ascii="Sylfaen" w:hAnsi="Sylfaen"/>
                <w:sz w:val="20"/>
                <w:szCs w:val="20"/>
              </w:rPr>
              <w:t>ը</w:t>
            </w:r>
          </w:p>
        </w:tc>
        <w:tc>
          <w:tcPr>
            <w:tcW w:w="5846" w:type="dxa"/>
            <w:tcBorders>
              <w:top w:val="single" w:sz="4" w:space="0" w:color="auto"/>
              <w:left w:val="single" w:sz="4" w:space="0" w:color="auto"/>
              <w:right w:val="single" w:sz="4" w:space="0" w:color="auto"/>
            </w:tcBorders>
            <w:shd w:val="clear" w:color="auto" w:fill="FFFFFF"/>
          </w:tcPr>
          <w:p w14:paraId="7BC84DBF"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լիազորված մարմին</w:t>
            </w:r>
            <w:r w:rsidR="00CD0802" w:rsidRPr="00B07FE8">
              <w:rPr>
                <w:rStyle w:val="Bodytext212pt1"/>
                <w:rFonts w:ascii="Sylfaen" w:hAnsi="Sylfaen"/>
                <w:sz w:val="20"/>
                <w:szCs w:val="20"/>
              </w:rPr>
              <w:t>ը</w:t>
            </w:r>
          </w:p>
        </w:tc>
      </w:tr>
      <w:tr w:rsidR="00AD2962" w:rsidRPr="00B07FE8" w14:paraId="782B5465" w14:textId="77777777" w:rsidTr="00666B49">
        <w:trPr>
          <w:jc w:val="center"/>
        </w:trPr>
        <w:tc>
          <w:tcPr>
            <w:tcW w:w="1019" w:type="dxa"/>
            <w:tcBorders>
              <w:top w:val="single" w:sz="4" w:space="0" w:color="auto"/>
              <w:left w:val="single" w:sz="4" w:space="0" w:color="auto"/>
            </w:tcBorders>
            <w:shd w:val="clear" w:color="auto" w:fill="FFFFFF"/>
          </w:tcPr>
          <w:p w14:paraId="2A1974B1" w14:textId="77777777" w:rsidR="00AD2962" w:rsidRPr="00B07FE8" w:rsidRDefault="009809D7" w:rsidP="00B07FE8">
            <w:pPr>
              <w:pStyle w:val="Bodytext20"/>
              <w:shd w:val="clear" w:color="auto" w:fill="auto"/>
              <w:spacing w:before="0" w:after="120" w:line="240" w:lineRule="auto"/>
              <w:ind w:left="19"/>
              <w:jc w:val="center"/>
              <w:rPr>
                <w:rFonts w:ascii="Sylfaen" w:hAnsi="Sylfaen"/>
                <w:sz w:val="20"/>
                <w:szCs w:val="20"/>
              </w:rPr>
            </w:pPr>
            <w:r w:rsidRPr="00B07FE8">
              <w:rPr>
                <w:rStyle w:val="Bodytext212pt1"/>
                <w:rFonts w:ascii="Sylfaen" w:hAnsi="Sylfaen"/>
                <w:sz w:val="20"/>
                <w:szCs w:val="20"/>
              </w:rPr>
              <w:t>4</w:t>
            </w:r>
          </w:p>
        </w:tc>
        <w:tc>
          <w:tcPr>
            <w:tcW w:w="2541" w:type="dxa"/>
            <w:tcBorders>
              <w:top w:val="single" w:sz="4" w:space="0" w:color="auto"/>
              <w:left w:val="single" w:sz="4" w:space="0" w:color="auto"/>
            </w:tcBorders>
            <w:shd w:val="clear" w:color="auto" w:fill="FFFFFF"/>
          </w:tcPr>
          <w:p w14:paraId="2D9E72D5"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Կատարման պայմանները</w:t>
            </w:r>
          </w:p>
        </w:tc>
        <w:tc>
          <w:tcPr>
            <w:tcW w:w="5846" w:type="dxa"/>
            <w:tcBorders>
              <w:top w:val="single" w:sz="4" w:space="0" w:color="auto"/>
              <w:left w:val="single" w:sz="4" w:space="0" w:color="auto"/>
              <w:right w:val="single" w:sz="4" w:space="0" w:color="auto"/>
            </w:tcBorders>
            <w:shd w:val="clear" w:color="auto" w:fill="FFFFFF"/>
          </w:tcPr>
          <w:p w14:paraId="32A828A0"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կատարվում է Միության տեղեկատվական պորտալում հրապարակվածների թվից՝ չափումների միասնականության ապահովման ոլորտ</w:t>
            </w:r>
            <w:r w:rsidR="00921686" w:rsidRPr="00B07FE8">
              <w:rPr>
                <w:rStyle w:val="Bodytext212pt1"/>
                <w:rFonts w:ascii="Sylfaen" w:hAnsi="Sylfaen"/>
                <w:sz w:val="20"/>
                <w:szCs w:val="20"/>
              </w:rPr>
              <w:t>ում</w:t>
            </w:r>
            <w:r w:rsidRPr="00B07FE8">
              <w:rPr>
                <w:rStyle w:val="Bodytext212pt1"/>
                <w:rFonts w:ascii="Sylfaen" w:hAnsi="Sylfaen"/>
                <w:sz w:val="20"/>
                <w:szCs w:val="20"/>
              </w:rPr>
              <w:t xml:space="preserve"> տեղեկությունները հանելու անհրաժեշտության դեպքում</w:t>
            </w:r>
          </w:p>
        </w:tc>
      </w:tr>
      <w:tr w:rsidR="00AD2962" w:rsidRPr="00B07FE8" w14:paraId="20EC35F9" w14:textId="77777777" w:rsidTr="00666B49">
        <w:trPr>
          <w:jc w:val="center"/>
        </w:trPr>
        <w:tc>
          <w:tcPr>
            <w:tcW w:w="1019" w:type="dxa"/>
            <w:tcBorders>
              <w:top w:val="single" w:sz="4" w:space="0" w:color="auto"/>
              <w:left w:val="single" w:sz="4" w:space="0" w:color="auto"/>
            </w:tcBorders>
            <w:shd w:val="clear" w:color="auto" w:fill="FFFFFF"/>
          </w:tcPr>
          <w:p w14:paraId="31519177" w14:textId="77777777" w:rsidR="00AD2962" w:rsidRPr="00B07FE8" w:rsidRDefault="009809D7" w:rsidP="00A2764D">
            <w:pPr>
              <w:pStyle w:val="Bodytext20"/>
              <w:shd w:val="clear" w:color="auto" w:fill="auto"/>
              <w:spacing w:before="0" w:after="120" w:line="240" w:lineRule="auto"/>
              <w:ind w:left="19"/>
              <w:jc w:val="center"/>
              <w:rPr>
                <w:rFonts w:ascii="Sylfaen" w:hAnsi="Sylfaen"/>
                <w:sz w:val="20"/>
                <w:szCs w:val="20"/>
              </w:rPr>
            </w:pPr>
            <w:r w:rsidRPr="00B07FE8">
              <w:rPr>
                <w:rStyle w:val="Bodytext212pt1"/>
                <w:rFonts w:ascii="Sylfaen" w:hAnsi="Sylfaen"/>
                <w:sz w:val="20"/>
                <w:szCs w:val="20"/>
              </w:rPr>
              <w:t>5</w:t>
            </w:r>
          </w:p>
        </w:tc>
        <w:tc>
          <w:tcPr>
            <w:tcW w:w="2541" w:type="dxa"/>
            <w:tcBorders>
              <w:top w:val="single" w:sz="4" w:space="0" w:color="auto"/>
              <w:left w:val="single" w:sz="4" w:space="0" w:color="auto"/>
            </w:tcBorders>
            <w:shd w:val="clear" w:color="auto" w:fill="FFFFFF"/>
          </w:tcPr>
          <w:p w14:paraId="214655ED"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Սահմանափակումները</w:t>
            </w:r>
          </w:p>
        </w:tc>
        <w:tc>
          <w:tcPr>
            <w:tcW w:w="5846" w:type="dxa"/>
            <w:tcBorders>
              <w:top w:val="single" w:sz="4" w:space="0" w:color="auto"/>
              <w:left w:val="single" w:sz="4" w:space="0" w:color="auto"/>
              <w:right w:val="single" w:sz="4" w:space="0" w:color="auto"/>
            </w:tcBorders>
            <w:shd w:val="clear" w:color="auto" w:fill="FFFFFF"/>
          </w:tcPr>
          <w:p w14:paraId="225B3AD1" w14:textId="57CDA231"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ներկայացվող տեղեկությունների ձ</w:t>
            </w:r>
            <w:r w:rsidR="00BF4A66">
              <w:rPr>
                <w:rStyle w:val="Bodytext212pt1"/>
                <w:rFonts w:ascii="Sylfaen" w:hAnsi="Sylfaen"/>
                <w:sz w:val="20"/>
                <w:szCs w:val="20"/>
              </w:rPr>
              <w:t>և</w:t>
            </w:r>
            <w:r w:rsidRPr="00B07FE8">
              <w:rPr>
                <w:rStyle w:val="Bodytext212pt1"/>
                <w:rFonts w:ascii="Sylfaen" w:hAnsi="Sylfaen"/>
                <w:sz w:val="20"/>
                <w:szCs w:val="20"/>
              </w:rPr>
              <w:t>աչափն ու կառուցվածքը պետք է համապատասխանեն Էլեկտրոնային փաստաթղթերի ու տեղեկությունների ձ</w:t>
            </w:r>
            <w:r w:rsidR="00BF4A66">
              <w:rPr>
                <w:rStyle w:val="Bodytext212pt1"/>
                <w:rFonts w:ascii="Sylfaen" w:hAnsi="Sylfaen"/>
                <w:sz w:val="20"/>
                <w:szCs w:val="20"/>
              </w:rPr>
              <w:t>և</w:t>
            </w:r>
            <w:r w:rsidRPr="00B07FE8">
              <w:rPr>
                <w:rStyle w:val="Bodytext212pt1"/>
                <w:rFonts w:ascii="Sylfaen" w:hAnsi="Sylfaen"/>
                <w:sz w:val="20"/>
                <w:szCs w:val="20"/>
              </w:rPr>
              <w:t xml:space="preserve">աչափերի </w:t>
            </w:r>
            <w:r w:rsidR="00BF4A66">
              <w:rPr>
                <w:rStyle w:val="Bodytext212pt1"/>
                <w:rFonts w:ascii="Sylfaen" w:hAnsi="Sylfaen"/>
                <w:sz w:val="20"/>
                <w:szCs w:val="20"/>
              </w:rPr>
              <w:t>և</w:t>
            </w:r>
            <w:r w:rsidRPr="00B07FE8">
              <w:rPr>
                <w:rStyle w:val="Bodytext212pt1"/>
                <w:rFonts w:ascii="Sylfaen" w:hAnsi="Sylfaen"/>
                <w:sz w:val="20"/>
                <w:szCs w:val="20"/>
              </w:rPr>
              <w:t xml:space="preserve"> կառուցվածքների նկարագրությանը</w:t>
            </w:r>
          </w:p>
        </w:tc>
      </w:tr>
      <w:tr w:rsidR="00AD2962" w:rsidRPr="00B07FE8" w14:paraId="2B19E531" w14:textId="77777777" w:rsidTr="00666B49">
        <w:trPr>
          <w:jc w:val="center"/>
        </w:trPr>
        <w:tc>
          <w:tcPr>
            <w:tcW w:w="1019" w:type="dxa"/>
            <w:tcBorders>
              <w:top w:val="single" w:sz="4" w:space="0" w:color="auto"/>
              <w:left w:val="single" w:sz="4" w:space="0" w:color="auto"/>
            </w:tcBorders>
            <w:shd w:val="clear" w:color="auto" w:fill="FFFFFF"/>
          </w:tcPr>
          <w:p w14:paraId="20DF6754" w14:textId="77777777" w:rsidR="00AD2962" w:rsidRPr="00B07FE8" w:rsidRDefault="009809D7" w:rsidP="00A2764D">
            <w:pPr>
              <w:pStyle w:val="Bodytext20"/>
              <w:shd w:val="clear" w:color="auto" w:fill="auto"/>
              <w:spacing w:before="0" w:after="120" w:line="240" w:lineRule="auto"/>
              <w:ind w:left="19"/>
              <w:jc w:val="center"/>
              <w:rPr>
                <w:rFonts w:ascii="Sylfaen" w:hAnsi="Sylfaen"/>
                <w:sz w:val="20"/>
                <w:szCs w:val="20"/>
              </w:rPr>
            </w:pPr>
            <w:r w:rsidRPr="00B07FE8">
              <w:rPr>
                <w:rStyle w:val="Bodytext212pt1"/>
                <w:rFonts w:ascii="Sylfaen" w:hAnsi="Sylfaen"/>
                <w:sz w:val="20"/>
                <w:szCs w:val="20"/>
              </w:rPr>
              <w:t>6</w:t>
            </w:r>
          </w:p>
        </w:tc>
        <w:tc>
          <w:tcPr>
            <w:tcW w:w="2541" w:type="dxa"/>
            <w:tcBorders>
              <w:top w:val="single" w:sz="4" w:space="0" w:color="auto"/>
              <w:left w:val="single" w:sz="4" w:space="0" w:color="auto"/>
            </w:tcBorders>
            <w:shd w:val="clear" w:color="auto" w:fill="FFFFFF"/>
          </w:tcPr>
          <w:p w14:paraId="358BBB23"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14:paraId="4C96FB57" w14:textId="03EF4E1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կատարողը ձ</w:t>
            </w:r>
            <w:r w:rsidR="00BF4A66">
              <w:rPr>
                <w:rStyle w:val="Bodytext212pt1"/>
                <w:rFonts w:ascii="Sylfaen" w:hAnsi="Sylfaen"/>
                <w:sz w:val="20"/>
                <w:szCs w:val="20"/>
              </w:rPr>
              <w:t>և</w:t>
            </w:r>
            <w:r w:rsidRPr="00B07FE8">
              <w:rPr>
                <w:rStyle w:val="Bodytext212pt1"/>
                <w:rFonts w:ascii="Sylfaen" w:hAnsi="Sylfaen"/>
                <w:sz w:val="20"/>
                <w:szCs w:val="20"/>
              </w:rPr>
              <w:t>ավորում է Հանձնաժողով փոխանցելու համար նախատեսված՝ Միության տեղեկատվական պորտալից հանելու համար չափումների միասնականության ապահովման ոլորտ</w:t>
            </w:r>
            <w:r w:rsidR="00921686" w:rsidRPr="00B07FE8">
              <w:rPr>
                <w:rStyle w:val="Bodytext212pt1"/>
                <w:rFonts w:ascii="Sylfaen" w:hAnsi="Sylfaen"/>
                <w:sz w:val="20"/>
                <w:szCs w:val="20"/>
              </w:rPr>
              <w:t>ում</w:t>
            </w:r>
            <w:r w:rsidRPr="00B07FE8">
              <w:rPr>
                <w:rStyle w:val="Bodytext212pt1"/>
                <w:rFonts w:ascii="Sylfaen" w:hAnsi="Sylfaen"/>
                <w:sz w:val="20"/>
                <w:szCs w:val="20"/>
              </w:rPr>
              <w:t xml:space="preserve"> տեղեկություններ պարունակող հաղորդագրություն՝ լիազորված մարմնի </w:t>
            </w:r>
            <w:r w:rsidR="00BF4A66">
              <w:rPr>
                <w:rStyle w:val="Bodytext212pt1"/>
                <w:rFonts w:ascii="Sylfaen" w:hAnsi="Sylfaen"/>
                <w:sz w:val="20"/>
                <w:szCs w:val="20"/>
              </w:rPr>
              <w:t>և</w:t>
            </w:r>
            <w:r w:rsidRPr="00B07FE8">
              <w:rPr>
                <w:rStyle w:val="Bodytext212pt1"/>
                <w:rFonts w:ascii="Sylfaen" w:hAnsi="Sylfaen"/>
                <w:sz w:val="20"/>
                <w:szCs w:val="20"/>
              </w:rPr>
              <w:t xml:space="preserve"> Հանձնաժողովի միջ</w:t>
            </w:r>
            <w:r w:rsidR="00BF4A66">
              <w:rPr>
                <w:rStyle w:val="Bodytext212pt1"/>
                <w:rFonts w:ascii="Sylfaen" w:hAnsi="Sylfaen"/>
                <w:sz w:val="20"/>
                <w:szCs w:val="20"/>
              </w:rPr>
              <w:t>և</w:t>
            </w:r>
            <w:r w:rsidRPr="00B07FE8">
              <w:rPr>
                <w:rStyle w:val="Bodytext212pt1"/>
                <w:rFonts w:ascii="Sylfaen" w:hAnsi="Sylfaen"/>
                <w:sz w:val="20"/>
                <w:szCs w:val="20"/>
              </w:rPr>
              <w:t xml:space="preserve"> տեղեկատվական փոխգործակցության կանոնակարգին համապատասխան:</w:t>
            </w:r>
          </w:p>
          <w:p w14:paraId="57351956" w14:textId="4A19968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Հաղորդագրության ձ</w:t>
            </w:r>
            <w:r w:rsidR="00BF4A66">
              <w:rPr>
                <w:rStyle w:val="Bodytext212pt1"/>
                <w:rFonts w:ascii="Sylfaen" w:hAnsi="Sylfaen"/>
                <w:sz w:val="20"/>
                <w:szCs w:val="20"/>
              </w:rPr>
              <w:t>և</w:t>
            </w:r>
            <w:r w:rsidRPr="00B07FE8">
              <w:rPr>
                <w:rStyle w:val="Bodytext212pt1"/>
                <w:rFonts w:ascii="Sylfaen" w:hAnsi="Sylfaen"/>
                <w:sz w:val="20"/>
                <w:szCs w:val="20"/>
              </w:rPr>
              <w:t xml:space="preserve">ավորման կանոնները բերված են սույն </w:t>
            </w:r>
            <w:r w:rsidR="00921686" w:rsidRPr="00B07FE8">
              <w:rPr>
                <w:rStyle w:val="Bodytext212pt1"/>
                <w:rFonts w:ascii="Sylfaen" w:hAnsi="Sylfaen"/>
                <w:sz w:val="20"/>
                <w:szCs w:val="20"/>
              </w:rPr>
              <w:t>կ</w:t>
            </w:r>
            <w:r w:rsidRPr="00B07FE8">
              <w:rPr>
                <w:rStyle w:val="Bodytext212pt1"/>
                <w:rFonts w:ascii="Sylfaen" w:hAnsi="Sylfaen"/>
                <w:sz w:val="20"/>
                <w:szCs w:val="20"/>
              </w:rPr>
              <w:t xml:space="preserve">անոնների </w:t>
            </w:r>
            <w:r w:rsidR="0086113C" w:rsidRPr="00B07FE8">
              <w:rPr>
                <w:rStyle w:val="Bodytext212pt1"/>
                <w:rFonts w:ascii="Sylfaen" w:hAnsi="Sylfaen"/>
                <w:sz w:val="20"/>
                <w:szCs w:val="20"/>
              </w:rPr>
              <w:t xml:space="preserve">9-րդ </w:t>
            </w:r>
            <w:r w:rsidRPr="00B07FE8">
              <w:rPr>
                <w:rStyle w:val="Bodytext212pt1"/>
                <w:rFonts w:ascii="Sylfaen" w:hAnsi="Sylfaen"/>
                <w:sz w:val="20"/>
                <w:szCs w:val="20"/>
              </w:rPr>
              <w:t>աղյուսակում</w:t>
            </w:r>
          </w:p>
        </w:tc>
      </w:tr>
      <w:tr w:rsidR="00AD2962" w:rsidRPr="00B07FE8" w14:paraId="1345CBF0" w14:textId="77777777" w:rsidTr="00666B49">
        <w:trPr>
          <w:jc w:val="center"/>
        </w:trPr>
        <w:tc>
          <w:tcPr>
            <w:tcW w:w="1019" w:type="dxa"/>
            <w:tcBorders>
              <w:top w:val="single" w:sz="4" w:space="0" w:color="auto"/>
              <w:left w:val="single" w:sz="4" w:space="0" w:color="auto"/>
              <w:bottom w:val="single" w:sz="4" w:space="0" w:color="auto"/>
            </w:tcBorders>
            <w:shd w:val="clear" w:color="auto" w:fill="FFFFFF"/>
          </w:tcPr>
          <w:p w14:paraId="1B7A4053" w14:textId="77777777" w:rsidR="00AD2962" w:rsidRPr="00B07FE8" w:rsidRDefault="009809D7" w:rsidP="00A2764D">
            <w:pPr>
              <w:pStyle w:val="Bodytext20"/>
              <w:shd w:val="clear" w:color="auto" w:fill="auto"/>
              <w:spacing w:before="0" w:after="120" w:line="240" w:lineRule="auto"/>
              <w:ind w:left="19"/>
              <w:jc w:val="center"/>
              <w:rPr>
                <w:rFonts w:ascii="Sylfaen" w:hAnsi="Sylfaen"/>
                <w:sz w:val="20"/>
                <w:szCs w:val="20"/>
              </w:rPr>
            </w:pPr>
            <w:r w:rsidRPr="00B07FE8">
              <w:rPr>
                <w:rStyle w:val="Bodytext212pt1"/>
                <w:rFonts w:ascii="Sylfaen" w:hAnsi="Sylfaen"/>
                <w:sz w:val="20"/>
                <w:szCs w:val="20"/>
              </w:rPr>
              <w:t>7</w:t>
            </w:r>
          </w:p>
        </w:tc>
        <w:tc>
          <w:tcPr>
            <w:tcW w:w="2541" w:type="dxa"/>
            <w:tcBorders>
              <w:top w:val="single" w:sz="4" w:space="0" w:color="auto"/>
              <w:left w:val="single" w:sz="4" w:space="0" w:color="auto"/>
              <w:bottom w:val="single" w:sz="4" w:space="0" w:color="auto"/>
            </w:tcBorders>
            <w:shd w:val="clear" w:color="auto" w:fill="FFFFFF"/>
          </w:tcPr>
          <w:p w14:paraId="3C027A7B"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4621A1B7" w14:textId="77777777" w:rsidR="00AD2962" w:rsidRPr="00B07FE8" w:rsidRDefault="009809D7" w:rsidP="00B07FE8">
            <w:pPr>
              <w:pStyle w:val="Bodytext20"/>
              <w:shd w:val="clear" w:color="auto" w:fill="auto"/>
              <w:spacing w:before="0" w:after="120" w:line="240" w:lineRule="auto"/>
              <w:jc w:val="left"/>
              <w:rPr>
                <w:rFonts w:ascii="Sylfaen" w:hAnsi="Sylfaen"/>
                <w:sz w:val="20"/>
                <w:szCs w:val="20"/>
              </w:rPr>
            </w:pPr>
            <w:r w:rsidRPr="00B07FE8">
              <w:rPr>
                <w:rStyle w:val="Bodytext212pt1"/>
                <w:rFonts w:ascii="Sylfaen" w:hAnsi="Sylfaen"/>
                <w:sz w:val="20"/>
                <w:szCs w:val="20"/>
              </w:rPr>
              <w:t xml:space="preserve">ներկայացված են Միության տեղեկատվական պորտալում հրապարակվածների թվից հանելու համար չափումների միասնականության ապահովման ոլորտի տեղեկությունները </w:t>
            </w:r>
          </w:p>
        </w:tc>
      </w:tr>
    </w:tbl>
    <w:p w14:paraId="77AD8396" w14:textId="77777777" w:rsidR="003A2EBB" w:rsidRPr="001D78C4" w:rsidRDefault="003A2EBB" w:rsidP="001D78C4">
      <w:pPr>
        <w:spacing w:after="160" w:line="360" w:lineRule="auto"/>
        <w:rPr>
          <w:rFonts w:ascii="Sylfaen" w:eastAsia="Times New Roman" w:hAnsi="Sylfaen" w:cs="Times New Roman"/>
        </w:rPr>
      </w:pPr>
      <w:r w:rsidRPr="001D78C4">
        <w:rPr>
          <w:rFonts w:ascii="Sylfaen" w:hAnsi="Sylfaen"/>
        </w:rPr>
        <w:br w:type="page"/>
      </w:r>
    </w:p>
    <w:p w14:paraId="569E03AF" w14:textId="77777777" w:rsidR="00AD2962" w:rsidRPr="001D78C4" w:rsidRDefault="009809D7" w:rsidP="001D78C4">
      <w:pPr>
        <w:pStyle w:val="Bodytext20"/>
        <w:shd w:val="clear" w:color="auto" w:fill="auto"/>
        <w:spacing w:before="0" w:after="160" w:line="360" w:lineRule="auto"/>
        <w:ind w:left="6379"/>
        <w:jc w:val="right"/>
        <w:rPr>
          <w:rFonts w:ascii="Sylfaen" w:hAnsi="Sylfaen"/>
          <w:sz w:val="24"/>
          <w:szCs w:val="24"/>
        </w:rPr>
      </w:pPr>
      <w:r w:rsidRPr="001D78C4">
        <w:rPr>
          <w:rFonts w:ascii="Sylfaen" w:hAnsi="Sylfaen"/>
          <w:sz w:val="24"/>
          <w:szCs w:val="24"/>
        </w:rPr>
        <w:lastRenderedPageBreak/>
        <w:t>Աղյուսակ 20</w:t>
      </w:r>
    </w:p>
    <w:p w14:paraId="07002386" w14:textId="5936AE56" w:rsidR="00AD2962" w:rsidRPr="001D78C4" w:rsidRDefault="009809D7" w:rsidP="001D78C4">
      <w:pPr>
        <w:pStyle w:val="Bodytext20"/>
        <w:shd w:val="clear" w:color="auto" w:fill="auto"/>
        <w:spacing w:before="0" w:after="160" w:line="360" w:lineRule="auto"/>
        <w:ind w:left="320"/>
        <w:jc w:val="center"/>
        <w:rPr>
          <w:rFonts w:ascii="Sylfaen" w:hAnsi="Sylfaen"/>
          <w:sz w:val="24"/>
          <w:szCs w:val="24"/>
        </w:rPr>
      </w:pPr>
      <w:r w:rsidRPr="001D78C4">
        <w:rPr>
          <w:rFonts w:ascii="Sylfaen" w:hAnsi="Sylfaen"/>
          <w:sz w:val="24"/>
          <w:szCs w:val="24"/>
        </w:rPr>
        <w:t xml:space="preserve">«Միության տեղեկատվական պորտալում հրապարակվածների թվից </w:t>
      </w:r>
      <w:r w:rsidR="00666B49" w:rsidRPr="00666B49">
        <w:rPr>
          <w:rFonts w:ascii="Sylfaen" w:hAnsi="Sylfaen"/>
          <w:sz w:val="24"/>
          <w:szCs w:val="24"/>
        </w:rPr>
        <w:br/>
      </w:r>
      <w:r w:rsidRPr="001D78C4">
        <w:rPr>
          <w:rFonts w:ascii="Sylfaen" w:hAnsi="Sylfaen"/>
          <w:sz w:val="24"/>
          <w:szCs w:val="24"/>
        </w:rPr>
        <w:t xml:space="preserve">հանելու համար տեղեկությունների ընդունում </w:t>
      </w:r>
      <w:r w:rsidR="00BF4A66">
        <w:rPr>
          <w:rFonts w:ascii="Sylfaen" w:hAnsi="Sylfaen"/>
          <w:sz w:val="24"/>
          <w:szCs w:val="24"/>
        </w:rPr>
        <w:t>և</w:t>
      </w:r>
      <w:r w:rsidRPr="001D78C4">
        <w:rPr>
          <w:rFonts w:ascii="Sylfaen" w:hAnsi="Sylfaen"/>
          <w:sz w:val="24"/>
          <w:szCs w:val="24"/>
        </w:rPr>
        <w:t xml:space="preserve"> մշակում» </w:t>
      </w:r>
      <w:r w:rsidR="00666B49" w:rsidRPr="00666B49">
        <w:rPr>
          <w:rFonts w:ascii="Sylfaen" w:hAnsi="Sylfaen"/>
          <w:sz w:val="24"/>
          <w:szCs w:val="24"/>
        </w:rPr>
        <w:br/>
      </w:r>
      <w:r w:rsidRPr="001D78C4">
        <w:rPr>
          <w:rFonts w:ascii="Sylfaen" w:hAnsi="Sylfaen"/>
          <w:sz w:val="24"/>
          <w:szCs w:val="24"/>
        </w:rPr>
        <w:t>գործառնության</w:t>
      </w:r>
      <w:r w:rsidR="002D44AF" w:rsidRPr="001D78C4">
        <w:rPr>
          <w:rFonts w:ascii="Sylfaen" w:hAnsi="Sylfaen"/>
          <w:sz w:val="24"/>
          <w:szCs w:val="24"/>
        </w:rPr>
        <w:t xml:space="preserve"> (P.TS.05.OPR.010)</w:t>
      </w:r>
      <w:r w:rsidRPr="001D78C4">
        <w:rPr>
          <w:rFonts w:ascii="Sylfaen" w:hAnsi="Sylfaen"/>
          <w:sz w:val="24"/>
          <w:szCs w:val="24"/>
        </w:rPr>
        <w:t xml:space="preserve"> նկարագրությունը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865"/>
        <w:gridCol w:w="2638"/>
        <w:gridCol w:w="5879"/>
      </w:tblGrid>
      <w:tr w:rsidR="00AD2962" w:rsidRPr="00021737" w14:paraId="78FA2F49" w14:textId="77777777" w:rsidTr="00666B49">
        <w:trPr>
          <w:tblHeader/>
          <w:jc w:val="center"/>
        </w:trPr>
        <w:tc>
          <w:tcPr>
            <w:tcW w:w="865" w:type="dxa"/>
            <w:tcBorders>
              <w:top w:val="single" w:sz="4" w:space="0" w:color="auto"/>
              <w:left w:val="single" w:sz="4" w:space="0" w:color="auto"/>
            </w:tcBorders>
            <w:shd w:val="clear" w:color="auto" w:fill="FFFFFF"/>
            <w:vAlign w:val="center"/>
          </w:tcPr>
          <w:p w14:paraId="2B5F8214" w14:textId="77777777" w:rsidR="00AD2962" w:rsidRPr="00021737" w:rsidRDefault="00A95486" w:rsidP="00021737">
            <w:pPr>
              <w:pStyle w:val="Bodytext20"/>
              <w:shd w:val="clear" w:color="auto" w:fill="auto"/>
              <w:spacing w:before="0" w:after="120" w:line="240" w:lineRule="auto"/>
              <w:ind w:left="7"/>
              <w:jc w:val="center"/>
              <w:rPr>
                <w:rFonts w:ascii="Sylfaen" w:hAnsi="Sylfaen"/>
                <w:sz w:val="20"/>
                <w:szCs w:val="20"/>
              </w:rPr>
            </w:pPr>
            <w:r w:rsidRPr="00021737">
              <w:rPr>
                <w:rStyle w:val="Bodytext212pt1"/>
                <w:rFonts w:ascii="Sylfaen" w:hAnsi="Sylfaen"/>
                <w:sz w:val="20"/>
                <w:szCs w:val="20"/>
              </w:rPr>
              <w:t>Համարը՝</w:t>
            </w:r>
            <w:r w:rsidRPr="00021737">
              <w:rPr>
                <w:rFonts w:ascii="Sylfaen" w:hAnsi="Sylfaen"/>
                <w:sz w:val="20"/>
                <w:szCs w:val="20"/>
              </w:rPr>
              <w:t xml:space="preserve"> </w:t>
            </w:r>
            <w:r w:rsidRPr="00021737">
              <w:rPr>
                <w:rStyle w:val="Bodytext212pt1"/>
                <w:rFonts w:ascii="Sylfaen" w:hAnsi="Sylfaen"/>
                <w:sz w:val="20"/>
                <w:szCs w:val="20"/>
              </w:rPr>
              <w:t>ը/կ</w:t>
            </w:r>
          </w:p>
        </w:tc>
        <w:tc>
          <w:tcPr>
            <w:tcW w:w="2638" w:type="dxa"/>
            <w:tcBorders>
              <w:top w:val="single" w:sz="4" w:space="0" w:color="auto"/>
              <w:left w:val="single" w:sz="4" w:space="0" w:color="auto"/>
            </w:tcBorders>
            <w:shd w:val="clear" w:color="auto" w:fill="FFFFFF"/>
            <w:vAlign w:val="center"/>
          </w:tcPr>
          <w:p w14:paraId="0A0E0E2A" w14:textId="77777777" w:rsidR="00AD2962" w:rsidRPr="00021737" w:rsidRDefault="009809D7" w:rsidP="00021737">
            <w:pPr>
              <w:pStyle w:val="Bodytext20"/>
              <w:shd w:val="clear" w:color="auto" w:fill="auto"/>
              <w:spacing w:before="0" w:after="120" w:line="240" w:lineRule="auto"/>
              <w:ind w:left="240"/>
              <w:jc w:val="left"/>
              <w:rPr>
                <w:rFonts w:ascii="Sylfaen" w:hAnsi="Sylfaen"/>
                <w:sz w:val="20"/>
                <w:szCs w:val="20"/>
              </w:rPr>
            </w:pPr>
            <w:r w:rsidRPr="00021737">
              <w:rPr>
                <w:rStyle w:val="Bodytext212pt1"/>
                <w:rFonts w:ascii="Sylfaen" w:hAnsi="Sylfaen"/>
                <w:sz w:val="20"/>
                <w:szCs w:val="20"/>
              </w:rPr>
              <w:t>Տարրի նշագիրը</w:t>
            </w:r>
          </w:p>
        </w:tc>
        <w:tc>
          <w:tcPr>
            <w:tcW w:w="5879" w:type="dxa"/>
            <w:tcBorders>
              <w:top w:val="single" w:sz="4" w:space="0" w:color="auto"/>
              <w:left w:val="single" w:sz="4" w:space="0" w:color="auto"/>
              <w:right w:val="single" w:sz="4" w:space="0" w:color="auto"/>
            </w:tcBorders>
            <w:shd w:val="clear" w:color="auto" w:fill="FFFFFF"/>
            <w:vAlign w:val="center"/>
          </w:tcPr>
          <w:p w14:paraId="58420D04"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Նկարագրությունը</w:t>
            </w:r>
          </w:p>
        </w:tc>
      </w:tr>
      <w:tr w:rsidR="00AD2962" w:rsidRPr="00021737" w14:paraId="28F31F79" w14:textId="77777777" w:rsidTr="00666B49">
        <w:trPr>
          <w:tblHeader/>
          <w:jc w:val="center"/>
        </w:trPr>
        <w:tc>
          <w:tcPr>
            <w:tcW w:w="865" w:type="dxa"/>
            <w:tcBorders>
              <w:top w:val="single" w:sz="4" w:space="0" w:color="auto"/>
              <w:left w:val="single" w:sz="4" w:space="0" w:color="auto"/>
            </w:tcBorders>
            <w:shd w:val="clear" w:color="auto" w:fill="FFFFFF"/>
            <w:vAlign w:val="center"/>
          </w:tcPr>
          <w:p w14:paraId="30F505BF" w14:textId="77777777" w:rsidR="00AD2962" w:rsidRPr="00021737" w:rsidRDefault="009809D7" w:rsidP="00021737">
            <w:pPr>
              <w:pStyle w:val="Bodytext20"/>
              <w:shd w:val="clear" w:color="auto" w:fill="auto"/>
              <w:spacing w:before="0" w:after="120" w:line="240" w:lineRule="auto"/>
              <w:ind w:left="7"/>
              <w:jc w:val="center"/>
              <w:rPr>
                <w:rFonts w:ascii="Sylfaen" w:hAnsi="Sylfaen"/>
                <w:sz w:val="20"/>
                <w:szCs w:val="20"/>
              </w:rPr>
            </w:pPr>
            <w:r w:rsidRPr="00021737">
              <w:rPr>
                <w:rStyle w:val="Bodytext212pt1"/>
                <w:rFonts w:ascii="Sylfaen" w:hAnsi="Sylfaen"/>
                <w:sz w:val="20"/>
                <w:szCs w:val="20"/>
              </w:rPr>
              <w:t>1</w:t>
            </w:r>
          </w:p>
        </w:tc>
        <w:tc>
          <w:tcPr>
            <w:tcW w:w="2638" w:type="dxa"/>
            <w:tcBorders>
              <w:top w:val="single" w:sz="4" w:space="0" w:color="auto"/>
              <w:left w:val="single" w:sz="4" w:space="0" w:color="auto"/>
            </w:tcBorders>
            <w:shd w:val="clear" w:color="auto" w:fill="FFFFFF"/>
            <w:vAlign w:val="center"/>
          </w:tcPr>
          <w:p w14:paraId="42EA3E89"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2</w:t>
            </w:r>
          </w:p>
        </w:tc>
        <w:tc>
          <w:tcPr>
            <w:tcW w:w="5879" w:type="dxa"/>
            <w:tcBorders>
              <w:top w:val="single" w:sz="4" w:space="0" w:color="auto"/>
              <w:left w:val="single" w:sz="4" w:space="0" w:color="auto"/>
              <w:right w:val="single" w:sz="4" w:space="0" w:color="auto"/>
            </w:tcBorders>
            <w:shd w:val="clear" w:color="auto" w:fill="FFFFFF"/>
            <w:vAlign w:val="center"/>
          </w:tcPr>
          <w:p w14:paraId="2F6DF8EB"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3</w:t>
            </w:r>
          </w:p>
        </w:tc>
      </w:tr>
      <w:tr w:rsidR="00AD2962" w:rsidRPr="00021737" w14:paraId="58804FD0" w14:textId="77777777" w:rsidTr="00666B49">
        <w:trPr>
          <w:jc w:val="center"/>
        </w:trPr>
        <w:tc>
          <w:tcPr>
            <w:tcW w:w="865" w:type="dxa"/>
            <w:tcBorders>
              <w:top w:val="single" w:sz="4" w:space="0" w:color="auto"/>
              <w:left w:val="single" w:sz="4" w:space="0" w:color="auto"/>
            </w:tcBorders>
            <w:shd w:val="clear" w:color="auto" w:fill="FFFFFF"/>
            <w:vAlign w:val="center"/>
          </w:tcPr>
          <w:p w14:paraId="120B1F1B" w14:textId="77777777" w:rsidR="00AD2962" w:rsidRPr="00021737" w:rsidRDefault="009809D7" w:rsidP="00021737">
            <w:pPr>
              <w:pStyle w:val="Bodytext20"/>
              <w:shd w:val="clear" w:color="auto" w:fill="auto"/>
              <w:spacing w:before="0" w:after="120" w:line="240" w:lineRule="auto"/>
              <w:ind w:left="7"/>
              <w:jc w:val="center"/>
              <w:rPr>
                <w:rFonts w:ascii="Sylfaen" w:hAnsi="Sylfaen"/>
                <w:sz w:val="20"/>
                <w:szCs w:val="20"/>
              </w:rPr>
            </w:pPr>
            <w:r w:rsidRPr="00021737">
              <w:rPr>
                <w:rStyle w:val="Bodytext212pt1"/>
                <w:rFonts w:ascii="Sylfaen" w:hAnsi="Sylfaen"/>
                <w:sz w:val="20"/>
                <w:szCs w:val="20"/>
              </w:rPr>
              <w:t>1</w:t>
            </w:r>
          </w:p>
        </w:tc>
        <w:tc>
          <w:tcPr>
            <w:tcW w:w="2638" w:type="dxa"/>
            <w:tcBorders>
              <w:top w:val="single" w:sz="4" w:space="0" w:color="auto"/>
              <w:left w:val="single" w:sz="4" w:space="0" w:color="auto"/>
            </w:tcBorders>
            <w:shd w:val="clear" w:color="auto" w:fill="FFFFFF"/>
          </w:tcPr>
          <w:p w14:paraId="4FB5007C"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Ծածկագրային նշագիրը</w:t>
            </w:r>
          </w:p>
        </w:tc>
        <w:tc>
          <w:tcPr>
            <w:tcW w:w="5879" w:type="dxa"/>
            <w:tcBorders>
              <w:top w:val="single" w:sz="4" w:space="0" w:color="auto"/>
              <w:left w:val="single" w:sz="4" w:space="0" w:color="auto"/>
              <w:right w:val="single" w:sz="4" w:space="0" w:color="auto"/>
            </w:tcBorders>
            <w:shd w:val="clear" w:color="auto" w:fill="FFFFFF"/>
          </w:tcPr>
          <w:p w14:paraId="6DE07F4B"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P.TS.05.</w:t>
            </w:r>
            <w:r w:rsidRPr="00021737">
              <w:rPr>
                <w:rStyle w:val="Tablecaption"/>
                <w:rFonts w:ascii="Sylfaen" w:hAnsi="Sylfaen"/>
                <w:sz w:val="20"/>
                <w:szCs w:val="20"/>
              </w:rPr>
              <w:t>O</w:t>
            </w:r>
            <w:r w:rsidRPr="00021737">
              <w:rPr>
                <w:rStyle w:val="Bodytext212pt1"/>
                <w:rFonts w:ascii="Sylfaen" w:hAnsi="Sylfaen"/>
                <w:sz w:val="20"/>
                <w:szCs w:val="20"/>
              </w:rPr>
              <w:t>PR.010</w:t>
            </w:r>
          </w:p>
        </w:tc>
      </w:tr>
      <w:tr w:rsidR="00AD2962" w:rsidRPr="00021737" w14:paraId="5BA2DDDE" w14:textId="77777777" w:rsidTr="00666B49">
        <w:trPr>
          <w:jc w:val="center"/>
        </w:trPr>
        <w:tc>
          <w:tcPr>
            <w:tcW w:w="865" w:type="dxa"/>
            <w:tcBorders>
              <w:top w:val="single" w:sz="4" w:space="0" w:color="auto"/>
              <w:left w:val="single" w:sz="4" w:space="0" w:color="auto"/>
            </w:tcBorders>
            <w:shd w:val="clear" w:color="auto" w:fill="FFFFFF"/>
            <w:vAlign w:val="center"/>
          </w:tcPr>
          <w:p w14:paraId="4D82CA3C" w14:textId="77777777" w:rsidR="00AD2962" w:rsidRPr="00021737" w:rsidRDefault="009809D7" w:rsidP="00021737">
            <w:pPr>
              <w:pStyle w:val="Bodytext20"/>
              <w:shd w:val="clear" w:color="auto" w:fill="auto"/>
              <w:spacing w:before="0" w:after="120" w:line="240" w:lineRule="auto"/>
              <w:ind w:left="7"/>
              <w:jc w:val="center"/>
              <w:rPr>
                <w:rFonts w:ascii="Sylfaen" w:hAnsi="Sylfaen"/>
                <w:sz w:val="20"/>
                <w:szCs w:val="20"/>
              </w:rPr>
            </w:pPr>
            <w:r w:rsidRPr="00021737">
              <w:rPr>
                <w:rStyle w:val="Bodytext212pt1"/>
                <w:rFonts w:ascii="Sylfaen" w:hAnsi="Sylfaen"/>
                <w:sz w:val="20"/>
                <w:szCs w:val="20"/>
              </w:rPr>
              <w:t>2</w:t>
            </w:r>
          </w:p>
        </w:tc>
        <w:tc>
          <w:tcPr>
            <w:tcW w:w="2638" w:type="dxa"/>
            <w:tcBorders>
              <w:top w:val="single" w:sz="4" w:space="0" w:color="auto"/>
              <w:left w:val="single" w:sz="4" w:space="0" w:color="auto"/>
            </w:tcBorders>
            <w:shd w:val="clear" w:color="auto" w:fill="FFFFFF"/>
          </w:tcPr>
          <w:p w14:paraId="2D953A50"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Գործառնության անվանումը</w:t>
            </w:r>
          </w:p>
        </w:tc>
        <w:tc>
          <w:tcPr>
            <w:tcW w:w="5879" w:type="dxa"/>
            <w:tcBorders>
              <w:top w:val="single" w:sz="4" w:space="0" w:color="auto"/>
              <w:left w:val="single" w:sz="4" w:space="0" w:color="auto"/>
              <w:right w:val="single" w:sz="4" w:space="0" w:color="auto"/>
            </w:tcBorders>
            <w:shd w:val="clear" w:color="auto" w:fill="FFFFFF"/>
          </w:tcPr>
          <w:p w14:paraId="50EAD2B9" w14:textId="0240D9C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 xml:space="preserve">Միության տեղեկատվական պորտալում հրապարակվածների թվից հանելու համար տեղեկությունների ընդունում </w:t>
            </w:r>
            <w:r w:rsidR="00BF4A66">
              <w:rPr>
                <w:rStyle w:val="Bodytext212pt1"/>
                <w:rFonts w:ascii="Sylfaen" w:hAnsi="Sylfaen"/>
                <w:sz w:val="20"/>
                <w:szCs w:val="20"/>
              </w:rPr>
              <w:t>և</w:t>
            </w:r>
            <w:r w:rsidRPr="00021737">
              <w:rPr>
                <w:rStyle w:val="Bodytext212pt1"/>
                <w:rFonts w:ascii="Sylfaen" w:hAnsi="Sylfaen"/>
                <w:sz w:val="20"/>
                <w:szCs w:val="20"/>
              </w:rPr>
              <w:t xml:space="preserve"> մշակում</w:t>
            </w:r>
          </w:p>
        </w:tc>
      </w:tr>
      <w:tr w:rsidR="00AD2962" w:rsidRPr="00021737" w14:paraId="07A3DAA2" w14:textId="77777777" w:rsidTr="00666B49">
        <w:trPr>
          <w:jc w:val="center"/>
        </w:trPr>
        <w:tc>
          <w:tcPr>
            <w:tcW w:w="865" w:type="dxa"/>
            <w:tcBorders>
              <w:top w:val="single" w:sz="4" w:space="0" w:color="auto"/>
              <w:left w:val="single" w:sz="4" w:space="0" w:color="auto"/>
            </w:tcBorders>
            <w:shd w:val="clear" w:color="auto" w:fill="FFFFFF"/>
            <w:vAlign w:val="center"/>
          </w:tcPr>
          <w:p w14:paraId="1226859D" w14:textId="77777777" w:rsidR="00AD2962" w:rsidRPr="00021737" w:rsidRDefault="009809D7" w:rsidP="00021737">
            <w:pPr>
              <w:pStyle w:val="Bodytext20"/>
              <w:shd w:val="clear" w:color="auto" w:fill="auto"/>
              <w:spacing w:before="0" w:after="120" w:line="240" w:lineRule="auto"/>
              <w:ind w:left="7"/>
              <w:jc w:val="center"/>
              <w:rPr>
                <w:rFonts w:ascii="Sylfaen" w:hAnsi="Sylfaen"/>
                <w:sz w:val="20"/>
                <w:szCs w:val="20"/>
              </w:rPr>
            </w:pPr>
            <w:r w:rsidRPr="00021737">
              <w:rPr>
                <w:rStyle w:val="Bodytext212pt1"/>
                <w:rFonts w:ascii="Sylfaen" w:hAnsi="Sylfaen"/>
                <w:sz w:val="20"/>
                <w:szCs w:val="20"/>
              </w:rPr>
              <w:t>3</w:t>
            </w:r>
          </w:p>
        </w:tc>
        <w:tc>
          <w:tcPr>
            <w:tcW w:w="2638" w:type="dxa"/>
            <w:tcBorders>
              <w:top w:val="single" w:sz="4" w:space="0" w:color="auto"/>
              <w:left w:val="single" w:sz="4" w:space="0" w:color="auto"/>
            </w:tcBorders>
            <w:shd w:val="clear" w:color="auto" w:fill="FFFFFF"/>
          </w:tcPr>
          <w:p w14:paraId="6AE08417"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Կատարող</w:t>
            </w:r>
            <w:r w:rsidR="009811C1" w:rsidRPr="00021737">
              <w:rPr>
                <w:rStyle w:val="Bodytext212pt1"/>
                <w:rFonts w:ascii="Sylfaen" w:hAnsi="Sylfaen"/>
                <w:sz w:val="20"/>
                <w:szCs w:val="20"/>
              </w:rPr>
              <w:t>ը</w:t>
            </w:r>
          </w:p>
        </w:tc>
        <w:tc>
          <w:tcPr>
            <w:tcW w:w="5879" w:type="dxa"/>
            <w:tcBorders>
              <w:top w:val="single" w:sz="4" w:space="0" w:color="auto"/>
              <w:left w:val="single" w:sz="4" w:space="0" w:color="auto"/>
              <w:right w:val="single" w:sz="4" w:space="0" w:color="auto"/>
            </w:tcBorders>
            <w:shd w:val="clear" w:color="auto" w:fill="FFFFFF"/>
          </w:tcPr>
          <w:p w14:paraId="42385F11"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Հանձնաժողով</w:t>
            </w:r>
            <w:r w:rsidR="009811C1" w:rsidRPr="00021737">
              <w:rPr>
                <w:rStyle w:val="Bodytext212pt1"/>
                <w:rFonts w:ascii="Sylfaen" w:hAnsi="Sylfaen"/>
                <w:sz w:val="20"/>
                <w:szCs w:val="20"/>
              </w:rPr>
              <w:t>ը</w:t>
            </w:r>
          </w:p>
        </w:tc>
      </w:tr>
      <w:tr w:rsidR="00AD2962" w:rsidRPr="00021737" w14:paraId="59C4A01D" w14:textId="77777777" w:rsidTr="00666B49">
        <w:trPr>
          <w:jc w:val="center"/>
        </w:trPr>
        <w:tc>
          <w:tcPr>
            <w:tcW w:w="865" w:type="dxa"/>
            <w:tcBorders>
              <w:top w:val="single" w:sz="4" w:space="0" w:color="auto"/>
              <w:left w:val="single" w:sz="4" w:space="0" w:color="auto"/>
            </w:tcBorders>
            <w:shd w:val="clear" w:color="auto" w:fill="FFFFFF"/>
          </w:tcPr>
          <w:p w14:paraId="340728F5" w14:textId="77777777" w:rsidR="00AD2962" w:rsidRPr="00021737" w:rsidRDefault="009809D7" w:rsidP="00021737">
            <w:pPr>
              <w:pStyle w:val="Bodytext20"/>
              <w:shd w:val="clear" w:color="auto" w:fill="auto"/>
              <w:spacing w:before="0" w:after="120" w:line="240" w:lineRule="auto"/>
              <w:ind w:left="7"/>
              <w:jc w:val="center"/>
              <w:rPr>
                <w:rFonts w:ascii="Sylfaen" w:hAnsi="Sylfaen"/>
                <w:sz w:val="20"/>
                <w:szCs w:val="20"/>
              </w:rPr>
            </w:pPr>
            <w:r w:rsidRPr="00021737">
              <w:rPr>
                <w:rStyle w:val="Bodytext212pt1"/>
                <w:rFonts w:ascii="Sylfaen" w:hAnsi="Sylfaen"/>
                <w:sz w:val="20"/>
                <w:szCs w:val="20"/>
              </w:rPr>
              <w:t>4</w:t>
            </w:r>
          </w:p>
        </w:tc>
        <w:tc>
          <w:tcPr>
            <w:tcW w:w="2638" w:type="dxa"/>
            <w:tcBorders>
              <w:top w:val="single" w:sz="4" w:space="0" w:color="auto"/>
              <w:left w:val="single" w:sz="4" w:space="0" w:color="auto"/>
            </w:tcBorders>
            <w:shd w:val="clear" w:color="auto" w:fill="FFFFFF"/>
          </w:tcPr>
          <w:p w14:paraId="11BB0A03"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Կատարման պայմանները</w:t>
            </w:r>
          </w:p>
        </w:tc>
        <w:tc>
          <w:tcPr>
            <w:tcW w:w="5879" w:type="dxa"/>
            <w:tcBorders>
              <w:top w:val="single" w:sz="4" w:space="0" w:color="auto"/>
              <w:left w:val="single" w:sz="4" w:space="0" w:color="auto"/>
              <w:right w:val="single" w:sz="4" w:space="0" w:color="auto"/>
            </w:tcBorders>
            <w:shd w:val="clear" w:color="auto" w:fill="FFFFFF"/>
          </w:tcPr>
          <w:p w14:paraId="4F7BC1BF"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Fonts w:ascii="Sylfaen" w:hAnsi="Sylfaen"/>
                <w:sz w:val="20"/>
                <w:szCs w:val="20"/>
              </w:rPr>
              <w:t>կատարվում են, եթե մուտքագրվել են Միության տեղեկատվական պորտալում հրապարակվածների թվից հանելու համար չափումների միասնականության ապահովման ոլորտ</w:t>
            </w:r>
            <w:r w:rsidR="00AF1AB4" w:rsidRPr="00021737">
              <w:rPr>
                <w:rFonts w:ascii="Sylfaen" w:hAnsi="Sylfaen"/>
                <w:sz w:val="20"/>
                <w:szCs w:val="20"/>
              </w:rPr>
              <w:t>ում</w:t>
            </w:r>
            <w:r w:rsidRPr="00021737">
              <w:rPr>
                <w:rFonts w:ascii="Sylfaen" w:hAnsi="Sylfaen"/>
                <w:sz w:val="20"/>
                <w:szCs w:val="20"/>
              </w:rPr>
              <w:t xml:space="preserve"> տեղեկություններ («Միության տեղեկատվական պորտալում հրապարակվածների թվից հանելու համար տեղեկությունների ուղարկում» գործառնություն</w:t>
            </w:r>
            <w:r w:rsidR="0065650A" w:rsidRPr="00021737">
              <w:rPr>
                <w:rFonts w:ascii="Sylfaen" w:hAnsi="Sylfaen"/>
                <w:sz w:val="20"/>
                <w:szCs w:val="20"/>
              </w:rPr>
              <w:t xml:space="preserve"> (P.TS.05.OPR.009)</w:t>
            </w:r>
            <w:r w:rsidRPr="00021737">
              <w:rPr>
                <w:rFonts w:ascii="Sylfaen" w:hAnsi="Sylfaen"/>
                <w:sz w:val="20"/>
                <w:szCs w:val="20"/>
              </w:rPr>
              <w:t>)</w:t>
            </w:r>
          </w:p>
        </w:tc>
      </w:tr>
      <w:tr w:rsidR="00AD2962" w:rsidRPr="00021737" w14:paraId="417356C2" w14:textId="77777777" w:rsidTr="00666B49">
        <w:trPr>
          <w:jc w:val="center"/>
        </w:trPr>
        <w:tc>
          <w:tcPr>
            <w:tcW w:w="865" w:type="dxa"/>
            <w:tcBorders>
              <w:top w:val="single" w:sz="4" w:space="0" w:color="auto"/>
              <w:left w:val="single" w:sz="4" w:space="0" w:color="auto"/>
            </w:tcBorders>
            <w:shd w:val="clear" w:color="auto" w:fill="FFFFFF"/>
          </w:tcPr>
          <w:p w14:paraId="673F6FAB" w14:textId="77777777" w:rsidR="00AD2962" w:rsidRPr="00021737" w:rsidRDefault="009809D7" w:rsidP="00021737">
            <w:pPr>
              <w:pStyle w:val="Bodytext20"/>
              <w:shd w:val="clear" w:color="auto" w:fill="auto"/>
              <w:spacing w:before="0" w:after="120" w:line="240" w:lineRule="auto"/>
              <w:ind w:left="7"/>
              <w:jc w:val="center"/>
              <w:rPr>
                <w:rFonts w:ascii="Sylfaen" w:hAnsi="Sylfaen"/>
                <w:sz w:val="20"/>
                <w:szCs w:val="20"/>
              </w:rPr>
            </w:pPr>
            <w:r w:rsidRPr="00021737">
              <w:rPr>
                <w:rStyle w:val="Bodytext212pt1"/>
                <w:rFonts w:ascii="Sylfaen" w:hAnsi="Sylfaen"/>
                <w:sz w:val="20"/>
                <w:szCs w:val="20"/>
              </w:rPr>
              <w:t>5</w:t>
            </w:r>
          </w:p>
        </w:tc>
        <w:tc>
          <w:tcPr>
            <w:tcW w:w="2638" w:type="dxa"/>
            <w:tcBorders>
              <w:top w:val="single" w:sz="4" w:space="0" w:color="auto"/>
              <w:left w:val="single" w:sz="4" w:space="0" w:color="auto"/>
            </w:tcBorders>
            <w:shd w:val="clear" w:color="auto" w:fill="FFFFFF"/>
          </w:tcPr>
          <w:p w14:paraId="07ABEBFC"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Սահմանափակումները</w:t>
            </w:r>
          </w:p>
        </w:tc>
        <w:tc>
          <w:tcPr>
            <w:tcW w:w="5879" w:type="dxa"/>
            <w:tcBorders>
              <w:top w:val="single" w:sz="4" w:space="0" w:color="auto"/>
              <w:left w:val="single" w:sz="4" w:space="0" w:color="auto"/>
              <w:right w:val="single" w:sz="4" w:space="0" w:color="auto"/>
            </w:tcBorders>
            <w:shd w:val="clear" w:color="auto" w:fill="FFFFFF"/>
          </w:tcPr>
          <w:p w14:paraId="6988D57F" w14:textId="73D0B435"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ներկայացվող տեղեկությունների ձ</w:t>
            </w:r>
            <w:r w:rsidR="00BF4A66">
              <w:rPr>
                <w:rStyle w:val="Bodytext212pt1"/>
                <w:rFonts w:ascii="Sylfaen" w:hAnsi="Sylfaen"/>
                <w:sz w:val="20"/>
                <w:szCs w:val="20"/>
              </w:rPr>
              <w:t>և</w:t>
            </w:r>
            <w:r w:rsidRPr="00021737">
              <w:rPr>
                <w:rStyle w:val="Bodytext212pt1"/>
                <w:rFonts w:ascii="Sylfaen" w:hAnsi="Sylfaen"/>
                <w:sz w:val="20"/>
                <w:szCs w:val="20"/>
              </w:rPr>
              <w:t xml:space="preserve">աչափն ու կառուցվածքը պետք է համապատասխանեն Էլեկտրոնային փաստաթղթերի </w:t>
            </w:r>
            <w:r w:rsidR="00BF4A66">
              <w:rPr>
                <w:rStyle w:val="Bodytext212pt1"/>
                <w:rFonts w:ascii="Sylfaen" w:hAnsi="Sylfaen"/>
                <w:sz w:val="20"/>
                <w:szCs w:val="20"/>
              </w:rPr>
              <w:t>և</w:t>
            </w:r>
            <w:r w:rsidRPr="00021737">
              <w:rPr>
                <w:rStyle w:val="Bodytext212pt1"/>
                <w:rFonts w:ascii="Sylfaen" w:hAnsi="Sylfaen"/>
                <w:sz w:val="20"/>
                <w:szCs w:val="20"/>
              </w:rPr>
              <w:t xml:space="preserve"> տեղեկությունների ձ</w:t>
            </w:r>
            <w:r w:rsidR="00BF4A66">
              <w:rPr>
                <w:rStyle w:val="Bodytext212pt1"/>
                <w:rFonts w:ascii="Sylfaen" w:hAnsi="Sylfaen"/>
                <w:sz w:val="20"/>
                <w:szCs w:val="20"/>
              </w:rPr>
              <w:t>և</w:t>
            </w:r>
            <w:r w:rsidRPr="00021737">
              <w:rPr>
                <w:rStyle w:val="Bodytext212pt1"/>
                <w:rFonts w:ascii="Sylfaen" w:hAnsi="Sylfaen"/>
                <w:sz w:val="20"/>
                <w:szCs w:val="20"/>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մարմնի </w:t>
            </w:r>
            <w:r w:rsidR="00BF4A66">
              <w:rPr>
                <w:rStyle w:val="Bodytext212pt1"/>
                <w:rFonts w:ascii="Sylfaen" w:hAnsi="Sylfaen"/>
                <w:sz w:val="20"/>
                <w:szCs w:val="20"/>
              </w:rPr>
              <w:t>և</w:t>
            </w:r>
            <w:r w:rsidRPr="00021737">
              <w:rPr>
                <w:rStyle w:val="Bodytext212pt1"/>
                <w:rFonts w:ascii="Sylfaen" w:hAnsi="Sylfaen"/>
                <w:sz w:val="20"/>
                <w:szCs w:val="20"/>
              </w:rPr>
              <w:t xml:space="preserve"> Հանձնաժողովի միջ</w:t>
            </w:r>
            <w:r w:rsidR="00BF4A66">
              <w:rPr>
                <w:rStyle w:val="Bodytext212pt1"/>
                <w:rFonts w:ascii="Sylfaen" w:hAnsi="Sylfaen"/>
                <w:sz w:val="20"/>
                <w:szCs w:val="20"/>
              </w:rPr>
              <w:t>և</w:t>
            </w:r>
            <w:r w:rsidRPr="00021737">
              <w:rPr>
                <w:rStyle w:val="Bodytext212pt1"/>
                <w:rFonts w:ascii="Sylfaen" w:hAnsi="Sylfaen"/>
                <w:sz w:val="20"/>
                <w:szCs w:val="20"/>
              </w:rPr>
              <w:t xml:space="preserve"> տեղեկատվական փոխգործակցության կանոնակարգով նախատեսված պահանջներին</w:t>
            </w:r>
          </w:p>
        </w:tc>
      </w:tr>
      <w:tr w:rsidR="00AD2962" w:rsidRPr="00021737" w14:paraId="117EB7AE" w14:textId="77777777" w:rsidTr="00666B49">
        <w:trPr>
          <w:jc w:val="center"/>
        </w:trPr>
        <w:tc>
          <w:tcPr>
            <w:tcW w:w="865" w:type="dxa"/>
            <w:tcBorders>
              <w:top w:val="single" w:sz="4" w:space="0" w:color="auto"/>
              <w:left w:val="single" w:sz="4" w:space="0" w:color="auto"/>
              <w:bottom w:val="single" w:sz="4" w:space="0" w:color="auto"/>
            </w:tcBorders>
            <w:shd w:val="clear" w:color="auto" w:fill="FFFFFF"/>
          </w:tcPr>
          <w:p w14:paraId="00D4205B" w14:textId="77777777" w:rsidR="00AD2962" w:rsidRPr="00021737" w:rsidRDefault="009809D7" w:rsidP="00021737">
            <w:pPr>
              <w:pStyle w:val="Bodytext20"/>
              <w:shd w:val="clear" w:color="auto" w:fill="auto"/>
              <w:spacing w:before="0" w:after="120" w:line="240" w:lineRule="auto"/>
              <w:ind w:left="7"/>
              <w:jc w:val="center"/>
              <w:rPr>
                <w:rFonts w:ascii="Sylfaen" w:hAnsi="Sylfaen"/>
                <w:sz w:val="20"/>
                <w:szCs w:val="20"/>
              </w:rPr>
            </w:pPr>
            <w:r w:rsidRPr="00021737">
              <w:rPr>
                <w:rStyle w:val="Bodytext212pt1"/>
                <w:rFonts w:ascii="Sylfaen" w:hAnsi="Sylfaen"/>
                <w:sz w:val="20"/>
                <w:szCs w:val="20"/>
              </w:rPr>
              <w:t>6</w:t>
            </w:r>
          </w:p>
        </w:tc>
        <w:tc>
          <w:tcPr>
            <w:tcW w:w="2638" w:type="dxa"/>
            <w:tcBorders>
              <w:top w:val="single" w:sz="4" w:space="0" w:color="auto"/>
              <w:left w:val="single" w:sz="4" w:space="0" w:color="auto"/>
              <w:bottom w:val="single" w:sz="4" w:space="0" w:color="auto"/>
            </w:tcBorders>
            <w:shd w:val="clear" w:color="auto" w:fill="FFFFFF"/>
          </w:tcPr>
          <w:p w14:paraId="64E9E84C"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Գործառնության նկարագրությունը</w:t>
            </w:r>
          </w:p>
        </w:tc>
        <w:tc>
          <w:tcPr>
            <w:tcW w:w="5879" w:type="dxa"/>
            <w:tcBorders>
              <w:top w:val="single" w:sz="4" w:space="0" w:color="auto"/>
              <w:left w:val="single" w:sz="4" w:space="0" w:color="auto"/>
              <w:bottom w:val="single" w:sz="4" w:space="0" w:color="auto"/>
              <w:right w:val="single" w:sz="4" w:space="0" w:color="auto"/>
            </w:tcBorders>
            <w:shd w:val="clear" w:color="auto" w:fill="FFFFFF"/>
          </w:tcPr>
          <w:p w14:paraId="7C819003" w14:textId="170DD046"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կատարողը Միության տեղեկատվական պորտա</w:t>
            </w:r>
            <w:r w:rsidR="00636CD9" w:rsidRPr="00021737">
              <w:rPr>
                <w:rStyle w:val="Bodytext212pt1"/>
                <w:rFonts w:ascii="Sylfaen" w:hAnsi="Sylfaen"/>
                <w:sz w:val="20"/>
                <w:szCs w:val="20"/>
              </w:rPr>
              <w:t>լ</w:t>
            </w:r>
            <w:r w:rsidRPr="00021737">
              <w:rPr>
                <w:rStyle w:val="Bodytext212pt1"/>
                <w:rFonts w:ascii="Sylfaen" w:hAnsi="Sylfaen"/>
                <w:sz w:val="20"/>
                <w:szCs w:val="20"/>
              </w:rPr>
              <w:t>ում հրապարակվածների թվից հանում է չափումների միասնականության ապահովման ոլորտ</w:t>
            </w:r>
            <w:r w:rsidR="00096ABB" w:rsidRPr="00021737">
              <w:rPr>
                <w:rStyle w:val="Bodytext212pt1"/>
                <w:rFonts w:ascii="Sylfaen" w:hAnsi="Sylfaen"/>
                <w:sz w:val="20"/>
                <w:szCs w:val="20"/>
              </w:rPr>
              <w:t>ում</w:t>
            </w:r>
            <w:r w:rsidRPr="00021737">
              <w:rPr>
                <w:rStyle w:val="Bodytext212pt1"/>
                <w:rFonts w:ascii="Sylfaen" w:hAnsi="Sylfaen"/>
                <w:sz w:val="20"/>
                <w:szCs w:val="20"/>
              </w:rPr>
              <w:t xml:space="preserve"> տեղեկությունները, ձ</w:t>
            </w:r>
            <w:r w:rsidR="00BF4A66">
              <w:rPr>
                <w:rStyle w:val="Bodytext212pt1"/>
                <w:rFonts w:ascii="Sylfaen" w:hAnsi="Sylfaen"/>
                <w:sz w:val="20"/>
                <w:szCs w:val="20"/>
              </w:rPr>
              <w:t>և</w:t>
            </w:r>
            <w:r w:rsidRPr="00021737">
              <w:rPr>
                <w:rStyle w:val="Bodytext212pt1"/>
                <w:rFonts w:ascii="Sylfaen" w:hAnsi="Sylfaen"/>
                <w:sz w:val="20"/>
                <w:szCs w:val="20"/>
              </w:rPr>
              <w:t xml:space="preserve">ավորում </w:t>
            </w:r>
            <w:r w:rsidR="00BF4A66">
              <w:rPr>
                <w:rStyle w:val="Bodytext212pt1"/>
                <w:rFonts w:ascii="Sylfaen" w:hAnsi="Sylfaen"/>
                <w:sz w:val="20"/>
                <w:szCs w:val="20"/>
              </w:rPr>
              <w:t>և</w:t>
            </w:r>
            <w:r w:rsidR="009414E7" w:rsidRPr="00021737">
              <w:rPr>
                <w:rStyle w:val="Bodytext212pt1"/>
                <w:rFonts w:ascii="Sylfaen" w:hAnsi="Sylfaen"/>
                <w:sz w:val="20"/>
                <w:szCs w:val="20"/>
              </w:rPr>
              <w:t>,</w:t>
            </w:r>
            <w:r w:rsidRPr="00021737">
              <w:rPr>
                <w:rStyle w:val="Bodytext212pt1"/>
                <w:rFonts w:ascii="Sylfaen" w:hAnsi="Sylfaen"/>
                <w:sz w:val="20"/>
                <w:szCs w:val="20"/>
              </w:rPr>
              <w:t xml:space="preserve"> լիազորված մարմնի </w:t>
            </w:r>
            <w:r w:rsidR="00BF4A66">
              <w:rPr>
                <w:rStyle w:val="Bodytext212pt1"/>
                <w:rFonts w:ascii="Sylfaen" w:hAnsi="Sylfaen"/>
                <w:sz w:val="20"/>
                <w:szCs w:val="20"/>
              </w:rPr>
              <w:t>և</w:t>
            </w:r>
            <w:r w:rsidRPr="00021737">
              <w:rPr>
                <w:rStyle w:val="Bodytext212pt1"/>
                <w:rFonts w:ascii="Sylfaen" w:hAnsi="Sylfaen"/>
                <w:sz w:val="20"/>
                <w:szCs w:val="20"/>
              </w:rPr>
              <w:t xml:space="preserve"> Հանձնաժողովի միջ</w:t>
            </w:r>
            <w:r w:rsidR="00BF4A66">
              <w:rPr>
                <w:rStyle w:val="Bodytext212pt1"/>
                <w:rFonts w:ascii="Sylfaen" w:hAnsi="Sylfaen"/>
                <w:sz w:val="20"/>
                <w:szCs w:val="20"/>
              </w:rPr>
              <w:t>և</w:t>
            </w:r>
            <w:r w:rsidRPr="00021737">
              <w:rPr>
                <w:rStyle w:val="Bodytext212pt1"/>
                <w:rFonts w:ascii="Sylfaen" w:hAnsi="Sylfaen"/>
                <w:sz w:val="20"/>
                <w:szCs w:val="20"/>
              </w:rPr>
              <w:t xml:space="preserve"> տեղեկատվական փոխգործակցության </w:t>
            </w:r>
            <w:r w:rsidR="00096ABB" w:rsidRPr="00021737">
              <w:rPr>
                <w:rStyle w:val="Bodytext212pt1"/>
                <w:rFonts w:ascii="Sylfaen" w:hAnsi="Sylfaen"/>
                <w:sz w:val="20"/>
                <w:szCs w:val="20"/>
              </w:rPr>
              <w:t>կ</w:t>
            </w:r>
            <w:r w:rsidRPr="00021737">
              <w:rPr>
                <w:rStyle w:val="Bodytext212pt1"/>
                <w:rFonts w:ascii="Sylfaen" w:hAnsi="Sylfaen"/>
                <w:sz w:val="20"/>
                <w:szCs w:val="20"/>
              </w:rPr>
              <w:t>անոնակարգին համապատասխան</w:t>
            </w:r>
            <w:r w:rsidR="009414E7" w:rsidRPr="00021737">
              <w:rPr>
                <w:rStyle w:val="Bodytext212pt1"/>
                <w:rFonts w:ascii="Sylfaen" w:hAnsi="Sylfaen"/>
                <w:sz w:val="20"/>
                <w:szCs w:val="20"/>
              </w:rPr>
              <w:t>,</w:t>
            </w:r>
            <w:r w:rsidRPr="00021737">
              <w:rPr>
                <w:rStyle w:val="Bodytext212pt1"/>
                <w:rFonts w:ascii="Sylfaen" w:hAnsi="Sylfaen"/>
                <w:sz w:val="20"/>
                <w:szCs w:val="20"/>
              </w:rPr>
              <w:t xml:space="preserve"> լիազորված մարմին է ուղարկում չափումների միասնականության ապահովման ոլորտ</w:t>
            </w:r>
            <w:r w:rsidR="00096ABB" w:rsidRPr="00021737">
              <w:rPr>
                <w:rStyle w:val="Bodytext212pt1"/>
                <w:rFonts w:ascii="Sylfaen" w:hAnsi="Sylfaen"/>
                <w:sz w:val="20"/>
                <w:szCs w:val="20"/>
              </w:rPr>
              <w:t>ում</w:t>
            </w:r>
            <w:r w:rsidRPr="00021737">
              <w:rPr>
                <w:rStyle w:val="Bodytext212pt1"/>
                <w:rFonts w:ascii="Sylfaen" w:hAnsi="Sylfaen"/>
                <w:sz w:val="20"/>
                <w:szCs w:val="20"/>
              </w:rPr>
              <w:t xml:space="preserve"> տեղեկությունները հանելու արդյունքների մասին ծանուցումը, որը պարունակում է տեղեկությունների հանմանը համապատասխանող արդյունք</w:t>
            </w:r>
          </w:p>
        </w:tc>
      </w:tr>
      <w:tr w:rsidR="00AD2962" w:rsidRPr="00021737" w14:paraId="7CE285BB" w14:textId="77777777" w:rsidTr="00666B49">
        <w:trPr>
          <w:jc w:val="center"/>
        </w:trPr>
        <w:tc>
          <w:tcPr>
            <w:tcW w:w="865" w:type="dxa"/>
            <w:tcBorders>
              <w:top w:val="single" w:sz="4" w:space="0" w:color="auto"/>
              <w:left w:val="single" w:sz="4" w:space="0" w:color="auto"/>
              <w:bottom w:val="single" w:sz="4" w:space="0" w:color="auto"/>
            </w:tcBorders>
            <w:shd w:val="clear" w:color="auto" w:fill="FFFFFF"/>
          </w:tcPr>
          <w:p w14:paraId="455959F7" w14:textId="77777777" w:rsidR="00AD2962" w:rsidRPr="00021737" w:rsidRDefault="009809D7" w:rsidP="00021737">
            <w:pPr>
              <w:pStyle w:val="Bodytext20"/>
              <w:shd w:val="clear" w:color="auto" w:fill="auto"/>
              <w:spacing w:before="0" w:after="120" w:line="240" w:lineRule="auto"/>
              <w:ind w:left="7"/>
              <w:jc w:val="center"/>
              <w:rPr>
                <w:rFonts w:ascii="Sylfaen" w:hAnsi="Sylfaen"/>
                <w:sz w:val="20"/>
                <w:szCs w:val="20"/>
              </w:rPr>
            </w:pPr>
            <w:r w:rsidRPr="00021737">
              <w:rPr>
                <w:rStyle w:val="Bodytext212pt1"/>
                <w:rFonts w:ascii="Sylfaen" w:hAnsi="Sylfaen"/>
                <w:sz w:val="20"/>
                <w:szCs w:val="20"/>
              </w:rPr>
              <w:t>7</w:t>
            </w:r>
          </w:p>
        </w:tc>
        <w:tc>
          <w:tcPr>
            <w:tcW w:w="2638" w:type="dxa"/>
            <w:tcBorders>
              <w:top w:val="single" w:sz="4" w:space="0" w:color="auto"/>
              <w:left w:val="single" w:sz="4" w:space="0" w:color="auto"/>
              <w:bottom w:val="single" w:sz="4" w:space="0" w:color="auto"/>
            </w:tcBorders>
            <w:shd w:val="clear" w:color="auto" w:fill="FFFFFF"/>
          </w:tcPr>
          <w:p w14:paraId="0FDD24B6"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Արդյունքները</w:t>
            </w:r>
          </w:p>
        </w:tc>
        <w:tc>
          <w:tcPr>
            <w:tcW w:w="5879" w:type="dxa"/>
            <w:tcBorders>
              <w:top w:val="single" w:sz="4" w:space="0" w:color="auto"/>
              <w:left w:val="single" w:sz="4" w:space="0" w:color="auto"/>
              <w:bottom w:val="single" w:sz="4" w:space="0" w:color="auto"/>
              <w:right w:val="single" w:sz="4" w:space="0" w:color="auto"/>
            </w:tcBorders>
            <w:shd w:val="clear" w:color="auto" w:fill="FFFFFF"/>
          </w:tcPr>
          <w:p w14:paraId="31D614A3"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Չափումների միասնականության ապահովման ոլորտ</w:t>
            </w:r>
            <w:r w:rsidR="00D365E3" w:rsidRPr="00021737">
              <w:rPr>
                <w:rStyle w:val="Bodytext212pt1"/>
                <w:rFonts w:ascii="Sylfaen" w:hAnsi="Sylfaen"/>
                <w:sz w:val="20"/>
                <w:szCs w:val="20"/>
              </w:rPr>
              <w:t>ում</w:t>
            </w:r>
            <w:r w:rsidRPr="00021737">
              <w:rPr>
                <w:rStyle w:val="Bodytext212pt1"/>
                <w:rFonts w:ascii="Sylfaen" w:hAnsi="Sylfaen"/>
                <w:sz w:val="20"/>
                <w:szCs w:val="20"/>
              </w:rPr>
              <w:t xml:space="preserve"> տեղեկությունները հանվել են Միության տեղեկատվական </w:t>
            </w:r>
            <w:r w:rsidR="006C54EC" w:rsidRPr="00021737">
              <w:rPr>
                <w:rStyle w:val="Bodytext212pt1"/>
                <w:rFonts w:ascii="Sylfaen" w:hAnsi="Sylfaen"/>
                <w:sz w:val="20"/>
                <w:szCs w:val="20"/>
              </w:rPr>
              <w:t>պորտալ</w:t>
            </w:r>
            <w:r w:rsidRPr="00021737">
              <w:rPr>
                <w:rStyle w:val="Bodytext212pt1"/>
                <w:rFonts w:ascii="Sylfaen" w:hAnsi="Sylfaen"/>
                <w:sz w:val="20"/>
                <w:szCs w:val="20"/>
              </w:rPr>
              <w:t>ում հրապարակվածների թվից, լիազորված մարմ</w:t>
            </w:r>
            <w:r w:rsidR="006C1816" w:rsidRPr="00021737">
              <w:rPr>
                <w:rStyle w:val="Bodytext212pt1"/>
                <w:rFonts w:ascii="Sylfaen" w:hAnsi="Sylfaen"/>
                <w:sz w:val="20"/>
                <w:szCs w:val="20"/>
              </w:rPr>
              <w:t>ի</w:t>
            </w:r>
            <w:r w:rsidRPr="00021737">
              <w:rPr>
                <w:rStyle w:val="Bodytext212pt1"/>
                <w:rFonts w:ascii="Sylfaen" w:hAnsi="Sylfaen"/>
                <w:sz w:val="20"/>
                <w:szCs w:val="20"/>
              </w:rPr>
              <w:t>ն ուղարկվել է Միության տեղեկատվական պորտա</w:t>
            </w:r>
            <w:r w:rsidR="006C1816" w:rsidRPr="00021737">
              <w:rPr>
                <w:rStyle w:val="Bodytext212pt1"/>
                <w:rFonts w:ascii="Sylfaen" w:hAnsi="Sylfaen"/>
                <w:sz w:val="20"/>
                <w:szCs w:val="20"/>
              </w:rPr>
              <w:t>լ</w:t>
            </w:r>
            <w:r w:rsidRPr="00021737">
              <w:rPr>
                <w:rStyle w:val="Bodytext212pt1"/>
                <w:rFonts w:ascii="Sylfaen" w:hAnsi="Sylfaen"/>
                <w:sz w:val="20"/>
                <w:szCs w:val="20"/>
              </w:rPr>
              <w:t>ում հրապարակվածների թվից չափումների միասնականության ապահովման ոլորտ</w:t>
            </w:r>
            <w:r w:rsidR="009C3A6E" w:rsidRPr="00021737">
              <w:rPr>
                <w:rStyle w:val="Bodytext212pt1"/>
                <w:rFonts w:ascii="Sylfaen" w:hAnsi="Sylfaen"/>
                <w:sz w:val="20"/>
                <w:szCs w:val="20"/>
              </w:rPr>
              <w:t>ում</w:t>
            </w:r>
            <w:r w:rsidRPr="00021737">
              <w:rPr>
                <w:rStyle w:val="Bodytext212pt1"/>
                <w:rFonts w:ascii="Sylfaen" w:hAnsi="Sylfaen"/>
                <w:sz w:val="20"/>
                <w:szCs w:val="20"/>
              </w:rPr>
              <w:t xml:space="preserve"> տեղեկությունները հանելու արդյունքների մասին ծանուցումը</w:t>
            </w:r>
          </w:p>
        </w:tc>
      </w:tr>
    </w:tbl>
    <w:p w14:paraId="193152F1" w14:textId="77777777" w:rsidR="00CF713D" w:rsidRPr="001D78C4" w:rsidRDefault="00CF713D" w:rsidP="001D78C4">
      <w:pPr>
        <w:pStyle w:val="Tablecaption0"/>
        <w:shd w:val="clear" w:color="auto" w:fill="auto"/>
        <w:spacing w:after="160" w:line="360" w:lineRule="auto"/>
        <w:rPr>
          <w:rFonts w:ascii="Sylfaen" w:hAnsi="Sylfaen"/>
          <w:sz w:val="24"/>
          <w:szCs w:val="24"/>
        </w:rPr>
      </w:pPr>
    </w:p>
    <w:p w14:paraId="1447B2B5" w14:textId="77777777" w:rsidR="00AD2962" w:rsidRPr="001D78C4" w:rsidRDefault="009809D7" w:rsidP="001D78C4">
      <w:pPr>
        <w:pStyle w:val="Tablecaption0"/>
        <w:shd w:val="clear" w:color="auto" w:fill="auto"/>
        <w:spacing w:after="160" w:line="360" w:lineRule="auto"/>
        <w:rPr>
          <w:rFonts w:ascii="Sylfaen" w:hAnsi="Sylfaen"/>
          <w:sz w:val="24"/>
          <w:szCs w:val="24"/>
        </w:rPr>
      </w:pPr>
      <w:r w:rsidRPr="001D78C4">
        <w:rPr>
          <w:rFonts w:ascii="Sylfaen" w:hAnsi="Sylfaen"/>
          <w:sz w:val="24"/>
          <w:szCs w:val="24"/>
        </w:rPr>
        <w:lastRenderedPageBreak/>
        <w:t>Աղյուսակ 21</w:t>
      </w:r>
    </w:p>
    <w:p w14:paraId="1D9F845A" w14:textId="77777777" w:rsidR="00AD2962" w:rsidRPr="001D78C4" w:rsidRDefault="009809D7" w:rsidP="001D78C4">
      <w:pPr>
        <w:pStyle w:val="Bodytext20"/>
        <w:shd w:val="clear" w:color="auto" w:fill="auto"/>
        <w:spacing w:before="0" w:after="160" w:line="360" w:lineRule="auto"/>
        <w:jc w:val="center"/>
        <w:rPr>
          <w:rFonts w:ascii="Sylfaen" w:hAnsi="Sylfaen"/>
          <w:sz w:val="24"/>
          <w:szCs w:val="24"/>
        </w:rPr>
      </w:pPr>
      <w:r w:rsidRPr="001D78C4">
        <w:rPr>
          <w:rFonts w:ascii="Sylfaen" w:hAnsi="Sylfaen"/>
          <w:sz w:val="24"/>
          <w:szCs w:val="24"/>
        </w:rPr>
        <w:t>«Միության տեղեկատվական պորտալում հրապարակվածների թվից տեղեկությունների հանման արդյունքների մասին ծանուցման ստացում» գործառնության</w:t>
      </w:r>
      <w:r w:rsidR="0003602C" w:rsidRPr="001D78C4">
        <w:rPr>
          <w:rFonts w:ascii="Sylfaen" w:hAnsi="Sylfaen"/>
          <w:sz w:val="24"/>
          <w:szCs w:val="24"/>
        </w:rPr>
        <w:t xml:space="preserve"> (P.TS.05.OPR.011) </w:t>
      </w:r>
      <w:r w:rsidRPr="001D78C4">
        <w:rPr>
          <w:rFonts w:ascii="Sylfaen" w:hAnsi="Sylfaen"/>
          <w:sz w:val="24"/>
          <w:szCs w:val="24"/>
        </w:rPr>
        <w:t>նկարագրությունը</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855"/>
        <w:gridCol w:w="2643"/>
        <w:gridCol w:w="5865"/>
      </w:tblGrid>
      <w:tr w:rsidR="00AD2962" w:rsidRPr="00021737" w14:paraId="3D7C34EC" w14:textId="77777777" w:rsidTr="00666B49">
        <w:trPr>
          <w:tblHeader/>
          <w:jc w:val="center"/>
        </w:trPr>
        <w:tc>
          <w:tcPr>
            <w:tcW w:w="855" w:type="dxa"/>
            <w:tcBorders>
              <w:top w:val="single" w:sz="4" w:space="0" w:color="auto"/>
              <w:left w:val="single" w:sz="4" w:space="0" w:color="auto"/>
            </w:tcBorders>
            <w:shd w:val="clear" w:color="auto" w:fill="FFFFFF"/>
            <w:vAlign w:val="center"/>
          </w:tcPr>
          <w:p w14:paraId="0BA525D3" w14:textId="77777777" w:rsidR="00AD2962" w:rsidRPr="00021737" w:rsidRDefault="00A95486"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Համարը՝</w:t>
            </w:r>
            <w:r w:rsidRPr="00021737">
              <w:rPr>
                <w:rFonts w:ascii="Sylfaen" w:hAnsi="Sylfaen"/>
                <w:sz w:val="20"/>
                <w:szCs w:val="20"/>
              </w:rPr>
              <w:t xml:space="preserve"> </w:t>
            </w:r>
            <w:r w:rsidRPr="00021737">
              <w:rPr>
                <w:rStyle w:val="Bodytext212pt1"/>
                <w:rFonts w:ascii="Sylfaen" w:hAnsi="Sylfaen"/>
                <w:sz w:val="20"/>
                <w:szCs w:val="20"/>
              </w:rPr>
              <w:t>ը/կ</w:t>
            </w:r>
          </w:p>
        </w:tc>
        <w:tc>
          <w:tcPr>
            <w:tcW w:w="2643" w:type="dxa"/>
            <w:tcBorders>
              <w:top w:val="single" w:sz="4" w:space="0" w:color="auto"/>
              <w:left w:val="single" w:sz="4" w:space="0" w:color="auto"/>
            </w:tcBorders>
            <w:shd w:val="clear" w:color="auto" w:fill="FFFFFF"/>
            <w:vAlign w:val="center"/>
          </w:tcPr>
          <w:p w14:paraId="59A8BACF" w14:textId="77777777" w:rsidR="00AD2962" w:rsidRPr="00021737" w:rsidRDefault="009809D7" w:rsidP="00021737">
            <w:pPr>
              <w:pStyle w:val="Bodytext20"/>
              <w:shd w:val="clear" w:color="auto" w:fill="auto"/>
              <w:spacing w:before="0" w:after="120" w:line="240" w:lineRule="auto"/>
              <w:ind w:left="240"/>
              <w:jc w:val="left"/>
              <w:rPr>
                <w:rFonts w:ascii="Sylfaen" w:hAnsi="Sylfaen"/>
                <w:sz w:val="20"/>
                <w:szCs w:val="20"/>
              </w:rPr>
            </w:pPr>
            <w:r w:rsidRPr="00021737">
              <w:rPr>
                <w:rStyle w:val="Bodytext212pt1"/>
                <w:rFonts w:ascii="Sylfaen" w:hAnsi="Sylfaen"/>
                <w:sz w:val="20"/>
                <w:szCs w:val="20"/>
              </w:rPr>
              <w:t>Տարրի նշագիրը</w:t>
            </w:r>
          </w:p>
        </w:tc>
        <w:tc>
          <w:tcPr>
            <w:tcW w:w="5865" w:type="dxa"/>
            <w:tcBorders>
              <w:top w:val="single" w:sz="4" w:space="0" w:color="auto"/>
              <w:left w:val="single" w:sz="4" w:space="0" w:color="auto"/>
              <w:right w:val="single" w:sz="4" w:space="0" w:color="auto"/>
            </w:tcBorders>
            <w:shd w:val="clear" w:color="auto" w:fill="FFFFFF"/>
            <w:vAlign w:val="center"/>
          </w:tcPr>
          <w:p w14:paraId="39138904"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Նկարագրությունը</w:t>
            </w:r>
          </w:p>
        </w:tc>
      </w:tr>
      <w:tr w:rsidR="00AD2962" w:rsidRPr="00021737" w14:paraId="59FE9552" w14:textId="77777777" w:rsidTr="00666B49">
        <w:trPr>
          <w:tblHeader/>
          <w:jc w:val="center"/>
        </w:trPr>
        <w:tc>
          <w:tcPr>
            <w:tcW w:w="855" w:type="dxa"/>
            <w:tcBorders>
              <w:top w:val="single" w:sz="4" w:space="0" w:color="auto"/>
              <w:left w:val="single" w:sz="4" w:space="0" w:color="auto"/>
            </w:tcBorders>
            <w:shd w:val="clear" w:color="auto" w:fill="FFFFFF"/>
            <w:vAlign w:val="center"/>
          </w:tcPr>
          <w:p w14:paraId="61070CBC"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1</w:t>
            </w:r>
          </w:p>
        </w:tc>
        <w:tc>
          <w:tcPr>
            <w:tcW w:w="2643" w:type="dxa"/>
            <w:tcBorders>
              <w:top w:val="single" w:sz="4" w:space="0" w:color="auto"/>
              <w:left w:val="single" w:sz="4" w:space="0" w:color="auto"/>
            </w:tcBorders>
            <w:shd w:val="clear" w:color="auto" w:fill="FFFFFF"/>
            <w:vAlign w:val="center"/>
          </w:tcPr>
          <w:p w14:paraId="668081AE"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2</w:t>
            </w:r>
          </w:p>
        </w:tc>
        <w:tc>
          <w:tcPr>
            <w:tcW w:w="5865" w:type="dxa"/>
            <w:tcBorders>
              <w:top w:val="single" w:sz="4" w:space="0" w:color="auto"/>
              <w:left w:val="single" w:sz="4" w:space="0" w:color="auto"/>
              <w:right w:val="single" w:sz="4" w:space="0" w:color="auto"/>
            </w:tcBorders>
            <w:shd w:val="clear" w:color="auto" w:fill="FFFFFF"/>
            <w:vAlign w:val="center"/>
          </w:tcPr>
          <w:p w14:paraId="6AFBD3F0"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3</w:t>
            </w:r>
          </w:p>
        </w:tc>
      </w:tr>
      <w:tr w:rsidR="00AD2962" w:rsidRPr="00021737" w14:paraId="4E00AF2B" w14:textId="77777777" w:rsidTr="00666B49">
        <w:trPr>
          <w:jc w:val="center"/>
        </w:trPr>
        <w:tc>
          <w:tcPr>
            <w:tcW w:w="855" w:type="dxa"/>
            <w:tcBorders>
              <w:top w:val="single" w:sz="4" w:space="0" w:color="auto"/>
              <w:left w:val="single" w:sz="4" w:space="0" w:color="auto"/>
            </w:tcBorders>
            <w:shd w:val="clear" w:color="auto" w:fill="FFFFFF"/>
            <w:vAlign w:val="center"/>
          </w:tcPr>
          <w:p w14:paraId="16B363CD"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1</w:t>
            </w:r>
          </w:p>
        </w:tc>
        <w:tc>
          <w:tcPr>
            <w:tcW w:w="2643" w:type="dxa"/>
            <w:tcBorders>
              <w:top w:val="single" w:sz="4" w:space="0" w:color="auto"/>
              <w:left w:val="single" w:sz="4" w:space="0" w:color="auto"/>
            </w:tcBorders>
            <w:shd w:val="clear" w:color="auto" w:fill="FFFFFF"/>
          </w:tcPr>
          <w:p w14:paraId="7B08705B"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Ծածկագրային նշագիրը</w:t>
            </w:r>
          </w:p>
        </w:tc>
        <w:tc>
          <w:tcPr>
            <w:tcW w:w="5865" w:type="dxa"/>
            <w:tcBorders>
              <w:top w:val="single" w:sz="4" w:space="0" w:color="auto"/>
              <w:left w:val="single" w:sz="4" w:space="0" w:color="auto"/>
              <w:right w:val="single" w:sz="4" w:space="0" w:color="auto"/>
            </w:tcBorders>
            <w:shd w:val="clear" w:color="auto" w:fill="FFFFFF"/>
          </w:tcPr>
          <w:p w14:paraId="0DCB5ECE"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P.TS.05.OPR.011</w:t>
            </w:r>
          </w:p>
        </w:tc>
      </w:tr>
      <w:tr w:rsidR="00AD2962" w:rsidRPr="00021737" w14:paraId="226C54FF" w14:textId="77777777" w:rsidTr="00666B49">
        <w:trPr>
          <w:jc w:val="center"/>
        </w:trPr>
        <w:tc>
          <w:tcPr>
            <w:tcW w:w="855" w:type="dxa"/>
            <w:tcBorders>
              <w:top w:val="single" w:sz="4" w:space="0" w:color="auto"/>
              <w:left w:val="single" w:sz="4" w:space="0" w:color="auto"/>
            </w:tcBorders>
            <w:shd w:val="clear" w:color="auto" w:fill="FFFFFF"/>
            <w:vAlign w:val="center"/>
          </w:tcPr>
          <w:p w14:paraId="0B4CF684"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2</w:t>
            </w:r>
          </w:p>
        </w:tc>
        <w:tc>
          <w:tcPr>
            <w:tcW w:w="2643" w:type="dxa"/>
            <w:tcBorders>
              <w:top w:val="single" w:sz="4" w:space="0" w:color="auto"/>
              <w:left w:val="single" w:sz="4" w:space="0" w:color="auto"/>
            </w:tcBorders>
            <w:shd w:val="clear" w:color="auto" w:fill="FFFFFF"/>
          </w:tcPr>
          <w:p w14:paraId="2299DD07"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Գործառնության անվանումը</w:t>
            </w:r>
          </w:p>
        </w:tc>
        <w:tc>
          <w:tcPr>
            <w:tcW w:w="5865" w:type="dxa"/>
            <w:tcBorders>
              <w:top w:val="single" w:sz="4" w:space="0" w:color="auto"/>
              <w:left w:val="single" w:sz="4" w:space="0" w:color="auto"/>
              <w:right w:val="single" w:sz="4" w:space="0" w:color="auto"/>
            </w:tcBorders>
            <w:shd w:val="clear" w:color="auto" w:fill="FFFFFF"/>
          </w:tcPr>
          <w:p w14:paraId="03C11C6E"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Միության տեղեկատվական պորտալում հրապարակվածների թվից տեղեկությունների հանման արդյունքների մասին ծանուցման ստացում</w:t>
            </w:r>
          </w:p>
        </w:tc>
      </w:tr>
      <w:tr w:rsidR="00AD2962" w:rsidRPr="00021737" w14:paraId="3F8CAB67" w14:textId="77777777" w:rsidTr="00666B49">
        <w:trPr>
          <w:jc w:val="center"/>
        </w:trPr>
        <w:tc>
          <w:tcPr>
            <w:tcW w:w="855" w:type="dxa"/>
            <w:tcBorders>
              <w:top w:val="single" w:sz="4" w:space="0" w:color="auto"/>
              <w:left w:val="single" w:sz="4" w:space="0" w:color="auto"/>
            </w:tcBorders>
            <w:shd w:val="clear" w:color="auto" w:fill="FFFFFF"/>
            <w:vAlign w:val="center"/>
          </w:tcPr>
          <w:p w14:paraId="3105747C"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3</w:t>
            </w:r>
          </w:p>
        </w:tc>
        <w:tc>
          <w:tcPr>
            <w:tcW w:w="2643" w:type="dxa"/>
            <w:tcBorders>
              <w:top w:val="single" w:sz="4" w:space="0" w:color="auto"/>
              <w:left w:val="single" w:sz="4" w:space="0" w:color="auto"/>
            </w:tcBorders>
            <w:shd w:val="clear" w:color="auto" w:fill="FFFFFF"/>
          </w:tcPr>
          <w:p w14:paraId="39527537"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Կատարող</w:t>
            </w:r>
            <w:r w:rsidR="00AA2AD4" w:rsidRPr="00021737">
              <w:rPr>
                <w:rStyle w:val="Bodytext212pt1"/>
                <w:rFonts w:ascii="Sylfaen" w:hAnsi="Sylfaen"/>
                <w:sz w:val="20"/>
                <w:szCs w:val="20"/>
              </w:rPr>
              <w:t>ը</w:t>
            </w:r>
          </w:p>
        </w:tc>
        <w:tc>
          <w:tcPr>
            <w:tcW w:w="5865" w:type="dxa"/>
            <w:tcBorders>
              <w:top w:val="single" w:sz="4" w:space="0" w:color="auto"/>
              <w:left w:val="single" w:sz="4" w:space="0" w:color="auto"/>
              <w:right w:val="single" w:sz="4" w:space="0" w:color="auto"/>
            </w:tcBorders>
            <w:shd w:val="clear" w:color="auto" w:fill="FFFFFF"/>
          </w:tcPr>
          <w:p w14:paraId="2B67935A"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լիազորված մարմին</w:t>
            </w:r>
            <w:r w:rsidR="00AA2AD4" w:rsidRPr="00021737">
              <w:rPr>
                <w:rStyle w:val="Bodytext212pt1"/>
                <w:rFonts w:ascii="Sylfaen" w:hAnsi="Sylfaen"/>
                <w:sz w:val="20"/>
                <w:szCs w:val="20"/>
              </w:rPr>
              <w:t>ը</w:t>
            </w:r>
          </w:p>
        </w:tc>
      </w:tr>
      <w:tr w:rsidR="00AD2962" w:rsidRPr="00021737" w14:paraId="2C119366" w14:textId="77777777" w:rsidTr="00666B49">
        <w:trPr>
          <w:jc w:val="center"/>
        </w:trPr>
        <w:tc>
          <w:tcPr>
            <w:tcW w:w="855" w:type="dxa"/>
            <w:tcBorders>
              <w:top w:val="single" w:sz="4" w:space="0" w:color="auto"/>
              <w:left w:val="single" w:sz="4" w:space="0" w:color="auto"/>
            </w:tcBorders>
            <w:shd w:val="clear" w:color="auto" w:fill="FFFFFF"/>
          </w:tcPr>
          <w:p w14:paraId="129861BE"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4</w:t>
            </w:r>
          </w:p>
        </w:tc>
        <w:tc>
          <w:tcPr>
            <w:tcW w:w="2643" w:type="dxa"/>
            <w:tcBorders>
              <w:top w:val="single" w:sz="4" w:space="0" w:color="auto"/>
              <w:left w:val="single" w:sz="4" w:space="0" w:color="auto"/>
            </w:tcBorders>
            <w:shd w:val="clear" w:color="auto" w:fill="FFFFFF"/>
          </w:tcPr>
          <w:p w14:paraId="7AEA68E5"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Կատարման պայմանները</w:t>
            </w:r>
          </w:p>
        </w:tc>
        <w:tc>
          <w:tcPr>
            <w:tcW w:w="5865" w:type="dxa"/>
            <w:tcBorders>
              <w:top w:val="single" w:sz="4" w:space="0" w:color="auto"/>
              <w:left w:val="single" w:sz="4" w:space="0" w:color="auto"/>
              <w:right w:val="single" w:sz="4" w:space="0" w:color="auto"/>
            </w:tcBorders>
            <w:shd w:val="clear" w:color="auto" w:fill="FFFFFF"/>
          </w:tcPr>
          <w:p w14:paraId="0DC72636" w14:textId="53F3ECAF"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Fonts w:ascii="Sylfaen" w:hAnsi="Sylfaen"/>
                <w:sz w:val="20"/>
                <w:szCs w:val="20"/>
              </w:rPr>
              <w:t>կատարվում է Միության տեղեկատվական պորտալում հրապարակվածների թվից չափումների միասնականության ապահովման ոլորտ</w:t>
            </w:r>
            <w:r w:rsidR="001100AE" w:rsidRPr="00021737">
              <w:rPr>
                <w:rFonts w:ascii="Sylfaen" w:hAnsi="Sylfaen"/>
                <w:sz w:val="20"/>
                <w:szCs w:val="20"/>
              </w:rPr>
              <w:t>ում</w:t>
            </w:r>
            <w:r w:rsidRPr="00021737">
              <w:rPr>
                <w:rFonts w:ascii="Sylfaen" w:hAnsi="Sylfaen"/>
                <w:sz w:val="20"/>
                <w:szCs w:val="20"/>
              </w:rPr>
              <w:t xml:space="preserve"> տեղեկություններն ընդունելուց </w:t>
            </w:r>
            <w:r w:rsidR="00BF4A66">
              <w:rPr>
                <w:rFonts w:ascii="Sylfaen" w:hAnsi="Sylfaen"/>
                <w:sz w:val="20"/>
                <w:szCs w:val="20"/>
              </w:rPr>
              <w:t>և</w:t>
            </w:r>
            <w:r w:rsidRPr="00021737">
              <w:rPr>
                <w:rFonts w:ascii="Sylfaen" w:hAnsi="Sylfaen"/>
                <w:sz w:val="20"/>
                <w:szCs w:val="20"/>
              </w:rPr>
              <w:t xml:space="preserve"> մշակելուց հետո («Միության տեղեկատվական պորտալում հրապարակվածների թվից հանելու համար տեղեկությունների ընդունում </w:t>
            </w:r>
            <w:r w:rsidR="00BF4A66">
              <w:rPr>
                <w:rFonts w:ascii="Sylfaen" w:hAnsi="Sylfaen"/>
                <w:sz w:val="20"/>
                <w:szCs w:val="20"/>
              </w:rPr>
              <w:t>և</w:t>
            </w:r>
            <w:r w:rsidRPr="00021737">
              <w:rPr>
                <w:rFonts w:ascii="Sylfaen" w:hAnsi="Sylfaen"/>
                <w:sz w:val="20"/>
                <w:szCs w:val="20"/>
              </w:rPr>
              <w:t xml:space="preserve"> մշակում» գործառնությու</w:t>
            </w:r>
            <w:r w:rsidR="001100AE" w:rsidRPr="00021737">
              <w:rPr>
                <w:rFonts w:ascii="Sylfaen" w:hAnsi="Sylfaen"/>
                <w:sz w:val="20"/>
                <w:szCs w:val="20"/>
              </w:rPr>
              <w:t>ն (P.TS.05.OPR.010)</w:t>
            </w:r>
            <w:r w:rsidRPr="00021737">
              <w:rPr>
                <w:rFonts w:ascii="Sylfaen" w:hAnsi="Sylfaen"/>
                <w:sz w:val="20"/>
                <w:szCs w:val="20"/>
              </w:rPr>
              <w:t>)</w:t>
            </w:r>
          </w:p>
        </w:tc>
      </w:tr>
      <w:tr w:rsidR="00AD2962" w:rsidRPr="00021737" w14:paraId="268B0340" w14:textId="77777777" w:rsidTr="00666B49">
        <w:trPr>
          <w:jc w:val="center"/>
        </w:trPr>
        <w:tc>
          <w:tcPr>
            <w:tcW w:w="855" w:type="dxa"/>
            <w:tcBorders>
              <w:top w:val="single" w:sz="4" w:space="0" w:color="auto"/>
              <w:left w:val="single" w:sz="4" w:space="0" w:color="auto"/>
            </w:tcBorders>
            <w:shd w:val="clear" w:color="auto" w:fill="FFFFFF"/>
          </w:tcPr>
          <w:p w14:paraId="39508938"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5</w:t>
            </w:r>
          </w:p>
        </w:tc>
        <w:tc>
          <w:tcPr>
            <w:tcW w:w="2643" w:type="dxa"/>
            <w:tcBorders>
              <w:top w:val="single" w:sz="4" w:space="0" w:color="auto"/>
              <w:left w:val="single" w:sz="4" w:space="0" w:color="auto"/>
            </w:tcBorders>
            <w:shd w:val="clear" w:color="auto" w:fill="FFFFFF"/>
          </w:tcPr>
          <w:p w14:paraId="61AD0907"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Սահմանափակումները</w:t>
            </w:r>
          </w:p>
        </w:tc>
        <w:tc>
          <w:tcPr>
            <w:tcW w:w="5865" w:type="dxa"/>
            <w:tcBorders>
              <w:top w:val="single" w:sz="4" w:space="0" w:color="auto"/>
              <w:left w:val="single" w:sz="4" w:space="0" w:color="auto"/>
              <w:right w:val="single" w:sz="4" w:space="0" w:color="auto"/>
            </w:tcBorders>
            <w:shd w:val="clear" w:color="auto" w:fill="FFFFFF"/>
          </w:tcPr>
          <w:p w14:paraId="464029A9" w14:textId="4CF791BF"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ներկայացվող տեղեկությունների ձ</w:t>
            </w:r>
            <w:r w:rsidR="00BF4A66">
              <w:rPr>
                <w:rStyle w:val="Bodytext212pt1"/>
                <w:rFonts w:ascii="Sylfaen" w:hAnsi="Sylfaen"/>
                <w:sz w:val="20"/>
                <w:szCs w:val="20"/>
              </w:rPr>
              <w:t>և</w:t>
            </w:r>
            <w:r w:rsidRPr="00021737">
              <w:rPr>
                <w:rStyle w:val="Bodytext212pt1"/>
                <w:rFonts w:ascii="Sylfaen" w:hAnsi="Sylfaen"/>
                <w:sz w:val="20"/>
                <w:szCs w:val="20"/>
              </w:rPr>
              <w:t>աչափն ու կառուցվածքը պետք է համապատասխանեն Էլեկտրոնային փաստաթղթերի ու տեղեկությունների ձ</w:t>
            </w:r>
            <w:r w:rsidR="00BF4A66">
              <w:rPr>
                <w:rStyle w:val="Bodytext212pt1"/>
                <w:rFonts w:ascii="Sylfaen" w:hAnsi="Sylfaen"/>
                <w:sz w:val="20"/>
                <w:szCs w:val="20"/>
              </w:rPr>
              <w:t>և</w:t>
            </w:r>
            <w:r w:rsidRPr="00021737">
              <w:rPr>
                <w:rStyle w:val="Bodytext212pt1"/>
                <w:rFonts w:ascii="Sylfaen" w:hAnsi="Sylfaen"/>
                <w:sz w:val="20"/>
                <w:szCs w:val="20"/>
              </w:rPr>
              <w:t xml:space="preserve">աչափերի </w:t>
            </w:r>
            <w:r w:rsidR="00BF4A66">
              <w:rPr>
                <w:rStyle w:val="Bodytext212pt1"/>
                <w:rFonts w:ascii="Sylfaen" w:hAnsi="Sylfaen"/>
                <w:sz w:val="20"/>
                <w:szCs w:val="20"/>
              </w:rPr>
              <w:t>և</w:t>
            </w:r>
            <w:r w:rsidRPr="00021737">
              <w:rPr>
                <w:rStyle w:val="Bodytext212pt1"/>
                <w:rFonts w:ascii="Sylfaen" w:hAnsi="Sylfaen"/>
                <w:sz w:val="20"/>
                <w:szCs w:val="20"/>
              </w:rPr>
              <w:t xml:space="preserve"> կառուցվածքների նկարագրությանը</w:t>
            </w:r>
          </w:p>
        </w:tc>
      </w:tr>
      <w:tr w:rsidR="00AD2962" w:rsidRPr="00021737" w14:paraId="640C13E2" w14:textId="77777777" w:rsidTr="00666B49">
        <w:trPr>
          <w:jc w:val="center"/>
        </w:trPr>
        <w:tc>
          <w:tcPr>
            <w:tcW w:w="855" w:type="dxa"/>
            <w:tcBorders>
              <w:top w:val="single" w:sz="4" w:space="0" w:color="auto"/>
              <w:left w:val="single" w:sz="4" w:space="0" w:color="auto"/>
              <w:bottom w:val="single" w:sz="4" w:space="0" w:color="auto"/>
            </w:tcBorders>
            <w:shd w:val="clear" w:color="auto" w:fill="FFFFFF"/>
          </w:tcPr>
          <w:p w14:paraId="3E087356"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6</w:t>
            </w:r>
          </w:p>
        </w:tc>
        <w:tc>
          <w:tcPr>
            <w:tcW w:w="2643" w:type="dxa"/>
            <w:tcBorders>
              <w:top w:val="single" w:sz="4" w:space="0" w:color="auto"/>
              <w:left w:val="single" w:sz="4" w:space="0" w:color="auto"/>
              <w:bottom w:val="single" w:sz="4" w:space="0" w:color="auto"/>
            </w:tcBorders>
            <w:shd w:val="clear" w:color="auto" w:fill="FFFFFF"/>
          </w:tcPr>
          <w:p w14:paraId="653D6FD9"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Գործառնության նկարագրությունը</w:t>
            </w:r>
          </w:p>
        </w:tc>
        <w:tc>
          <w:tcPr>
            <w:tcW w:w="5865" w:type="dxa"/>
            <w:tcBorders>
              <w:top w:val="single" w:sz="4" w:space="0" w:color="auto"/>
              <w:left w:val="single" w:sz="4" w:space="0" w:color="auto"/>
              <w:bottom w:val="single" w:sz="4" w:space="0" w:color="auto"/>
              <w:right w:val="single" w:sz="4" w:space="0" w:color="auto"/>
            </w:tcBorders>
            <w:shd w:val="clear" w:color="auto" w:fill="FFFFFF"/>
          </w:tcPr>
          <w:p w14:paraId="00F8CE39" w14:textId="13D6AABF"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 xml:space="preserve">կատարողն ընդունում է ծանուցումը </w:t>
            </w:r>
            <w:r w:rsidR="00BF4A66">
              <w:rPr>
                <w:rStyle w:val="Bodytext212pt1"/>
                <w:rFonts w:ascii="Sylfaen" w:hAnsi="Sylfaen"/>
                <w:sz w:val="20"/>
                <w:szCs w:val="20"/>
              </w:rPr>
              <w:t>և</w:t>
            </w:r>
            <w:r w:rsidRPr="00021737">
              <w:rPr>
                <w:rStyle w:val="Bodytext212pt1"/>
                <w:rFonts w:ascii="Sylfaen" w:hAnsi="Sylfaen"/>
                <w:sz w:val="20"/>
                <w:szCs w:val="20"/>
              </w:rPr>
              <w:t xml:space="preserve"> ստուգում այն՝ լիազորված մարմնի </w:t>
            </w:r>
            <w:r w:rsidR="00BF4A66">
              <w:rPr>
                <w:rStyle w:val="Bodytext212pt1"/>
                <w:rFonts w:ascii="Sylfaen" w:hAnsi="Sylfaen"/>
                <w:sz w:val="20"/>
                <w:szCs w:val="20"/>
              </w:rPr>
              <w:t>և</w:t>
            </w:r>
            <w:r w:rsidRPr="00021737">
              <w:rPr>
                <w:rStyle w:val="Bodytext212pt1"/>
                <w:rFonts w:ascii="Sylfaen" w:hAnsi="Sylfaen"/>
                <w:sz w:val="20"/>
                <w:szCs w:val="20"/>
              </w:rPr>
              <w:t xml:space="preserve"> Հանձնաժողովի միջ</w:t>
            </w:r>
            <w:r w:rsidR="00BF4A66">
              <w:rPr>
                <w:rStyle w:val="Bodytext212pt1"/>
                <w:rFonts w:ascii="Sylfaen" w:hAnsi="Sylfaen"/>
                <w:sz w:val="20"/>
                <w:szCs w:val="20"/>
              </w:rPr>
              <w:t>և</w:t>
            </w:r>
            <w:r w:rsidRPr="00021737">
              <w:rPr>
                <w:rStyle w:val="Bodytext212pt1"/>
                <w:rFonts w:ascii="Sylfaen" w:hAnsi="Sylfaen"/>
                <w:sz w:val="20"/>
                <w:szCs w:val="20"/>
              </w:rPr>
              <w:t xml:space="preserve"> տեղեկատվական փոխգործակցության կանոնակարգին համապատասխան</w:t>
            </w:r>
          </w:p>
        </w:tc>
      </w:tr>
      <w:tr w:rsidR="00AD2962" w:rsidRPr="00021737" w14:paraId="7D419DDC" w14:textId="77777777" w:rsidTr="00666B49">
        <w:trPr>
          <w:jc w:val="center"/>
        </w:trPr>
        <w:tc>
          <w:tcPr>
            <w:tcW w:w="855" w:type="dxa"/>
            <w:tcBorders>
              <w:top w:val="single" w:sz="4" w:space="0" w:color="auto"/>
              <w:left w:val="single" w:sz="4" w:space="0" w:color="auto"/>
              <w:bottom w:val="single" w:sz="4" w:space="0" w:color="auto"/>
            </w:tcBorders>
            <w:shd w:val="clear" w:color="auto" w:fill="FFFFFF"/>
          </w:tcPr>
          <w:p w14:paraId="3E63A144" w14:textId="77777777" w:rsidR="00AD2962" w:rsidRPr="00021737" w:rsidRDefault="009809D7" w:rsidP="00021737">
            <w:pPr>
              <w:pStyle w:val="Bodytext20"/>
              <w:shd w:val="clear" w:color="auto" w:fill="auto"/>
              <w:spacing w:before="0" w:after="120" w:line="240" w:lineRule="auto"/>
              <w:jc w:val="center"/>
              <w:rPr>
                <w:rFonts w:ascii="Sylfaen" w:hAnsi="Sylfaen"/>
                <w:sz w:val="20"/>
                <w:szCs w:val="20"/>
              </w:rPr>
            </w:pPr>
            <w:r w:rsidRPr="00021737">
              <w:rPr>
                <w:rStyle w:val="Bodytext212pt1"/>
                <w:rFonts w:ascii="Sylfaen" w:hAnsi="Sylfaen"/>
                <w:sz w:val="20"/>
                <w:szCs w:val="20"/>
              </w:rPr>
              <w:t>7</w:t>
            </w:r>
          </w:p>
        </w:tc>
        <w:tc>
          <w:tcPr>
            <w:tcW w:w="2643" w:type="dxa"/>
            <w:tcBorders>
              <w:top w:val="single" w:sz="4" w:space="0" w:color="auto"/>
              <w:left w:val="single" w:sz="4" w:space="0" w:color="auto"/>
              <w:bottom w:val="single" w:sz="4" w:space="0" w:color="auto"/>
            </w:tcBorders>
            <w:shd w:val="clear" w:color="auto" w:fill="FFFFFF"/>
          </w:tcPr>
          <w:p w14:paraId="0F2E7CAE"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Արդյունքները</w:t>
            </w:r>
          </w:p>
        </w:tc>
        <w:tc>
          <w:tcPr>
            <w:tcW w:w="5865" w:type="dxa"/>
            <w:tcBorders>
              <w:top w:val="single" w:sz="4" w:space="0" w:color="auto"/>
              <w:left w:val="single" w:sz="4" w:space="0" w:color="auto"/>
              <w:bottom w:val="single" w:sz="4" w:space="0" w:color="auto"/>
              <w:right w:val="single" w:sz="4" w:space="0" w:color="auto"/>
            </w:tcBorders>
            <w:shd w:val="clear" w:color="auto" w:fill="FFFFFF"/>
          </w:tcPr>
          <w:p w14:paraId="0571E3ED" w14:textId="77777777" w:rsidR="00AD2962" w:rsidRPr="00021737" w:rsidRDefault="009809D7" w:rsidP="00021737">
            <w:pPr>
              <w:pStyle w:val="Bodytext20"/>
              <w:shd w:val="clear" w:color="auto" w:fill="auto"/>
              <w:spacing w:before="0" w:after="120" w:line="240" w:lineRule="auto"/>
              <w:jc w:val="left"/>
              <w:rPr>
                <w:rFonts w:ascii="Sylfaen" w:hAnsi="Sylfaen"/>
                <w:sz w:val="20"/>
                <w:szCs w:val="20"/>
              </w:rPr>
            </w:pPr>
            <w:r w:rsidRPr="00021737">
              <w:rPr>
                <w:rStyle w:val="Bodytext212pt1"/>
                <w:rFonts w:ascii="Sylfaen" w:hAnsi="Sylfaen"/>
                <w:sz w:val="20"/>
                <w:szCs w:val="20"/>
              </w:rPr>
              <w:t>Միության տեղեկատվական պորտալում հրապարակվածների թվից չափումների միասնականության ապահովման ոլորտ</w:t>
            </w:r>
            <w:r w:rsidR="007B5DFE" w:rsidRPr="00021737">
              <w:rPr>
                <w:rStyle w:val="Bodytext212pt1"/>
                <w:rFonts w:ascii="Sylfaen" w:hAnsi="Sylfaen"/>
                <w:sz w:val="20"/>
                <w:szCs w:val="20"/>
              </w:rPr>
              <w:t>ում</w:t>
            </w:r>
            <w:r w:rsidRPr="00021737">
              <w:rPr>
                <w:rStyle w:val="Bodytext212pt1"/>
                <w:rFonts w:ascii="Sylfaen" w:hAnsi="Sylfaen"/>
                <w:sz w:val="20"/>
                <w:szCs w:val="20"/>
              </w:rPr>
              <w:t xml:space="preserve"> տեղեկությունները հանելու մասին ծանուցում</w:t>
            </w:r>
            <w:r w:rsidR="00E52432" w:rsidRPr="00021737">
              <w:rPr>
                <w:rStyle w:val="Bodytext212pt1"/>
                <w:rFonts w:ascii="Sylfaen" w:hAnsi="Sylfaen"/>
                <w:sz w:val="20"/>
                <w:szCs w:val="20"/>
              </w:rPr>
              <w:t>ն</w:t>
            </w:r>
            <w:r w:rsidRPr="00021737">
              <w:rPr>
                <w:rStyle w:val="Bodytext212pt1"/>
                <w:rFonts w:ascii="Sylfaen" w:hAnsi="Sylfaen"/>
                <w:sz w:val="20"/>
                <w:szCs w:val="20"/>
              </w:rPr>
              <w:t xml:space="preserve"> ստացվել է</w:t>
            </w:r>
          </w:p>
        </w:tc>
      </w:tr>
    </w:tbl>
    <w:p w14:paraId="59520BEA" w14:textId="77777777" w:rsidR="008A0C31" w:rsidRDefault="008A0C31" w:rsidP="00B60126">
      <w:pPr>
        <w:pStyle w:val="Tablecaption0"/>
        <w:shd w:val="clear" w:color="auto" w:fill="auto"/>
        <w:spacing w:after="120" w:line="240" w:lineRule="auto"/>
        <w:rPr>
          <w:rFonts w:ascii="Sylfaen" w:hAnsi="Sylfaen"/>
          <w:sz w:val="24"/>
          <w:szCs w:val="24"/>
        </w:rPr>
      </w:pPr>
    </w:p>
    <w:p w14:paraId="3B9FE7C0" w14:textId="77777777" w:rsidR="008A0C31" w:rsidRDefault="008A0C31">
      <w:pPr>
        <w:rPr>
          <w:rFonts w:ascii="Sylfaen" w:eastAsia="Times New Roman" w:hAnsi="Sylfaen" w:cs="Times New Roman"/>
        </w:rPr>
      </w:pPr>
      <w:r>
        <w:rPr>
          <w:rFonts w:ascii="Sylfaen" w:hAnsi="Sylfaen"/>
        </w:rPr>
        <w:br w:type="page"/>
      </w:r>
    </w:p>
    <w:p w14:paraId="008A7F21"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lastRenderedPageBreak/>
        <w:t>Աղյուսակ 22</w:t>
      </w:r>
    </w:p>
    <w:p w14:paraId="5C3BC850" w14:textId="77777777" w:rsidR="008A0C31" w:rsidRPr="006C1B38" w:rsidRDefault="008A0C31" w:rsidP="008A0C31">
      <w:pPr>
        <w:spacing w:after="160" w:line="360" w:lineRule="auto"/>
        <w:ind w:left="567" w:right="559"/>
        <w:jc w:val="center"/>
        <w:rPr>
          <w:rFonts w:ascii="Sylfaen" w:hAnsi="Sylfaen"/>
        </w:rPr>
      </w:pPr>
      <w:r w:rsidRPr="006C1B38">
        <w:rPr>
          <w:rFonts w:ascii="Sylfaen" w:hAnsi="Sylfaen"/>
        </w:rPr>
        <w:t>«Տեղեկությունները հանելուց հետո տեղեկությունների հրապարակումը Միության տեղեկատվական պորտալում» գործառնության (P.TS.05.OPR.012) նկարագրությունը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863"/>
        <w:gridCol w:w="2669"/>
        <w:gridCol w:w="5846"/>
      </w:tblGrid>
      <w:tr w:rsidR="008A0C31" w:rsidRPr="006C1B38" w14:paraId="47FE7375" w14:textId="77777777" w:rsidTr="00666B49">
        <w:trPr>
          <w:jc w:val="center"/>
        </w:trPr>
        <w:tc>
          <w:tcPr>
            <w:tcW w:w="863" w:type="dxa"/>
            <w:tcBorders>
              <w:top w:val="single" w:sz="4" w:space="0" w:color="auto"/>
              <w:left w:val="single" w:sz="4" w:space="0" w:color="auto"/>
            </w:tcBorders>
            <w:shd w:val="clear" w:color="auto" w:fill="FFFFFF"/>
          </w:tcPr>
          <w:p w14:paraId="7C808F29" w14:textId="77777777" w:rsidR="008A0C31" w:rsidRPr="006C1B38" w:rsidRDefault="008A0C31" w:rsidP="003529A1">
            <w:pPr>
              <w:spacing w:after="120"/>
              <w:ind w:left="5"/>
              <w:jc w:val="center"/>
              <w:rPr>
                <w:rFonts w:ascii="Sylfaen" w:hAnsi="Sylfaen"/>
                <w:sz w:val="20"/>
                <w:szCs w:val="20"/>
              </w:rPr>
            </w:pPr>
            <w:r w:rsidRPr="006C1B38">
              <w:rPr>
                <w:rStyle w:val="Bodytext212pt1"/>
                <w:rFonts w:ascii="Sylfaen" w:eastAsia="Tahoma" w:hAnsi="Sylfaen"/>
                <w:sz w:val="20"/>
                <w:szCs w:val="20"/>
              </w:rPr>
              <w:t>Համարը՝ ը/կ</w:t>
            </w:r>
          </w:p>
        </w:tc>
        <w:tc>
          <w:tcPr>
            <w:tcW w:w="2669" w:type="dxa"/>
            <w:tcBorders>
              <w:top w:val="single" w:sz="4" w:space="0" w:color="auto"/>
              <w:left w:val="single" w:sz="4" w:space="0" w:color="auto"/>
            </w:tcBorders>
            <w:shd w:val="clear" w:color="auto" w:fill="FFFFFF"/>
            <w:vAlign w:val="center"/>
          </w:tcPr>
          <w:p w14:paraId="6B0104FD" w14:textId="77777777" w:rsidR="008A0C31" w:rsidRPr="006C1B38" w:rsidRDefault="008A0C31" w:rsidP="003529A1">
            <w:pPr>
              <w:spacing w:after="120"/>
              <w:ind w:left="240"/>
              <w:rPr>
                <w:rFonts w:ascii="Sylfaen" w:hAnsi="Sylfaen"/>
                <w:sz w:val="20"/>
                <w:szCs w:val="20"/>
              </w:rPr>
            </w:pPr>
            <w:r w:rsidRPr="006C1B38">
              <w:rPr>
                <w:rStyle w:val="Bodytext212pt1"/>
                <w:rFonts w:ascii="Sylfaen" w:eastAsia="Tahoma" w:hAnsi="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14:paraId="212949BC"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Նկարագրությունը</w:t>
            </w:r>
          </w:p>
        </w:tc>
      </w:tr>
      <w:tr w:rsidR="008A0C31" w:rsidRPr="006C1B38" w14:paraId="607522AB" w14:textId="77777777" w:rsidTr="00666B49">
        <w:trPr>
          <w:jc w:val="center"/>
        </w:trPr>
        <w:tc>
          <w:tcPr>
            <w:tcW w:w="863" w:type="dxa"/>
            <w:tcBorders>
              <w:top w:val="single" w:sz="4" w:space="0" w:color="auto"/>
              <w:left w:val="single" w:sz="4" w:space="0" w:color="auto"/>
            </w:tcBorders>
            <w:shd w:val="clear" w:color="auto" w:fill="FFFFFF"/>
          </w:tcPr>
          <w:p w14:paraId="07A03842" w14:textId="77777777" w:rsidR="008A0C31" w:rsidRPr="006C1B38" w:rsidRDefault="008A0C31" w:rsidP="003529A1">
            <w:pPr>
              <w:spacing w:after="120"/>
              <w:ind w:left="5"/>
              <w:jc w:val="center"/>
              <w:rPr>
                <w:rFonts w:ascii="Sylfaen" w:hAnsi="Sylfaen"/>
                <w:sz w:val="20"/>
                <w:szCs w:val="20"/>
              </w:rPr>
            </w:pPr>
            <w:r w:rsidRPr="006C1B38">
              <w:rPr>
                <w:rStyle w:val="Bodytext212pt1"/>
                <w:rFonts w:ascii="Sylfaen" w:eastAsia="Tahoma" w:hAnsi="Sylfaen"/>
                <w:sz w:val="20"/>
                <w:szCs w:val="20"/>
              </w:rPr>
              <w:t>1</w:t>
            </w:r>
          </w:p>
        </w:tc>
        <w:tc>
          <w:tcPr>
            <w:tcW w:w="2669" w:type="dxa"/>
            <w:tcBorders>
              <w:top w:val="single" w:sz="4" w:space="0" w:color="auto"/>
              <w:left w:val="single" w:sz="4" w:space="0" w:color="auto"/>
            </w:tcBorders>
            <w:shd w:val="clear" w:color="auto" w:fill="FFFFFF"/>
            <w:vAlign w:val="center"/>
          </w:tcPr>
          <w:p w14:paraId="289AECE8"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14:paraId="5A7F4B35"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3</w:t>
            </w:r>
          </w:p>
        </w:tc>
      </w:tr>
      <w:tr w:rsidR="008A0C31" w:rsidRPr="006C1B38" w14:paraId="04052553" w14:textId="77777777" w:rsidTr="00666B49">
        <w:trPr>
          <w:jc w:val="center"/>
        </w:trPr>
        <w:tc>
          <w:tcPr>
            <w:tcW w:w="863" w:type="dxa"/>
            <w:tcBorders>
              <w:top w:val="single" w:sz="4" w:space="0" w:color="auto"/>
              <w:left w:val="single" w:sz="4" w:space="0" w:color="auto"/>
            </w:tcBorders>
            <w:shd w:val="clear" w:color="auto" w:fill="FFFFFF"/>
          </w:tcPr>
          <w:p w14:paraId="08BFE1FA" w14:textId="77777777" w:rsidR="008A0C31" w:rsidRPr="006C1B38" w:rsidRDefault="008A0C31" w:rsidP="003529A1">
            <w:pPr>
              <w:spacing w:after="120"/>
              <w:ind w:left="5"/>
              <w:jc w:val="center"/>
              <w:rPr>
                <w:rFonts w:ascii="Sylfaen" w:hAnsi="Sylfaen"/>
                <w:sz w:val="20"/>
                <w:szCs w:val="20"/>
              </w:rPr>
            </w:pPr>
            <w:r w:rsidRPr="006C1B38">
              <w:rPr>
                <w:rStyle w:val="Bodytext212pt1"/>
                <w:rFonts w:ascii="Sylfaen" w:eastAsia="Tahoma" w:hAnsi="Sylfaen"/>
                <w:sz w:val="20"/>
                <w:szCs w:val="20"/>
              </w:rPr>
              <w:t>1</w:t>
            </w:r>
          </w:p>
        </w:tc>
        <w:tc>
          <w:tcPr>
            <w:tcW w:w="2669" w:type="dxa"/>
            <w:tcBorders>
              <w:top w:val="single" w:sz="4" w:space="0" w:color="auto"/>
              <w:left w:val="single" w:sz="4" w:space="0" w:color="auto"/>
            </w:tcBorders>
            <w:shd w:val="clear" w:color="auto" w:fill="FFFFFF"/>
          </w:tcPr>
          <w:p w14:paraId="444CDDDB"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53E7F093"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P.TS.05.OPR.012</w:t>
            </w:r>
          </w:p>
        </w:tc>
      </w:tr>
      <w:tr w:rsidR="008A0C31" w:rsidRPr="006C1B38" w14:paraId="7988CB34" w14:textId="77777777" w:rsidTr="00666B49">
        <w:trPr>
          <w:jc w:val="center"/>
        </w:trPr>
        <w:tc>
          <w:tcPr>
            <w:tcW w:w="863" w:type="dxa"/>
            <w:tcBorders>
              <w:top w:val="single" w:sz="4" w:space="0" w:color="auto"/>
              <w:left w:val="single" w:sz="4" w:space="0" w:color="auto"/>
            </w:tcBorders>
            <w:shd w:val="clear" w:color="auto" w:fill="FFFFFF"/>
          </w:tcPr>
          <w:p w14:paraId="5475A689" w14:textId="77777777" w:rsidR="008A0C31" w:rsidRPr="006C1B38" w:rsidRDefault="008A0C31" w:rsidP="003529A1">
            <w:pPr>
              <w:spacing w:after="120"/>
              <w:ind w:left="5"/>
              <w:jc w:val="center"/>
              <w:rPr>
                <w:rFonts w:ascii="Sylfaen" w:hAnsi="Sylfaen"/>
                <w:sz w:val="20"/>
                <w:szCs w:val="20"/>
              </w:rPr>
            </w:pPr>
            <w:r w:rsidRPr="006C1B38">
              <w:rPr>
                <w:rStyle w:val="Bodytext212pt1"/>
                <w:rFonts w:ascii="Sylfaen" w:eastAsia="Tahoma" w:hAnsi="Sylfaen"/>
                <w:sz w:val="20"/>
                <w:szCs w:val="20"/>
              </w:rPr>
              <w:t>2</w:t>
            </w:r>
          </w:p>
        </w:tc>
        <w:tc>
          <w:tcPr>
            <w:tcW w:w="2669" w:type="dxa"/>
            <w:tcBorders>
              <w:top w:val="single" w:sz="4" w:space="0" w:color="auto"/>
              <w:left w:val="single" w:sz="4" w:space="0" w:color="auto"/>
            </w:tcBorders>
            <w:shd w:val="clear" w:color="auto" w:fill="FFFFFF"/>
          </w:tcPr>
          <w:p w14:paraId="4082B740"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14:paraId="71BCF826"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տեղեկությունները հանելուց հետո Միության տեղեկատվական պորտալում տեղեկությունների հրապարակումը</w:t>
            </w:r>
          </w:p>
        </w:tc>
      </w:tr>
      <w:tr w:rsidR="008A0C31" w:rsidRPr="006C1B38" w14:paraId="2F283854" w14:textId="77777777" w:rsidTr="00666B49">
        <w:trPr>
          <w:jc w:val="center"/>
        </w:trPr>
        <w:tc>
          <w:tcPr>
            <w:tcW w:w="863" w:type="dxa"/>
            <w:tcBorders>
              <w:top w:val="single" w:sz="4" w:space="0" w:color="auto"/>
              <w:left w:val="single" w:sz="4" w:space="0" w:color="auto"/>
            </w:tcBorders>
            <w:shd w:val="clear" w:color="auto" w:fill="FFFFFF"/>
          </w:tcPr>
          <w:p w14:paraId="0FE87E68" w14:textId="77777777" w:rsidR="008A0C31" w:rsidRPr="006C1B38" w:rsidRDefault="008A0C31" w:rsidP="003529A1">
            <w:pPr>
              <w:spacing w:after="120"/>
              <w:ind w:left="5"/>
              <w:jc w:val="center"/>
              <w:rPr>
                <w:rFonts w:ascii="Sylfaen" w:hAnsi="Sylfaen"/>
                <w:sz w:val="20"/>
                <w:szCs w:val="20"/>
              </w:rPr>
            </w:pPr>
            <w:r w:rsidRPr="006C1B38">
              <w:rPr>
                <w:rStyle w:val="Bodytext212pt1"/>
                <w:rFonts w:ascii="Sylfaen" w:eastAsia="Tahoma" w:hAnsi="Sylfaen"/>
                <w:sz w:val="20"/>
                <w:szCs w:val="20"/>
              </w:rPr>
              <w:t>3</w:t>
            </w:r>
          </w:p>
        </w:tc>
        <w:tc>
          <w:tcPr>
            <w:tcW w:w="2669" w:type="dxa"/>
            <w:tcBorders>
              <w:top w:val="single" w:sz="4" w:space="0" w:color="auto"/>
              <w:left w:val="single" w:sz="4" w:space="0" w:color="auto"/>
            </w:tcBorders>
            <w:shd w:val="clear" w:color="auto" w:fill="FFFFFF"/>
          </w:tcPr>
          <w:p w14:paraId="654620A3"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Կատարողը</w:t>
            </w:r>
          </w:p>
        </w:tc>
        <w:tc>
          <w:tcPr>
            <w:tcW w:w="5846" w:type="dxa"/>
            <w:tcBorders>
              <w:top w:val="single" w:sz="4" w:space="0" w:color="auto"/>
              <w:left w:val="single" w:sz="4" w:space="0" w:color="auto"/>
              <w:right w:val="single" w:sz="4" w:space="0" w:color="auto"/>
            </w:tcBorders>
            <w:shd w:val="clear" w:color="auto" w:fill="FFFFFF"/>
          </w:tcPr>
          <w:p w14:paraId="4E5F0AA5"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Հանձնաժողով</w:t>
            </w:r>
          </w:p>
        </w:tc>
      </w:tr>
      <w:tr w:rsidR="008A0C31" w:rsidRPr="006C1B38" w14:paraId="0C284987" w14:textId="77777777" w:rsidTr="00666B49">
        <w:trPr>
          <w:jc w:val="center"/>
        </w:trPr>
        <w:tc>
          <w:tcPr>
            <w:tcW w:w="863" w:type="dxa"/>
            <w:tcBorders>
              <w:top w:val="single" w:sz="4" w:space="0" w:color="auto"/>
              <w:left w:val="single" w:sz="4" w:space="0" w:color="auto"/>
            </w:tcBorders>
            <w:shd w:val="clear" w:color="auto" w:fill="FFFFFF"/>
          </w:tcPr>
          <w:p w14:paraId="3505C6EF" w14:textId="77777777" w:rsidR="008A0C31" w:rsidRPr="006C1B38" w:rsidRDefault="008A0C31" w:rsidP="003529A1">
            <w:pPr>
              <w:spacing w:after="120"/>
              <w:ind w:left="5"/>
              <w:jc w:val="center"/>
              <w:rPr>
                <w:rFonts w:ascii="Sylfaen" w:hAnsi="Sylfaen"/>
                <w:sz w:val="20"/>
                <w:szCs w:val="20"/>
              </w:rPr>
            </w:pPr>
            <w:r w:rsidRPr="006C1B38">
              <w:rPr>
                <w:rStyle w:val="Bodytext212pt1"/>
                <w:rFonts w:ascii="Sylfaen" w:eastAsia="Tahoma" w:hAnsi="Sylfaen"/>
                <w:sz w:val="20"/>
                <w:szCs w:val="20"/>
              </w:rPr>
              <w:t>4</w:t>
            </w:r>
          </w:p>
        </w:tc>
        <w:tc>
          <w:tcPr>
            <w:tcW w:w="2669" w:type="dxa"/>
            <w:tcBorders>
              <w:top w:val="single" w:sz="4" w:space="0" w:color="auto"/>
              <w:left w:val="single" w:sz="4" w:space="0" w:color="auto"/>
            </w:tcBorders>
            <w:shd w:val="clear" w:color="auto" w:fill="FFFFFF"/>
          </w:tcPr>
          <w:p w14:paraId="39AD7F30"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Կատարման պայմանները</w:t>
            </w:r>
          </w:p>
        </w:tc>
        <w:tc>
          <w:tcPr>
            <w:tcW w:w="5846" w:type="dxa"/>
            <w:tcBorders>
              <w:top w:val="single" w:sz="4" w:space="0" w:color="auto"/>
              <w:left w:val="single" w:sz="4" w:space="0" w:color="auto"/>
              <w:right w:val="single" w:sz="4" w:space="0" w:color="auto"/>
            </w:tcBorders>
            <w:shd w:val="clear" w:color="auto" w:fill="FFFFFF"/>
          </w:tcPr>
          <w:p w14:paraId="4FF52F66" w14:textId="0491C41C"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կատարվում է Միության տեղեկատվական պորտալում չափումների միասնականության ապահովման ոլորտում տեղեկությունները թարմացնելուց հետո («Միության տեղեկատվական պորտալում հրապարակվածներից հանելու համար տեղեկությունների ընդունում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մշակում» գործառնություն (P.TS.05.OPR.010))</w:t>
            </w:r>
          </w:p>
        </w:tc>
      </w:tr>
      <w:tr w:rsidR="008A0C31" w:rsidRPr="006C1B38" w14:paraId="2A93E7D6" w14:textId="77777777" w:rsidTr="00666B49">
        <w:trPr>
          <w:jc w:val="center"/>
        </w:trPr>
        <w:tc>
          <w:tcPr>
            <w:tcW w:w="863" w:type="dxa"/>
            <w:tcBorders>
              <w:top w:val="single" w:sz="4" w:space="0" w:color="auto"/>
              <w:left w:val="single" w:sz="4" w:space="0" w:color="auto"/>
            </w:tcBorders>
            <w:shd w:val="clear" w:color="auto" w:fill="FFFFFF"/>
          </w:tcPr>
          <w:p w14:paraId="009981FC" w14:textId="77777777" w:rsidR="008A0C31" w:rsidRPr="006C1B38" w:rsidRDefault="008A0C31" w:rsidP="003529A1">
            <w:pPr>
              <w:spacing w:after="120"/>
              <w:ind w:left="5"/>
              <w:jc w:val="center"/>
              <w:rPr>
                <w:rFonts w:ascii="Sylfaen" w:hAnsi="Sylfaen"/>
                <w:sz w:val="20"/>
                <w:szCs w:val="20"/>
              </w:rPr>
            </w:pPr>
            <w:r w:rsidRPr="006C1B38">
              <w:rPr>
                <w:rStyle w:val="Bodytext212pt1"/>
                <w:rFonts w:ascii="Sylfaen" w:eastAsia="Tahoma" w:hAnsi="Sylfaen"/>
                <w:sz w:val="20"/>
                <w:szCs w:val="20"/>
              </w:rPr>
              <w:t>5</w:t>
            </w:r>
          </w:p>
        </w:tc>
        <w:tc>
          <w:tcPr>
            <w:tcW w:w="2669" w:type="dxa"/>
            <w:tcBorders>
              <w:top w:val="single" w:sz="4" w:space="0" w:color="auto"/>
              <w:left w:val="single" w:sz="4" w:space="0" w:color="auto"/>
            </w:tcBorders>
            <w:shd w:val="clear" w:color="auto" w:fill="FFFFFF"/>
          </w:tcPr>
          <w:p w14:paraId="1C1C4E08"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Սահմանափակումները</w:t>
            </w:r>
          </w:p>
        </w:tc>
        <w:tc>
          <w:tcPr>
            <w:tcW w:w="5846" w:type="dxa"/>
            <w:tcBorders>
              <w:top w:val="single" w:sz="4" w:space="0" w:color="auto"/>
              <w:left w:val="single" w:sz="4" w:space="0" w:color="auto"/>
              <w:right w:val="single" w:sz="4" w:space="0" w:color="auto"/>
            </w:tcBorders>
            <w:shd w:val="clear" w:color="auto" w:fill="FFFFFF"/>
          </w:tcPr>
          <w:p w14:paraId="04EA4634"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w:t>
            </w:r>
          </w:p>
        </w:tc>
      </w:tr>
      <w:tr w:rsidR="008A0C31" w:rsidRPr="006C1B38" w14:paraId="60EF339D" w14:textId="77777777" w:rsidTr="00666B49">
        <w:trPr>
          <w:jc w:val="center"/>
        </w:trPr>
        <w:tc>
          <w:tcPr>
            <w:tcW w:w="863" w:type="dxa"/>
            <w:tcBorders>
              <w:top w:val="single" w:sz="4" w:space="0" w:color="auto"/>
              <w:left w:val="single" w:sz="4" w:space="0" w:color="auto"/>
            </w:tcBorders>
            <w:shd w:val="clear" w:color="auto" w:fill="FFFFFF"/>
          </w:tcPr>
          <w:p w14:paraId="0731BBA6" w14:textId="77777777" w:rsidR="008A0C31" w:rsidRPr="006C1B38" w:rsidRDefault="008A0C31" w:rsidP="003529A1">
            <w:pPr>
              <w:spacing w:after="120"/>
              <w:ind w:left="5"/>
              <w:jc w:val="center"/>
              <w:rPr>
                <w:rFonts w:ascii="Sylfaen" w:hAnsi="Sylfaen"/>
                <w:sz w:val="20"/>
                <w:szCs w:val="20"/>
              </w:rPr>
            </w:pPr>
            <w:r w:rsidRPr="006C1B38">
              <w:rPr>
                <w:rStyle w:val="Bodytext212pt1"/>
                <w:rFonts w:ascii="Sylfaen" w:eastAsia="Tahoma" w:hAnsi="Sylfaen"/>
                <w:sz w:val="20"/>
                <w:szCs w:val="20"/>
              </w:rPr>
              <w:t>6</w:t>
            </w:r>
          </w:p>
        </w:tc>
        <w:tc>
          <w:tcPr>
            <w:tcW w:w="2669" w:type="dxa"/>
            <w:tcBorders>
              <w:top w:val="single" w:sz="4" w:space="0" w:color="auto"/>
              <w:left w:val="single" w:sz="4" w:space="0" w:color="auto"/>
            </w:tcBorders>
            <w:shd w:val="clear" w:color="auto" w:fill="FFFFFF"/>
          </w:tcPr>
          <w:p w14:paraId="19F8824C"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14:paraId="6DAB552B"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կատարողը չափումների միասնականության ապահովման ոլորտում տեղեկությունները հրապարակում է Միության տեղեկատվական պորտալում հրապարակվածներից հանելուց հետո</w:t>
            </w:r>
          </w:p>
        </w:tc>
      </w:tr>
      <w:tr w:rsidR="008A0C31" w:rsidRPr="006C1B38" w14:paraId="162DE514" w14:textId="77777777" w:rsidTr="00666B49">
        <w:trPr>
          <w:jc w:val="center"/>
        </w:trPr>
        <w:tc>
          <w:tcPr>
            <w:tcW w:w="863" w:type="dxa"/>
            <w:tcBorders>
              <w:top w:val="single" w:sz="4" w:space="0" w:color="auto"/>
              <w:left w:val="single" w:sz="4" w:space="0" w:color="auto"/>
              <w:bottom w:val="single" w:sz="4" w:space="0" w:color="auto"/>
            </w:tcBorders>
            <w:shd w:val="clear" w:color="auto" w:fill="FFFFFF"/>
          </w:tcPr>
          <w:p w14:paraId="539C004D" w14:textId="77777777" w:rsidR="008A0C31" w:rsidRPr="006C1B38" w:rsidRDefault="008A0C31" w:rsidP="003529A1">
            <w:pPr>
              <w:spacing w:after="120"/>
              <w:ind w:left="5"/>
              <w:jc w:val="center"/>
              <w:rPr>
                <w:rFonts w:ascii="Sylfaen" w:hAnsi="Sylfaen"/>
                <w:sz w:val="20"/>
                <w:szCs w:val="20"/>
              </w:rPr>
            </w:pPr>
            <w:r w:rsidRPr="006C1B38">
              <w:rPr>
                <w:rStyle w:val="Bodytext212pt1"/>
                <w:rFonts w:ascii="Sylfaen" w:eastAsia="Tahoma" w:hAnsi="Sylfaen"/>
                <w:sz w:val="20"/>
                <w:szCs w:val="20"/>
              </w:rPr>
              <w:t>7</w:t>
            </w:r>
          </w:p>
        </w:tc>
        <w:tc>
          <w:tcPr>
            <w:tcW w:w="2669" w:type="dxa"/>
            <w:tcBorders>
              <w:top w:val="single" w:sz="4" w:space="0" w:color="auto"/>
              <w:left w:val="single" w:sz="4" w:space="0" w:color="auto"/>
              <w:bottom w:val="single" w:sz="4" w:space="0" w:color="auto"/>
            </w:tcBorders>
            <w:shd w:val="clear" w:color="auto" w:fill="FFFFFF"/>
          </w:tcPr>
          <w:p w14:paraId="22C463E4"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6338D41A"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չափումների միասնականության ապահովման ոլորտում՝ թարմացված տեղեկությունները հրապարակվել են Միության տեղեկատվական պորտալում</w:t>
            </w:r>
          </w:p>
        </w:tc>
      </w:tr>
    </w:tbl>
    <w:p w14:paraId="79B9FEDD" w14:textId="77777777" w:rsidR="008A0C31" w:rsidRPr="006C1B38" w:rsidRDefault="008A0C31" w:rsidP="008A0C31">
      <w:pPr>
        <w:spacing w:after="160" w:line="360" w:lineRule="auto"/>
        <w:rPr>
          <w:rFonts w:ascii="Sylfaen" w:hAnsi="Sylfaen"/>
        </w:rPr>
      </w:pPr>
    </w:p>
    <w:p w14:paraId="6F7352E0" w14:textId="77777777" w:rsidR="008A0C31" w:rsidRPr="008A0C31" w:rsidRDefault="008A0C31" w:rsidP="008A0C31">
      <w:pPr>
        <w:spacing w:after="160" w:line="360" w:lineRule="auto"/>
        <w:ind w:right="-8"/>
        <w:jc w:val="center"/>
        <w:rPr>
          <w:rFonts w:ascii="Sylfaen" w:hAnsi="Sylfaen"/>
        </w:rPr>
      </w:pPr>
      <w:r w:rsidRPr="006C1B38">
        <w:rPr>
          <w:rFonts w:ascii="Sylfaen" w:hAnsi="Sylfaen"/>
        </w:rPr>
        <w:t>2. Լիազորված մարմինների հարցումներով՝ Միության տեղեկատվական պորտալում հրապարակված տեղեկությունների տրամադրման ընթացակարգեր</w:t>
      </w:r>
    </w:p>
    <w:p w14:paraId="363F5F79" w14:textId="77777777" w:rsidR="008A0C31" w:rsidRPr="008A0C31" w:rsidRDefault="008A0C31" w:rsidP="008A0C31">
      <w:pPr>
        <w:spacing w:after="160" w:line="360" w:lineRule="auto"/>
        <w:ind w:right="-8"/>
        <w:jc w:val="center"/>
        <w:rPr>
          <w:rFonts w:ascii="Sylfaen" w:hAnsi="Sylfaen"/>
        </w:rPr>
      </w:pPr>
    </w:p>
    <w:p w14:paraId="383E87CA" w14:textId="63D236F0" w:rsidR="008A0C31" w:rsidRPr="006C1B38" w:rsidRDefault="008A0C31" w:rsidP="008A0C31">
      <w:pPr>
        <w:spacing w:after="160" w:line="360" w:lineRule="auto"/>
        <w:jc w:val="center"/>
        <w:rPr>
          <w:rFonts w:ascii="Sylfaen" w:hAnsi="Sylfaen"/>
        </w:rPr>
      </w:pPr>
      <w:r w:rsidRPr="006C1B38">
        <w:rPr>
          <w:rFonts w:ascii="Sylfaen" w:hAnsi="Sylfaen"/>
        </w:rPr>
        <w:t xml:space="preserve">«Միության տեղեկատվական պորտալում տեղեկությունների </w:t>
      </w:r>
      <w:r w:rsidR="00666B49" w:rsidRPr="00666B49">
        <w:rPr>
          <w:rFonts w:ascii="Sylfaen" w:hAnsi="Sylfaen"/>
        </w:rPr>
        <w:br/>
      </w:r>
      <w:r w:rsidRPr="006C1B38">
        <w:rPr>
          <w:rFonts w:ascii="Sylfaen" w:hAnsi="Sylfaen"/>
        </w:rPr>
        <w:t xml:space="preserve">թարմացման ամսաթվի </w:t>
      </w:r>
      <w:r w:rsidR="00BF4A66">
        <w:rPr>
          <w:rFonts w:ascii="Sylfaen" w:hAnsi="Sylfaen"/>
        </w:rPr>
        <w:t>և</w:t>
      </w:r>
      <w:r w:rsidRPr="006C1B38">
        <w:rPr>
          <w:rFonts w:ascii="Sylfaen" w:hAnsi="Sylfaen"/>
        </w:rPr>
        <w:t xml:space="preserve"> ժամի մասին տեղեկությունների տրամադրում» </w:t>
      </w:r>
      <w:r w:rsidR="00666B49" w:rsidRPr="00666B49">
        <w:rPr>
          <w:rFonts w:ascii="Sylfaen" w:hAnsi="Sylfaen"/>
        </w:rPr>
        <w:br/>
      </w:r>
      <w:r w:rsidRPr="006C1B38">
        <w:rPr>
          <w:rFonts w:ascii="Sylfaen" w:hAnsi="Sylfaen"/>
        </w:rPr>
        <w:t>ընթացակարգ (P.TS.05.</w:t>
      </w:r>
      <w:smartTag w:uri="urn:schemas-microsoft-com:office:smarttags" w:element="stockticker">
        <w:r w:rsidRPr="006C1B38">
          <w:rPr>
            <w:rFonts w:ascii="Sylfaen" w:hAnsi="Sylfaen"/>
          </w:rPr>
          <w:t>PRC</w:t>
        </w:r>
      </w:smartTag>
      <w:r w:rsidRPr="006C1B38">
        <w:rPr>
          <w:rFonts w:ascii="Sylfaen" w:hAnsi="Sylfaen"/>
        </w:rPr>
        <w:t>.004)</w:t>
      </w:r>
    </w:p>
    <w:p w14:paraId="51EC1A43" w14:textId="1A9144FD"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49.</w:t>
      </w:r>
      <w:r w:rsidRPr="006C1B38">
        <w:rPr>
          <w:rFonts w:ascii="Sylfaen" w:hAnsi="Sylfaen"/>
        </w:rPr>
        <w:tab/>
        <w:t xml:space="preserve">«Միության տեղեկատվական պորտալում տեղեկությունների թարմացման ամսաթվի </w:t>
      </w:r>
      <w:r w:rsidR="00BF4A66">
        <w:rPr>
          <w:rFonts w:ascii="Sylfaen" w:hAnsi="Sylfaen"/>
        </w:rPr>
        <w:t>և</w:t>
      </w:r>
      <w:r w:rsidRPr="006C1B38">
        <w:rPr>
          <w:rFonts w:ascii="Sylfaen" w:hAnsi="Sylfaen"/>
        </w:rPr>
        <w:t xml:space="preserve"> ժամի մասին տեղեկությունների տրամադրում» </w:t>
      </w:r>
      <w:r w:rsidRPr="006C1B38">
        <w:rPr>
          <w:rFonts w:ascii="Sylfaen" w:hAnsi="Sylfaen"/>
        </w:rPr>
        <w:lastRenderedPageBreak/>
        <w:t>ընթացակարգի (P.TS.05.</w:t>
      </w:r>
      <w:smartTag w:uri="urn:schemas-microsoft-com:office:smarttags" w:element="stockticker">
        <w:r w:rsidRPr="006C1B38">
          <w:rPr>
            <w:rFonts w:ascii="Sylfaen" w:hAnsi="Sylfaen"/>
          </w:rPr>
          <w:t>PRC</w:t>
        </w:r>
      </w:smartTag>
      <w:r w:rsidRPr="006C1B38">
        <w:rPr>
          <w:rFonts w:ascii="Sylfaen" w:hAnsi="Sylfaen"/>
        </w:rPr>
        <w:t>.004)</w:t>
      </w:r>
      <w:r>
        <w:rPr>
          <w:rFonts w:ascii="Sylfaen" w:hAnsi="Sylfaen"/>
        </w:rPr>
        <w:t xml:space="preserve"> </w:t>
      </w:r>
      <w:r w:rsidRPr="006C1B38">
        <w:rPr>
          <w:rFonts w:ascii="Sylfaen" w:hAnsi="Sylfaen"/>
        </w:rPr>
        <w:t>կատարման սխեման ներկայացված է 9-րդ նկարում:</w:t>
      </w:r>
    </w:p>
    <w:p w14:paraId="69B859EC" w14:textId="77777777" w:rsidR="008A0C31" w:rsidRPr="006C1B38" w:rsidRDefault="002671A1" w:rsidP="008A0C31">
      <w:pPr>
        <w:spacing w:after="160" w:line="360" w:lineRule="auto"/>
        <w:jc w:val="center"/>
        <w:rPr>
          <w:rFonts w:ascii="Sylfaen" w:hAnsi="Sylfaen"/>
        </w:rPr>
      </w:pPr>
      <w:r>
        <w:rPr>
          <w:rFonts w:ascii="Sylfaen" w:hAnsi="Sylfaen"/>
          <w:noProof/>
          <w:lang w:val="en-US" w:eastAsia="en-US" w:bidi="ar-SA"/>
        </w:rPr>
        <w:pict w14:anchorId="71E7317F">
          <v:group id="_x0000_s1542" style="position:absolute;left:0;text-align:left;margin-left:13.6pt;margin-top:.45pt;width:419.35pt;height:201.6pt;z-index:252054528" coordorigin="1690,2535" coordsize="8387,4032">
            <v:rect id="_x0000_s1258" style="position:absolute;left:2474;top:2535;width:2338;height:334" strokecolor="white [3212]">
              <v:textbox style="mso-next-textbox:#_x0000_s1258">
                <w:txbxContent>
                  <w:p w14:paraId="6295A614" w14:textId="77777777" w:rsidR="00C243E1" w:rsidRDefault="00C243E1" w:rsidP="00666B49">
                    <w:pPr>
                      <w:jc w:val="center"/>
                      <w:rPr>
                        <w:rFonts w:ascii="Sylfaen" w:hAnsi="Sylfaen"/>
                        <w:sz w:val="12"/>
                        <w:szCs w:val="12"/>
                      </w:rPr>
                    </w:pPr>
                    <w:r>
                      <w:rPr>
                        <w:rFonts w:ascii="Sylfaen" w:hAnsi="Sylfaen"/>
                        <w:sz w:val="12"/>
                      </w:rPr>
                      <w:t>։Լիազորված մարմինը</w:t>
                    </w:r>
                  </w:p>
                  <w:p w14:paraId="22113711" w14:textId="77777777" w:rsidR="00C243E1" w:rsidRPr="00E96024" w:rsidRDefault="00C243E1" w:rsidP="008A0C31"/>
                </w:txbxContent>
              </v:textbox>
            </v:rect>
            <v:rect id="_x0000_s1259" style="position:absolute;left:7543;top:2593;width:1313;height:276" strokecolor="white [3212]">
              <v:textbox style="mso-next-textbox:#_x0000_s1259">
                <w:txbxContent>
                  <w:p w14:paraId="33E64AC9" w14:textId="77777777" w:rsidR="00C243E1" w:rsidRDefault="00C243E1" w:rsidP="00666B49">
                    <w:pPr>
                      <w:jc w:val="center"/>
                      <w:rPr>
                        <w:rFonts w:ascii="Sylfaen" w:hAnsi="Sylfaen"/>
                        <w:sz w:val="12"/>
                        <w:szCs w:val="12"/>
                      </w:rPr>
                    </w:pPr>
                    <w:r>
                      <w:rPr>
                        <w:rFonts w:ascii="Sylfaen" w:hAnsi="Sylfaen"/>
                        <w:sz w:val="12"/>
                      </w:rPr>
                      <w:t>։Հանձնաժողովը</w:t>
                    </w:r>
                  </w:p>
                </w:txbxContent>
              </v:textbox>
            </v:rect>
            <v:rect id="_x0000_s1260" style="position:absolute;left:1690;top:3549;width:3698;height:806" strokecolor="white [3212]">
              <v:textbox style="mso-next-textbox:#_x0000_s1260">
                <w:txbxContent>
                  <w:p w14:paraId="53C44A56" w14:textId="77777777" w:rsidR="00C243E1" w:rsidRPr="00BD5186" w:rsidRDefault="00C243E1" w:rsidP="008A0C31">
                    <w:pPr>
                      <w:jc w:val="center"/>
                      <w:rPr>
                        <w:rFonts w:ascii="Sylfaen" w:hAnsi="Sylfaen"/>
                        <w:sz w:val="12"/>
                        <w:szCs w:val="12"/>
                      </w:rPr>
                    </w:pPr>
                    <w:r>
                      <w:rPr>
                        <w:rFonts w:ascii="Sylfaen" w:hAnsi="Sylfaen"/>
                        <w:sz w:val="12"/>
                      </w:rPr>
                      <w:t>Միության տեղեկատվական պորտալում տեղեկությունների թարմացման ամսաթվի և ժամի մասին տեղեկությունների հարցում (P.TS.05.OPR.013)</w:t>
                    </w:r>
                  </w:p>
                </w:txbxContent>
              </v:textbox>
            </v:rect>
            <v:rect id="_x0000_s1261" style="position:absolute;left:6805;top:3296;width:3122;height:760" strokecolor="white [3212]">
              <v:textbox style="mso-next-textbox:#_x0000_s1261">
                <w:txbxContent>
                  <w:p w14:paraId="2C90AAC8"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ոլորտի տեղեկություններ [հարցումն ուղարկվել է]</w:t>
                    </w:r>
                  </w:p>
                </w:txbxContent>
              </v:textbox>
            </v:rect>
            <v:rect id="_x0000_s1262" style="position:absolute;left:1860;top:4736;width:3237;height:679" strokecolor="white [3212]">
              <v:textbox style="mso-next-textbox:#_x0000_s1262">
                <w:txbxContent>
                  <w:p w14:paraId="76815757"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ոլորտի տեղեկություններ [տեղեկությունները ներկայացվել են]</w:t>
                    </w:r>
                  </w:p>
                </w:txbxContent>
              </v:textbox>
            </v:rect>
            <v:rect id="_x0000_s1263" style="position:absolute;left:6391;top:4355;width:3686;height:945" strokecolor="white [3212]">
              <v:textbox style="mso-next-textbox:#_x0000_s1263">
                <w:txbxContent>
                  <w:p w14:paraId="408C044B" w14:textId="77777777" w:rsidR="00C243E1" w:rsidRPr="00BD5186" w:rsidRDefault="00C243E1" w:rsidP="008A0C31">
                    <w:pPr>
                      <w:jc w:val="center"/>
                      <w:rPr>
                        <w:rFonts w:ascii="Sylfaen" w:hAnsi="Sylfaen"/>
                        <w:sz w:val="12"/>
                        <w:szCs w:val="12"/>
                      </w:rPr>
                    </w:pPr>
                    <w:r>
                      <w:rPr>
                        <w:rFonts w:ascii="Sylfaen" w:hAnsi="Sylfaen"/>
                        <w:sz w:val="12"/>
                      </w:rPr>
                      <w:t>Միության տեղեկատվական պորտալում տեղեկությունների թարմացման ամսաթվի և ժամի մասին տեղեկությունների հարցման մշակում ու դրանց ներկայացում (P.TS.05.OPR.014)</w:t>
                    </w:r>
                  </w:p>
                </w:txbxContent>
              </v:textbox>
            </v:rect>
            <v:rect id="_x0000_s1264" style="position:absolute;left:1690;top:5646;width:3618;height:921" strokecolor="white [3212]">
              <v:textbox style="mso-next-textbox:#_x0000_s1264">
                <w:txbxContent>
                  <w:p w14:paraId="10682DCB" w14:textId="77777777" w:rsidR="00C243E1" w:rsidRDefault="00C243E1" w:rsidP="008A0C31">
                    <w:pPr>
                      <w:jc w:val="center"/>
                      <w:rPr>
                        <w:rFonts w:ascii="Sylfaen" w:hAnsi="Sylfaen"/>
                        <w:sz w:val="12"/>
                        <w:szCs w:val="12"/>
                      </w:rPr>
                    </w:pPr>
                    <w:r>
                      <w:rPr>
                        <w:rFonts w:ascii="Sylfaen" w:hAnsi="Sylfaen"/>
                        <w:sz w:val="12"/>
                      </w:rPr>
                      <w:t>Միության տեղեկատվական պորտալում տեղեկությունների թարմացման   մասին տեղեկությունների ընդունում ու մշակում (P.TS.05.OPR.015)</w:t>
                    </w:r>
                  </w:p>
                </w:txbxContent>
              </v:textbox>
            </v:rect>
          </v:group>
        </w:pict>
      </w:r>
      <w:r w:rsidR="008A0C31" w:rsidRPr="006C1B38">
        <w:rPr>
          <w:rFonts w:ascii="Sylfaen" w:hAnsi="Sylfaen"/>
          <w:noProof/>
          <w:lang w:val="en-US" w:eastAsia="en-US" w:bidi="ar-SA"/>
        </w:rPr>
        <w:drawing>
          <wp:inline distT="0" distB="0" distL="0" distR="0" wp14:anchorId="4D62C8AD" wp14:editId="61B97248">
            <wp:extent cx="5691505" cy="3072130"/>
            <wp:effectExtent l="19050" t="0" r="4445" b="0"/>
            <wp:docPr id="1" name="Picture 1" descr="C:\Users\yeva\Downloads\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eva\Downloads\media\image11.jpeg"/>
                    <pic:cNvPicPr>
                      <a:picLocks noChangeAspect="1" noChangeArrowheads="1"/>
                    </pic:cNvPicPr>
                  </pic:nvPicPr>
                  <pic:blipFill>
                    <a:blip r:embed="rId24" cstate="print"/>
                    <a:srcRect/>
                    <a:stretch>
                      <a:fillRect/>
                    </a:stretch>
                  </pic:blipFill>
                  <pic:spPr bwMode="auto">
                    <a:xfrm>
                      <a:off x="0" y="0"/>
                      <a:ext cx="5691505" cy="3072130"/>
                    </a:xfrm>
                    <a:prstGeom prst="rect">
                      <a:avLst/>
                    </a:prstGeom>
                    <a:noFill/>
                    <a:ln w="9525">
                      <a:noFill/>
                      <a:miter lim="800000"/>
                      <a:headEnd/>
                      <a:tailEnd/>
                    </a:ln>
                  </pic:spPr>
                </pic:pic>
              </a:graphicData>
            </a:graphic>
          </wp:inline>
        </w:drawing>
      </w:r>
    </w:p>
    <w:p w14:paraId="605EADEA" w14:textId="587F0415" w:rsidR="008A0C31" w:rsidRPr="006C1B38" w:rsidRDefault="008A0C31" w:rsidP="008A0C31">
      <w:pPr>
        <w:pStyle w:val="Picturecaption0"/>
        <w:shd w:val="clear" w:color="auto" w:fill="auto"/>
        <w:spacing w:after="160" w:line="360" w:lineRule="auto"/>
        <w:jc w:val="center"/>
        <w:rPr>
          <w:rFonts w:ascii="Sylfaen" w:hAnsi="Sylfaen"/>
          <w:sz w:val="20"/>
          <w:szCs w:val="20"/>
        </w:rPr>
      </w:pPr>
      <w:r w:rsidRPr="006C1B38">
        <w:rPr>
          <w:rFonts w:ascii="Sylfaen" w:hAnsi="Sylfaen"/>
          <w:sz w:val="20"/>
          <w:szCs w:val="20"/>
        </w:rPr>
        <w:t xml:space="preserve">Նկ. 9. «Միության տեղեկատվական պորտալում տեղեկությունների թարմացման ամսաթվի </w:t>
      </w:r>
      <w:r w:rsidR="00BF4A66">
        <w:rPr>
          <w:rFonts w:ascii="Sylfaen" w:hAnsi="Sylfaen"/>
          <w:sz w:val="20"/>
          <w:szCs w:val="20"/>
        </w:rPr>
        <w:t>և</w:t>
      </w:r>
      <w:r w:rsidRPr="006C1B38">
        <w:rPr>
          <w:rFonts w:ascii="Sylfaen" w:hAnsi="Sylfaen"/>
          <w:sz w:val="20"/>
          <w:szCs w:val="20"/>
        </w:rPr>
        <w:t xml:space="preserve"> ժամի մասին տեղեկությունների տրամադրում» ընթացակարգի (P.TS.05.</w:t>
      </w:r>
      <w:smartTag w:uri="urn:schemas-microsoft-com:office:smarttags" w:element="stockticker">
        <w:r w:rsidRPr="006C1B38">
          <w:rPr>
            <w:rFonts w:ascii="Sylfaen" w:hAnsi="Sylfaen"/>
            <w:sz w:val="20"/>
            <w:szCs w:val="20"/>
          </w:rPr>
          <w:t>PRC</w:t>
        </w:r>
      </w:smartTag>
      <w:r w:rsidRPr="006C1B38">
        <w:rPr>
          <w:rFonts w:ascii="Sylfaen" w:hAnsi="Sylfaen"/>
          <w:sz w:val="20"/>
          <w:szCs w:val="20"/>
        </w:rPr>
        <w:t>.004) կատարման սխեմա</w:t>
      </w:r>
    </w:p>
    <w:p w14:paraId="2B42DB87" w14:textId="77777777" w:rsidR="008A0C31" w:rsidRPr="006C1B38" w:rsidRDefault="008A0C31" w:rsidP="008A0C31">
      <w:pPr>
        <w:spacing w:after="160" w:line="360" w:lineRule="auto"/>
        <w:rPr>
          <w:rFonts w:ascii="Sylfaen" w:hAnsi="Sylfaen"/>
        </w:rPr>
      </w:pPr>
    </w:p>
    <w:p w14:paraId="3EEC84A3" w14:textId="0ED5447E"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50.</w:t>
      </w:r>
      <w:r w:rsidRPr="006C1B38">
        <w:rPr>
          <w:rFonts w:ascii="Sylfaen" w:hAnsi="Sylfaen"/>
        </w:rPr>
        <w:tab/>
        <w:t xml:space="preserve">«Միության տեղեկատվական պորտալում տեղեկությունների թարմացման ամսաթվի </w:t>
      </w:r>
      <w:r w:rsidR="00BF4A66">
        <w:rPr>
          <w:rFonts w:ascii="Sylfaen" w:hAnsi="Sylfaen"/>
        </w:rPr>
        <w:t>և</w:t>
      </w:r>
      <w:r w:rsidRPr="006C1B38">
        <w:rPr>
          <w:rFonts w:ascii="Sylfaen" w:hAnsi="Sylfaen"/>
        </w:rPr>
        <w:t xml:space="preserve"> ժամի մասին տեղեկությունների տրամադրում» ընթացակարգը (P.TS.05.</w:t>
      </w:r>
      <w:smartTag w:uri="urn:schemas-microsoft-com:office:smarttags" w:element="stockticker">
        <w:r w:rsidRPr="006C1B38">
          <w:rPr>
            <w:rFonts w:ascii="Sylfaen" w:hAnsi="Sylfaen"/>
          </w:rPr>
          <w:t>PRC</w:t>
        </w:r>
      </w:smartTag>
      <w:r w:rsidRPr="006C1B38">
        <w:rPr>
          <w:rFonts w:ascii="Sylfaen" w:hAnsi="Sylfaen"/>
        </w:rPr>
        <w:t>.004) կատարվում է անդամ պետության տեղեկատվական ֆոնդում պահվող չափումների միասնականության ապահովման ոլորտում տեղեկությունները Միության տեղեկատվական պորտալում հրապարակված՝ չափումների միասնականության ապահովման ոլորտում համապատասխան տեղեկությունների հետ սինքրոնացնելու անհրաժեշտությունը գնահատելու նպատակով։</w:t>
      </w:r>
    </w:p>
    <w:p w14:paraId="12A93CB5" w14:textId="0B0A3FA4"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51.</w:t>
      </w:r>
      <w:r w:rsidRPr="006C1B38">
        <w:rPr>
          <w:rFonts w:ascii="Sylfaen" w:hAnsi="Sylfaen"/>
        </w:rPr>
        <w:tab/>
        <w:t xml:space="preserve">Առաջինը կատարվում է «Միության տեղեկատվական պորտալում տեղեկությունների թարմացման ամսաթվի </w:t>
      </w:r>
      <w:r w:rsidR="00BF4A66">
        <w:rPr>
          <w:rFonts w:ascii="Sylfaen" w:hAnsi="Sylfaen"/>
        </w:rPr>
        <w:t>և</w:t>
      </w:r>
      <w:r w:rsidRPr="006C1B38">
        <w:rPr>
          <w:rFonts w:ascii="Sylfaen" w:hAnsi="Sylfaen"/>
        </w:rPr>
        <w:t xml:space="preserve"> ժամի մասին տեղեկությունների հարցում» գործառնությունը (P.TS.05.OPR.013), որի կատարման արդյունքներով լիազորված մարմնի կողմից ձ</w:t>
      </w:r>
      <w:r w:rsidR="00BF4A66">
        <w:rPr>
          <w:rFonts w:ascii="Sylfaen" w:hAnsi="Sylfaen"/>
        </w:rPr>
        <w:t>և</w:t>
      </w:r>
      <w:r w:rsidRPr="006C1B38">
        <w:rPr>
          <w:rFonts w:ascii="Sylfaen" w:hAnsi="Sylfaen"/>
        </w:rPr>
        <w:t xml:space="preserve">ավորվում </w:t>
      </w:r>
      <w:r w:rsidR="00BF4A66">
        <w:rPr>
          <w:rFonts w:ascii="Sylfaen" w:hAnsi="Sylfaen"/>
        </w:rPr>
        <w:t>և</w:t>
      </w:r>
      <w:r w:rsidRPr="006C1B38">
        <w:rPr>
          <w:rFonts w:ascii="Sylfaen" w:hAnsi="Sylfaen"/>
        </w:rPr>
        <w:t xml:space="preserve"> Հանձնաժողով է ուղարկվում Միության </w:t>
      </w:r>
      <w:r w:rsidRPr="006C1B38">
        <w:rPr>
          <w:rFonts w:ascii="Sylfaen" w:hAnsi="Sylfaen"/>
        </w:rPr>
        <w:lastRenderedPageBreak/>
        <w:t xml:space="preserve">տեղեկատվական պորտալում՝ չափումների միասնականության ապահովման ոլորտում տեղեկությունների թարմացման ամսաթվի </w:t>
      </w:r>
      <w:r w:rsidR="00BF4A66">
        <w:rPr>
          <w:rFonts w:ascii="Sylfaen" w:hAnsi="Sylfaen"/>
        </w:rPr>
        <w:t>և</w:t>
      </w:r>
      <w:r w:rsidRPr="006C1B38">
        <w:rPr>
          <w:rFonts w:ascii="Sylfaen" w:hAnsi="Sylfaen"/>
        </w:rPr>
        <w:t xml:space="preserve"> ժամի մասին տեղեկությունների հարցումը։</w:t>
      </w:r>
    </w:p>
    <w:p w14:paraId="018A96EB" w14:textId="1169EFC3"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52.</w:t>
      </w:r>
      <w:r w:rsidRPr="006C1B38">
        <w:rPr>
          <w:rFonts w:ascii="Sylfaen" w:hAnsi="Sylfaen"/>
        </w:rPr>
        <w:tab/>
        <w:t xml:space="preserve">Հանձնաժողովի կողմից՝ Միության տեղեկատվական պորտալում չափումների միասնականության ապահովման ոլորտում տեղեկությունների թարմացման ամսաթվի </w:t>
      </w:r>
      <w:r w:rsidR="00BF4A66">
        <w:rPr>
          <w:rFonts w:ascii="Sylfaen" w:hAnsi="Sylfaen"/>
        </w:rPr>
        <w:t>և</w:t>
      </w:r>
      <w:r w:rsidRPr="006C1B38">
        <w:rPr>
          <w:rFonts w:ascii="Sylfaen" w:hAnsi="Sylfaen"/>
        </w:rPr>
        <w:t xml:space="preserve"> ժամի մասին տեղեկությունների հարցումն ստանալիս կատարվում է «Միության տեղեկատվական պորտալում տեղեկությունների թարմացման ամսաթվի </w:t>
      </w:r>
      <w:r w:rsidR="00BF4A66">
        <w:rPr>
          <w:rFonts w:ascii="Sylfaen" w:hAnsi="Sylfaen"/>
        </w:rPr>
        <w:t>և</w:t>
      </w:r>
      <w:r w:rsidRPr="006C1B38">
        <w:rPr>
          <w:rFonts w:ascii="Sylfaen" w:hAnsi="Sylfaen"/>
        </w:rPr>
        <w:t xml:space="preserve"> ժամի մասին տեղեկությունների հարցման մշակում ու դրանց տրամադրում» գործառնությունը (P.TS.05.OPR.014), որի կատարման արդյունքներով ձ</w:t>
      </w:r>
      <w:r w:rsidR="00BF4A66">
        <w:rPr>
          <w:rFonts w:ascii="Sylfaen" w:hAnsi="Sylfaen"/>
        </w:rPr>
        <w:t>և</w:t>
      </w:r>
      <w:r w:rsidRPr="006C1B38">
        <w:rPr>
          <w:rFonts w:ascii="Sylfaen" w:hAnsi="Sylfaen"/>
        </w:rPr>
        <w:t xml:space="preserve">ավորվում </w:t>
      </w:r>
      <w:r w:rsidR="00BF4A66">
        <w:rPr>
          <w:rFonts w:ascii="Sylfaen" w:hAnsi="Sylfaen"/>
        </w:rPr>
        <w:t>և</w:t>
      </w:r>
      <w:r w:rsidRPr="006C1B38">
        <w:rPr>
          <w:rFonts w:ascii="Sylfaen" w:hAnsi="Sylfaen"/>
        </w:rPr>
        <w:t xml:space="preserve"> լիազորված մարմին են ներկայացվում Միության տեղեկատվական պորտալում՝ չափումների միասնականության ապահովման ոլորտում հարցված տեղեկությունների վերջին թարմացման ամսաթվի </w:t>
      </w:r>
      <w:r w:rsidR="00BF4A66">
        <w:rPr>
          <w:rFonts w:ascii="Sylfaen" w:hAnsi="Sylfaen"/>
        </w:rPr>
        <w:t>և</w:t>
      </w:r>
      <w:r w:rsidRPr="006C1B38">
        <w:rPr>
          <w:rFonts w:ascii="Sylfaen" w:hAnsi="Sylfaen"/>
        </w:rPr>
        <w:t xml:space="preserve"> ժամի մասին տեղեկությունները։</w:t>
      </w:r>
    </w:p>
    <w:p w14:paraId="3CCC5A76" w14:textId="72603008"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53.</w:t>
      </w:r>
      <w:r w:rsidRPr="006C1B38">
        <w:rPr>
          <w:rFonts w:ascii="Sylfaen" w:hAnsi="Sylfaen"/>
        </w:rPr>
        <w:tab/>
        <w:t xml:space="preserve">Լիազորված մարմնի կողմից՝ Միության տեղեկատվական պորտալում՝ չափումների միասնականության ապահովման ոլորտում տեղեկությունների վերջին թարմացման ամսաթվի </w:t>
      </w:r>
      <w:r w:rsidR="00BF4A66">
        <w:rPr>
          <w:rFonts w:ascii="Sylfaen" w:hAnsi="Sylfaen"/>
        </w:rPr>
        <w:t>և</w:t>
      </w:r>
      <w:r w:rsidRPr="006C1B38">
        <w:rPr>
          <w:rFonts w:ascii="Sylfaen" w:hAnsi="Sylfaen"/>
        </w:rPr>
        <w:t xml:space="preserve"> ժամի մասին տեղեկություններն ստանալիս կատարվում է «Միության տեղեկատվական պորտալում տեղեկությունների թարմացման ամսաթվի </w:t>
      </w:r>
      <w:r w:rsidR="00BF4A66">
        <w:rPr>
          <w:rFonts w:ascii="Sylfaen" w:hAnsi="Sylfaen"/>
        </w:rPr>
        <w:t>և</w:t>
      </w:r>
      <w:r w:rsidRPr="006C1B38">
        <w:rPr>
          <w:rFonts w:ascii="Sylfaen" w:hAnsi="Sylfaen"/>
        </w:rPr>
        <w:t xml:space="preserve"> ժամի մասին տեղեկությունների ընդունում ու մշակում» գործառնությունը (P.TS.05.OPR.015)։</w:t>
      </w:r>
    </w:p>
    <w:p w14:paraId="06B73757" w14:textId="2B933CFD"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54.</w:t>
      </w:r>
      <w:r w:rsidRPr="006C1B38">
        <w:rPr>
          <w:rFonts w:ascii="Sylfaen" w:hAnsi="Sylfaen"/>
        </w:rPr>
        <w:tab/>
        <w:t xml:space="preserve">«Միության տեղեկատվական պորտալում տեղեկությունների թարմացման ամսաթվի </w:t>
      </w:r>
      <w:r w:rsidR="00BF4A66">
        <w:rPr>
          <w:rFonts w:ascii="Sylfaen" w:hAnsi="Sylfaen"/>
        </w:rPr>
        <w:t>և</w:t>
      </w:r>
      <w:r w:rsidRPr="006C1B38">
        <w:rPr>
          <w:rFonts w:ascii="Sylfaen" w:hAnsi="Sylfaen"/>
        </w:rPr>
        <w:t xml:space="preserve"> ժամի մասին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.004) շրջանակներում կատարվող՝ ընդհանուր գործընթացի գործառնությունների ցանկը բերված է 23-րդ աղյուսակում։</w:t>
      </w:r>
    </w:p>
    <w:p w14:paraId="3DD2B4B6" w14:textId="77777777" w:rsidR="008A0C31" w:rsidRPr="006C1B38" w:rsidRDefault="008A0C31" w:rsidP="008A0C31">
      <w:pPr>
        <w:spacing w:after="160" w:line="360" w:lineRule="auto"/>
        <w:ind w:right="-8" w:firstLine="567"/>
        <w:rPr>
          <w:rFonts w:ascii="Sylfaen" w:hAnsi="Sylfaen"/>
        </w:rPr>
      </w:pPr>
    </w:p>
    <w:p w14:paraId="576B751F" w14:textId="77777777" w:rsidR="008A0C31" w:rsidRDefault="008A0C31" w:rsidP="008A0C31">
      <w:pPr>
        <w:widowControl/>
        <w:spacing w:after="200" w:line="276" w:lineRule="auto"/>
        <w:rPr>
          <w:rFonts w:ascii="Sylfaen" w:hAnsi="Sylfaen"/>
        </w:rPr>
      </w:pPr>
      <w:r>
        <w:rPr>
          <w:rFonts w:ascii="Sylfaen" w:hAnsi="Sylfaen"/>
        </w:rPr>
        <w:br w:type="page"/>
      </w:r>
    </w:p>
    <w:p w14:paraId="5078F948" w14:textId="77777777" w:rsidR="008A0C31" w:rsidRPr="006C1B38" w:rsidRDefault="008A0C31" w:rsidP="008A0C31">
      <w:pPr>
        <w:spacing w:after="160" w:line="360" w:lineRule="auto"/>
        <w:jc w:val="right"/>
        <w:rPr>
          <w:rFonts w:ascii="Sylfaen" w:hAnsi="Sylfaen"/>
        </w:rPr>
      </w:pPr>
      <w:r w:rsidRPr="006C1B38">
        <w:rPr>
          <w:rFonts w:ascii="Sylfaen" w:hAnsi="Sylfaen"/>
        </w:rPr>
        <w:lastRenderedPageBreak/>
        <w:t>Աղյուսակ 23</w:t>
      </w:r>
    </w:p>
    <w:p w14:paraId="4C0022E3" w14:textId="32D191AA" w:rsidR="008A0C31" w:rsidRPr="006C1B38" w:rsidRDefault="008A0C31" w:rsidP="008A0C31">
      <w:pPr>
        <w:spacing w:after="160" w:line="360" w:lineRule="auto"/>
        <w:ind w:right="-8"/>
        <w:jc w:val="center"/>
        <w:rPr>
          <w:rFonts w:ascii="Sylfaen" w:hAnsi="Sylfaen"/>
        </w:rPr>
      </w:pPr>
      <w:r w:rsidRPr="006C1B38">
        <w:rPr>
          <w:rFonts w:ascii="Sylfaen" w:hAnsi="Sylfaen"/>
        </w:rPr>
        <w:t xml:space="preserve">«Միության տեղեկատվական պորտալում տեղեկությունների </w:t>
      </w:r>
      <w:r w:rsidR="00666B49" w:rsidRPr="00666B49">
        <w:rPr>
          <w:rFonts w:ascii="Sylfaen" w:hAnsi="Sylfaen"/>
        </w:rPr>
        <w:br/>
      </w:r>
      <w:r w:rsidRPr="006C1B38">
        <w:rPr>
          <w:rFonts w:ascii="Sylfaen" w:hAnsi="Sylfaen"/>
        </w:rPr>
        <w:t xml:space="preserve">թարմացման ամսաթվի </w:t>
      </w:r>
      <w:r w:rsidR="00BF4A66">
        <w:rPr>
          <w:rFonts w:ascii="Sylfaen" w:hAnsi="Sylfaen"/>
        </w:rPr>
        <w:t>և</w:t>
      </w:r>
      <w:r w:rsidRPr="006C1B38">
        <w:rPr>
          <w:rFonts w:ascii="Sylfaen" w:hAnsi="Sylfaen"/>
        </w:rPr>
        <w:t xml:space="preserve"> ժամի մասին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 xml:space="preserve">.004) շրջանակներում կատարվող՝ </w:t>
      </w:r>
      <w:r w:rsidR="00666B49" w:rsidRPr="00666B49">
        <w:rPr>
          <w:rFonts w:ascii="Sylfaen" w:hAnsi="Sylfaen"/>
        </w:rPr>
        <w:br/>
      </w:r>
      <w:r w:rsidRPr="006C1B38">
        <w:rPr>
          <w:rFonts w:ascii="Sylfaen" w:hAnsi="Sylfaen"/>
        </w:rPr>
        <w:t>ընդհանուր գործընթացի գործառնությունների ցանկը</w:t>
      </w:r>
    </w:p>
    <w:tbl>
      <w:tblPr>
        <w:tblOverlap w:val="never"/>
        <w:tblW w:w="9386" w:type="dxa"/>
        <w:jc w:val="center"/>
        <w:tblLayout w:type="fixed"/>
        <w:tblCellMar>
          <w:left w:w="10" w:type="dxa"/>
          <w:right w:w="10" w:type="dxa"/>
        </w:tblCellMar>
        <w:tblLook w:val="0000" w:firstRow="0" w:lastRow="0" w:firstColumn="0" w:lastColumn="0" w:noHBand="0" w:noVBand="0"/>
      </w:tblPr>
      <w:tblGrid>
        <w:gridCol w:w="2423"/>
        <w:gridCol w:w="3831"/>
        <w:gridCol w:w="3132"/>
      </w:tblGrid>
      <w:tr w:rsidR="008A0C31" w:rsidRPr="006C1B38" w14:paraId="28C65C97" w14:textId="77777777" w:rsidTr="00666B49">
        <w:trPr>
          <w:jc w:val="center"/>
        </w:trPr>
        <w:tc>
          <w:tcPr>
            <w:tcW w:w="2423" w:type="dxa"/>
            <w:tcBorders>
              <w:top w:val="single" w:sz="4" w:space="0" w:color="auto"/>
              <w:left w:val="single" w:sz="4" w:space="0" w:color="auto"/>
            </w:tcBorders>
            <w:shd w:val="clear" w:color="auto" w:fill="FFFFFF"/>
            <w:vAlign w:val="center"/>
          </w:tcPr>
          <w:p w14:paraId="3C472F3D"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Ծածկագրային նշագիրը</w:t>
            </w:r>
          </w:p>
        </w:tc>
        <w:tc>
          <w:tcPr>
            <w:tcW w:w="3831" w:type="dxa"/>
            <w:tcBorders>
              <w:top w:val="single" w:sz="4" w:space="0" w:color="auto"/>
              <w:left w:val="single" w:sz="4" w:space="0" w:color="auto"/>
            </w:tcBorders>
            <w:shd w:val="clear" w:color="auto" w:fill="FFFFFF"/>
            <w:vAlign w:val="center"/>
          </w:tcPr>
          <w:p w14:paraId="11EC09A9"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Անվանումը</w:t>
            </w:r>
          </w:p>
        </w:tc>
        <w:tc>
          <w:tcPr>
            <w:tcW w:w="3132" w:type="dxa"/>
            <w:tcBorders>
              <w:top w:val="single" w:sz="4" w:space="0" w:color="auto"/>
              <w:left w:val="single" w:sz="4" w:space="0" w:color="auto"/>
              <w:right w:val="single" w:sz="4" w:space="0" w:color="auto"/>
            </w:tcBorders>
            <w:shd w:val="clear" w:color="auto" w:fill="FFFFFF"/>
            <w:vAlign w:val="center"/>
          </w:tcPr>
          <w:p w14:paraId="273B4B59"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Նկարագրությունը</w:t>
            </w:r>
          </w:p>
        </w:tc>
      </w:tr>
      <w:tr w:rsidR="008A0C31" w:rsidRPr="006C1B38" w14:paraId="70BF221B" w14:textId="77777777" w:rsidTr="00666B49">
        <w:trPr>
          <w:jc w:val="center"/>
        </w:trPr>
        <w:tc>
          <w:tcPr>
            <w:tcW w:w="2423" w:type="dxa"/>
            <w:tcBorders>
              <w:top w:val="single" w:sz="4" w:space="0" w:color="auto"/>
              <w:left w:val="single" w:sz="4" w:space="0" w:color="auto"/>
            </w:tcBorders>
            <w:shd w:val="clear" w:color="auto" w:fill="FFFFFF"/>
            <w:vAlign w:val="center"/>
          </w:tcPr>
          <w:p w14:paraId="5CDADCBA"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1</w:t>
            </w:r>
          </w:p>
        </w:tc>
        <w:tc>
          <w:tcPr>
            <w:tcW w:w="3831" w:type="dxa"/>
            <w:tcBorders>
              <w:top w:val="single" w:sz="4" w:space="0" w:color="auto"/>
              <w:left w:val="single" w:sz="4" w:space="0" w:color="auto"/>
            </w:tcBorders>
            <w:shd w:val="clear" w:color="auto" w:fill="FFFFFF"/>
            <w:vAlign w:val="center"/>
          </w:tcPr>
          <w:p w14:paraId="5352BD89"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2</w:t>
            </w:r>
          </w:p>
        </w:tc>
        <w:tc>
          <w:tcPr>
            <w:tcW w:w="3132" w:type="dxa"/>
            <w:tcBorders>
              <w:top w:val="single" w:sz="4" w:space="0" w:color="auto"/>
              <w:left w:val="single" w:sz="4" w:space="0" w:color="auto"/>
              <w:right w:val="single" w:sz="4" w:space="0" w:color="auto"/>
            </w:tcBorders>
            <w:shd w:val="clear" w:color="auto" w:fill="FFFFFF"/>
            <w:vAlign w:val="center"/>
          </w:tcPr>
          <w:p w14:paraId="283E152D"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3</w:t>
            </w:r>
          </w:p>
        </w:tc>
      </w:tr>
      <w:tr w:rsidR="008A0C31" w:rsidRPr="006C1B38" w14:paraId="3D80E4F6" w14:textId="77777777" w:rsidTr="00666B49">
        <w:trPr>
          <w:jc w:val="center"/>
        </w:trPr>
        <w:tc>
          <w:tcPr>
            <w:tcW w:w="2423" w:type="dxa"/>
            <w:tcBorders>
              <w:top w:val="single" w:sz="4" w:space="0" w:color="auto"/>
              <w:left w:val="single" w:sz="4" w:space="0" w:color="auto"/>
            </w:tcBorders>
            <w:shd w:val="clear" w:color="auto" w:fill="FFFFFF"/>
          </w:tcPr>
          <w:p w14:paraId="6F8C5FF0" w14:textId="77777777" w:rsidR="008A0C31" w:rsidRPr="006C1B38" w:rsidRDefault="008A0C31" w:rsidP="003529A1">
            <w:pPr>
              <w:spacing w:after="120"/>
              <w:ind w:left="140"/>
              <w:rPr>
                <w:rFonts w:ascii="Sylfaen" w:hAnsi="Sylfaen"/>
                <w:sz w:val="20"/>
                <w:szCs w:val="20"/>
              </w:rPr>
            </w:pPr>
            <w:r w:rsidRPr="006C1B38">
              <w:rPr>
                <w:rStyle w:val="Bodytext212pt1"/>
                <w:rFonts w:ascii="Sylfaen" w:eastAsia="Tahoma" w:hAnsi="Sylfaen"/>
                <w:sz w:val="20"/>
                <w:szCs w:val="20"/>
              </w:rPr>
              <w:t>P.TS.05.</w:t>
            </w:r>
            <w:r w:rsidRPr="006C1B38">
              <w:rPr>
                <w:rStyle w:val="Tablecaption"/>
                <w:rFonts w:ascii="Sylfaen" w:eastAsia="Tahoma" w:hAnsi="Sylfaen"/>
                <w:sz w:val="20"/>
                <w:szCs w:val="20"/>
              </w:rPr>
              <w:t>O</w:t>
            </w:r>
            <w:r w:rsidRPr="006C1B38">
              <w:rPr>
                <w:rStyle w:val="Bodytext212pt1"/>
                <w:rFonts w:ascii="Sylfaen" w:eastAsia="Tahoma" w:hAnsi="Sylfaen"/>
                <w:sz w:val="20"/>
                <w:szCs w:val="20"/>
              </w:rPr>
              <w:t>PR.013</w:t>
            </w:r>
          </w:p>
        </w:tc>
        <w:tc>
          <w:tcPr>
            <w:tcW w:w="3831" w:type="dxa"/>
            <w:tcBorders>
              <w:top w:val="single" w:sz="4" w:space="0" w:color="auto"/>
              <w:left w:val="single" w:sz="4" w:space="0" w:color="auto"/>
            </w:tcBorders>
            <w:shd w:val="clear" w:color="auto" w:fill="FFFFFF"/>
          </w:tcPr>
          <w:p w14:paraId="77497D62" w14:textId="75FF7EFE"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Միության տեղեկատվական պորտալում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տեղեկությունների հարցում</w:t>
            </w:r>
          </w:p>
        </w:tc>
        <w:tc>
          <w:tcPr>
            <w:tcW w:w="3132" w:type="dxa"/>
            <w:tcBorders>
              <w:top w:val="single" w:sz="4" w:space="0" w:color="auto"/>
              <w:left w:val="single" w:sz="4" w:space="0" w:color="auto"/>
              <w:right w:val="single" w:sz="4" w:space="0" w:color="auto"/>
            </w:tcBorders>
            <w:shd w:val="clear" w:color="auto" w:fill="FFFFFF"/>
          </w:tcPr>
          <w:p w14:paraId="595C1AE7"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բերված է սույն կանոնների 24-րդ աղյուսակում</w:t>
            </w:r>
          </w:p>
        </w:tc>
      </w:tr>
      <w:tr w:rsidR="008A0C31" w:rsidRPr="006C1B38" w14:paraId="55AA5C77" w14:textId="77777777" w:rsidTr="00666B49">
        <w:trPr>
          <w:jc w:val="center"/>
        </w:trPr>
        <w:tc>
          <w:tcPr>
            <w:tcW w:w="2423" w:type="dxa"/>
            <w:tcBorders>
              <w:top w:val="single" w:sz="4" w:space="0" w:color="auto"/>
              <w:left w:val="single" w:sz="4" w:space="0" w:color="auto"/>
            </w:tcBorders>
            <w:shd w:val="clear" w:color="auto" w:fill="FFFFFF"/>
          </w:tcPr>
          <w:p w14:paraId="14DC916E" w14:textId="77777777" w:rsidR="008A0C31" w:rsidRPr="006C1B38" w:rsidRDefault="008A0C31" w:rsidP="003529A1">
            <w:pPr>
              <w:spacing w:after="120"/>
              <w:ind w:left="140"/>
              <w:rPr>
                <w:rFonts w:ascii="Sylfaen" w:hAnsi="Sylfaen"/>
                <w:sz w:val="20"/>
                <w:szCs w:val="20"/>
              </w:rPr>
            </w:pPr>
            <w:r w:rsidRPr="006C1B38">
              <w:rPr>
                <w:rStyle w:val="Bodytext212pt1"/>
                <w:rFonts w:ascii="Sylfaen" w:eastAsia="Tahoma" w:hAnsi="Sylfaen"/>
                <w:sz w:val="20"/>
                <w:szCs w:val="20"/>
              </w:rPr>
              <w:t>P.TS.05.</w:t>
            </w:r>
            <w:r w:rsidRPr="006C1B38">
              <w:rPr>
                <w:rStyle w:val="Tablecaption"/>
                <w:rFonts w:ascii="Sylfaen" w:eastAsia="Tahoma" w:hAnsi="Sylfaen"/>
                <w:sz w:val="20"/>
                <w:szCs w:val="20"/>
              </w:rPr>
              <w:t>O</w:t>
            </w:r>
            <w:r w:rsidRPr="006C1B38">
              <w:rPr>
                <w:rStyle w:val="Bodytext212pt1"/>
                <w:rFonts w:ascii="Sylfaen" w:eastAsia="Tahoma" w:hAnsi="Sylfaen"/>
                <w:sz w:val="20"/>
                <w:szCs w:val="20"/>
              </w:rPr>
              <w:t>PR.014</w:t>
            </w:r>
          </w:p>
        </w:tc>
        <w:tc>
          <w:tcPr>
            <w:tcW w:w="3831" w:type="dxa"/>
            <w:tcBorders>
              <w:top w:val="single" w:sz="4" w:space="0" w:color="auto"/>
              <w:left w:val="single" w:sz="4" w:space="0" w:color="auto"/>
            </w:tcBorders>
            <w:shd w:val="clear" w:color="auto" w:fill="FFFFFF"/>
          </w:tcPr>
          <w:p w14:paraId="6CC3D730" w14:textId="575E6711"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Միության տեղեկատվական պորտալում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տեղեկությունների հարցման մշակում ու դրանց տրամադրում</w:t>
            </w:r>
          </w:p>
        </w:tc>
        <w:tc>
          <w:tcPr>
            <w:tcW w:w="3132" w:type="dxa"/>
            <w:tcBorders>
              <w:top w:val="single" w:sz="4" w:space="0" w:color="auto"/>
              <w:left w:val="single" w:sz="4" w:space="0" w:color="auto"/>
              <w:right w:val="single" w:sz="4" w:space="0" w:color="auto"/>
            </w:tcBorders>
            <w:shd w:val="clear" w:color="auto" w:fill="FFFFFF"/>
          </w:tcPr>
          <w:p w14:paraId="30234F6A"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բերված է սույն կանոնների 25-րդ աղյուսակում</w:t>
            </w:r>
          </w:p>
        </w:tc>
      </w:tr>
      <w:tr w:rsidR="008A0C31" w:rsidRPr="006C1B38" w14:paraId="0C920460" w14:textId="77777777" w:rsidTr="00666B49">
        <w:trPr>
          <w:jc w:val="center"/>
        </w:trPr>
        <w:tc>
          <w:tcPr>
            <w:tcW w:w="2423" w:type="dxa"/>
            <w:tcBorders>
              <w:top w:val="single" w:sz="4" w:space="0" w:color="auto"/>
              <w:left w:val="single" w:sz="4" w:space="0" w:color="auto"/>
              <w:bottom w:val="single" w:sz="4" w:space="0" w:color="auto"/>
            </w:tcBorders>
            <w:shd w:val="clear" w:color="auto" w:fill="FFFFFF"/>
          </w:tcPr>
          <w:p w14:paraId="03AA1B99" w14:textId="77777777" w:rsidR="008A0C31" w:rsidRPr="006C1B38" w:rsidRDefault="008A0C31" w:rsidP="003529A1">
            <w:pPr>
              <w:spacing w:after="120"/>
              <w:ind w:left="140"/>
              <w:rPr>
                <w:rFonts w:ascii="Sylfaen" w:hAnsi="Sylfaen"/>
                <w:sz w:val="20"/>
                <w:szCs w:val="20"/>
              </w:rPr>
            </w:pPr>
            <w:r w:rsidRPr="006C1B38">
              <w:rPr>
                <w:rStyle w:val="Bodytext212pt1"/>
                <w:rFonts w:ascii="Sylfaen" w:eastAsia="Tahoma" w:hAnsi="Sylfaen"/>
                <w:sz w:val="20"/>
                <w:szCs w:val="20"/>
              </w:rPr>
              <w:t>P.TS.05.</w:t>
            </w:r>
            <w:r w:rsidRPr="006C1B38">
              <w:rPr>
                <w:rStyle w:val="Tablecaption"/>
                <w:rFonts w:ascii="Sylfaen" w:eastAsia="Tahoma" w:hAnsi="Sylfaen"/>
                <w:sz w:val="20"/>
                <w:szCs w:val="20"/>
              </w:rPr>
              <w:t>O</w:t>
            </w:r>
            <w:r w:rsidRPr="006C1B38">
              <w:rPr>
                <w:rStyle w:val="Bodytext212pt1"/>
                <w:rFonts w:ascii="Sylfaen" w:eastAsia="Tahoma" w:hAnsi="Sylfaen"/>
                <w:sz w:val="20"/>
                <w:szCs w:val="20"/>
              </w:rPr>
              <w:t>PR.015</w:t>
            </w:r>
          </w:p>
        </w:tc>
        <w:tc>
          <w:tcPr>
            <w:tcW w:w="3831" w:type="dxa"/>
            <w:tcBorders>
              <w:top w:val="single" w:sz="4" w:space="0" w:color="auto"/>
              <w:left w:val="single" w:sz="4" w:space="0" w:color="auto"/>
              <w:bottom w:val="single" w:sz="4" w:space="0" w:color="auto"/>
            </w:tcBorders>
            <w:shd w:val="clear" w:color="auto" w:fill="FFFFFF"/>
          </w:tcPr>
          <w:p w14:paraId="2FF1724F" w14:textId="6093CE5A"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Միության տեղեկատվական պորտալում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տեղեկությունների ընդունում ու մշակում</w:t>
            </w:r>
          </w:p>
        </w:tc>
        <w:tc>
          <w:tcPr>
            <w:tcW w:w="3132" w:type="dxa"/>
            <w:tcBorders>
              <w:top w:val="single" w:sz="4" w:space="0" w:color="auto"/>
              <w:left w:val="single" w:sz="4" w:space="0" w:color="auto"/>
              <w:bottom w:val="single" w:sz="4" w:space="0" w:color="auto"/>
              <w:right w:val="single" w:sz="4" w:space="0" w:color="auto"/>
            </w:tcBorders>
            <w:shd w:val="clear" w:color="auto" w:fill="FFFFFF"/>
          </w:tcPr>
          <w:p w14:paraId="5CBAFD3D"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բերված է սույն կանոնների 26-րդ աղյուսակում</w:t>
            </w:r>
          </w:p>
        </w:tc>
      </w:tr>
    </w:tbl>
    <w:p w14:paraId="58BE89FA" w14:textId="77777777" w:rsidR="008A0C31" w:rsidRPr="006C1B38" w:rsidRDefault="008A0C31" w:rsidP="00666B49">
      <w:pPr>
        <w:pStyle w:val="Tablecaption0"/>
        <w:shd w:val="clear" w:color="auto" w:fill="auto"/>
        <w:spacing w:after="160" w:line="336" w:lineRule="auto"/>
        <w:rPr>
          <w:rFonts w:ascii="Sylfaen" w:hAnsi="Sylfaen"/>
          <w:sz w:val="24"/>
          <w:szCs w:val="24"/>
        </w:rPr>
      </w:pPr>
    </w:p>
    <w:p w14:paraId="20C01104" w14:textId="77777777" w:rsidR="008A0C31" w:rsidRPr="006C1B38" w:rsidRDefault="008A0C31" w:rsidP="00666B49">
      <w:pPr>
        <w:pStyle w:val="Tablecaption0"/>
        <w:shd w:val="clear" w:color="auto" w:fill="auto"/>
        <w:spacing w:after="160" w:line="336" w:lineRule="auto"/>
        <w:rPr>
          <w:rFonts w:ascii="Sylfaen" w:hAnsi="Sylfaen"/>
          <w:sz w:val="24"/>
          <w:szCs w:val="24"/>
        </w:rPr>
      </w:pPr>
      <w:r w:rsidRPr="006C1B38">
        <w:rPr>
          <w:rFonts w:ascii="Sylfaen" w:hAnsi="Sylfaen"/>
          <w:sz w:val="24"/>
          <w:szCs w:val="24"/>
        </w:rPr>
        <w:t>Աղյուսակ 24</w:t>
      </w:r>
    </w:p>
    <w:p w14:paraId="03598E17" w14:textId="0345A22D" w:rsidR="008A0C31" w:rsidRPr="006C1B38" w:rsidRDefault="008A0C31" w:rsidP="00666B49">
      <w:pPr>
        <w:spacing w:after="160" w:line="336" w:lineRule="auto"/>
        <w:ind w:right="-8"/>
        <w:jc w:val="center"/>
        <w:rPr>
          <w:rFonts w:ascii="Sylfaen" w:hAnsi="Sylfaen"/>
        </w:rPr>
      </w:pPr>
      <w:r w:rsidRPr="006C1B38">
        <w:rPr>
          <w:rFonts w:ascii="Sylfaen" w:hAnsi="Sylfaen"/>
        </w:rPr>
        <w:t xml:space="preserve">«Միության տեղեկատվական պորտալում տեղեկությունների </w:t>
      </w:r>
      <w:r w:rsidR="00666B49" w:rsidRPr="00666B49">
        <w:rPr>
          <w:rFonts w:ascii="Sylfaen" w:hAnsi="Sylfaen"/>
        </w:rPr>
        <w:br/>
      </w:r>
      <w:r w:rsidRPr="006C1B38">
        <w:rPr>
          <w:rFonts w:ascii="Sylfaen" w:hAnsi="Sylfaen"/>
        </w:rPr>
        <w:t xml:space="preserve">թարմացման ամսաթվի </w:t>
      </w:r>
      <w:r w:rsidR="00BF4A66">
        <w:rPr>
          <w:rFonts w:ascii="Sylfaen" w:hAnsi="Sylfaen"/>
        </w:rPr>
        <w:t>և</w:t>
      </w:r>
      <w:r w:rsidRPr="006C1B38">
        <w:rPr>
          <w:rFonts w:ascii="Sylfaen" w:hAnsi="Sylfaen"/>
        </w:rPr>
        <w:t xml:space="preserve"> ժամի մասին տեղեկությունների հարցում» գործառնության (P.TS.05.OPR.013) նկարագրությունը</w:t>
      </w:r>
    </w:p>
    <w:tbl>
      <w:tblPr>
        <w:tblOverlap w:val="never"/>
        <w:tblW w:w="9361" w:type="dxa"/>
        <w:jc w:val="center"/>
        <w:tblLayout w:type="fixed"/>
        <w:tblCellMar>
          <w:left w:w="10" w:type="dxa"/>
          <w:right w:w="10" w:type="dxa"/>
        </w:tblCellMar>
        <w:tblLook w:val="0000" w:firstRow="0" w:lastRow="0" w:firstColumn="0" w:lastColumn="0" w:noHBand="0" w:noVBand="0"/>
      </w:tblPr>
      <w:tblGrid>
        <w:gridCol w:w="996"/>
        <w:gridCol w:w="2514"/>
        <w:gridCol w:w="5851"/>
      </w:tblGrid>
      <w:tr w:rsidR="008A0C31" w:rsidRPr="006C1B38" w14:paraId="5831EA43" w14:textId="77777777" w:rsidTr="00666B49">
        <w:trPr>
          <w:tblHeader/>
          <w:jc w:val="center"/>
        </w:trPr>
        <w:tc>
          <w:tcPr>
            <w:tcW w:w="996" w:type="dxa"/>
            <w:tcBorders>
              <w:top w:val="single" w:sz="4" w:space="0" w:color="auto"/>
              <w:left w:val="single" w:sz="4" w:space="0" w:color="auto"/>
            </w:tcBorders>
            <w:shd w:val="clear" w:color="auto" w:fill="FFFFFF"/>
            <w:vAlign w:val="center"/>
          </w:tcPr>
          <w:p w14:paraId="1DACAE59" w14:textId="77777777" w:rsidR="008A0C31" w:rsidRPr="006C1B38" w:rsidRDefault="008A0C31" w:rsidP="00666B49">
            <w:pPr>
              <w:spacing w:after="60"/>
              <w:jc w:val="center"/>
              <w:rPr>
                <w:rFonts w:ascii="Sylfaen" w:hAnsi="Sylfaen"/>
                <w:sz w:val="20"/>
                <w:szCs w:val="20"/>
              </w:rPr>
            </w:pPr>
            <w:r w:rsidRPr="006C1B38">
              <w:rPr>
                <w:rStyle w:val="Bodytext212pt1"/>
                <w:rFonts w:ascii="Sylfaen" w:eastAsia="Tahoma" w:hAnsi="Sylfaen"/>
                <w:sz w:val="20"/>
                <w:szCs w:val="20"/>
              </w:rPr>
              <w:t>Համարը՝ ը/կ</w:t>
            </w:r>
          </w:p>
        </w:tc>
        <w:tc>
          <w:tcPr>
            <w:tcW w:w="2514" w:type="dxa"/>
            <w:tcBorders>
              <w:top w:val="single" w:sz="4" w:space="0" w:color="auto"/>
              <w:left w:val="single" w:sz="4" w:space="0" w:color="auto"/>
            </w:tcBorders>
            <w:shd w:val="clear" w:color="auto" w:fill="FFFFFF"/>
            <w:vAlign w:val="center"/>
          </w:tcPr>
          <w:p w14:paraId="04A94355" w14:textId="77777777" w:rsidR="008A0C31" w:rsidRPr="006C1B38" w:rsidRDefault="008A0C31" w:rsidP="00666B49">
            <w:pPr>
              <w:spacing w:after="60"/>
              <w:ind w:left="260"/>
              <w:rPr>
                <w:rFonts w:ascii="Sylfaen" w:hAnsi="Sylfaen"/>
                <w:sz w:val="20"/>
                <w:szCs w:val="20"/>
              </w:rPr>
            </w:pPr>
            <w:r w:rsidRPr="006C1B38">
              <w:rPr>
                <w:rStyle w:val="Bodytext212pt1"/>
                <w:rFonts w:ascii="Sylfaen" w:eastAsia="Tahoma" w:hAnsi="Sylfaen"/>
                <w:sz w:val="20"/>
                <w:szCs w:val="20"/>
              </w:rPr>
              <w:t>Տարրի նշագիրը</w:t>
            </w:r>
          </w:p>
        </w:tc>
        <w:tc>
          <w:tcPr>
            <w:tcW w:w="5851" w:type="dxa"/>
            <w:tcBorders>
              <w:top w:val="single" w:sz="4" w:space="0" w:color="auto"/>
              <w:left w:val="single" w:sz="4" w:space="0" w:color="auto"/>
              <w:right w:val="single" w:sz="4" w:space="0" w:color="auto"/>
            </w:tcBorders>
            <w:shd w:val="clear" w:color="auto" w:fill="FFFFFF"/>
            <w:vAlign w:val="center"/>
          </w:tcPr>
          <w:p w14:paraId="6C88D3CA" w14:textId="77777777" w:rsidR="008A0C31" w:rsidRPr="006C1B38" w:rsidRDefault="008A0C31" w:rsidP="00666B49">
            <w:pPr>
              <w:spacing w:after="60"/>
              <w:jc w:val="center"/>
              <w:rPr>
                <w:rFonts w:ascii="Sylfaen" w:hAnsi="Sylfaen"/>
                <w:sz w:val="20"/>
                <w:szCs w:val="20"/>
              </w:rPr>
            </w:pPr>
            <w:r w:rsidRPr="006C1B38">
              <w:rPr>
                <w:rStyle w:val="Bodytext212pt1"/>
                <w:rFonts w:ascii="Sylfaen" w:eastAsia="Tahoma" w:hAnsi="Sylfaen"/>
                <w:sz w:val="20"/>
                <w:szCs w:val="20"/>
              </w:rPr>
              <w:t>Նկարագրությունը</w:t>
            </w:r>
          </w:p>
        </w:tc>
      </w:tr>
      <w:tr w:rsidR="008A0C31" w:rsidRPr="006C1B38" w14:paraId="578CBAB8" w14:textId="77777777" w:rsidTr="00666B49">
        <w:trPr>
          <w:tblHeader/>
          <w:jc w:val="center"/>
        </w:trPr>
        <w:tc>
          <w:tcPr>
            <w:tcW w:w="996" w:type="dxa"/>
            <w:tcBorders>
              <w:top w:val="single" w:sz="4" w:space="0" w:color="auto"/>
              <w:left w:val="single" w:sz="4" w:space="0" w:color="auto"/>
            </w:tcBorders>
            <w:shd w:val="clear" w:color="auto" w:fill="FFFFFF"/>
            <w:vAlign w:val="center"/>
          </w:tcPr>
          <w:p w14:paraId="0DF4EC2D" w14:textId="77777777" w:rsidR="008A0C31" w:rsidRPr="006C1B38" w:rsidRDefault="008A0C31" w:rsidP="004E4AAA">
            <w:pPr>
              <w:spacing w:after="60"/>
              <w:jc w:val="center"/>
              <w:rPr>
                <w:rFonts w:ascii="Sylfaen" w:hAnsi="Sylfaen"/>
                <w:sz w:val="20"/>
                <w:szCs w:val="20"/>
              </w:rPr>
            </w:pPr>
            <w:r w:rsidRPr="006C1B38">
              <w:rPr>
                <w:rStyle w:val="Bodytext212pt1"/>
                <w:rFonts w:ascii="Sylfaen" w:eastAsia="Tahoma" w:hAnsi="Sylfaen"/>
                <w:sz w:val="20"/>
                <w:szCs w:val="20"/>
              </w:rPr>
              <w:t>1</w:t>
            </w:r>
          </w:p>
        </w:tc>
        <w:tc>
          <w:tcPr>
            <w:tcW w:w="2514" w:type="dxa"/>
            <w:tcBorders>
              <w:top w:val="single" w:sz="4" w:space="0" w:color="auto"/>
              <w:left w:val="single" w:sz="4" w:space="0" w:color="auto"/>
            </w:tcBorders>
            <w:shd w:val="clear" w:color="auto" w:fill="FFFFFF"/>
            <w:vAlign w:val="center"/>
          </w:tcPr>
          <w:p w14:paraId="08153A0A" w14:textId="77777777" w:rsidR="008A0C31" w:rsidRPr="006C1B38" w:rsidRDefault="008A0C31" w:rsidP="00666B49">
            <w:pPr>
              <w:spacing w:after="60"/>
              <w:jc w:val="center"/>
              <w:rPr>
                <w:rFonts w:ascii="Sylfaen" w:hAnsi="Sylfaen"/>
                <w:sz w:val="20"/>
                <w:szCs w:val="20"/>
              </w:rPr>
            </w:pPr>
            <w:r w:rsidRPr="006C1B38">
              <w:rPr>
                <w:rStyle w:val="Bodytext212pt1"/>
                <w:rFonts w:ascii="Sylfaen" w:eastAsia="Tahoma" w:hAnsi="Sylfaen"/>
                <w:sz w:val="20"/>
                <w:szCs w:val="20"/>
              </w:rPr>
              <w:t>2</w:t>
            </w:r>
          </w:p>
        </w:tc>
        <w:tc>
          <w:tcPr>
            <w:tcW w:w="5851" w:type="dxa"/>
            <w:tcBorders>
              <w:top w:val="single" w:sz="4" w:space="0" w:color="auto"/>
              <w:left w:val="single" w:sz="4" w:space="0" w:color="auto"/>
              <w:right w:val="single" w:sz="4" w:space="0" w:color="auto"/>
            </w:tcBorders>
            <w:shd w:val="clear" w:color="auto" w:fill="FFFFFF"/>
            <w:vAlign w:val="center"/>
          </w:tcPr>
          <w:p w14:paraId="3160543F" w14:textId="77777777" w:rsidR="008A0C31" w:rsidRPr="006C1B38" w:rsidRDefault="008A0C31" w:rsidP="00666B49">
            <w:pPr>
              <w:spacing w:after="60"/>
              <w:jc w:val="center"/>
              <w:rPr>
                <w:rFonts w:ascii="Sylfaen" w:hAnsi="Sylfaen"/>
                <w:sz w:val="20"/>
                <w:szCs w:val="20"/>
              </w:rPr>
            </w:pPr>
            <w:r w:rsidRPr="006C1B38">
              <w:rPr>
                <w:rStyle w:val="Bodytext212pt1"/>
                <w:rFonts w:ascii="Sylfaen" w:eastAsia="Tahoma" w:hAnsi="Sylfaen"/>
                <w:sz w:val="20"/>
                <w:szCs w:val="20"/>
              </w:rPr>
              <w:t>3</w:t>
            </w:r>
          </w:p>
        </w:tc>
      </w:tr>
      <w:tr w:rsidR="008A0C31" w:rsidRPr="006C1B38" w14:paraId="7BF54B06" w14:textId="77777777" w:rsidTr="00666B49">
        <w:trPr>
          <w:jc w:val="center"/>
        </w:trPr>
        <w:tc>
          <w:tcPr>
            <w:tcW w:w="996" w:type="dxa"/>
            <w:tcBorders>
              <w:top w:val="single" w:sz="4" w:space="0" w:color="auto"/>
              <w:left w:val="single" w:sz="4" w:space="0" w:color="auto"/>
            </w:tcBorders>
            <w:shd w:val="clear" w:color="auto" w:fill="FFFFFF"/>
            <w:vAlign w:val="center"/>
          </w:tcPr>
          <w:p w14:paraId="4CE409C6" w14:textId="77777777" w:rsidR="008A0C31" w:rsidRPr="006C1B38" w:rsidRDefault="008A0C31" w:rsidP="00666B49">
            <w:pPr>
              <w:spacing w:after="60"/>
              <w:jc w:val="center"/>
              <w:rPr>
                <w:rFonts w:ascii="Sylfaen" w:hAnsi="Sylfaen"/>
                <w:sz w:val="20"/>
                <w:szCs w:val="20"/>
              </w:rPr>
            </w:pPr>
            <w:r w:rsidRPr="006C1B38">
              <w:rPr>
                <w:rStyle w:val="Bodytext212pt1"/>
                <w:rFonts w:ascii="Sylfaen" w:eastAsia="Tahoma" w:hAnsi="Sylfaen"/>
                <w:sz w:val="20"/>
                <w:szCs w:val="20"/>
              </w:rPr>
              <w:t>1</w:t>
            </w:r>
          </w:p>
        </w:tc>
        <w:tc>
          <w:tcPr>
            <w:tcW w:w="2514" w:type="dxa"/>
            <w:tcBorders>
              <w:top w:val="single" w:sz="4" w:space="0" w:color="auto"/>
              <w:left w:val="single" w:sz="4" w:space="0" w:color="auto"/>
            </w:tcBorders>
            <w:shd w:val="clear" w:color="auto" w:fill="FFFFFF"/>
          </w:tcPr>
          <w:p w14:paraId="6357BE1B" w14:textId="77777777" w:rsidR="008A0C31" w:rsidRPr="006C1B38" w:rsidRDefault="008A0C31" w:rsidP="00666B49">
            <w:pPr>
              <w:spacing w:after="60"/>
              <w:rPr>
                <w:rFonts w:ascii="Sylfaen" w:hAnsi="Sylfaen"/>
                <w:sz w:val="20"/>
                <w:szCs w:val="20"/>
              </w:rPr>
            </w:pPr>
            <w:r w:rsidRPr="006C1B38">
              <w:rPr>
                <w:rStyle w:val="Bodytext212pt1"/>
                <w:rFonts w:ascii="Sylfaen" w:eastAsia="Tahoma" w:hAnsi="Sylfaen"/>
                <w:sz w:val="20"/>
                <w:szCs w:val="20"/>
              </w:rPr>
              <w:t>Ծածկագրային նշագիրը</w:t>
            </w:r>
          </w:p>
        </w:tc>
        <w:tc>
          <w:tcPr>
            <w:tcW w:w="5851" w:type="dxa"/>
            <w:tcBorders>
              <w:top w:val="single" w:sz="4" w:space="0" w:color="auto"/>
              <w:left w:val="single" w:sz="4" w:space="0" w:color="auto"/>
              <w:right w:val="single" w:sz="4" w:space="0" w:color="auto"/>
            </w:tcBorders>
            <w:shd w:val="clear" w:color="auto" w:fill="FFFFFF"/>
          </w:tcPr>
          <w:p w14:paraId="3824EF18" w14:textId="77777777" w:rsidR="008A0C31" w:rsidRPr="006C1B38" w:rsidRDefault="008A0C31" w:rsidP="00666B49">
            <w:pPr>
              <w:spacing w:after="60"/>
              <w:rPr>
                <w:rFonts w:ascii="Sylfaen" w:hAnsi="Sylfaen"/>
                <w:sz w:val="20"/>
                <w:szCs w:val="20"/>
              </w:rPr>
            </w:pPr>
            <w:r w:rsidRPr="006C1B38">
              <w:rPr>
                <w:rStyle w:val="Bodytext212pt1"/>
                <w:rFonts w:ascii="Sylfaen" w:eastAsia="Tahoma" w:hAnsi="Sylfaen"/>
                <w:sz w:val="20"/>
                <w:szCs w:val="20"/>
              </w:rPr>
              <w:t>P.TS.05.</w:t>
            </w:r>
            <w:r w:rsidRPr="006C1B38">
              <w:rPr>
                <w:rStyle w:val="Tablecaption"/>
                <w:rFonts w:ascii="Sylfaen" w:eastAsia="Tahoma" w:hAnsi="Sylfaen"/>
                <w:sz w:val="20"/>
                <w:szCs w:val="20"/>
              </w:rPr>
              <w:t>O</w:t>
            </w:r>
            <w:r w:rsidRPr="006C1B38">
              <w:rPr>
                <w:rStyle w:val="Bodytext212pt1"/>
                <w:rFonts w:ascii="Sylfaen" w:eastAsia="Tahoma" w:hAnsi="Sylfaen"/>
                <w:sz w:val="20"/>
                <w:szCs w:val="20"/>
              </w:rPr>
              <w:t>PR.013</w:t>
            </w:r>
          </w:p>
        </w:tc>
      </w:tr>
      <w:tr w:rsidR="008A0C31" w:rsidRPr="006C1B38" w14:paraId="36127546" w14:textId="77777777" w:rsidTr="00666B49">
        <w:trPr>
          <w:jc w:val="center"/>
        </w:trPr>
        <w:tc>
          <w:tcPr>
            <w:tcW w:w="996" w:type="dxa"/>
            <w:tcBorders>
              <w:top w:val="single" w:sz="4" w:space="0" w:color="auto"/>
              <w:left w:val="single" w:sz="4" w:space="0" w:color="auto"/>
            </w:tcBorders>
            <w:shd w:val="clear" w:color="auto" w:fill="FFFFFF"/>
          </w:tcPr>
          <w:p w14:paraId="0C4C272F" w14:textId="77777777" w:rsidR="008A0C31" w:rsidRPr="006C1B38" w:rsidRDefault="008A0C31" w:rsidP="00666B49">
            <w:pPr>
              <w:spacing w:after="60"/>
              <w:jc w:val="center"/>
              <w:rPr>
                <w:rFonts w:ascii="Sylfaen" w:hAnsi="Sylfaen"/>
                <w:sz w:val="20"/>
                <w:szCs w:val="20"/>
              </w:rPr>
            </w:pPr>
            <w:r w:rsidRPr="006C1B38">
              <w:rPr>
                <w:rStyle w:val="Bodytext212pt1"/>
                <w:rFonts w:ascii="Sylfaen" w:eastAsia="Tahoma" w:hAnsi="Sylfaen"/>
                <w:sz w:val="20"/>
                <w:szCs w:val="20"/>
              </w:rPr>
              <w:t>2</w:t>
            </w:r>
          </w:p>
        </w:tc>
        <w:tc>
          <w:tcPr>
            <w:tcW w:w="2514" w:type="dxa"/>
            <w:tcBorders>
              <w:top w:val="single" w:sz="4" w:space="0" w:color="auto"/>
              <w:left w:val="single" w:sz="4" w:space="0" w:color="auto"/>
            </w:tcBorders>
            <w:shd w:val="clear" w:color="auto" w:fill="FFFFFF"/>
          </w:tcPr>
          <w:p w14:paraId="6087EF3E" w14:textId="77777777" w:rsidR="008A0C31" w:rsidRPr="006C1B38" w:rsidRDefault="008A0C31" w:rsidP="00666B49">
            <w:pPr>
              <w:spacing w:after="60"/>
              <w:rPr>
                <w:rFonts w:ascii="Sylfaen" w:hAnsi="Sylfaen"/>
                <w:sz w:val="20"/>
                <w:szCs w:val="20"/>
              </w:rPr>
            </w:pPr>
            <w:r w:rsidRPr="006C1B38">
              <w:rPr>
                <w:rStyle w:val="Bodytext212pt1"/>
                <w:rFonts w:ascii="Sylfaen" w:eastAsia="Tahoma" w:hAnsi="Sylfaen"/>
                <w:sz w:val="20"/>
                <w:szCs w:val="20"/>
              </w:rPr>
              <w:t>Գործառնության անվանումը</w:t>
            </w:r>
          </w:p>
        </w:tc>
        <w:tc>
          <w:tcPr>
            <w:tcW w:w="5851" w:type="dxa"/>
            <w:tcBorders>
              <w:top w:val="single" w:sz="4" w:space="0" w:color="auto"/>
              <w:left w:val="single" w:sz="4" w:space="0" w:color="auto"/>
              <w:right w:val="single" w:sz="4" w:space="0" w:color="auto"/>
            </w:tcBorders>
            <w:shd w:val="clear" w:color="auto" w:fill="FFFFFF"/>
          </w:tcPr>
          <w:p w14:paraId="59F20E11" w14:textId="2C2ED07E" w:rsidR="008A0C31" w:rsidRPr="006C1B38" w:rsidRDefault="008A0C31" w:rsidP="00666B49">
            <w:pPr>
              <w:spacing w:after="60"/>
              <w:rPr>
                <w:rFonts w:ascii="Sylfaen" w:hAnsi="Sylfaen"/>
                <w:sz w:val="20"/>
                <w:szCs w:val="20"/>
              </w:rPr>
            </w:pPr>
            <w:r w:rsidRPr="006C1B38">
              <w:rPr>
                <w:rStyle w:val="Bodytext212pt1"/>
                <w:rFonts w:ascii="Sylfaen" w:eastAsia="Tahoma" w:hAnsi="Sylfaen"/>
                <w:sz w:val="20"/>
                <w:szCs w:val="20"/>
              </w:rPr>
              <w:t xml:space="preserve">Միության տեղեկատվական պորտալում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տեղեկությունների հարցում</w:t>
            </w:r>
          </w:p>
        </w:tc>
      </w:tr>
      <w:tr w:rsidR="008A0C31" w:rsidRPr="006C1B38" w14:paraId="434852A0" w14:textId="77777777" w:rsidTr="00666B49">
        <w:trPr>
          <w:jc w:val="center"/>
        </w:trPr>
        <w:tc>
          <w:tcPr>
            <w:tcW w:w="996" w:type="dxa"/>
            <w:tcBorders>
              <w:top w:val="single" w:sz="4" w:space="0" w:color="auto"/>
              <w:left w:val="single" w:sz="4" w:space="0" w:color="auto"/>
            </w:tcBorders>
            <w:shd w:val="clear" w:color="auto" w:fill="FFFFFF"/>
          </w:tcPr>
          <w:p w14:paraId="7D29C2C3" w14:textId="77777777" w:rsidR="008A0C31" w:rsidRPr="006C1B38" w:rsidRDefault="008A0C31" w:rsidP="00666B49">
            <w:pPr>
              <w:spacing w:after="60"/>
              <w:jc w:val="center"/>
              <w:rPr>
                <w:rFonts w:ascii="Sylfaen" w:hAnsi="Sylfaen"/>
                <w:sz w:val="20"/>
                <w:szCs w:val="20"/>
              </w:rPr>
            </w:pPr>
            <w:r w:rsidRPr="006C1B38">
              <w:rPr>
                <w:rStyle w:val="Bodytext212pt1"/>
                <w:rFonts w:ascii="Sylfaen" w:eastAsia="Tahoma" w:hAnsi="Sylfaen"/>
                <w:sz w:val="20"/>
                <w:szCs w:val="20"/>
              </w:rPr>
              <w:t>3</w:t>
            </w:r>
          </w:p>
        </w:tc>
        <w:tc>
          <w:tcPr>
            <w:tcW w:w="2514" w:type="dxa"/>
            <w:tcBorders>
              <w:top w:val="single" w:sz="4" w:space="0" w:color="auto"/>
              <w:left w:val="single" w:sz="4" w:space="0" w:color="auto"/>
            </w:tcBorders>
            <w:shd w:val="clear" w:color="auto" w:fill="FFFFFF"/>
          </w:tcPr>
          <w:p w14:paraId="4621A5DB" w14:textId="77777777" w:rsidR="008A0C31" w:rsidRPr="006C1B38" w:rsidRDefault="008A0C31" w:rsidP="00666B49">
            <w:pPr>
              <w:spacing w:after="60"/>
              <w:rPr>
                <w:rFonts w:ascii="Sylfaen" w:hAnsi="Sylfaen"/>
                <w:sz w:val="20"/>
                <w:szCs w:val="20"/>
              </w:rPr>
            </w:pPr>
            <w:r w:rsidRPr="006C1B38">
              <w:rPr>
                <w:rStyle w:val="Bodytext212pt1"/>
                <w:rFonts w:ascii="Sylfaen" w:eastAsia="Tahoma" w:hAnsi="Sylfaen"/>
                <w:sz w:val="20"/>
                <w:szCs w:val="20"/>
              </w:rPr>
              <w:t>Կատարողը</w:t>
            </w:r>
          </w:p>
        </w:tc>
        <w:tc>
          <w:tcPr>
            <w:tcW w:w="5851" w:type="dxa"/>
            <w:tcBorders>
              <w:top w:val="single" w:sz="4" w:space="0" w:color="auto"/>
              <w:left w:val="single" w:sz="4" w:space="0" w:color="auto"/>
              <w:right w:val="single" w:sz="4" w:space="0" w:color="auto"/>
            </w:tcBorders>
            <w:shd w:val="clear" w:color="auto" w:fill="FFFFFF"/>
          </w:tcPr>
          <w:p w14:paraId="13E49582" w14:textId="77777777" w:rsidR="008A0C31" w:rsidRPr="006C1B38" w:rsidRDefault="008A0C31" w:rsidP="00666B49">
            <w:pPr>
              <w:spacing w:after="60"/>
              <w:rPr>
                <w:rFonts w:ascii="Sylfaen" w:hAnsi="Sylfaen"/>
                <w:sz w:val="20"/>
                <w:szCs w:val="20"/>
              </w:rPr>
            </w:pPr>
            <w:r w:rsidRPr="006C1B38">
              <w:rPr>
                <w:rStyle w:val="Bodytext212pt1"/>
                <w:rFonts w:ascii="Sylfaen" w:eastAsia="Tahoma" w:hAnsi="Sylfaen"/>
                <w:sz w:val="20"/>
                <w:szCs w:val="20"/>
              </w:rPr>
              <w:t>լիազորված մարմին</w:t>
            </w:r>
          </w:p>
        </w:tc>
      </w:tr>
      <w:tr w:rsidR="008A0C31" w:rsidRPr="006C1B38" w14:paraId="596F9C0A" w14:textId="77777777" w:rsidTr="00666B49">
        <w:trPr>
          <w:jc w:val="center"/>
        </w:trPr>
        <w:tc>
          <w:tcPr>
            <w:tcW w:w="996" w:type="dxa"/>
            <w:tcBorders>
              <w:top w:val="single" w:sz="4" w:space="0" w:color="auto"/>
              <w:left w:val="single" w:sz="4" w:space="0" w:color="auto"/>
              <w:bottom w:val="single" w:sz="4" w:space="0" w:color="auto"/>
            </w:tcBorders>
            <w:shd w:val="clear" w:color="auto" w:fill="FFFFFF"/>
          </w:tcPr>
          <w:p w14:paraId="48969905" w14:textId="77777777" w:rsidR="008A0C31" w:rsidRPr="006C1B38" w:rsidRDefault="008A0C31" w:rsidP="00666B49">
            <w:pPr>
              <w:spacing w:after="120"/>
              <w:jc w:val="center"/>
              <w:rPr>
                <w:rFonts w:ascii="Sylfaen" w:hAnsi="Sylfaen"/>
                <w:sz w:val="20"/>
                <w:szCs w:val="20"/>
              </w:rPr>
            </w:pPr>
            <w:r w:rsidRPr="006C1B38">
              <w:rPr>
                <w:rStyle w:val="Bodytext212pt1"/>
                <w:rFonts w:ascii="Sylfaen" w:eastAsia="Tahoma" w:hAnsi="Sylfaen"/>
                <w:sz w:val="20"/>
                <w:szCs w:val="20"/>
              </w:rPr>
              <w:t>4</w:t>
            </w:r>
          </w:p>
        </w:tc>
        <w:tc>
          <w:tcPr>
            <w:tcW w:w="2514" w:type="dxa"/>
            <w:tcBorders>
              <w:top w:val="single" w:sz="4" w:space="0" w:color="auto"/>
              <w:left w:val="single" w:sz="4" w:space="0" w:color="auto"/>
              <w:bottom w:val="single" w:sz="4" w:space="0" w:color="auto"/>
            </w:tcBorders>
            <w:shd w:val="clear" w:color="auto" w:fill="FFFFFF"/>
          </w:tcPr>
          <w:p w14:paraId="547926F0"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Կատարման պայմանները</w:t>
            </w:r>
          </w:p>
        </w:tc>
        <w:tc>
          <w:tcPr>
            <w:tcW w:w="5851" w:type="dxa"/>
            <w:tcBorders>
              <w:top w:val="single" w:sz="4" w:space="0" w:color="auto"/>
              <w:left w:val="single" w:sz="4" w:space="0" w:color="auto"/>
              <w:bottom w:val="single" w:sz="4" w:space="0" w:color="auto"/>
              <w:right w:val="single" w:sz="4" w:space="0" w:color="auto"/>
            </w:tcBorders>
            <w:shd w:val="clear" w:color="auto" w:fill="FFFFFF"/>
          </w:tcPr>
          <w:p w14:paraId="46D7A206" w14:textId="192F3532"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կատարվում է լիազորված մարմնի կողմից՝ Միության տեղեկատվական պորտալում՝ չափումների միասնականության ապահովման ոլորտում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 ստանալու անհրաժեշտություն առաջանալու դեպքում</w:t>
            </w:r>
          </w:p>
        </w:tc>
      </w:tr>
      <w:tr w:rsidR="008A0C31" w:rsidRPr="006C1B38" w14:paraId="797FC6BD" w14:textId="77777777" w:rsidTr="00666B49">
        <w:trPr>
          <w:jc w:val="center"/>
        </w:trPr>
        <w:tc>
          <w:tcPr>
            <w:tcW w:w="996" w:type="dxa"/>
            <w:tcBorders>
              <w:top w:val="single" w:sz="4" w:space="0" w:color="auto"/>
              <w:left w:val="single" w:sz="4" w:space="0" w:color="auto"/>
            </w:tcBorders>
            <w:shd w:val="clear" w:color="auto" w:fill="FFFFFF"/>
          </w:tcPr>
          <w:p w14:paraId="29C22000" w14:textId="77777777" w:rsidR="008A0C31" w:rsidRPr="006C1B38" w:rsidRDefault="008A0C31" w:rsidP="00666B49">
            <w:pPr>
              <w:spacing w:after="120"/>
              <w:jc w:val="center"/>
              <w:rPr>
                <w:rFonts w:ascii="Sylfaen" w:hAnsi="Sylfaen"/>
                <w:sz w:val="20"/>
                <w:szCs w:val="20"/>
              </w:rPr>
            </w:pPr>
            <w:r w:rsidRPr="006C1B38">
              <w:rPr>
                <w:rStyle w:val="Bodytext212pt1"/>
                <w:rFonts w:ascii="Sylfaen" w:eastAsia="Tahoma" w:hAnsi="Sylfaen"/>
                <w:sz w:val="20"/>
                <w:szCs w:val="20"/>
              </w:rPr>
              <w:lastRenderedPageBreak/>
              <w:t>5</w:t>
            </w:r>
          </w:p>
        </w:tc>
        <w:tc>
          <w:tcPr>
            <w:tcW w:w="2514" w:type="dxa"/>
            <w:tcBorders>
              <w:top w:val="single" w:sz="4" w:space="0" w:color="auto"/>
              <w:left w:val="single" w:sz="4" w:space="0" w:color="auto"/>
            </w:tcBorders>
            <w:shd w:val="clear" w:color="auto" w:fill="FFFFFF"/>
          </w:tcPr>
          <w:p w14:paraId="175256DA"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Սահմանափակումները</w:t>
            </w:r>
          </w:p>
        </w:tc>
        <w:tc>
          <w:tcPr>
            <w:tcW w:w="5851" w:type="dxa"/>
            <w:tcBorders>
              <w:top w:val="single" w:sz="4" w:space="0" w:color="auto"/>
              <w:left w:val="single" w:sz="4" w:space="0" w:color="auto"/>
              <w:right w:val="single" w:sz="4" w:space="0" w:color="auto"/>
            </w:tcBorders>
            <w:shd w:val="clear" w:color="auto" w:fill="FFFFFF"/>
          </w:tcPr>
          <w:p w14:paraId="4CDA9B2C" w14:textId="10EAD1D2"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աչափերի ու կառուցվածքների նկարագրությանը</w:t>
            </w:r>
          </w:p>
        </w:tc>
      </w:tr>
      <w:tr w:rsidR="008A0C31" w:rsidRPr="006C1B38" w14:paraId="27816228" w14:textId="77777777" w:rsidTr="00666B49">
        <w:trPr>
          <w:jc w:val="center"/>
        </w:trPr>
        <w:tc>
          <w:tcPr>
            <w:tcW w:w="996" w:type="dxa"/>
            <w:tcBorders>
              <w:top w:val="single" w:sz="4" w:space="0" w:color="auto"/>
              <w:left w:val="single" w:sz="4" w:space="0" w:color="auto"/>
            </w:tcBorders>
            <w:shd w:val="clear" w:color="auto" w:fill="FFFFFF"/>
          </w:tcPr>
          <w:p w14:paraId="35F8461C" w14:textId="77777777" w:rsidR="008A0C31" w:rsidRPr="006C1B38" w:rsidRDefault="008A0C31" w:rsidP="00666B49">
            <w:pPr>
              <w:spacing w:after="120"/>
              <w:jc w:val="center"/>
              <w:rPr>
                <w:rFonts w:ascii="Sylfaen" w:hAnsi="Sylfaen"/>
                <w:sz w:val="20"/>
                <w:szCs w:val="20"/>
              </w:rPr>
            </w:pPr>
            <w:r w:rsidRPr="006C1B38">
              <w:rPr>
                <w:rStyle w:val="Bodytext212pt1"/>
                <w:rFonts w:ascii="Sylfaen" w:eastAsia="Tahoma" w:hAnsi="Sylfaen"/>
                <w:sz w:val="20"/>
                <w:szCs w:val="20"/>
              </w:rPr>
              <w:t>6</w:t>
            </w:r>
          </w:p>
        </w:tc>
        <w:tc>
          <w:tcPr>
            <w:tcW w:w="2514" w:type="dxa"/>
            <w:tcBorders>
              <w:top w:val="single" w:sz="4" w:space="0" w:color="auto"/>
              <w:left w:val="single" w:sz="4" w:space="0" w:color="auto"/>
            </w:tcBorders>
            <w:shd w:val="clear" w:color="auto" w:fill="FFFFFF"/>
          </w:tcPr>
          <w:p w14:paraId="10A666FB"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Գործառնության նկարագրությունը</w:t>
            </w:r>
          </w:p>
        </w:tc>
        <w:tc>
          <w:tcPr>
            <w:tcW w:w="5851" w:type="dxa"/>
            <w:tcBorders>
              <w:top w:val="single" w:sz="4" w:space="0" w:color="auto"/>
              <w:left w:val="single" w:sz="4" w:space="0" w:color="auto"/>
              <w:right w:val="single" w:sz="4" w:space="0" w:color="auto"/>
            </w:tcBorders>
            <w:shd w:val="clear" w:color="auto" w:fill="FFFFFF"/>
          </w:tcPr>
          <w:p w14:paraId="5AC9779C" w14:textId="464CF51A"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կատարողը Հանձնաժողով է ուղարկում Միության տեղեկատվական պորտալում՝ չափումների միասնականության ապահովման ոլորտում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տեղեկությունների հարցում՝ լիազորված մարմնի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Հանձնաժողովի միջ</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տեղեկատվական փոխգործակցության կանոնակարգին համապատասխան։</w:t>
            </w:r>
          </w:p>
          <w:p w14:paraId="7DFE7FFF"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Հարցման մեջ կարող է նշվել տեղեկությունների այն կատեգորիան, որի առնչությամբ ուղարկվում է հարցումը</w:t>
            </w:r>
          </w:p>
        </w:tc>
      </w:tr>
      <w:tr w:rsidR="008A0C31" w:rsidRPr="006C1B38" w14:paraId="20CA2A97" w14:textId="77777777" w:rsidTr="00666B49">
        <w:trPr>
          <w:jc w:val="center"/>
        </w:trPr>
        <w:tc>
          <w:tcPr>
            <w:tcW w:w="996" w:type="dxa"/>
            <w:tcBorders>
              <w:top w:val="single" w:sz="4" w:space="0" w:color="auto"/>
              <w:left w:val="single" w:sz="4" w:space="0" w:color="auto"/>
              <w:bottom w:val="single" w:sz="4" w:space="0" w:color="auto"/>
            </w:tcBorders>
            <w:shd w:val="clear" w:color="auto" w:fill="FFFFFF"/>
          </w:tcPr>
          <w:p w14:paraId="299F7093" w14:textId="77777777" w:rsidR="008A0C31" w:rsidRPr="006C1B38" w:rsidRDefault="008A0C31" w:rsidP="00666B49">
            <w:pPr>
              <w:spacing w:after="120"/>
              <w:jc w:val="center"/>
              <w:rPr>
                <w:rFonts w:ascii="Sylfaen" w:hAnsi="Sylfaen"/>
                <w:sz w:val="20"/>
                <w:szCs w:val="20"/>
              </w:rPr>
            </w:pPr>
            <w:r w:rsidRPr="006C1B38">
              <w:rPr>
                <w:rStyle w:val="Bodytext212pt1"/>
                <w:rFonts w:ascii="Sylfaen" w:eastAsia="Tahoma" w:hAnsi="Sylfaen"/>
                <w:sz w:val="20"/>
                <w:szCs w:val="20"/>
              </w:rPr>
              <w:t>7</w:t>
            </w:r>
          </w:p>
        </w:tc>
        <w:tc>
          <w:tcPr>
            <w:tcW w:w="2514" w:type="dxa"/>
            <w:tcBorders>
              <w:top w:val="single" w:sz="4" w:space="0" w:color="auto"/>
              <w:left w:val="single" w:sz="4" w:space="0" w:color="auto"/>
              <w:bottom w:val="single" w:sz="4" w:space="0" w:color="auto"/>
            </w:tcBorders>
            <w:shd w:val="clear" w:color="auto" w:fill="FFFFFF"/>
          </w:tcPr>
          <w:p w14:paraId="64AE7B49"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Արդյունքները</w:t>
            </w:r>
          </w:p>
        </w:tc>
        <w:tc>
          <w:tcPr>
            <w:tcW w:w="5851" w:type="dxa"/>
            <w:tcBorders>
              <w:top w:val="single" w:sz="4" w:space="0" w:color="auto"/>
              <w:left w:val="single" w:sz="4" w:space="0" w:color="auto"/>
              <w:bottom w:val="single" w:sz="4" w:space="0" w:color="auto"/>
              <w:right w:val="single" w:sz="4" w:space="0" w:color="auto"/>
            </w:tcBorders>
            <w:shd w:val="clear" w:color="auto" w:fill="FFFFFF"/>
          </w:tcPr>
          <w:p w14:paraId="14BC8F17" w14:textId="3B363DCB"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Միության տեղեկատվական պորտալում՝ չափումների միասնականության ապահովման ոլորտում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տեղեկությունների հարցումն ուղարկվել է Հանձնաժողով</w:t>
            </w:r>
          </w:p>
        </w:tc>
      </w:tr>
    </w:tbl>
    <w:p w14:paraId="06D0B668"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0FF25534"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25</w:t>
      </w:r>
    </w:p>
    <w:p w14:paraId="5EBB5FD0" w14:textId="73A6ABEB" w:rsidR="008A0C31" w:rsidRPr="006C1B38" w:rsidRDefault="008A0C31" w:rsidP="008A0C31">
      <w:pPr>
        <w:spacing w:after="160" w:line="360" w:lineRule="auto"/>
        <w:jc w:val="center"/>
        <w:rPr>
          <w:rFonts w:ascii="Sylfaen" w:hAnsi="Sylfaen"/>
        </w:rPr>
      </w:pPr>
      <w:r w:rsidRPr="006C1B38">
        <w:rPr>
          <w:rFonts w:ascii="Sylfaen" w:hAnsi="Sylfaen"/>
        </w:rPr>
        <w:t xml:space="preserve">«Միության տեղեկատվական պորտալում տեղեկությունների թարմացման ամսաթվի </w:t>
      </w:r>
      <w:r w:rsidR="00BF4A66">
        <w:rPr>
          <w:rFonts w:ascii="Sylfaen" w:hAnsi="Sylfaen"/>
        </w:rPr>
        <w:t>և</w:t>
      </w:r>
      <w:r w:rsidRPr="006C1B38">
        <w:rPr>
          <w:rFonts w:ascii="Sylfaen" w:hAnsi="Sylfaen"/>
        </w:rPr>
        <w:t xml:space="preserve"> ժամի մասին տեղեկությունների հարցման մշակում ու դրանց տրամադրում» գործառնության (P.TS.05.OPR.014) նկարագրությունը</w:t>
      </w:r>
    </w:p>
    <w:tbl>
      <w:tblPr>
        <w:tblOverlap w:val="never"/>
        <w:tblW w:w="9381" w:type="dxa"/>
        <w:jc w:val="center"/>
        <w:tblLayout w:type="fixed"/>
        <w:tblCellMar>
          <w:left w:w="10" w:type="dxa"/>
          <w:right w:w="10" w:type="dxa"/>
        </w:tblCellMar>
        <w:tblLook w:val="0000" w:firstRow="0" w:lastRow="0" w:firstColumn="0" w:lastColumn="0" w:noHBand="0" w:noVBand="0"/>
      </w:tblPr>
      <w:tblGrid>
        <w:gridCol w:w="1006"/>
        <w:gridCol w:w="2546"/>
        <w:gridCol w:w="5829"/>
      </w:tblGrid>
      <w:tr w:rsidR="008A0C31" w:rsidRPr="006C1B38" w14:paraId="6D3108A7" w14:textId="77777777" w:rsidTr="00666B49">
        <w:trPr>
          <w:tblHeader/>
          <w:jc w:val="center"/>
        </w:trPr>
        <w:tc>
          <w:tcPr>
            <w:tcW w:w="1006" w:type="dxa"/>
            <w:tcBorders>
              <w:top w:val="single" w:sz="4" w:space="0" w:color="auto"/>
              <w:left w:val="single" w:sz="4" w:space="0" w:color="auto"/>
            </w:tcBorders>
            <w:shd w:val="clear" w:color="auto" w:fill="FFFFFF"/>
            <w:vAlign w:val="center"/>
          </w:tcPr>
          <w:p w14:paraId="5557AA0B" w14:textId="77777777" w:rsidR="008A0C31" w:rsidRPr="006C1B38" w:rsidRDefault="008A0C31" w:rsidP="00666B49">
            <w:pPr>
              <w:spacing w:after="120"/>
              <w:jc w:val="center"/>
              <w:rPr>
                <w:rFonts w:ascii="Sylfaen" w:hAnsi="Sylfaen"/>
                <w:sz w:val="20"/>
                <w:szCs w:val="20"/>
              </w:rPr>
            </w:pPr>
            <w:r w:rsidRPr="006C1B38">
              <w:rPr>
                <w:rStyle w:val="Bodytext212pt1"/>
                <w:rFonts w:ascii="Sylfaen" w:eastAsia="Tahoma" w:hAnsi="Sylfaen"/>
                <w:sz w:val="20"/>
                <w:szCs w:val="20"/>
              </w:rPr>
              <w:t>Համարը՝ ը/կ</w:t>
            </w:r>
          </w:p>
        </w:tc>
        <w:tc>
          <w:tcPr>
            <w:tcW w:w="2546" w:type="dxa"/>
            <w:tcBorders>
              <w:top w:val="single" w:sz="4" w:space="0" w:color="auto"/>
              <w:left w:val="single" w:sz="4" w:space="0" w:color="auto"/>
            </w:tcBorders>
            <w:shd w:val="clear" w:color="auto" w:fill="FFFFFF"/>
            <w:vAlign w:val="center"/>
          </w:tcPr>
          <w:p w14:paraId="1F234F06" w14:textId="77777777" w:rsidR="008A0C31" w:rsidRPr="006C1B38" w:rsidRDefault="008A0C31" w:rsidP="003529A1">
            <w:pPr>
              <w:spacing w:after="120"/>
              <w:ind w:left="260"/>
              <w:rPr>
                <w:rFonts w:ascii="Sylfaen" w:hAnsi="Sylfaen"/>
                <w:sz w:val="20"/>
                <w:szCs w:val="20"/>
              </w:rPr>
            </w:pPr>
            <w:r w:rsidRPr="006C1B38">
              <w:rPr>
                <w:rStyle w:val="Bodytext212pt1"/>
                <w:rFonts w:ascii="Sylfaen" w:eastAsia="Tahoma" w:hAnsi="Sylfaen"/>
                <w:sz w:val="20"/>
                <w:szCs w:val="20"/>
              </w:rPr>
              <w:t>Տարրի նշագիրը</w:t>
            </w:r>
          </w:p>
        </w:tc>
        <w:tc>
          <w:tcPr>
            <w:tcW w:w="5829" w:type="dxa"/>
            <w:tcBorders>
              <w:top w:val="single" w:sz="4" w:space="0" w:color="auto"/>
              <w:left w:val="single" w:sz="4" w:space="0" w:color="auto"/>
              <w:right w:val="single" w:sz="4" w:space="0" w:color="auto"/>
            </w:tcBorders>
            <w:shd w:val="clear" w:color="auto" w:fill="FFFFFF"/>
            <w:vAlign w:val="center"/>
          </w:tcPr>
          <w:p w14:paraId="289B69A8"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Նկարագրությունը</w:t>
            </w:r>
          </w:p>
        </w:tc>
      </w:tr>
      <w:tr w:rsidR="008A0C31" w:rsidRPr="006C1B38" w14:paraId="3634717B" w14:textId="77777777" w:rsidTr="00666B49">
        <w:trPr>
          <w:trHeight w:val="487"/>
          <w:tblHeader/>
          <w:jc w:val="center"/>
        </w:trPr>
        <w:tc>
          <w:tcPr>
            <w:tcW w:w="1006" w:type="dxa"/>
            <w:tcBorders>
              <w:top w:val="single" w:sz="4" w:space="0" w:color="auto"/>
              <w:left w:val="single" w:sz="4" w:space="0" w:color="auto"/>
            </w:tcBorders>
            <w:shd w:val="clear" w:color="auto" w:fill="FFFFFF"/>
            <w:vAlign w:val="center"/>
          </w:tcPr>
          <w:p w14:paraId="0D25D878" w14:textId="77777777" w:rsidR="008A0C31" w:rsidRPr="006C1B38" w:rsidRDefault="008A0C31" w:rsidP="00666B49">
            <w:pPr>
              <w:spacing w:after="120"/>
              <w:jc w:val="center"/>
              <w:rPr>
                <w:rFonts w:ascii="Sylfaen" w:hAnsi="Sylfaen"/>
                <w:sz w:val="20"/>
                <w:szCs w:val="20"/>
              </w:rPr>
            </w:pPr>
            <w:r w:rsidRPr="006C1B38">
              <w:rPr>
                <w:rStyle w:val="Bodytext212pt1"/>
                <w:rFonts w:ascii="Sylfaen" w:eastAsia="Tahoma" w:hAnsi="Sylfaen"/>
                <w:sz w:val="20"/>
                <w:szCs w:val="20"/>
              </w:rPr>
              <w:t>1</w:t>
            </w:r>
          </w:p>
        </w:tc>
        <w:tc>
          <w:tcPr>
            <w:tcW w:w="2546" w:type="dxa"/>
            <w:tcBorders>
              <w:top w:val="single" w:sz="4" w:space="0" w:color="auto"/>
              <w:left w:val="single" w:sz="4" w:space="0" w:color="auto"/>
            </w:tcBorders>
            <w:shd w:val="clear" w:color="auto" w:fill="FFFFFF"/>
            <w:vAlign w:val="center"/>
          </w:tcPr>
          <w:p w14:paraId="7FEE3959"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2</w:t>
            </w:r>
          </w:p>
        </w:tc>
        <w:tc>
          <w:tcPr>
            <w:tcW w:w="5829" w:type="dxa"/>
            <w:tcBorders>
              <w:top w:val="single" w:sz="4" w:space="0" w:color="auto"/>
              <w:left w:val="single" w:sz="4" w:space="0" w:color="auto"/>
              <w:right w:val="single" w:sz="4" w:space="0" w:color="auto"/>
            </w:tcBorders>
            <w:shd w:val="clear" w:color="auto" w:fill="FFFFFF"/>
            <w:vAlign w:val="center"/>
          </w:tcPr>
          <w:p w14:paraId="711B0FA7"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3</w:t>
            </w:r>
          </w:p>
        </w:tc>
      </w:tr>
      <w:tr w:rsidR="008A0C31" w:rsidRPr="006C1B38" w14:paraId="2E829DA2" w14:textId="77777777" w:rsidTr="00666B49">
        <w:trPr>
          <w:jc w:val="center"/>
        </w:trPr>
        <w:tc>
          <w:tcPr>
            <w:tcW w:w="1006" w:type="dxa"/>
            <w:tcBorders>
              <w:top w:val="single" w:sz="4" w:space="0" w:color="auto"/>
              <w:left w:val="single" w:sz="4" w:space="0" w:color="auto"/>
            </w:tcBorders>
            <w:shd w:val="clear" w:color="auto" w:fill="FFFFFF"/>
            <w:vAlign w:val="center"/>
          </w:tcPr>
          <w:p w14:paraId="14F2403F" w14:textId="77777777" w:rsidR="008A0C31" w:rsidRPr="006C1B38" w:rsidRDefault="008A0C31" w:rsidP="00666B49">
            <w:pPr>
              <w:spacing w:after="120"/>
              <w:jc w:val="center"/>
              <w:rPr>
                <w:rFonts w:ascii="Sylfaen" w:hAnsi="Sylfaen"/>
                <w:sz w:val="20"/>
                <w:szCs w:val="20"/>
              </w:rPr>
            </w:pPr>
            <w:r w:rsidRPr="006C1B38">
              <w:rPr>
                <w:rStyle w:val="Bodytext212pt1"/>
                <w:rFonts w:ascii="Sylfaen" w:eastAsia="Tahoma" w:hAnsi="Sylfaen"/>
                <w:sz w:val="20"/>
                <w:szCs w:val="20"/>
              </w:rPr>
              <w:t>1</w:t>
            </w:r>
          </w:p>
        </w:tc>
        <w:tc>
          <w:tcPr>
            <w:tcW w:w="2546" w:type="dxa"/>
            <w:tcBorders>
              <w:top w:val="single" w:sz="4" w:space="0" w:color="auto"/>
              <w:left w:val="single" w:sz="4" w:space="0" w:color="auto"/>
            </w:tcBorders>
            <w:shd w:val="clear" w:color="auto" w:fill="FFFFFF"/>
          </w:tcPr>
          <w:p w14:paraId="2C976C15"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Ծածկագրային նշագիրը</w:t>
            </w:r>
          </w:p>
        </w:tc>
        <w:tc>
          <w:tcPr>
            <w:tcW w:w="5829" w:type="dxa"/>
            <w:tcBorders>
              <w:top w:val="single" w:sz="4" w:space="0" w:color="auto"/>
              <w:left w:val="single" w:sz="4" w:space="0" w:color="auto"/>
              <w:right w:val="single" w:sz="4" w:space="0" w:color="auto"/>
            </w:tcBorders>
            <w:shd w:val="clear" w:color="auto" w:fill="FFFFFF"/>
          </w:tcPr>
          <w:p w14:paraId="481A2823"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P.TS.05.</w:t>
            </w:r>
            <w:r w:rsidRPr="006C1B38">
              <w:rPr>
                <w:rStyle w:val="Tablecaption"/>
                <w:rFonts w:ascii="Sylfaen" w:eastAsia="Tahoma" w:hAnsi="Sylfaen"/>
                <w:sz w:val="20"/>
                <w:szCs w:val="20"/>
              </w:rPr>
              <w:t>O</w:t>
            </w:r>
            <w:r w:rsidRPr="006C1B38">
              <w:rPr>
                <w:rStyle w:val="Bodytext212pt1"/>
                <w:rFonts w:ascii="Sylfaen" w:eastAsia="Tahoma" w:hAnsi="Sylfaen"/>
                <w:sz w:val="20"/>
                <w:szCs w:val="20"/>
              </w:rPr>
              <w:t>PR.014</w:t>
            </w:r>
          </w:p>
        </w:tc>
      </w:tr>
      <w:tr w:rsidR="008A0C31" w:rsidRPr="006C1B38" w14:paraId="4DD1B53C" w14:textId="77777777" w:rsidTr="00666B49">
        <w:trPr>
          <w:jc w:val="center"/>
        </w:trPr>
        <w:tc>
          <w:tcPr>
            <w:tcW w:w="1006" w:type="dxa"/>
            <w:tcBorders>
              <w:top w:val="single" w:sz="4" w:space="0" w:color="auto"/>
              <w:left w:val="single" w:sz="4" w:space="0" w:color="auto"/>
            </w:tcBorders>
            <w:shd w:val="clear" w:color="auto" w:fill="FFFFFF"/>
          </w:tcPr>
          <w:p w14:paraId="63E61E4D" w14:textId="77777777" w:rsidR="008A0C31" w:rsidRPr="006C1B38" w:rsidRDefault="008A0C31" w:rsidP="00666B49">
            <w:pPr>
              <w:spacing w:after="120"/>
              <w:jc w:val="center"/>
              <w:rPr>
                <w:rFonts w:ascii="Sylfaen" w:hAnsi="Sylfaen"/>
                <w:sz w:val="20"/>
                <w:szCs w:val="20"/>
              </w:rPr>
            </w:pPr>
            <w:r w:rsidRPr="006C1B38">
              <w:rPr>
                <w:rStyle w:val="Bodytext212pt1"/>
                <w:rFonts w:ascii="Sylfaen" w:eastAsia="Tahoma" w:hAnsi="Sylfaen"/>
                <w:sz w:val="20"/>
                <w:szCs w:val="20"/>
              </w:rPr>
              <w:t>2</w:t>
            </w:r>
          </w:p>
        </w:tc>
        <w:tc>
          <w:tcPr>
            <w:tcW w:w="2546" w:type="dxa"/>
            <w:tcBorders>
              <w:top w:val="single" w:sz="4" w:space="0" w:color="auto"/>
              <w:left w:val="single" w:sz="4" w:space="0" w:color="auto"/>
            </w:tcBorders>
            <w:shd w:val="clear" w:color="auto" w:fill="FFFFFF"/>
          </w:tcPr>
          <w:p w14:paraId="0E2550A2"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Գործառնության անվանումը</w:t>
            </w:r>
          </w:p>
        </w:tc>
        <w:tc>
          <w:tcPr>
            <w:tcW w:w="5829" w:type="dxa"/>
            <w:tcBorders>
              <w:top w:val="single" w:sz="4" w:space="0" w:color="auto"/>
              <w:left w:val="single" w:sz="4" w:space="0" w:color="auto"/>
              <w:right w:val="single" w:sz="4" w:space="0" w:color="auto"/>
            </w:tcBorders>
            <w:shd w:val="clear" w:color="auto" w:fill="FFFFFF"/>
          </w:tcPr>
          <w:p w14:paraId="48931677" w14:textId="101D777C"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Միության տեղեկատվական պորտալում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տեղեկությունների հարցման մշակում ու դրանց տրամադրում</w:t>
            </w:r>
          </w:p>
        </w:tc>
      </w:tr>
      <w:tr w:rsidR="008A0C31" w:rsidRPr="006C1B38" w14:paraId="32E0971E" w14:textId="77777777" w:rsidTr="00666B49">
        <w:trPr>
          <w:trHeight w:val="513"/>
          <w:jc w:val="center"/>
        </w:trPr>
        <w:tc>
          <w:tcPr>
            <w:tcW w:w="1006" w:type="dxa"/>
            <w:tcBorders>
              <w:top w:val="single" w:sz="4" w:space="0" w:color="auto"/>
              <w:left w:val="single" w:sz="4" w:space="0" w:color="auto"/>
            </w:tcBorders>
            <w:shd w:val="clear" w:color="auto" w:fill="FFFFFF"/>
            <w:vAlign w:val="center"/>
          </w:tcPr>
          <w:p w14:paraId="0122AF1E" w14:textId="77777777" w:rsidR="008A0C31" w:rsidRPr="006C1B38" w:rsidRDefault="008A0C31" w:rsidP="00666B49">
            <w:pPr>
              <w:spacing w:after="120"/>
              <w:jc w:val="center"/>
              <w:rPr>
                <w:rFonts w:ascii="Sylfaen" w:hAnsi="Sylfaen"/>
                <w:sz w:val="20"/>
                <w:szCs w:val="20"/>
              </w:rPr>
            </w:pPr>
            <w:r w:rsidRPr="006C1B38">
              <w:rPr>
                <w:rStyle w:val="Bodytext212pt1"/>
                <w:rFonts w:ascii="Sylfaen" w:eastAsia="Tahoma" w:hAnsi="Sylfaen"/>
                <w:sz w:val="20"/>
                <w:szCs w:val="20"/>
              </w:rPr>
              <w:t>3</w:t>
            </w:r>
          </w:p>
        </w:tc>
        <w:tc>
          <w:tcPr>
            <w:tcW w:w="2546" w:type="dxa"/>
            <w:tcBorders>
              <w:top w:val="single" w:sz="4" w:space="0" w:color="auto"/>
              <w:left w:val="single" w:sz="4" w:space="0" w:color="auto"/>
            </w:tcBorders>
            <w:shd w:val="clear" w:color="auto" w:fill="FFFFFF"/>
          </w:tcPr>
          <w:p w14:paraId="2AA4D017"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Կատարողը</w:t>
            </w:r>
          </w:p>
        </w:tc>
        <w:tc>
          <w:tcPr>
            <w:tcW w:w="5829" w:type="dxa"/>
            <w:tcBorders>
              <w:top w:val="single" w:sz="4" w:space="0" w:color="auto"/>
              <w:left w:val="single" w:sz="4" w:space="0" w:color="auto"/>
              <w:right w:val="single" w:sz="4" w:space="0" w:color="auto"/>
            </w:tcBorders>
            <w:shd w:val="clear" w:color="auto" w:fill="FFFFFF"/>
          </w:tcPr>
          <w:p w14:paraId="0FCFD30F"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Հանձնաժողով</w:t>
            </w:r>
          </w:p>
        </w:tc>
      </w:tr>
      <w:tr w:rsidR="008A0C31" w:rsidRPr="006C1B38" w14:paraId="7B3237DB" w14:textId="77777777" w:rsidTr="00666B49">
        <w:trPr>
          <w:jc w:val="center"/>
        </w:trPr>
        <w:tc>
          <w:tcPr>
            <w:tcW w:w="1006" w:type="dxa"/>
            <w:tcBorders>
              <w:top w:val="single" w:sz="4" w:space="0" w:color="auto"/>
              <w:left w:val="single" w:sz="4" w:space="0" w:color="auto"/>
              <w:bottom w:val="single" w:sz="4" w:space="0" w:color="auto"/>
            </w:tcBorders>
            <w:shd w:val="clear" w:color="auto" w:fill="FFFFFF"/>
          </w:tcPr>
          <w:p w14:paraId="6D121F9E" w14:textId="77777777" w:rsidR="008A0C31" w:rsidRPr="006C1B38" w:rsidRDefault="008A0C31" w:rsidP="00666B49">
            <w:pPr>
              <w:spacing w:after="120"/>
              <w:jc w:val="center"/>
              <w:rPr>
                <w:rFonts w:ascii="Sylfaen" w:hAnsi="Sylfaen"/>
                <w:sz w:val="20"/>
                <w:szCs w:val="20"/>
              </w:rPr>
            </w:pPr>
            <w:r w:rsidRPr="006C1B38">
              <w:rPr>
                <w:rStyle w:val="Bodytext212pt1"/>
                <w:rFonts w:ascii="Sylfaen" w:eastAsia="Tahoma" w:hAnsi="Sylfaen"/>
                <w:sz w:val="20"/>
                <w:szCs w:val="20"/>
              </w:rPr>
              <w:t>4</w:t>
            </w:r>
          </w:p>
        </w:tc>
        <w:tc>
          <w:tcPr>
            <w:tcW w:w="2546" w:type="dxa"/>
            <w:tcBorders>
              <w:top w:val="single" w:sz="4" w:space="0" w:color="auto"/>
              <w:left w:val="single" w:sz="4" w:space="0" w:color="auto"/>
              <w:bottom w:val="single" w:sz="4" w:space="0" w:color="auto"/>
            </w:tcBorders>
            <w:shd w:val="clear" w:color="auto" w:fill="FFFFFF"/>
          </w:tcPr>
          <w:p w14:paraId="6B53DE0E"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Կատարման պայմանները</w:t>
            </w:r>
          </w:p>
        </w:tc>
        <w:tc>
          <w:tcPr>
            <w:tcW w:w="5829" w:type="dxa"/>
            <w:tcBorders>
              <w:top w:val="single" w:sz="4" w:space="0" w:color="auto"/>
              <w:left w:val="single" w:sz="4" w:space="0" w:color="auto"/>
              <w:bottom w:val="single" w:sz="4" w:space="0" w:color="auto"/>
              <w:right w:val="single" w:sz="4" w:space="0" w:color="auto"/>
            </w:tcBorders>
            <w:shd w:val="clear" w:color="auto" w:fill="FFFFFF"/>
          </w:tcPr>
          <w:p w14:paraId="0B7AA5AB" w14:textId="6AB38FDA"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կատարվում է կատարողի կողմից՝ Միության տեղեկատվական պորտալում՝ չափումների միասնականության ապահովման ոլորտում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տեղեկությունների հարցումն ստանալիս («Միության տեղեկատվական պորտալում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տեղեկությունների հարցում» գործառնություն (P.TS.05.OPR.013))</w:t>
            </w:r>
          </w:p>
        </w:tc>
      </w:tr>
      <w:tr w:rsidR="008A0C31" w:rsidRPr="006C1B38" w14:paraId="3EC8D9E1" w14:textId="77777777" w:rsidTr="00666B49">
        <w:trPr>
          <w:jc w:val="center"/>
        </w:trPr>
        <w:tc>
          <w:tcPr>
            <w:tcW w:w="1006" w:type="dxa"/>
            <w:tcBorders>
              <w:top w:val="single" w:sz="4" w:space="0" w:color="auto"/>
              <w:left w:val="single" w:sz="4" w:space="0" w:color="auto"/>
            </w:tcBorders>
            <w:shd w:val="clear" w:color="auto" w:fill="FFFFFF"/>
          </w:tcPr>
          <w:p w14:paraId="5095C93D" w14:textId="77777777" w:rsidR="008A0C31" w:rsidRPr="006C1B38" w:rsidRDefault="008A0C31" w:rsidP="003529A1">
            <w:pPr>
              <w:spacing w:after="120"/>
              <w:ind w:left="149" w:right="280"/>
              <w:jc w:val="center"/>
              <w:rPr>
                <w:rFonts w:ascii="Sylfaen" w:hAnsi="Sylfaen"/>
                <w:sz w:val="20"/>
                <w:szCs w:val="20"/>
              </w:rPr>
            </w:pPr>
            <w:r w:rsidRPr="006C1B38">
              <w:rPr>
                <w:rStyle w:val="Bodytext212pt1"/>
                <w:rFonts w:ascii="Sylfaen" w:eastAsia="Tahoma" w:hAnsi="Sylfaen"/>
                <w:sz w:val="20"/>
                <w:szCs w:val="20"/>
              </w:rPr>
              <w:lastRenderedPageBreak/>
              <w:t>5</w:t>
            </w:r>
          </w:p>
        </w:tc>
        <w:tc>
          <w:tcPr>
            <w:tcW w:w="2546" w:type="dxa"/>
            <w:tcBorders>
              <w:top w:val="single" w:sz="4" w:space="0" w:color="auto"/>
              <w:left w:val="single" w:sz="4" w:space="0" w:color="auto"/>
            </w:tcBorders>
            <w:shd w:val="clear" w:color="auto" w:fill="FFFFFF"/>
          </w:tcPr>
          <w:p w14:paraId="1D560C98"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Սահմանափակումները</w:t>
            </w:r>
          </w:p>
        </w:tc>
        <w:tc>
          <w:tcPr>
            <w:tcW w:w="5829" w:type="dxa"/>
            <w:tcBorders>
              <w:top w:val="single" w:sz="4" w:space="0" w:color="auto"/>
              <w:left w:val="single" w:sz="4" w:space="0" w:color="auto"/>
              <w:right w:val="single" w:sz="4" w:space="0" w:color="auto"/>
            </w:tcBorders>
            <w:shd w:val="clear" w:color="auto" w:fill="FFFFFF"/>
          </w:tcPr>
          <w:p w14:paraId="092DD81F" w14:textId="2E50C232"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աչափերի ու կառուցվածքների նկարագրությանը</w:t>
            </w:r>
          </w:p>
        </w:tc>
      </w:tr>
      <w:tr w:rsidR="008A0C31" w:rsidRPr="006C1B38" w14:paraId="2D206D6B" w14:textId="77777777" w:rsidTr="00666B49">
        <w:trPr>
          <w:jc w:val="center"/>
        </w:trPr>
        <w:tc>
          <w:tcPr>
            <w:tcW w:w="1006" w:type="dxa"/>
            <w:tcBorders>
              <w:top w:val="single" w:sz="4" w:space="0" w:color="auto"/>
              <w:left w:val="single" w:sz="4" w:space="0" w:color="auto"/>
            </w:tcBorders>
            <w:shd w:val="clear" w:color="auto" w:fill="FFFFFF"/>
          </w:tcPr>
          <w:p w14:paraId="3A5B648E" w14:textId="77777777" w:rsidR="008A0C31" w:rsidRPr="006C1B38" w:rsidRDefault="008A0C31" w:rsidP="003529A1">
            <w:pPr>
              <w:spacing w:after="120"/>
              <w:ind w:left="149" w:right="280"/>
              <w:jc w:val="center"/>
              <w:rPr>
                <w:rFonts w:ascii="Sylfaen" w:hAnsi="Sylfaen"/>
                <w:sz w:val="20"/>
                <w:szCs w:val="20"/>
              </w:rPr>
            </w:pPr>
            <w:r w:rsidRPr="006C1B38">
              <w:rPr>
                <w:rStyle w:val="Bodytext212pt1"/>
                <w:rFonts w:ascii="Sylfaen" w:eastAsia="Tahoma" w:hAnsi="Sylfaen"/>
                <w:sz w:val="20"/>
                <w:szCs w:val="20"/>
              </w:rPr>
              <w:t>6</w:t>
            </w:r>
          </w:p>
        </w:tc>
        <w:tc>
          <w:tcPr>
            <w:tcW w:w="2546" w:type="dxa"/>
            <w:tcBorders>
              <w:top w:val="single" w:sz="4" w:space="0" w:color="auto"/>
              <w:left w:val="single" w:sz="4" w:space="0" w:color="auto"/>
            </w:tcBorders>
            <w:shd w:val="clear" w:color="auto" w:fill="FFFFFF"/>
          </w:tcPr>
          <w:p w14:paraId="5F2D70ED"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Գործառնության նկարագրությունը</w:t>
            </w:r>
          </w:p>
        </w:tc>
        <w:tc>
          <w:tcPr>
            <w:tcW w:w="5829" w:type="dxa"/>
            <w:tcBorders>
              <w:top w:val="single" w:sz="4" w:space="0" w:color="auto"/>
              <w:left w:val="single" w:sz="4" w:space="0" w:color="auto"/>
              <w:right w:val="single" w:sz="4" w:space="0" w:color="auto"/>
            </w:tcBorders>
            <w:shd w:val="clear" w:color="auto" w:fill="FFFFFF"/>
          </w:tcPr>
          <w:p w14:paraId="6D523007" w14:textId="3DEB8C41" w:rsidR="008A0C31" w:rsidRPr="006C1B38" w:rsidRDefault="008A0C31" w:rsidP="003529A1">
            <w:pPr>
              <w:spacing w:after="120"/>
              <w:rPr>
                <w:rStyle w:val="Bodytext212pt1"/>
                <w:rFonts w:ascii="Sylfaen" w:eastAsia="Tahoma" w:hAnsi="Sylfaen"/>
                <w:sz w:val="20"/>
                <w:szCs w:val="20"/>
              </w:rPr>
            </w:pPr>
            <w:r w:rsidRPr="006C1B38">
              <w:rPr>
                <w:rStyle w:val="Bodytext212pt1"/>
                <w:rFonts w:ascii="Sylfaen" w:eastAsia="Tahoma" w:hAnsi="Sylfaen"/>
                <w:sz w:val="20"/>
                <w:szCs w:val="20"/>
              </w:rPr>
              <w:t xml:space="preserve">կատարողը կատարում է ստացված հարցման ստուգում՝ լիազորված մարմնի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Հանձնաժողովի միջ</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տեղեկատվական փոխգործակցության կանոնակարգին համապատասխան՝ ստուգում կատարելիս սխալներ հայտնաբերելու դեպքում կատարողը ծանուցում է այդ մասին լիազորված մարմնին. </w:t>
            </w:r>
          </w:p>
          <w:p w14:paraId="05096705" w14:textId="020C0B10"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ստուգումը հաջողությամբ կատարելու դեպքում ուղարկում է հարցման պատասխան՝ լիազորված մարմնի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Հանձնաժողովի միջ</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տեղեկատվական փոխգործակցության կանոնակարգին համապատասխան:</w:t>
            </w:r>
          </w:p>
          <w:p w14:paraId="54C1E2A3"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Եթե հարցման մեջ տեղեկությունների կատեգորիան նշված չի եղել, ապա ուղարկվում է Միության տեղեկատվական պորտալում հրապարակված՝ չափումների միասնականության ապահովման ոլորտում տեղեկությունների վերջին թարմացման ամսաթիվը՝ առանց հաշվի առնելու կատեգորիան</w:t>
            </w:r>
          </w:p>
        </w:tc>
      </w:tr>
      <w:tr w:rsidR="008A0C31" w:rsidRPr="006C1B38" w14:paraId="3D3AFD16" w14:textId="77777777" w:rsidTr="00666B49">
        <w:trPr>
          <w:jc w:val="center"/>
        </w:trPr>
        <w:tc>
          <w:tcPr>
            <w:tcW w:w="1006" w:type="dxa"/>
            <w:tcBorders>
              <w:top w:val="single" w:sz="4" w:space="0" w:color="auto"/>
              <w:left w:val="single" w:sz="4" w:space="0" w:color="auto"/>
              <w:bottom w:val="single" w:sz="4" w:space="0" w:color="auto"/>
            </w:tcBorders>
            <w:shd w:val="clear" w:color="auto" w:fill="FFFFFF"/>
          </w:tcPr>
          <w:p w14:paraId="5012726B" w14:textId="77777777" w:rsidR="008A0C31" w:rsidRPr="006C1B38" w:rsidRDefault="008A0C31" w:rsidP="003529A1">
            <w:pPr>
              <w:spacing w:after="120"/>
              <w:ind w:left="149" w:right="280"/>
              <w:jc w:val="center"/>
              <w:rPr>
                <w:rFonts w:ascii="Sylfaen" w:hAnsi="Sylfaen"/>
                <w:sz w:val="20"/>
                <w:szCs w:val="20"/>
              </w:rPr>
            </w:pPr>
            <w:r w:rsidRPr="006C1B38">
              <w:rPr>
                <w:rStyle w:val="Bodytext212pt1"/>
                <w:rFonts w:ascii="Sylfaen" w:eastAsia="Tahoma" w:hAnsi="Sylfaen"/>
                <w:sz w:val="20"/>
                <w:szCs w:val="20"/>
              </w:rPr>
              <w:t>7</w:t>
            </w:r>
          </w:p>
        </w:tc>
        <w:tc>
          <w:tcPr>
            <w:tcW w:w="2546" w:type="dxa"/>
            <w:tcBorders>
              <w:top w:val="single" w:sz="4" w:space="0" w:color="auto"/>
              <w:left w:val="single" w:sz="4" w:space="0" w:color="auto"/>
              <w:bottom w:val="single" w:sz="4" w:space="0" w:color="auto"/>
            </w:tcBorders>
            <w:shd w:val="clear" w:color="auto" w:fill="FFFFFF"/>
          </w:tcPr>
          <w:p w14:paraId="6EBC56D3"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Արդյունքները</w:t>
            </w:r>
          </w:p>
        </w:tc>
        <w:tc>
          <w:tcPr>
            <w:tcW w:w="5829" w:type="dxa"/>
            <w:tcBorders>
              <w:top w:val="single" w:sz="4" w:space="0" w:color="auto"/>
              <w:left w:val="single" w:sz="4" w:space="0" w:color="auto"/>
              <w:bottom w:val="single" w:sz="4" w:space="0" w:color="auto"/>
              <w:right w:val="single" w:sz="4" w:space="0" w:color="auto"/>
            </w:tcBorders>
            <w:shd w:val="clear" w:color="auto" w:fill="FFFFFF"/>
          </w:tcPr>
          <w:p w14:paraId="4A5BC254" w14:textId="630E52D9"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լիազորված մարմին են ուղարկվել Միության տեղեկատվական պորտալում՝ չափումների միասնականության ապահովման ոլորտում տեղեկությունների վերջին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տեղեկությունները</w:t>
            </w:r>
          </w:p>
        </w:tc>
      </w:tr>
    </w:tbl>
    <w:p w14:paraId="1B0C1667" w14:textId="77777777" w:rsidR="008A0C31" w:rsidRPr="008A0C31" w:rsidRDefault="008A0C31" w:rsidP="008A0C31">
      <w:pPr>
        <w:pStyle w:val="Tablecaption0"/>
        <w:shd w:val="clear" w:color="auto" w:fill="auto"/>
        <w:spacing w:after="160" w:line="360" w:lineRule="auto"/>
        <w:rPr>
          <w:rFonts w:ascii="Sylfaen" w:hAnsi="Sylfaen"/>
          <w:sz w:val="24"/>
          <w:szCs w:val="24"/>
        </w:rPr>
      </w:pPr>
    </w:p>
    <w:p w14:paraId="39C425FD"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26</w:t>
      </w:r>
    </w:p>
    <w:p w14:paraId="34F23A12" w14:textId="3E8632D6" w:rsidR="008A0C31" w:rsidRPr="006C1B38" w:rsidRDefault="008A0C31" w:rsidP="008A0C31">
      <w:pPr>
        <w:pStyle w:val="Tablecaption0"/>
        <w:shd w:val="clear" w:color="auto" w:fill="auto"/>
        <w:spacing w:after="160" w:line="360" w:lineRule="auto"/>
        <w:jc w:val="center"/>
        <w:rPr>
          <w:rFonts w:ascii="Sylfaen" w:hAnsi="Sylfaen"/>
          <w:sz w:val="24"/>
          <w:szCs w:val="24"/>
        </w:rPr>
      </w:pPr>
      <w:r w:rsidRPr="006C1B38">
        <w:rPr>
          <w:rFonts w:ascii="Sylfaen" w:hAnsi="Sylfaen"/>
          <w:sz w:val="24"/>
          <w:szCs w:val="24"/>
        </w:rPr>
        <w:t xml:space="preserve">«Միության տեղեկատվական պորտալում տեղեկությունների թարմացման ամսաթվի </w:t>
      </w:r>
      <w:r w:rsidR="00BF4A66">
        <w:rPr>
          <w:rFonts w:ascii="Sylfaen" w:hAnsi="Sylfaen"/>
          <w:sz w:val="24"/>
          <w:szCs w:val="24"/>
        </w:rPr>
        <w:t>և</w:t>
      </w:r>
      <w:r w:rsidRPr="006C1B38">
        <w:rPr>
          <w:rFonts w:ascii="Sylfaen" w:hAnsi="Sylfaen"/>
          <w:sz w:val="24"/>
          <w:szCs w:val="24"/>
        </w:rPr>
        <w:t xml:space="preserve"> ժամի մասին տեղեկությունների ընդունում ու մշակում» գործառնության (P.TS.05.OPR.015) նկարագրությունը</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874"/>
        <w:gridCol w:w="2640"/>
        <w:gridCol w:w="5886"/>
      </w:tblGrid>
      <w:tr w:rsidR="008A0C31" w:rsidRPr="006C1B38" w14:paraId="1BE65AA6" w14:textId="77777777" w:rsidTr="00666B49">
        <w:trPr>
          <w:tblHeader/>
          <w:jc w:val="center"/>
        </w:trPr>
        <w:tc>
          <w:tcPr>
            <w:tcW w:w="874" w:type="dxa"/>
            <w:tcBorders>
              <w:top w:val="single" w:sz="4" w:space="0" w:color="auto"/>
              <w:left w:val="single" w:sz="4" w:space="0" w:color="auto"/>
            </w:tcBorders>
            <w:shd w:val="clear" w:color="auto" w:fill="FFFFFF"/>
          </w:tcPr>
          <w:p w14:paraId="4BAA923D" w14:textId="77777777" w:rsidR="008A0C31" w:rsidRPr="006C1B38" w:rsidRDefault="008A0C31" w:rsidP="003529A1">
            <w:pPr>
              <w:spacing w:after="120"/>
              <w:ind w:left="16"/>
              <w:jc w:val="center"/>
              <w:rPr>
                <w:rFonts w:ascii="Sylfaen" w:hAnsi="Sylfaen"/>
                <w:sz w:val="20"/>
                <w:szCs w:val="20"/>
              </w:rPr>
            </w:pPr>
            <w:r w:rsidRPr="006C1B38">
              <w:rPr>
                <w:rStyle w:val="Bodytext212pt1"/>
                <w:rFonts w:ascii="Sylfaen" w:eastAsia="Tahoma" w:hAnsi="Sylfaen"/>
                <w:sz w:val="20"/>
                <w:szCs w:val="20"/>
              </w:rPr>
              <w:t>Համարը՝</w:t>
            </w:r>
            <w:r w:rsidRPr="006C1B38">
              <w:rPr>
                <w:rFonts w:ascii="Sylfaen" w:hAnsi="Sylfaen"/>
                <w:sz w:val="20"/>
                <w:szCs w:val="20"/>
              </w:rPr>
              <w:t xml:space="preserve"> </w:t>
            </w:r>
            <w:r w:rsidRPr="006C1B38">
              <w:rPr>
                <w:rStyle w:val="Bodytext212pt1"/>
                <w:rFonts w:ascii="Sylfaen" w:eastAsia="Tahoma" w:hAnsi="Sylfaen"/>
                <w:sz w:val="20"/>
                <w:szCs w:val="20"/>
              </w:rPr>
              <w:t>ը/կ</w:t>
            </w:r>
          </w:p>
        </w:tc>
        <w:tc>
          <w:tcPr>
            <w:tcW w:w="2640" w:type="dxa"/>
            <w:tcBorders>
              <w:top w:val="single" w:sz="4" w:space="0" w:color="auto"/>
              <w:left w:val="single" w:sz="4" w:space="0" w:color="auto"/>
            </w:tcBorders>
            <w:shd w:val="clear" w:color="auto" w:fill="FFFFFF"/>
            <w:vAlign w:val="center"/>
          </w:tcPr>
          <w:p w14:paraId="69B915DC" w14:textId="77777777" w:rsidR="008A0C31" w:rsidRPr="006C1B38" w:rsidRDefault="008A0C31" w:rsidP="003529A1">
            <w:pPr>
              <w:spacing w:after="120"/>
              <w:ind w:left="260"/>
              <w:rPr>
                <w:rFonts w:ascii="Sylfaen" w:hAnsi="Sylfaen"/>
                <w:sz w:val="20"/>
                <w:szCs w:val="20"/>
              </w:rPr>
            </w:pPr>
            <w:r w:rsidRPr="006C1B38">
              <w:rPr>
                <w:rStyle w:val="Bodytext212pt1"/>
                <w:rFonts w:ascii="Sylfaen" w:eastAsia="Tahoma" w:hAnsi="Sylfaen"/>
                <w:sz w:val="20"/>
                <w:szCs w:val="20"/>
              </w:rPr>
              <w:t>Տարրի նշագիրը</w:t>
            </w:r>
          </w:p>
        </w:tc>
        <w:tc>
          <w:tcPr>
            <w:tcW w:w="5886" w:type="dxa"/>
            <w:tcBorders>
              <w:top w:val="single" w:sz="4" w:space="0" w:color="auto"/>
              <w:left w:val="single" w:sz="4" w:space="0" w:color="auto"/>
              <w:right w:val="single" w:sz="4" w:space="0" w:color="auto"/>
            </w:tcBorders>
            <w:shd w:val="clear" w:color="auto" w:fill="FFFFFF"/>
            <w:vAlign w:val="center"/>
          </w:tcPr>
          <w:p w14:paraId="7C8881BE"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Նկարագրությունը</w:t>
            </w:r>
          </w:p>
        </w:tc>
      </w:tr>
      <w:tr w:rsidR="008A0C31" w:rsidRPr="006C1B38" w14:paraId="76020CF7" w14:textId="77777777" w:rsidTr="00666B49">
        <w:trPr>
          <w:tblHeader/>
          <w:jc w:val="center"/>
        </w:trPr>
        <w:tc>
          <w:tcPr>
            <w:tcW w:w="874" w:type="dxa"/>
            <w:tcBorders>
              <w:top w:val="single" w:sz="4" w:space="0" w:color="auto"/>
              <w:left w:val="single" w:sz="4" w:space="0" w:color="auto"/>
            </w:tcBorders>
            <w:shd w:val="clear" w:color="auto" w:fill="FFFFFF"/>
          </w:tcPr>
          <w:p w14:paraId="6F305942" w14:textId="77777777" w:rsidR="008A0C31" w:rsidRPr="006C1B38" w:rsidRDefault="008A0C31" w:rsidP="003529A1">
            <w:pPr>
              <w:spacing w:after="120"/>
              <w:ind w:left="16"/>
              <w:jc w:val="center"/>
              <w:rPr>
                <w:rFonts w:ascii="Sylfaen" w:hAnsi="Sylfaen"/>
                <w:sz w:val="20"/>
                <w:szCs w:val="20"/>
              </w:rPr>
            </w:pPr>
            <w:r w:rsidRPr="006C1B38">
              <w:rPr>
                <w:rStyle w:val="Bodytext212pt1"/>
                <w:rFonts w:ascii="Sylfaen" w:eastAsia="Tahoma" w:hAnsi="Sylfaen"/>
                <w:sz w:val="20"/>
                <w:szCs w:val="20"/>
              </w:rPr>
              <w:t>1</w:t>
            </w:r>
          </w:p>
        </w:tc>
        <w:tc>
          <w:tcPr>
            <w:tcW w:w="2640" w:type="dxa"/>
            <w:tcBorders>
              <w:top w:val="single" w:sz="4" w:space="0" w:color="auto"/>
              <w:left w:val="single" w:sz="4" w:space="0" w:color="auto"/>
            </w:tcBorders>
            <w:shd w:val="clear" w:color="auto" w:fill="FFFFFF"/>
            <w:vAlign w:val="center"/>
          </w:tcPr>
          <w:p w14:paraId="2CDD39B4"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2</w:t>
            </w:r>
          </w:p>
        </w:tc>
        <w:tc>
          <w:tcPr>
            <w:tcW w:w="5886" w:type="dxa"/>
            <w:tcBorders>
              <w:top w:val="single" w:sz="4" w:space="0" w:color="auto"/>
              <w:left w:val="single" w:sz="4" w:space="0" w:color="auto"/>
              <w:right w:val="single" w:sz="4" w:space="0" w:color="auto"/>
            </w:tcBorders>
            <w:shd w:val="clear" w:color="auto" w:fill="FFFFFF"/>
            <w:vAlign w:val="center"/>
          </w:tcPr>
          <w:p w14:paraId="3DFB8AA1" w14:textId="77777777" w:rsidR="008A0C31" w:rsidRPr="006C1B38" w:rsidRDefault="008A0C31" w:rsidP="003529A1">
            <w:pPr>
              <w:spacing w:after="120"/>
              <w:jc w:val="center"/>
              <w:rPr>
                <w:rFonts w:ascii="Sylfaen" w:hAnsi="Sylfaen"/>
                <w:sz w:val="20"/>
                <w:szCs w:val="20"/>
              </w:rPr>
            </w:pPr>
            <w:r w:rsidRPr="006C1B38">
              <w:rPr>
                <w:rStyle w:val="Bodytext212pt1"/>
                <w:rFonts w:ascii="Sylfaen" w:eastAsia="Tahoma" w:hAnsi="Sylfaen"/>
                <w:sz w:val="20"/>
                <w:szCs w:val="20"/>
              </w:rPr>
              <w:t>3</w:t>
            </w:r>
          </w:p>
        </w:tc>
      </w:tr>
      <w:tr w:rsidR="008A0C31" w:rsidRPr="006C1B38" w14:paraId="056D2E87" w14:textId="77777777" w:rsidTr="00666B49">
        <w:trPr>
          <w:jc w:val="center"/>
        </w:trPr>
        <w:tc>
          <w:tcPr>
            <w:tcW w:w="874" w:type="dxa"/>
            <w:tcBorders>
              <w:top w:val="single" w:sz="4" w:space="0" w:color="auto"/>
              <w:left w:val="single" w:sz="4" w:space="0" w:color="auto"/>
              <w:bottom w:val="single" w:sz="4" w:space="0" w:color="auto"/>
            </w:tcBorders>
            <w:shd w:val="clear" w:color="auto" w:fill="FFFFFF"/>
          </w:tcPr>
          <w:p w14:paraId="47B84EB3" w14:textId="77777777" w:rsidR="008A0C31" w:rsidRPr="006C1B38" w:rsidRDefault="008A0C31" w:rsidP="003529A1">
            <w:pPr>
              <w:spacing w:after="120"/>
              <w:ind w:left="16"/>
              <w:jc w:val="center"/>
              <w:rPr>
                <w:rFonts w:ascii="Sylfaen" w:hAnsi="Sylfaen"/>
                <w:sz w:val="20"/>
                <w:szCs w:val="20"/>
              </w:rPr>
            </w:pPr>
            <w:r w:rsidRPr="006C1B38">
              <w:rPr>
                <w:rStyle w:val="Bodytext212pt1"/>
                <w:rFonts w:ascii="Sylfaen" w:eastAsia="Tahoma" w:hAnsi="Sylfaen"/>
                <w:sz w:val="20"/>
                <w:szCs w:val="20"/>
              </w:rPr>
              <w:t>1</w:t>
            </w:r>
          </w:p>
        </w:tc>
        <w:tc>
          <w:tcPr>
            <w:tcW w:w="2640" w:type="dxa"/>
            <w:tcBorders>
              <w:top w:val="single" w:sz="4" w:space="0" w:color="auto"/>
              <w:left w:val="single" w:sz="4" w:space="0" w:color="auto"/>
              <w:bottom w:val="single" w:sz="4" w:space="0" w:color="auto"/>
            </w:tcBorders>
            <w:shd w:val="clear" w:color="auto" w:fill="FFFFFF"/>
          </w:tcPr>
          <w:p w14:paraId="04B00352"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Ծածկագրային նշագիրը</w:t>
            </w:r>
          </w:p>
        </w:tc>
        <w:tc>
          <w:tcPr>
            <w:tcW w:w="5886" w:type="dxa"/>
            <w:tcBorders>
              <w:top w:val="single" w:sz="4" w:space="0" w:color="auto"/>
              <w:left w:val="single" w:sz="4" w:space="0" w:color="auto"/>
              <w:bottom w:val="single" w:sz="4" w:space="0" w:color="auto"/>
              <w:right w:val="single" w:sz="4" w:space="0" w:color="auto"/>
            </w:tcBorders>
            <w:shd w:val="clear" w:color="auto" w:fill="FFFFFF"/>
          </w:tcPr>
          <w:p w14:paraId="6F7C0F8B"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P.TS.05.</w:t>
            </w:r>
            <w:r w:rsidRPr="006C1B38">
              <w:rPr>
                <w:rStyle w:val="Tablecaption"/>
                <w:rFonts w:ascii="Sylfaen" w:eastAsia="Tahoma" w:hAnsi="Sylfaen"/>
                <w:sz w:val="20"/>
                <w:szCs w:val="20"/>
              </w:rPr>
              <w:t>O</w:t>
            </w:r>
            <w:r w:rsidRPr="006C1B38">
              <w:rPr>
                <w:rStyle w:val="Bodytext212pt1"/>
                <w:rFonts w:ascii="Sylfaen" w:eastAsia="Tahoma" w:hAnsi="Sylfaen"/>
                <w:sz w:val="20"/>
                <w:szCs w:val="20"/>
              </w:rPr>
              <w:t>PR.015</w:t>
            </w:r>
          </w:p>
        </w:tc>
      </w:tr>
      <w:tr w:rsidR="008A0C31" w:rsidRPr="006C1B38" w14:paraId="6E76810D" w14:textId="77777777" w:rsidTr="00666B49">
        <w:trPr>
          <w:jc w:val="center"/>
        </w:trPr>
        <w:tc>
          <w:tcPr>
            <w:tcW w:w="874" w:type="dxa"/>
            <w:tcBorders>
              <w:top w:val="single" w:sz="4" w:space="0" w:color="auto"/>
              <w:left w:val="single" w:sz="4" w:space="0" w:color="auto"/>
            </w:tcBorders>
            <w:shd w:val="clear" w:color="auto" w:fill="FFFFFF"/>
          </w:tcPr>
          <w:p w14:paraId="489E9B3A" w14:textId="77777777" w:rsidR="008A0C31" w:rsidRPr="006C1B38" w:rsidRDefault="008A0C31" w:rsidP="003529A1">
            <w:pPr>
              <w:spacing w:after="120"/>
              <w:ind w:left="16"/>
              <w:jc w:val="center"/>
              <w:rPr>
                <w:rFonts w:ascii="Sylfaen" w:hAnsi="Sylfaen"/>
                <w:sz w:val="20"/>
                <w:szCs w:val="20"/>
              </w:rPr>
            </w:pPr>
            <w:r w:rsidRPr="006C1B38">
              <w:rPr>
                <w:rStyle w:val="Bodytext212pt1"/>
                <w:rFonts w:ascii="Sylfaen" w:eastAsia="Tahoma" w:hAnsi="Sylfaen"/>
                <w:sz w:val="20"/>
                <w:szCs w:val="20"/>
              </w:rPr>
              <w:t>2</w:t>
            </w:r>
          </w:p>
        </w:tc>
        <w:tc>
          <w:tcPr>
            <w:tcW w:w="2640" w:type="dxa"/>
            <w:tcBorders>
              <w:top w:val="single" w:sz="4" w:space="0" w:color="auto"/>
              <w:left w:val="single" w:sz="4" w:space="0" w:color="auto"/>
            </w:tcBorders>
            <w:shd w:val="clear" w:color="auto" w:fill="FFFFFF"/>
          </w:tcPr>
          <w:p w14:paraId="07B5E407"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Գործառնության անվանումը</w:t>
            </w:r>
          </w:p>
        </w:tc>
        <w:tc>
          <w:tcPr>
            <w:tcW w:w="5886" w:type="dxa"/>
            <w:tcBorders>
              <w:top w:val="single" w:sz="4" w:space="0" w:color="auto"/>
              <w:left w:val="single" w:sz="4" w:space="0" w:color="auto"/>
              <w:right w:val="single" w:sz="4" w:space="0" w:color="auto"/>
            </w:tcBorders>
            <w:shd w:val="clear" w:color="auto" w:fill="FFFFFF"/>
          </w:tcPr>
          <w:p w14:paraId="67F99FDB" w14:textId="1D2DABD9"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Միության տեղեկատվական պորտալում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տեղեկությունների ընդունում ու մշակում</w:t>
            </w:r>
          </w:p>
        </w:tc>
      </w:tr>
      <w:tr w:rsidR="008A0C31" w:rsidRPr="006C1B38" w14:paraId="65E75EBD" w14:textId="77777777" w:rsidTr="00666B49">
        <w:trPr>
          <w:jc w:val="center"/>
        </w:trPr>
        <w:tc>
          <w:tcPr>
            <w:tcW w:w="874" w:type="dxa"/>
            <w:tcBorders>
              <w:top w:val="single" w:sz="4" w:space="0" w:color="auto"/>
              <w:left w:val="single" w:sz="4" w:space="0" w:color="auto"/>
            </w:tcBorders>
            <w:shd w:val="clear" w:color="auto" w:fill="FFFFFF"/>
          </w:tcPr>
          <w:p w14:paraId="5341D086" w14:textId="77777777" w:rsidR="008A0C31" w:rsidRPr="006C1B38" w:rsidRDefault="008A0C31" w:rsidP="003529A1">
            <w:pPr>
              <w:spacing w:after="120"/>
              <w:ind w:left="16"/>
              <w:jc w:val="center"/>
              <w:rPr>
                <w:rFonts w:ascii="Sylfaen" w:hAnsi="Sylfaen"/>
                <w:sz w:val="20"/>
                <w:szCs w:val="20"/>
              </w:rPr>
            </w:pPr>
            <w:r w:rsidRPr="006C1B38">
              <w:rPr>
                <w:rStyle w:val="Bodytext212pt1"/>
                <w:rFonts w:ascii="Sylfaen" w:eastAsia="Tahoma" w:hAnsi="Sylfaen"/>
                <w:sz w:val="20"/>
                <w:szCs w:val="20"/>
              </w:rPr>
              <w:t>3</w:t>
            </w:r>
          </w:p>
        </w:tc>
        <w:tc>
          <w:tcPr>
            <w:tcW w:w="2640" w:type="dxa"/>
            <w:tcBorders>
              <w:top w:val="single" w:sz="4" w:space="0" w:color="auto"/>
              <w:left w:val="single" w:sz="4" w:space="0" w:color="auto"/>
            </w:tcBorders>
            <w:shd w:val="clear" w:color="auto" w:fill="FFFFFF"/>
          </w:tcPr>
          <w:p w14:paraId="1EE987D0"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Կատարողը</w:t>
            </w:r>
          </w:p>
        </w:tc>
        <w:tc>
          <w:tcPr>
            <w:tcW w:w="5886" w:type="dxa"/>
            <w:tcBorders>
              <w:top w:val="single" w:sz="4" w:space="0" w:color="auto"/>
              <w:left w:val="single" w:sz="4" w:space="0" w:color="auto"/>
              <w:right w:val="single" w:sz="4" w:space="0" w:color="auto"/>
            </w:tcBorders>
            <w:shd w:val="clear" w:color="auto" w:fill="FFFFFF"/>
          </w:tcPr>
          <w:p w14:paraId="000BF5F5"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լիազորված մարմին</w:t>
            </w:r>
          </w:p>
        </w:tc>
      </w:tr>
      <w:tr w:rsidR="008A0C31" w:rsidRPr="006C1B38" w14:paraId="22A4AE5C" w14:textId="77777777" w:rsidTr="00666B49">
        <w:trPr>
          <w:jc w:val="center"/>
        </w:trPr>
        <w:tc>
          <w:tcPr>
            <w:tcW w:w="874" w:type="dxa"/>
            <w:tcBorders>
              <w:top w:val="single" w:sz="4" w:space="0" w:color="auto"/>
              <w:left w:val="single" w:sz="4" w:space="0" w:color="auto"/>
            </w:tcBorders>
            <w:shd w:val="clear" w:color="auto" w:fill="FFFFFF"/>
          </w:tcPr>
          <w:p w14:paraId="782A7557" w14:textId="77777777" w:rsidR="008A0C31" w:rsidRPr="006C1B38" w:rsidRDefault="008A0C31" w:rsidP="003529A1">
            <w:pPr>
              <w:spacing w:after="120"/>
              <w:ind w:left="16" w:right="110"/>
              <w:jc w:val="center"/>
              <w:rPr>
                <w:rFonts w:ascii="Sylfaen" w:hAnsi="Sylfaen"/>
                <w:sz w:val="20"/>
                <w:szCs w:val="20"/>
              </w:rPr>
            </w:pPr>
            <w:r w:rsidRPr="006C1B38">
              <w:rPr>
                <w:rStyle w:val="Bodytext212pt1"/>
                <w:rFonts w:ascii="Sylfaen" w:eastAsia="Tahoma" w:hAnsi="Sylfaen"/>
                <w:sz w:val="20"/>
                <w:szCs w:val="20"/>
              </w:rPr>
              <w:t>4</w:t>
            </w:r>
          </w:p>
        </w:tc>
        <w:tc>
          <w:tcPr>
            <w:tcW w:w="2640" w:type="dxa"/>
            <w:tcBorders>
              <w:top w:val="single" w:sz="4" w:space="0" w:color="auto"/>
              <w:left w:val="single" w:sz="4" w:space="0" w:color="auto"/>
            </w:tcBorders>
            <w:shd w:val="clear" w:color="auto" w:fill="FFFFFF"/>
          </w:tcPr>
          <w:p w14:paraId="0FE47BAD"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Կատարման պայմանները</w:t>
            </w:r>
          </w:p>
        </w:tc>
        <w:tc>
          <w:tcPr>
            <w:tcW w:w="5886" w:type="dxa"/>
            <w:tcBorders>
              <w:top w:val="single" w:sz="4" w:space="0" w:color="auto"/>
              <w:left w:val="single" w:sz="4" w:space="0" w:color="auto"/>
              <w:right w:val="single" w:sz="4" w:space="0" w:color="auto"/>
            </w:tcBorders>
            <w:shd w:val="clear" w:color="auto" w:fill="FFFFFF"/>
          </w:tcPr>
          <w:p w14:paraId="4B695312" w14:textId="0D630A78"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կատարվում է կատարողի կողմից՝ Միության տեղեկատվական պորտալում՝ չափումների միասնականության ապահովման ոլորտում,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w:t>
            </w:r>
            <w:r w:rsidRPr="006C1B38">
              <w:rPr>
                <w:rStyle w:val="Bodytext212pt1"/>
                <w:rFonts w:ascii="Sylfaen" w:eastAsia="Tahoma" w:hAnsi="Sylfaen"/>
                <w:sz w:val="20"/>
                <w:szCs w:val="20"/>
              </w:rPr>
              <w:lastRenderedPageBreak/>
              <w:t xml:space="preserve">մասին տեղեկություններ պարունակող հաղորդագրություն ստանալիս («Միության տեղեկատվական պորտալում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տեղեկությունների հարցման մշակում ու դրանց տրամադրում» գործառնություն (P.TS.05.OPR.014))</w:t>
            </w:r>
          </w:p>
        </w:tc>
      </w:tr>
      <w:tr w:rsidR="008A0C31" w:rsidRPr="006C1B38" w14:paraId="257E6A3E" w14:textId="77777777" w:rsidTr="00666B49">
        <w:trPr>
          <w:jc w:val="center"/>
        </w:trPr>
        <w:tc>
          <w:tcPr>
            <w:tcW w:w="874" w:type="dxa"/>
            <w:tcBorders>
              <w:top w:val="single" w:sz="4" w:space="0" w:color="auto"/>
              <w:left w:val="single" w:sz="4" w:space="0" w:color="auto"/>
            </w:tcBorders>
            <w:shd w:val="clear" w:color="auto" w:fill="FFFFFF"/>
          </w:tcPr>
          <w:p w14:paraId="22C1CA94" w14:textId="77777777" w:rsidR="008A0C31" w:rsidRPr="006C1B38" w:rsidRDefault="008A0C31" w:rsidP="003529A1">
            <w:pPr>
              <w:spacing w:after="120"/>
              <w:ind w:left="16" w:right="110"/>
              <w:jc w:val="center"/>
              <w:rPr>
                <w:rFonts w:ascii="Sylfaen" w:hAnsi="Sylfaen"/>
                <w:sz w:val="20"/>
                <w:szCs w:val="20"/>
              </w:rPr>
            </w:pPr>
            <w:r w:rsidRPr="006C1B38">
              <w:rPr>
                <w:rStyle w:val="Bodytext212pt1"/>
                <w:rFonts w:ascii="Sylfaen" w:eastAsia="Tahoma" w:hAnsi="Sylfaen"/>
                <w:sz w:val="20"/>
                <w:szCs w:val="20"/>
              </w:rPr>
              <w:lastRenderedPageBreak/>
              <w:t>5</w:t>
            </w:r>
          </w:p>
        </w:tc>
        <w:tc>
          <w:tcPr>
            <w:tcW w:w="2640" w:type="dxa"/>
            <w:tcBorders>
              <w:top w:val="single" w:sz="4" w:space="0" w:color="auto"/>
              <w:left w:val="single" w:sz="4" w:space="0" w:color="auto"/>
            </w:tcBorders>
            <w:shd w:val="clear" w:color="auto" w:fill="FFFFFF"/>
          </w:tcPr>
          <w:p w14:paraId="7F854A5B"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Սահմանափակումները</w:t>
            </w:r>
          </w:p>
        </w:tc>
        <w:tc>
          <w:tcPr>
            <w:tcW w:w="5886" w:type="dxa"/>
            <w:tcBorders>
              <w:top w:val="single" w:sz="4" w:space="0" w:color="auto"/>
              <w:left w:val="single" w:sz="4" w:space="0" w:color="auto"/>
              <w:right w:val="single" w:sz="4" w:space="0" w:color="auto"/>
            </w:tcBorders>
            <w:shd w:val="clear" w:color="auto" w:fill="FFFFFF"/>
          </w:tcPr>
          <w:p w14:paraId="378286E9" w14:textId="45509F7E"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աչափերի ու կառուցվածքների նկարագրությանը</w:t>
            </w:r>
          </w:p>
        </w:tc>
      </w:tr>
      <w:tr w:rsidR="008A0C31" w:rsidRPr="006C1B38" w14:paraId="7105FF36" w14:textId="77777777" w:rsidTr="00666B49">
        <w:trPr>
          <w:jc w:val="center"/>
        </w:trPr>
        <w:tc>
          <w:tcPr>
            <w:tcW w:w="874" w:type="dxa"/>
            <w:tcBorders>
              <w:top w:val="single" w:sz="4" w:space="0" w:color="auto"/>
              <w:left w:val="single" w:sz="4" w:space="0" w:color="auto"/>
            </w:tcBorders>
            <w:shd w:val="clear" w:color="auto" w:fill="FFFFFF"/>
          </w:tcPr>
          <w:p w14:paraId="7DBE9EF1" w14:textId="77777777" w:rsidR="008A0C31" w:rsidRPr="006C1B38" w:rsidRDefault="008A0C31" w:rsidP="003529A1">
            <w:pPr>
              <w:spacing w:after="120"/>
              <w:ind w:left="16" w:right="110"/>
              <w:jc w:val="center"/>
              <w:rPr>
                <w:rFonts w:ascii="Sylfaen" w:hAnsi="Sylfaen"/>
                <w:sz w:val="20"/>
                <w:szCs w:val="20"/>
              </w:rPr>
            </w:pPr>
            <w:r w:rsidRPr="006C1B38">
              <w:rPr>
                <w:rStyle w:val="Bodytext212pt1"/>
                <w:rFonts w:ascii="Sylfaen" w:eastAsia="Tahoma" w:hAnsi="Sylfaen"/>
                <w:sz w:val="20"/>
                <w:szCs w:val="20"/>
              </w:rPr>
              <w:t>6</w:t>
            </w:r>
          </w:p>
        </w:tc>
        <w:tc>
          <w:tcPr>
            <w:tcW w:w="2640" w:type="dxa"/>
            <w:tcBorders>
              <w:top w:val="single" w:sz="4" w:space="0" w:color="auto"/>
              <w:left w:val="single" w:sz="4" w:space="0" w:color="auto"/>
            </w:tcBorders>
            <w:shd w:val="clear" w:color="auto" w:fill="FFFFFF"/>
          </w:tcPr>
          <w:p w14:paraId="14E47C43"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Գործառնության նկարագրությունը</w:t>
            </w:r>
          </w:p>
        </w:tc>
        <w:tc>
          <w:tcPr>
            <w:tcW w:w="5886" w:type="dxa"/>
            <w:tcBorders>
              <w:top w:val="single" w:sz="4" w:space="0" w:color="auto"/>
              <w:left w:val="single" w:sz="4" w:space="0" w:color="auto"/>
              <w:right w:val="single" w:sz="4" w:space="0" w:color="auto"/>
            </w:tcBorders>
            <w:shd w:val="clear" w:color="auto" w:fill="FFFFFF"/>
          </w:tcPr>
          <w:p w14:paraId="1C7FE1CC" w14:textId="085D92EC"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կատարողը մշակում է Միության տեղեկատվական պորտալում՝ չափումների միասնականության ապահովման ոլորտում, տեղեկությունների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ստացված տեղեկությունները՝ լիազորված մարմնի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Հանձնաժողովի միջ</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տեղեկատվական փոխգործակցության կանոնակարգին համապատասխան</w:t>
            </w:r>
          </w:p>
        </w:tc>
      </w:tr>
      <w:tr w:rsidR="008A0C31" w:rsidRPr="006C1B38" w14:paraId="43075372" w14:textId="77777777" w:rsidTr="00666B49">
        <w:trPr>
          <w:jc w:val="center"/>
        </w:trPr>
        <w:tc>
          <w:tcPr>
            <w:tcW w:w="874" w:type="dxa"/>
            <w:tcBorders>
              <w:top w:val="single" w:sz="4" w:space="0" w:color="auto"/>
              <w:left w:val="single" w:sz="4" w:space="0" w:color="auto"/>
              <w:bottom w:val="single" w:sz="4" w:space="0" w:color="auto"/>
            </w:tcBorders>
            <w:shd w:val="clear" w:color="auto" w:fill="FFFFFF"/>
          </w:tcPr>
          <w:p w14:paraId="0E1CABFD" w14:textId="77777777" w:rsidR="008A0C31" w:rsidRPr="006C1B38" w:rsidRDefault="008A0C31" w:rsidP="003529A1">
            <w:pPr>
              <w:spacing w:after="120"/>
              <w:ind w:left="16" w:right="110"/>
              <w:jc w:val="center"/>
              <w:rPr>
                <w:rFonts w:ascii="Sylfaen" w:hAnsi="Sylfaen"/>
                <w:sz w:val="20"/>
                <w:szCs w:val="20"/>
              </w:rPr>
            </w:pPr>
            <w:r w:rsidRPr="006C1B38">
              <w:rPr>
                <w:rStyle w:val="Bodytext212pt1"/>
                <w:rFonts w:ascii="Sylfaen" w:eastAsia="Tahoma" w:hAnsi="Sylfaen"/>
                <w:sz w:val="20"/>
                <w:szCs w:val="20"/>
              </w:rPr>
              <w:t>7</w:t>
            </w:r>
          </w:p>
        </w:tc>
        <w:tc>
          <w:tcPr>
            <w:tcW w:w="2640" w:type="dxa"/>
            <w:tcBorders>
              <w:top w:val="single" w:sz="4" w:space="0" w:color="auto"/>
              <w:left w:val="single" w:sz="4" w:space="0" w:color="auto"/>
              <w:bottom w:val="single" w:sz="4" w:space="0" w:color="auto"/>
            </w:tcBorders>
            <w:shd w:val="clear" w:color="auto" w:fill="FFFFFF"/>
          </w:tcPr>
          <w:p w14:paraId="7CFEB5A4" w14:textId="77777777"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Արդյունքները</w:t>
            </w:r>
          </w:p>
        </w:tc>
        <w:tc>
          <w:tcPr>
            <w:tcW w:w="5886" w:type="dxa"/>
            <w:tcBorders>
              <w:top w:val="single" w:sz="4" w:space="0" w:color="auto"/>
              <w:left w:val="single" w:sz="4" w:space="0" w:color="auto"/>
              <w:bottom w:val="single" w:sz="4" w:space="0" w:color="auto"/>
              <w:right w:val="single" w:sz="4" w:space="0" w:color="auto"/>
            </w:tcBorders>
            <w:shd w:val="clear" w:color="auto" w:fill="FFFFFF"/>
          </w:tcPr>
          <w:p w14:paraId="528B3F46" w14:textId="32EB1170" w:rsidR="008A0C31" w:rsidRPr="006C1B38" w:rsidRDefault="008A0C31" w:rsidP="003529A1">
            <w:pPr>
              <w:spacing w:after="120"/>
              <w:rPr>
                <w:rFonts w:ascii="Sylfaen" w:hAnsi="Sylfaen"/>
                <w:sz w:val="20"/>
                <w:szCs w:val="20"/>
              </w:rPr>
            </w:pPr>
            <w:r w:rsidRPr="006C1B38">
              <w:rPr>
                <w:rStyle w:val="Bodytext212pt1"/>
                <w:rFonts w:ascii="Sylfaen" w:eastAsia="Tahoma" w:hAnsi="Sylfaen"/>
                <w:sz w:val="20"/>
                <w:szCs w:val="20"/>
              </w:rPr>
              <w:t xml:space="preserve">Միության տեղեկատվական պորտալում՝ չափումների միասնականության ապահովման ոլորտում, տեղեկությունների վերջին թարմացման ամսաթվի </w:t>
            </w:r>
            <w:r w:rsidR="00BF4A66">
              <w:rPr>
                <w:rStyle w:val="Bodytext212pt1"/>
                <w:rFonts w:ascii="Sylfaen" w:eastAsia="Tahoma" w:hAnsi="Sylfaen"/>
                <w:sz w:val="20"/>
                <w:szCs w:val="20"/>
              </w:rPr>
              <w:t>և</w:t>
            </w:r>
            <w:r w:rsidRPr="006C1B38">
              <w:rPr>
                <w:rStyle w:val="Bodytext212pt1"/>
                <w:rFonts w:ascii="Sylfaen" w:eastAsia="Tahoma" w:hAnsi="Sylfaen"/>
                <w:sz w:val="20"/>
                <w:szCs w:val="20"/>
              </w:rPr>
              <w:t xml:space="preserve"> ժամի մասին տեղեկություններն ստացված են</w:t>
            </w:r>
          </w:p>
        </w:tc>
      </w:tr>
    </w:tbl>
    <w:p w14:paraId="0B190F4A" w14:textId="77777777" w:rsidR="008A0C31" w:rsidRPr="006C1B38" w:rsidRDefault="008A0C31" w:rsidP="008A0C31">
      <w:pPr>
        <w:spacing w:after="160" w:line="360" w:lineRule="auto"/>
        <w:rPr>
          <w:rFonts w:ascii="Sylfaen" w:hAnsi="Sylfaen"/>
        </w:rPr>
      </w:pPr>
    </w:p>
    <w:p w14:paraId="5B6C3950" w14:textId="77777777" w:rsidR="008A0C31" w:rsidRPr="006C1B38" w:rsidRDefault="008A0C31" w:rsidP="008A0C31">
      <w:pPr>
        <w:spacing w:after="160" w:line="360" w:lineRule="auto"/>
        <w:jc w:val="center"/>
        <w:rPr>
          <w:rFonts w:ascii="Sylfaen" w:hAnsi="Sylfaen"/>
        </w:rPr>
      </w:pPr>
      <w:r w:rsidRPr="006C1B38">
        <w:rPr>
          <w:rFonts w:ascii="Sylfaen" w:hAnsi="Sylfaen"/>
        </w:rPr>
        <w:t>«Միության տեղեկատվական պորտալում հրապարակված տեղեկությունների տրամադրում» ընթացակարգ (P.TS.05.</w:t>
      </w:r>
      <w:smartTag w:uri="urn:schemas-microsoft-com:office:smarttags" w:element="stockticker">
        <w:r w:rsidRPr="006C1B38">
          <w:rPr>
            <w:rFonts w:ascii="Sylfaen" w:hAnsi="Sylfaen"/>
          </w:rPr>
          <w:t>PRC</w:t>
        </w:r>
      </w:smartTag>
      <w:r w:rsidRPr="006C1B38">
        <w:rPr>
          <w:rFonts w:ascii="Sylfaen" w:hAnsi="Sylfaen"/>
        </w:rPr>
        <w:t>.005)</w:t>
      </w:r>
    </w:p>
    <w:p w14:paraId="61DF8B13"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55.</w:t>
      </w:r>
      <w:r w:rsidRPr="00D71328">
        <w:rPr>
          <w:rFonts w:ascii="Sylfaen" w:hAnsi="Sylfaen"/>
        </w:rPr>
        <w:tab/>
      </w:r>
      <w:r w:rsidRPr="006C1B38">
        <w:rPr>
          <w:rFonts w:ascii="Sylfaen" w:hAnsi="Sylfaen"/>
        </w:rPr>
        <w:t>«Միության տեղեկատվական պորտալում հրապարակված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.005) կատարման սխեման ներկայացված է 11-րդ նկարում:</w:t>
      </w:r>
    </w:p>
    <w:p w14:paraId="57E75003" w14:textId="77777777" w:rsidR="008A0C31" w:rsidRPr="006C1B38" w:rsidRDefault="002671A1" w:rsidP="008A0C31">
      <w:pPr>
        <w:spacing w:after="160" w:line="360" w:lineRule="auto"/>
        <w:jc w:val="center"/>
        <w:rPr>
          <w:rFonts w:ascii="Sylfaen" w:hAnsi="Sylfaen"/>
        </w:rPr>
      </w:pPr>
      <w:r>
        <w:rPr>
          <w:rFonts w:ascii="Sylfaen" w:hAnsi="Sylfaen"/>
          <w:noProof/>
          <w:lang w:val="en-US" w:eastAsia="en-US" w:bidi="ar-SA"/>
        </w:rPr>
        <w:lastRenderedPageBreak/>
        <w:pict w14:anchorId="22622167">
          <v:group id="_x0000_s1543" style="position:absolute;left:0;text-align:left;margin-left:20.1pt;margin-top:2.6pt;width:405.5pt;height:263.25pt;z-index:252063744" coordorigin="1820,1470" coordsize="8110,5265">
            <v:rect id="_x0000_s1266" style="position:absolute;left:2684;top:1470;width:2247;height:311" strokecolor="white [3212]">
              <v:textbox style="mso-next-textbox:#_x0000_s1266">
                <w:txbxContent>
                  <w:p w14:paraId="42042A59" w14:textId="77777777" w:rsidR="00C243E1" w:rsidRDefault="00C243E1" w:rsidP="00666B49">
                    <w:pPr>
                      <w:jc w:val="center"/>
                      <w:rPr>
                        <w:rFonts w:ascii="Sylfaen" w:hAnsi="Sylfaen"/>
                        <w:sz w:val="12"/>
                        <w:szCs w:val="12"/>
                      </w:rPr>
                    </w:pPr>
                    <w:r>
                      <w:rPr>
                        <w:rFonts w:ascii="Sylfaen" w:hAnsi="Sylfaen"/>
                        <w:sz w:val="12"/>
                      </w:rPr>
                      <w:t>։Լիազորված մարմինը</w:t>
                    </w:r>
                  </w:p>
                  <w:p w14:paraId="34D97518" w14:textId="77777777" w:rsidR="00C243E1" w:rsidRDefault="00C243E1" w:rsidP="008A0C31"/>
                </w:txbxContent>
              </v:textbox>
            </v:rect>
            <v:rect id="_x0000_s1267" style="position:absolute;left:7684;top:1470;width:1152;height:311" strokecolor="white [3212]">
              <v:textbox style="mso-next-textbox:#_x0000_s1267">
                <w:txbxContent>
                  <w:p w14:paraId="3567CF28" w14:textId="77777777" w:rsidR="00C243E1" w:rsidRDefault="00C243E1" w:rsidP="008A0C31">
                    <w:pPr>
                      <w:rPr>
                        <w:rFonts w:ascii="Sylfaen" w:hAnsi="Sylfaen"/>
                        <w:sz w:val="12"/>
                        <w:szCs w:val="12"/>
                      </w:rPr>
                    </w:pPr>
                    <w:r>
                      <w:rPr>
                        <w:rFonts w:ascii="Sylfaen" w:hAnsi="Sylfaen"/>
                        <w:sz w:val="12"/>
                      </w:rPr>
                      <w:t>։Հանձնաժողովը</w:t>
                    </w:r>
                  </w:p>
                </w:txbxContent>
              </v:textbox>
            </v:rect>
            <v:rect id="_x0000_s1268" style="position:absolute;left:1820;top:2484;width:3329;height:772" strokecolor="white [3212]">
              <v:textbox style="mso-next-textbox:#_x0000_s1268">
                <w:txbxContent>
                  <w:p w14:paraId="40CB0803" w14:textId="77777777" w:rsidR="00C243E1" w:rsidRDefault="00C243E1" w:rsidP="008A0C31">
                    <w:pPr>
                      <w:jc w:val="center"/>
                      <w:rPr>
                        <w:rFonts w:ascii="Sylfaen" w:hAnsi="Sylfaen"/>
                        <w:sz w:val="12"/>
                        <w:szCs w:val="12"/>
                      </w:rPr>
                    </w:pPr>
                    <w:r>
                      <w:rPr>
                        <w:rFonts w:ascii="Sylfaen" w:hAnsi="Sylfaen"/>
                        <w:sz w:val="12"/>
                      </w:rPr>
                      <w:t>Միության տեղեկատվական պորտալում հրապարակված տեղեկությունների հարցում (P.TS.05.OPR.016)</w:t>
                    </w:r>
                  </w:p>
                </w:txbxContent>
              </v:textbox>
            </v:rect>
            <v:rect id="_x0000_s1269" style="position:absolute;left:6820;top:2484;width:2960;height:691" strokecolor="white [3212]">
              <v:textbox style="mso-next-textbox:#_x0000_s1269">
                <w:txbxContent>
                  <w:p w14:paraId="22D83492"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ոլորտի տեղեկություններ [տեղեկությունները հարցվել են]</w:t>
                    </w:r>
                  </w:p>
                </w:txbxContent>
              </v:textbox>
            </v:rect>
            <v:rect id="_x0000_s1270" style="position:absolute;left:2120;top:3659;width:3490;height:698" strokecolor="white [3212]">
              <v:textbox style="mso-next-textbox:#_x0000_s1270">
                <w:txbxContent>
                  <w:p w14:paraId="5E93B436"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ոլորտի տեղեկություններ [տեղեկությունները ներկայացվել են]</w:t>
                    </w:r>
                  </w:p>
                </w:txbxContent>
              </v:textbox>
            </v:rect>
            <v:rect id="_x0000_s1271" style="position:absolute;left:6601;top:3520;width:3329;height:991" strokecolor="white [3212]">
              <v:textbox style="mso-next-textbox:#_x0000_s1271">
                <w:txbxContent>
                  <w:p w14:paraId="28257220" w14:textId="77777777" w:rsidR="00C243E1" w:rsidRDefault="00C243E1" w:rsidP="008A0C31">
                    <w:pPr>
                      <w:jc w:val="center"/>
                      <w:rPr>
                        <w:rFonts w:ascii="Sylfaen" w:hAnsi="Sylfaen"/>
                        <w:sz w:val="12"/>
                        <w:szCs w:val="12"/>
                      </w:rPr>
                    </w:pPr>
                    <w:r>
                      <w:rPr>
                        <w:rFonts w:ascii="Sylfaen" w:hAnsi="Sylfaen"/>
                        <w:sz w:val="12"/>
                      </w:rPr>
                      <w:t>Միության տեղեկատվական պորտալում հրապարակված տեղեկությունների հարցման մշակում ու դրանց ներկայացում (P.TS.05.OPR.017)</w:t>
                    </w:r>
                  </w:p>
                </w:txbxContent>
              </v:textbox>
            </v:rect>
            <v:rect id="_x0000_s1272" style="position:absolute;left:1958;top:4626;width:3970;height:685" strokecolor="white [3212]">
              <v:textbox style="mso-next-textbox:#_x0000_s1272">
                <w:txbxContent>
                  <w:p w14:paraId="44883D14"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ոլորտի տեղեկություններ [տեղեկությունները բացակայում են]</w:t>
                    </w:r>
                  </w:p>
                </w:txbxContent>
              </v:textbox>
            </v:rect>
            <v:rect id="_x0000_s1273" style="position:absolute;left:1958;top:5778;width:3191;height:957" strokecolor="white [3212]">
              <v:textbox style="mso-next-textbox:#_x0000_s1273">
                <w:txbxContent>
                  <w:p w14:paraId="323A49C6" w14:textId="77777777" w:rsidR="00C243E1" w:rsidRDefault="00C243E1" w:rsidP="008A0C31">
                    <w:pPr>
                      <w:jc w:val="center"/>
                      <w:rPr>
                        <w:rFonts w:ascii="Sylfaen" w:hAnsi="Sylfaen"/>
                        <w:sz w:val="12"/>
                        <w:szCs w:val="12"/>
                      </w:rPr>
                    </w:pPr>
                    <w:r>
                      <w:rPr>
                        <w:rFonts w:ascii="Sylfaen" w:hAnsi="Sylfaen"/>
                        <w:sz w:val="12"/>
                      </w:rPr>
                      <w:t>Միության տեղեկատվական պորտալում հրապարակված տեղեկությունների ընդունում և մշակում (P.TS.05.OPR.018)</w:t>
                    </w:r>
                  </w:p>
                </w:txbxContent>
              </v:textbox>
            </v:rect>
          </v:group>
        </w:pict>
      </w:r>
      <w:r w:rsidR="008A0C31" w:rsidRPr="006C1B38">
        <w:rPr>
          <w:rFonts w:ascii="Sylfaen" w:hAnsi="Sylfaen"/>
          <w:noProof/>
          <w:lang w:val="en-US" w:eastAsia="en-US" w:bidi="ar-SA"/>
        </w:rPr>
        <w:drawing>
          <wp:inline distT="0" distB="0" distL="0" distR="0" wp14:anchorId="29A83FD1" wp14:editId="36A4EEC5">
            <wp:extent cx="5727700" cy="3964940"/>
            <wp:effectExtent l="19050" t="0" r="6350" b="0"/>
            <wp:docPr id="2" name="Picture 2" descr="C:\Users\yeva\Downloads\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eva\Downloads\media\image12.jpeg"/>
                    <pic:cNvPicPr>
                      <a:picLocks noChangeAspect="1" noChangeArrowheads="1"/>
                    </pic:cNvPicPr>
                  </pic:nvPicPr>
                  <pic:blipFill>
                    <a:blip r:embed="rId25" cstate="print"/>
                    <a:srcRect/>
                    <a:stretch>
                      <a:fillRect/>
                    </a:stretch>
                  </pic:blipFill>
                  <pic:spPr bwMode="auto">
                    <a:xfrm>
                      <a:off x="0" y="0"/>
                      <a:ext cx="5727700" cy="3964940"/>
                    </a:xfrm>
                    <a:prstGeom prst="rect">
                      <a:avLst/>
                    </a:prstGeom>
                    <a:noFill/>
                    <a:ln w="9525">
                      <a:noFill/>
                      <a:miter lim="800000"/>
                      <a:headEnd/>
                      <a:tailEnd/>
                    </a:ln>
                  </pic:spPr>
                </pic:pic>
              </a:graphicData>
            </a:graphic>
          </wp:inline>
        </w:drawing>
      </w:r>
    </w:p>
    <w:p w14:paraId="5FF56372" w14:textId="77777777" w:rsidR="008A0C31" w:rsidRPr="00D71328" w:rsidRDefault="008A0C31" w:rsidP="008A0C31">
      <w:pPr>
        <w:pStyle w:val="Picturecaption0"/>
        <w:shd w:val="clear" w:color="auto" w:fill="auto"/>
        <w:spacing w:after="160" w:line="360" w:lineRule="auto"/>
        <w:jc w:val="center"/>
        <w:rPr>
          <w:rFonts w:ascii="Sylfaen" w:hAnsi="Sylfaen"/>
          <w:sz w:val="20"/>
          <w:szCs w:val="20"/>
        </w:rPr>
      </w:pPr>
      <w:r w:rsidRPr="00D71328">
        <w:rPr>
          <w:rFonts w:ascii="Sylfaen" w:hAnsi="Sylfaen"/>
          <w:sz w:val="20"/>
          <w:szCs w:val="20"/>
        </w:rPr>
        <w:t>Նկ. 11. «Միության տեղեկատվական պորտալում հրապարակված տեղեկությունների տրամադրում» ընթացակարգի (P.TS.05.</w:t>
      </w:r>
      <w:smartTag w:uri="urn:schemas-microsoft-com:office:smarttags" w:element="stockticker">
        <w:r w:rsidRPr="00D71328">
          <w:rPr>
            <w:rFonts w:ascii="Sylfaen" w:hAnsi="Sylfaen"/>
            <w:sz w:val="20"/>
            <w:szCs w:val="20"/>
          </w:rPr>
          <w:t>PRC</w:t>
        </w:r>
      </w:smartTag>
      <w:r w:rsidRPr="00D71328">
        <w:rPr>
          <w:rFonts w:ascii="Sylfaen" w:hAnsi="Sylfaen"/>
          <w:sz w:val="20"/>
          <w:szCs w:val="20"/>
        </w:rPr>
        <w:t>.005) կատարման սխեմա</w:t>
      </w:r>
    </w:p>
    <w:p w14:paraId="63F4FCE1" w14:textId="77777777" w:rsidR="008A0C31" w:rsidRPr="008A0C31" w:rsidRDefault="008A0C31" w:rsidP="008A0C31">
      <w:pPr>
        <w:spacing w:after="160" w:line="360" w:lineRule="auto"/>
        <w:ind w:right="-8" w:firstLine="567"/>
        <w:rPr>
          <w:rFonts w:ascii="Sylfaen" w:hAnsi="Sylfaen"/>
        </w:rPr>
      </w:pPr>
    </w:p>
    <w:p w14:paraId="4896363A"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56.</w:t>
      </w:r>
      <w:r w:rsidRPr="008A0C31">
        <w:rPr>
          <w:rFonts w:ascii="Sylfaen" w:hAnsi="Sylfaen"/>
        </w:rPr>
        <w:tab/>
      </w:r>
      <w:r w:rsidRPr="006C1B38">
        <w:rPr>
          <w:rFonts w:ascii="Sylfaen" w:hAnsi="Sylfaen"/>
        </w:rPr>
        <w:t>«Միության տեղեկատվական պորտալում հրապարակված տեղեկությունների տրամադրում» ընթացակարգը (P.TS.05.</w:t>
      </w:r>
      <w:smartTag w:uri="urn:schemas-microsoft-com:office:smarttags" w:element="stockticker">
        <w:r w:rsidRPr="006C1B38">
          <w:rPr>
            <w:rFonts w:ascii="Sylfaen" w:hAnsi="Sylfaen"/>
          </w:rPr>
          <w:t>PRC</w:t>
        </w:r>
      </w:smartTag>
      <w:r w:rsidRPr="006C1B38">
        <w:rPr>
          <w:rFonts w:ascii="Sylfaen" w:hAnsi="Sylfaen"/>
        </w:rPr>
        <w:t>.005) կատարվում է լիազորված մարմնի կողմից Միության տեղեկատվական պորտալում հրապարակված՝ չափումների միասնականության ապահովման ոլորտում տեղեկություններն ստանալու նպատակով։</w:t>
      </w:r>
    </w:p>
    <w:p w14:paraId="45AB3DE4" w14:textId="30C5300A"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57.</w:t>
      </w:r>
      <w:r w:rsidRPr="00D71328">
        <w:rPr>
          <w:rFonts w:ascii="Sylfaen" w:hAnsi="Sylfaen"/>
        </w:rPr>
        <w:tab/>
      </w:r>
      <w:r w:rsidRPr="006C1B38">
        <w:rPr>
          <w:rFonts w:ascii="Sylfaen" w:hAnsi="Sylfaen"/>
        </w:rPr>
        <w:t>Առաջինը կատարվում է «Միության տեղեկատվական պորտալում հրապարակված տեղեկությունների հարցում» գործառնությունը (P.TS.05.OPR.016), որի կատարման արդյունքներով լիազորված մարմնի կողմից ձ</w:t>
      </w:r>
      <w:r w:rsidR="00BF4A66">
        <w:rPr>
          <w:rFonts w:ascii="Sylfaen" w:hAnsi="Sylfaen"/>
        </w:rPr>
        <w:t>և</w:t>
      </w:r>
      <w:r w:rsidRPr="006C1B38">
        <w:rPr>
          <w:rFonts w:ascii="Sylfaen" w:hAnsi="Sylfaen"/>
        </w:rPr>
        <w:t xml:space="preserve">ավորվում </w:t>
      </w:r>
      <w:r w:rsidR="00BF4A66">
        <w:rPr>
          <w:rFonts w:ascii="Sylfaen" w:hAnsi="Sylfaen"/>
        </w:rPr>
        <w:t>և</w:t>
      </w:r>
      <w:r w:rsidRPr="006C1B38">
        <w:rPr>
          <w:rFonts w:ascii="Sylfaen" w:hAnsi="Sylfaen"/>
        </w:rPr>
        <w:t xml:space="preserve"> Հանձնաժողով է ուղարկվում Միության տեղեկատվական պորտալում հրապարակված՝ չափումների միասնականության ապահովման ոլորտում տեղեկությունների հարցում։ Տրված պարամետրերով պայմանավորված՝ հնարավոր է ձ</w:t>
      </w:r>
      <w:r w:rsidR="00BF4A66">
        <w:rPr>
          <w:rFonts w:ascii="Sylfaen" w:hAnsi="Sylfaen"/>
        </w:rPr>
        <w:t>և</w:t>
      </w:r>
      <w:r w:rsidRPr="006C1B38">
        <w:rPr>
          <w:rFonts w:ascii="Sylfaen" w:hAnsi="Sylfaen"/>
        </w:rPr>
        <w:t>ավորել 2 տեսակի հարցում՝</w:t>
      </w:r>
    </w:p>
    <w:p w14:paraId="5572201B" w14:textId="77777777" w:rsidR="008A0C31" w:rsidRPr="006C1B38" w:rsidRDefault="008A0C31" w:rsidP="008A0C31">
      <w:pPr>
        <w:spacing w:after="160" w:line="360" w:lineRule="auto"/>
        <w:ind w:right="-8" w:firstLine="567"/>
        <w:jc w:val="both"/>
        <w:rPr>
          <w:rFonts w:ascii="Sylfaen" w:hAnsi="Sylfaen"/>
        </w:rPr>
      </w:pPr>
      <w:r w:rsidRPr="006C1B38">
        <w:rPr>
          <w:rFonts w:ascii="Sylfaen" w:hAnsi="Sylfaen"/>
        </w:rPr>
        <w:lastRenderedPageBreak/>
        <w:t>Միության տեղեկատվական պորտալում պարունակվող՝ չափումների միասնականության ապահովման ոլորտում տեղեկությունների հարցում ամբողջ ծավալով (հաշվի առնելով պատմական տվյալները), այդ թվում՝ նշված կատեգորիայի տեղեկությունների.</w:t>
      </w:r>
    </w:p>
    <w:p w14:paraId="16468234" w14:textId="77777777" w:rsidR="008A0C31" w:rsidRPr="006C1B38" w:rsidRDefault="008A0C31" w:rsidP="008A0C31">
      <w:pPr>
        <w:spacing w:after="160" w:line="360" w:lineRule="auto"/>
        <w:ind w:right="-8" w:firstLine="567"/>
        <w:jc w:val="both"/>
        <w:rPr>
          <w:rFonts w:ascii="Sylfaen" w:hAnsi="Sylfaen"/>
        </w:rPr>
      </w:pPr>
      <w:r w:rsidRPr="006C1B38">
        <w:rPr>
          <w:rFonts w:ascii="Sylfaen" w:hAnsi="Sylfaen"/>
        </w:rPr>
        <w:t>տեղեկությունների հարցում որոշակի ամսաթվի դրությամբ, այդ թվում՝ նշված կատեգորիայի տեղեկությունների։</w:t>
      </w:r>
    </w:p>
    <w:p w14:paraId="29FDC8ED" w14:textId="506DFE43"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58.</w:t>
      </w:r>
      <w:r w:rsidRPr="00D71328">
        <w:rPr>
          <w:rFonts w:ascii="Sylfaen" w:hAnsi="Sylfaen"/>
        </w:rPr>
        <w:tab/>
      </w:r>
      <w:r w:rsidRPr="006C1B38">
        <w:rPr>
          <w:rFonts w:ascii="Sylfaen" w:hAnsi="Sylfaen"/>
        </w:rPr>
        <w:t>Միության տեղեկատվական պորտալում հրապարակված՝ չափումների միասնականության ապահովման ոլորտում տեղեկությունները Հանձնաժողովի կողմից ստանալիս կատարվում է «Միության տեղեկատվական պորտալում հրապարակված տեղեկությունների հարցման մշակում ու դրանց ներկայացում» գործառնությունը (P.TS.05.OPR.017), որի կատարման արդյունքներով ձ</w:t>
      </w:r>
      <w:r w:rsidR="00BF4A66">
        <w:rPr>
          <w:rFonts w:ascii="Sylfaen" w:hAnsi="Sylfaen"/>
        </w:rPr>
        <w:t>և</w:t>
      </w:r>
      <w:r w:rsidRPr="006C1B38">
        <w:rPr>
          <w:rFonts w:ascii="Sylfaen" w:hAnsi="Sylfaen"/>
        </w:rPr>
        <w:t xml:space="preserve">ավորվում </w:t>
      </w:r>
      <w:r w:rsidR="00BF4A66">
        <w:rPr>
          <w:rFonts w:ascii="Sylfaen" w:hAnsi="Sylfaen"/>
        </w:rPr>
        <w:t>և</w:t>
      </w:r>
      <w:r w:rsidRPr="006C1B38">
        <w:rPr>
          <w:rFonts w:ascii="Sylfaen" w:hAnsi="Sylfaen"/>
        </w:rPr>
        <w:t xml:space="preserve"> լիազորված մարմին են ներկայացվում չափումների միասնականության ապահովման ոլորտում հարցվող տեղեկությունները կամ ուղարկվում է ծանուցում հարցման պարամետրերը բավարարող տեղեկությունների բացակայության մասին։</w:t>
      </w:r>
    </w:p>
    <w:p w14:paraId="0812033E" w14:textId="47A7C840"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59.</w:t>
      </w:r>
      <w:r w:rsidRPr="00D71328">
        <w:rPr>
          <w:rFonts w:ascii="Sylfaen" w:hAnsi="Sylfaen"/>
        </w:rPr>
        <w:tab/>
      </w:r>
      <w:r w:rsidRPr="006C1B38">
        <w:rPr>
          <w:rFonts w:ascii="Sylfaen" w:hAnsi="Sylfaen"/>
        </w:rPr>
        <w:t xml:space="preserve">Միության տեղեկատվական պորտալում հրապարակված՝ չափումների միասնականության ապահովման ոլորտում տեղեկությունները լիազորված մարմնի կողմից ստանալիս կատարվում է «Միության տեղեկատվական պորտալում հրապարակված տեղեկությունների ընդունում </w:t>
      </w:r>
      <w:r w:rsidR="00BF4A66">
        <w:rPr>
          <w:rFonts w:ascii="Sylfaen" w:hAnsi="Sylfaen"/>
        </w:rPr>
        <w:t>և</w:t>
      </w:r>
      <w:r w:rsidRPr="006C1B38">
        <w:rPr>
          <w:rFonts w:ascii="Sylfaen" w:hAnsi="Sylfaen"/>
        </w:rPr>
        <w:t xml:space="preserve"> մշակում» գործառնությունը (P.TS.05.OPR.018), որի կատարման արդյունքներով լիազորված մարմինը ստանում </w:t>
      </w:r>
      <w:r w:rsidR="00BF4A66">
        <w:rPr>
          <w:rFonts w:ascii="Sylfaen" w:hAnsi="Sylfaen"/>
        </w:rPr>
        <w:t>և</w:t>
      </w:r>
      <w:r w:rsidRPr="006C1B38">
        <w:rPr>
          <w:rFonts w:ascii="Sylfaen" w:hAnsi="Sylfaen"/>
        </w:rPr>
        <w:t xml:space="preserve"> մշակում է Միության տեղեկատվական պորտալում հրապարակված՝ չափումների միասնականության ապահովման ոլորտում հարցված տեղեկությունները կամ ստանում է ծանուցում դրանց բացակայության մասին։</w:t>
      </w:r>
    </w:p>
    <w:p w14:paraId="36131E84"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60.</w:t>
      </w:r>
      <w:r w:rsidRPr="00D71328">
        <w:rPr>
          <w:rFonts w:ascii="Sylfaen" w:hAnsi="Sylfaen"/>
        </w:rPr>
        <w:tab/>
      </w:r>
      <w:r w:rsidRPr="006C1B38">
        <w:rPr>
          <w:rFonts w:ascii="Sylfaen" w:hAnsi="Sylfaen"/>
        </w:rPr>
        <w:t>«Միության տեղեկատվական պորտալում հրապարակված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.005) շրջանակներում կատարվող՝ ընդհանուր գործընթացի գործառնությունների ցանկը բերված է 27-րդ աղյուսակում։</w:t>
      </w:r>
    </w:p>
    <w:p w14:paraId="16868240" w14:textId="77777777" w:rsidR="008A0C31" w:rsidRPr="006C1B38" w:rsidRDefault="008A0C31" w:rsidP="008A0C31">
      <w:pPr>
        <w:spacing w:after="160" w:line="360" w:lineRule="auto"/>
        <w:ind w:left="7371"/>
        <w:jc w:val="right"/>
        <w:rPr>
          <w:rFonts w:ascii="Sylfaen" w:hAnsi="Sylfaen"/>
        </w:rPr>
      </w:pPr>
      <w:r w:rsidRPr="006C1B38">
        <w:rPr>
          <w:rFonts w:ascii="Sylfaen" w:hAnsi="Sylfaen"/>
        </w:rPr>
        <w:lastRenderedPageBreak/>
        <w:t>Աղյուսակ 27</w:t>
      </w:r>
    </w:p>
    <w:p w14:paraId="413F91FD" w14:textId="77777777" w:rsidR="008A0C31" w:rsidRPr="006C1B38" w:rsidRDefault="008A0C31" w:rsidP="008A0C31">
      <w:pPr>
        <w:spacing w:after="160" w:line="360" w:lineRule="auto"/>
        <w:ind w:left="60"/>
        <w:jc w:val="center"/>
        <w:rPr>
          <w:rFonts w:ascii="Sylfaen" w:hAnsi="Sylfaen"/>
        </w:rPr>
      </w:pPr>
      <w:r w:rsidRPr="006C1B38">
        <w:rPr>
          <w:rFonts w:ascii="Sylfaen" w:hAnsi="Sylfaen"/>
        </w:rPr>
        <w:t>«Միության տեղեկատվական պորտալում հրապարակված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.005) շրջանակներում կատարվող՝ ընդհանուր գործընթացի գործառնությունների ցանկը</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2281"/>
        <w:gridCol w:w="3965"/>
        <w:gridCol w:w="3125"/>
      </w:tblGrid>
      <w:tr w:rsidR="008A0C31" w:rsidRPr="00D71328" w14:paraId="6D0B68DC" w14:textId="77777777" w:rsidTr="00666B49">
        <w:trPr>
          <w:jc w:val="center"/>
        </w:trPr>
        <w:tc>
          <w:tcPr>
            <w:tcW w:w="2281" w:type="dxa"/>
            <w:tcBorders>
              <w:top w:val="single" w:sz="4" w:space="0" w:color="auto"/>
              <w:left w:val="single" w:sz="4" w:space="0" w:color="auto"/>
            </w:tcBorders>
            <w:shd w:val="clear" w:color="auto" w:fill="FFFFFF"/>
            <w:vAlign w:val="center"/>
          </w:tcPr>
          <w:p w14:paraId="3ED06E5A" w14:textId="77777777" w:rsidR="008A0C31" w:rsidRPr="00D71328" w:rsidRDefault="008A0C31" w:rsidP="003529A1">
            <w:pPr>
              <w:spacing w:after="120"/>
              <w:jc w:val="center"/>
              <w:rPr>
                <w:rFonts w:ascii="Sylfaen" w:hAnsi="Sylfaen"/>
                <w:sz w:val="20"/>
                <w:szCs w:val="20"/>
              </w:rPr>
            </w:pPr>
            <w:r w:rsidRPr="00D71328">
              <w:rPr>
                <w:rStyle w:val="Bodytext212pt1"/>
                <w:rFonts w:ascii="Sylfaen" w:eastAsia="Tahoma" w:hAnsi="Sylfaen"/>
                <w:sz w:val="20"/>
                <w:szCs w:val="20"/>
              </w:rPr>
              <w:t>Ծածկագրային նշագիրը</w:t>
            </w:r>
          </w:p>
        </w:tc>
        <w:tc>
          <w:tcPr>
            <w:tcW w:w="3965" w:type="dxa"/>
            <w:tcBorders>
              <w:top w:val="single" w:sz="4" w:space="0" w:color="auto"/>
              <w:left w:val="single" w:sz="4" w:space="0" w:color="auto"/>
            </w:tcBorders>
            <w:shd w:val="clear" w:color="auto" w:fill="FFFFFF"/>
            <w:vAlign w:val="center"/>
          </w:tcPr>
          <w:p w14:paraId="5D264B8F" w14:textId="77777777" w:rsidR="008A0C31" w:rsidRPr="00D71328" w:rsidRDefault="008A0C31" w:rsidP="003529A1">
            <w:pPr>
              <w:spacing w:after="120"/>
              <w:jc w:val="center"/>
              <w:rPr>
                <w:rFonts w:ascii="Sylfaen" w:hAnsi="Sylfaen"/>
                <w:sz w:val="20"/>
                <w:szCs w:val="20"/>
              </w:rPr>
            </w:pPr>
            <w:r w:rsidRPr="00D71328">
              <w:rPr>
                <w:rStyle w:val="Bodytext212pt1"/>
                <w:rFonts w:ascii="Sylfaen" w:eastAsia="Tahoma" w:hAnsi="Sylfaen"/>
                <w:sz w:val="20"/>
                <w:szCs w:val="20"/>
              </w:rPr>
              <w:t>Անվանումը</w:t>
            </w:r>
          </w:p>
        </w:tc>
        <w:tc>
          <w:tcPr>
            <w:tcW w:w="3125" w:type="dxa"/>
            <w:tcBorders>
              <w:top w:val="single" w:sz="4" w:space="0" w:color="auto"/>
              <w:left w:val="single" w:sz="4" w:space="0" w:color="auto"/>
              <w:right w:val="single" w:sz="4" w:space="0" w:color="auto"/>
            </w:tcBorders>
            <w:shd w:val="clear" w:color="auto" w:fill="FFFFFF"/>
            <w:vAlign w:val="center"/>
          </w:tcPr>
          <w:p w14:paraId="212D9720" w14:textId="77777777" w:rsidR="008A0C31" w:rsidRPr="00D71328" w:rsidRDefault="008A0C31" w:rsidP="003529A1">
            <w:pPr>
              <w:spacing w:after="120"/>
              <w:jc w:val="center"/>
              <w:rPr>
                <w:rFonts w:ascii="Sylfaen" w:hAnsi="Sylfaen"/>
                <w:sz w:val="20"/>
                <w:szCs w:val="20"/>
              </w:rPr>
            </w:pPr>
            <w:r w:rsidRPr="00D71328">
              <w:rPr>
                <w:rStyle w:val="Bodytext212pt1"/>
                <w:rFonts w:ascii="Sylfaen" w:eastAsia="Tahoma" w:hAnsi="Sylfaen"/>
                <w:sz w:val="20"/>
                <w:szCs w:val="20"/>
              </w:rPr>
              <w:t>Նկարագրությունը</w:t>
            </w:r>
          </w:p>
        </w:tc>
      </w:tr>
      <w:tr w:rsidR="008A0C31" w:rsidRPr="00D71328" w14:paraId="002579A9" w14:textId="77777777" w:rsidTr="00666B49">
        <w:trPr>
          <w:jc w:val="center"/>
        </w:trPr>
        <w:tc>
          <w:tcPr>
            <w:tcW w:w="2281" w:type="dxa"/>
            <w:tcBorders>
              <w:top w:val="single" w:sz="4" w:space="0" w:color="auto"/>
              <w:left w:val="single" w:sz="4" w:space="0" w:color="auto"/>
            </w:tcBorders>
            <w:shd w:val="clear" w:color="auto" w:fill="FFFFFF"/>
            <w:vAlign w:val="center"/>
          </w:tcPr>
          <w:p w14:paraId="69C2AFA3" w14:textId="77777777" w:rsidR="008A0C31" w:rsidRPr="00D71328" w:rsidRDefault="008A0C31" w:rsidP="003529A1">
            <w:pPr>
              <w:spacing w:after="120"/>
              <w:jc w:val="center"/>
              <w:rPr>
                <w:rFonts w:ascii="Sylfaen" w:hAnsi="Sylfaen"/>
                <w:sz w:val="20"/>
                <w:szCs w:val="20"/>
              </w:rPr>
            </w:pPr>
            <w:r w:rsidRPr="00D71328">
              <w:rPr>
                <w:rStyle w:val="Bodytext212pt1"/>
                <w:rFonts w:ascii="Sylfaen" w:eastAsia="Tahoma" w:hAnsi="Sylfaen"/>
                <w:sz w:val="20"/>
                <w:szCs w:val="20"/>
              </w:rPr>
              <w:t>1</w:t>
            </w:r>
          </w:p>
        </w:tc>
        <w:tc>
          <w:tcPr>
            <w:tcW w:w="3965" w:type="dxa"/>
            <w:tcBorders>
              <w:top w:val="single" w:sz="4" w:space="0" w:color="auto"/>
              <w:left w:val="single" w:sz="4" w:space="0" w:color="auto"/>
            </w:tcBorders>
            <w:shd w:val="clear" w:color="auto" w:fill="FFFFFF"/>
            <w:vAlign w:val="center"/>
          </w:tcPr>
          <w:p w14:paraId="6CD8F9D2" w14:textId="77777777" w:rsidR="008A0C31" w:rsidRPr="00D71328" w:rsidRDefault="008A0C31" w:rsidP="003529A1">
            <w:pPr>
              <w:spacing w:after="120"/>
              <w:jc w:val="center"/>
              <w:rPr>
                <w:rFonts w:ascii="Sylfaen" w:hAnsi="Sylfaen"/>
                <w:sz w:val="20"/>
                <w:szCs w:val="20"/>
              </w:rPr>
            </w:pPr>
            <w:r w:rsidRPr="00D71328">
              <w:rPr>
                <w:rStyle w:val="Bodytext212pt1"/>
                <w:rFonts w:ascii="Sylfaen" w:eastAsia="Tahoma" w:hAnsi="Sylfaen"/>
                <w:sz w:val="20"/>
                <w:szCs w:val="20"/>
              </w:rPr>
              <w:t>2</w:t>
            </w:r>
          </w:p>
        </w:tc>
        <w:tc>
          <w:tcPr>
            <w:tcW w:w="3125" w:type="dxa"/>
            <w:tcBorders>
              <w:top w:val="single" w:sz="4" w:space="0" w:color="auto"/>
              <w:left w:val="single" w:sz="4" w:space="0" w:color="auto"/>
              <w:right w:val="single" w:sz="4" w:space="0" w:color="auto"/>
            </w:tcBorders>
            <w:shd w:val="clear" w:color="auto" w:fill="FFFFFF"/>
            <w:vAlign w:val="center"/>
          </w:tcPr>
          <w:p w14:paraId="5AF4E5EC" w14:textId="77777777" w:rsidR="008A0C31" w:rsidRPr="00D71328" w:rsidRDefault="008A0C31" w:rsidP="003529A1">
            <w:pPr>
              <w:spacing w:after="120"/>
              <w:jc w:val="center"/>
              <w:rPr>
                <w:rFonts w:ascii="Sylfaen" w:hAnsi="Sylfaen"/>
                <w:sz w:val="20"/>
                <w:szCs w:val="20"/>
              </w:rPr>
            </w:pPr>
            <w:r w:rsidRPr="00D71328">
              <w:rPr>
                <w:rStyle w:val="Bodytext212pt1"/>
                <w:rFonts w:ascii="Sylfaen" w:eastAsia="Tahoma" w:hAnsi="Sylfaen"/>
                <w:sz w:val="20"/>
                <w:szCs w:val="20"/>
              </w:rPr>
              <w:t>3</w:t>
            </w:r>
          </w:p>
        </w:tc>
      </w:tr>
      <w:tr w:rsidR="008A0C31" w:rsidRPr="00D71328" w14:paraId="59398B02" w14:textId="77777777" w:rsidTr="00666B49">
        <w:trPr>
          <w:jc w:val="center"/>
        </w:trPr>
        <w:tc>
          <w:tcPr>
            <w:tcW w:w="2281" w:type="dxa"/>
            <w:tcBorders>
              <w:top w:val="single" w:sz="4" w:space="0" w:color="auto"/>
              <w:left w:val="single" w:sz="4" w:space="0" w:color="auto"/>
            </w:tcBorders>
            <w:shd w:val="clear" w:color="auto" w:fill="FFFFFF"/>
          </w:tcPr>
          <w:p w14:paraId="38B90397"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P.TS.05.OPR.016</w:t>
            </w:r>
          </w:p>
        </w:tc>
        <w:tc>
          <w:tcPr>
            <w:tcW w:w="3965" w:type="dxa"/>
            <w:tcBorders>
              <w:top w:val="single" w:sz="4" w:space="0" w:color="auto"/>
              <w:left w:val="single" w:sz="4" w:space="0" w:color="auto"/>
            </w:tcBorders>
            <w:shd w:val="clear" w:color="auto" w:fill="FFFFFF"/>
          </w:tcPr>
          <w:p w14:paraId="2CCB7E5E"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Միության տեղեկատվական պորտալում հրապարակված տեղեկությունների հարցում</w:t>
            </w:r>
          </w:p>
        </w:tc>
        <w:tc>
          <w:tcPr>
            <w:tcW w:w="3125" w:type="dxa"/>
            <w:tcBorders>
              <w:top w:val="single" w:sz="4" w:space="0" w:color="auto"/>
              <w:left w:val="single" w:sz="4" w:space="0" w:color="auto"/>
              <w:right w:val="single" w:sz="4" w:space="0" w:color="auto"/>
            </w:tcBorders>
            <w:shd w:val="clear" w:color="auto" w:fill="FFFFFF"/>
          </w:tcPr>
          <w:p w14:paraId="15BB9B17"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բերված է սույն կանոնների 28-րդ աղյուսակում</w:t>
            </w:r>
          </w:p>
        </w:tc>
      </w:tr>
      <w:tr w:rsidR="008A0C31" w:rsidRPr="00D71328" w14:paraId="3D5768D1" w14:textId="77777777" w:rsidTr="00666B49">
        <w:trPr>
          <w:jc w:val="center"/>
        </w:trPr>
        <w:tc>
          <w:tcPr>
            <w:tcW w:w="2281" w:type="dxa"/>
            <w:tcBorders>
              <w:top w:val="single" w:sz="4" w:space="0" w:color="auto"/>
              <w:left w:val="single" w:sz="4" w:space="0" w:color="auto"/>
            </w:tcBorders>
            <w:shd w:val="clear" w:color="auto" w:fill="FFFFFF"/>
          </w:tcPr>
          <w:p w14:paraId="0F96BAC6"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P.TS.05.</w:t>
            </w:r>
            <w:r w:rsidRPr="00D71328">
              <w:rPr>
                <w:rStyle w:val="Tablecaption"/>
                <w:rFonts w:ascii="Sylfaen" w:eastAsia="Tahoma" w:hAnsi="Sylfaen"/>
                <w:sz w:val="20"/>
                <w:szCs w:val="20"/>
              </w:rPr>
              <w:t>O</w:t>
            </w:r>
            <w:r w:rsidRPr="00D71328">
              <w:rPr>
                <w:rStyle w:val="Bodytext212pt1"/>
                <w:rFonts w:ascii="Sylfaen" w:eastAsia="Tahoma" w:hAnsi="Sylfaen"/>
                <w:sz w:val="20"/>
                <w:szCs w:val="20"/>
              </w:rPr>
              <w:t>PR.017</w:t>
            </w:r>
          </w:p>
        </w:tc>
        <w:tc>
          <w:tcPr>
            <w:tcW w:w="3965" w:type="dxa"/>
            <w:tcBorders>
              <w:top w:val="single" w:sz="4" w:space="0" w:color="auto"/>
              <w:left w:val="single" w:sz="4" w:space="0" w:color="auto"/>
            </w:tcBorders>
            <w:shd w:val="clear" w:color="auto" w:fill="FFFFFF"/>
          </w:tcPr>
          <w:p w14:paraId="2487F8C0"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Միության տեղեկատվական պորտալում հրապարակված տեղեկությունների հարցման մշակում ու դրանց տրամադրում</w:t>
            </w:r>
          </w:p>
        </w:tc>
        <w:tc>
          <w:tcPr>
            <w:tcW w:w="3125" w:type="dxa"/>
            <w:tcBorders>
              <w:top w:val="single" w:sz="4" w:space="0" w:color="auto"/>
              <w:left w:val="single" w:sz="4" w:space="0" w:color="auto"/>
              <w:right w:val="single" w:sz="4" w:space="0" w:color="auto"/>
            </w:tcBorders>
            <w:shd w:val="clear" w:color="auto" w:fill="FFFFFF"/>
          </w:tcPr>
          <w:p w14:paraId="0F5EA7C8"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բերված է սույն կանոնների 29-րդ աղյուսակում</w:t>
            </w:r>
          </w:p>
        </w:tc>
      </w:tr>
      <w:tr w:rsidR="008A0C31" w:rsidRPr="00D71328" w14:paraId="1A37AA8B" w14:textId="77777777" w:rsidTr="00666B49">
        <w:trPr>
          <w:jc w:val="center"/>
        </w:trPr>
        <w:tc>
          <w:tcPr>
            <w:tcW w:w="2281" w:type="dxa"/>
            <w:tcBorders>
              <w:top w:val="single" w:sz="4" w:space="0" w:color="auto"/>
              <w:left w:val="single" w:sz="4" w:space="0" w:color="auto"/>
              <w:bottom w:val="single" w:sz="4" w:space="0" w:color="auto"/>
            </w:tcBorders>
            <w:shd w:val="clear" w:color="auto" w:fill="FFFFFF"/>
          </w:tcPr>
          <w:p w14:paraId="5D5CE680"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P.TS.05.</w:t>
            </w:r>
            <w:r w:rsidRPr="00D71328">
              <w:rPr>
                <w:rStyle w:val="Tablecaption"/>
                <w:rFonts w:ascii="Sylfaen" w:eastAsia="Tahoma" w:hAnsi="Sylfaen"/>
                <w:sz w:val="20"/>
                <w:szCs w:val="20"/>
              </w:rPr>
              <w:t>O</w:t>
            </w:r>
            <w:r w:rsidRPr="00D71328">
              <w:rPr>
                <w:rStyle w:val="Bodytext212pt1"/>
                <w:rFonts w:ascii="Sylfaen" w:eastAsia="Tahoma" w:hAnsi="Sylfaen"/>
                <w:sz w:val="20"/>
                <w:szCs w:val="20"/>
              </w:rPr>
              <w:t>PR.018</w:t>
            </w:r>
          </w:p>
        </w:tc>
        <w:tc>
          <w:tcPr>
            <w:tcW w:w="3965" w:type="dxa"/>
            <w:tcBorders>
              <w:top w:val="single" w:sz="4" w:space="0" w:color="auto"/>
              <w:left w:val="single" w:sz="4" w:space="0" w:color="auto"/>
              <w:bottom w:val="single" w:sz="4" w:space="0" w:color="auto"/>
            </w:tcBorders>
            <w:shd w:val="clear" w:color="auto" w:fill="FFFFFF"/>
          </w:tcPr>
          <w:p w14:paraId="5003AEC4" w14:textId="203BFAB6"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 xml:space="preserve">Միության տեղեկատվական պորտալում հրապարակված տեղեկությունների ընդունում </w:t>
            </w:r>
            <w:r w:rsidR="00BF4A66">
              <w:rPr>
                <w:rStyle w:val="Bodytext212pt1"/>
                <w:rFonts w:ascii="Sylfaen" w:eastAsia="Tahoma" w:hAnsi="Sylfaen"/>
                <w:sz w:val="20"/>
                <w:szCs w:val="20"/>
              </w:rPr>
              <w:t>և</w:t>
            </w:r>
            <w:r w:rsidRPr="00D71328">
              <w:rPr>
                <w:rStyle w:val="Bodytext212pt1"/>
                <w:rFonts w:ascii="Sylfaen" w:eastAsia="Tahoma" w:hAnsi="Sylfaen"/>
                <w:sz w:val="20"/>
                <w:szCs w:val="20"/>
              </w:rPr>
              <w:t xml:space="preserve"> մշակում</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14:paraId="38546F1E"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բերված է սույն կանոնների 30-րդ աղյուսակում</w:t>
            </w:r>
          </w:p>
        </w:tc>
      </w:tr>
    </w:tbl>
    <w:p w14:paraId="64964566"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73F14F04"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28</w:t>
      </w:r>
    </w:p>
    <w:p w14:paraId="0B713B0D" w14:textId="77777777" w:rsidR="008A0C31" w:rsidRPr="006C1B38" w:rsidRDefault="008A0C31" w:rsidP="008A0C31">
      <w:pPr>
        <w:spacing w:after="160" w:line="360" w:lineRule="auto"/>
        <w:ind w:left="60"/>
        <w:jc w:val="center"/>
        <w:rPr>
          <w:rFonts w:ascii="Sylfaen" w:hAnsi="Sylfaen"/>
        </w:rPr>
      </w:pPr>
      <w:r w:rsidRPr="006C1B38">
        <w:rPr>
          <w:rFonts w:ascii="Sylfaen" w:hAnsi="Sylfaen"/>
        </w:rPr>
        <w:t>«Միության տեղեկատվական պորտալում հրապարակված տեղեկությունների հարցում» գործառնության (P.TS.05.OPR.016) նկարագրությունը</w:t>
      </w:r>
    </w:p>
    <w:tbl>
      <w:tblPr>
        <w:tblOverlap w:val="never"/>
        <w:tblW w:w="9383" w:type="dxa"/>
        <w:jc w:val="center"/>
        <w:tblLayout w:type="fixed"/>
        <w:tblCellMar>
          <w:left w:w="10" w:type="dxa"/>
          <w:right w:w="10" w:type="dxa"/>
        </w:tblCellMar>
        <w:tblLook w:val="0000" w:firstRow="0" w:lastRow="0" w:firstColumn="0" w:lastColumn="0" w:noHBand="0" w:noVBand="0"/>
      </w:tblPr>
      <w:tblGrid>
        <w:gridCol w:w="865"/>
        <w:gridCol w:w="2684"/>
        <w:gridCol w:w="5834"/>
      </w:tblGrid>
      <w:tr w:rsidR="008A0C31" w:rsidRPr="00D71328" w14:paraId="2105C824" w14:textId="77777777" w:rsidTr="00666B49">
        <w:trPr>
          <w:tblHeader/>
          <w:jc w:val="center"/>
        </w:trPr>
        <w:tc>
          <w:tcPr>
            <w:tcW w:w="865" w:type="dxa"/>
            <w:tcBorders>
              <w:top w:val="single" w:sz="4" w:space="0" w:color="auto"/>
              <w:left w:val="single" w:sz="4" w:space="0" w:color="auto"/>
            </w:tcBorders>
            <w:shd w:val="clear" w:color="auto" w:fill="FFFFFF"/>
          </w:tcPr>
          <w:p w14:paraId="11F31919" w14:textId="77777777" w:rsidR="008A0C31" w:rsidRPr="00D71328" w:rsidRDefault="008A0C31" w:rsidP="00666B49">
            <w:pPr>
              <w:spacing w:after="120"/>
              <w:jc w:val="center"/>
              <w:rPr>
                <w:rFonts w:ascii="Sylfaen" w:hAnsi="Sylfaen"/>
                <w:sz w:val="20"/>
                <w:szCs w:val="20"/>
              </w:rPr>
            </w:pPr>
            <w:r w:rsidRPr="00D71328">
              <w:rPr>
                <w:rStyle w:val="Bodytext212pt1"/>
                <w:rFonts w:ascii="Sylfaen" w:eastAsia="Tahoma" w:hAnsi="Sylfaen"/>
                <w:sz w:val="20"/>
                <w:szCs w:val="20"/>
              </w:rPr>
              <w:t>Համարը՝ ը/կ</w:t>
            </w:r>
          </w:p>
        </w:tc>
        <w:tc>
          <w:tcPr>
            <w:tcW w:w="2684" w:type="dxa"/>
            <w:tcBorders>
              <w:top w:val="single" w:sz="4" w:space="0" w:color="auto"/>
              <w:left w:val="single" w:sz="4" w:space="0" w:color="auto"/>
            </w:tcBorders>
            <w:shd w:val="clear" w:color="auto" w:fill="FFFFFF"/>
            <w:vAlign w:val="center"/>
          </w:tcPr>
          <w:p w14:paraId="3616907A" w14:textId="77777777" w:rsidR="008A0C31" w:rsidRPr="00D71328" w:rsidRDefault="008A0C31" w:rsidP="003529A1">
            <w:pPr>
              <w:spacing w:after="120"/>
              <w:ind w:left="260"/>
              <w:rPr>
                <w:rFonts w:ascii="Sylfaen" w:hAnsi="Sylfaen"/>
                <w:sz w:val="20"/>
                <w:szCs w:val="20"/>
              </w:rPr>
            </w:pPr>
            <w:r w:rsidRPr="00D71328">
              <w:rPr>
                <w:rStyle w:val="Bodytext212pt1"/>
                <w:rFonts w:ascii="Sylfaen" w:eastAsia="Tahoma" w:hAnsi="Sylfaen"/>
                <w:sz w:val="20"/>
                <w:szCs w:val="20"/>
              </w:rPr>
              <w:t>Տարրի նշագիրը</w:t>
            </w:r>
          </w:p>
        </w:tc>
        <w:tc>
          <w:tcPr>
            <w:tcW w:w="5834" w:type="dxa"/>
            <w:tcBorders>
              <w:top w:val="single" w:sz="4" w:space="0" w:color="auto"/>
              <w:left w:val="single" w:sz="4" w:space="0" w:color="auto"/>
              <w:right w:val="single" w:sz="4" w:space="0" w:color="auto"/>
            </w:tcBorders>
            <w:shd w:val="clear" w:color="auto" w:fill="FFFFFF"/>
            <w:vAlign w:val="center"/>
          </w:tcPr>
          <w:p w14:paraId="1AB15B3C" w14:textId="77777777" w:rsidR="008A0C31" w:rsidRPr="00D71328" w:rsidRDefault="008A0C31" w:rsidP="003529A1">
            <w:pPr>
              <w:spacing w:after="120"/>
              <w:jc w:val="center"/>
              <w:rPr>
                <w:rFonts w:ascii="Sylfaen" w:hAnsi="Sylfaen"/>
                <w:sz w:val="20"/>
                <w:szCs w:val="20"/>
              </w:rPr>
            </w:pPr>
            <w:r w:rsidRPr="00D71328">
              <w:rPr>
                <w:rStyle w:val="Bodytext212pt1"/>
                <w:rFonts w:ascii="Sylfaen" w:eastAsia="Tahoma" w:hAnsi="Sylfaen"/>
                <w:sz w:val="20"/>
                <w:szCs w:val="20"/>
              </w:rPr>
              <w:t>Նկարագրությունը</w:t>
            </w:r>
          </w:p>
        </w:tc>
      </w:tr>
      <w:tr w:rsidR="008A0C31" w:rsidRPr="00D71328" w14:paraId="5A208755" w14:textId="77777777" w:rsidTr="00666B49">
        <w:trPr>
          <w:tblHeader/>
          <w:jc w:val="center"/>
        </w:trPr>
        <w:tc>
          <w:tcPr>
            <w:tcW w:w="865" w:type="dxa"/>
            <w:tcBorders>
              <w:top w:val="single" w:sz="4" w:space="0" w:color="auto"/>
              <w:left w:val="single" w:sz="4" w:space="0" w:color="auto"/>
            </w:tcBorders>
            <w:shd w:val="clear" w:color="auto" w:fill="FFFFFF"/>
          </w:tcPr>
          <w:p w14:paraId="75DBE185" w14:textId="77777777" w:rsidR="008A0C31" w:rsidRPr="00D71328" w:rsidRDefault="008A0C31" w:rsidP="003529A1">
            <w:pPr>
              <w:spacing w:after="120"/>
              <w:ind w:left="8"/>
              <w:jc w:val="center"/>
              <w:rPr>
                <w:rFonts w:ascii="Sylfaen" w:hAnsi="Sylfaen"/>
                <w:sz w:val="20"/>
                <w:szCs w:val="20"/>
              </w:rPr>
            </w:pPr>
            <w:r w:rsidRPr="00D71328">
              <w:rPr>
                <w:rStyle w:val="Bodytext212pt1"/>
                <w:rFonts w:ascii="Sylfaen" w:eastAsia="Tahoma" w:hAnsi="Sylfaen"/>
                <w:sz w:val="20"/>
                <w:szCs w:val="20"/>
              </w:rPr>
              <w:t>1</w:t>
            </w:r>
          </w:p>
        </w:tc>
        <w:tc>
          <w:tcPr>
            <w:tcW w:w="2684" w:type="dxa"/>
            <w:tcBorders>
              <w:top w:val="single" w:sz="4" w:space="0" w:color="auto"/>
              <w:left w:val="single" w:sz="4" w:space="0" w:color="auto"/>
            </w:tcBorders>
            <w:shd w:val="clear" w:color="auto" w:fill="FFFFFF"/>
            <w:vAlign w:val="center"/>
          </w:tcPr>
          <w:p w14:paraId="0F67A05C" w14:textId="77777777" w:rsidR="008A0C31" w:rsidRPr="00D71328" w:rsidRDefault="008A0C31" w:rsidP="003529A1">
            <w:pPr>
              <w:spacing w:after="120"/>
              <w:jc w:val="center"/>
              <w:rPr>
                <w:rFonts w:ascii="Sylfaen" w:hAnsi="Sylfaen"/>
                <w:sz w:val="20"/>
                <w:szCs w:val="20"/>
              </w:rPr>
            </w:pPr>
            <w:r w:rsidRPr="00D71328">
              <w:rPr>
                <w:rStyle w:val="Bodytext212pt1"/>
                <w:rFonts w:ascii="Sylfaen" w:eastAsia="Tahoma" w:hAnsi="Sylfaen"/>
                <w:sz w:val="20"/>
                <w:szCs w:val="20"/>
              </w:rPr>
              <w:t>2</w:t>
            </w:r>
          </w:p>
        </w:tc>
        <w:tc>
          <w:tcPr>
            <w:tcW w:w="5834" w:type="dxa"/>
            <w:tcBorders>
              <w:top w:val="single" w:sz="4" w:space="0" w:color="auto"/>
              <w:left w:val="single" w:sz="4" w:space="0" w:color="auto"/>
              <w:right w:val="single" w:sz="4" w:space="0" w:color="auto"/>
            </w:tcBorders>
            <w:shd w:val="clear" w:color="auto" w:fill="FFFFFF"/>
            <w:vAlign w:val="center"/>
          </w:tcPr>
          <w:p w14:paraId="157F9269" w14:textId="77777777" w:rsidR="008A0C31" w:rsidRPr="00D71328" w:rsidRDefault="008A0C31" w:rsidP="003529A1">
            <w:pPr>
              <w:spacing w:after="120"/>
              <w:jc w:val="center"/>
              <w:rPr>
                <w:rFonts w:ascii="Sylfaen" w:hAnsi="Sylfaen"/>
                <w:sz w:val="20"/>
                <w:szCs w:val="20"/>
              </w:rPr>
            </w:pPr>
            <w:r w:rsidRPr="00D71328">
              <w:rPr>
                <w:rStyle w:val="Bodytext212pt1"/>
                <w:rFonts w:ascii="Sylfaen" w:eastAsia="Tahoma" w:hAnsi="Sylfaen"/>
                <w:sz w:val="20"/>
                <w:szCs w:val="20"/>
              </w:rPr>
              <w:t>3</w:t>
            </w:r>
          </w:p>
        </w:tc>
      </w:tr>
      <w:tr w:rsidR="008A0C31" w:rsidRPr="00D71328" w14:paraId="6E208708" w14:textId="77777777" w:rsidTr="00666B49">
        <w:trPr>
          <w:jc w:val="center"/>
        </w:trPr>
        <w:tc>
          <w:tcPr>
            <w:tcW w:w="865" w:type="dxa"/>
            <w:tcBorders>
              <w:top w:val="single" w:sz="4" w:space="0" w:color="auto"/>
              <w:left w:val="single" w:sz="4" w:space="0" w:color="auto"/>
            </w:tcBorders>
            <w:shd w:val="clear" w:color="auto" w:fill="FFFFFF"/>
          </w:tcPr>
          <w:p w14:paraId="2CF4A2C5" w14:textId="77777777" w:rsidR="008A0C31" w:rsidRPr="00D71328" w:rsidRDefault="008A0C31" w:rsidP="003529A1">
            <w:pPr>
              <w:spacing w:after="120"/>
              <w:ind w:left="8"/>
              <w:jc w:val="center"/>
              <w:rPr>
                <w:rFonts w:ascii="Sylfaen" w:hAnsi="Sylfaen"/>
                <w:sz w:val="20"/>
                <w:szCs w:val="20"/>
              </w:rPr>
            </w:pPr>
            <w:r w:rsidRPr="00D71328">
              <w:rPr>
                <w:rStyle w:val="Bodytext212pt1"/>
                <w:rFonts w:ascii="Sylfaen" w:eastAsia="Tahoma" w:hAnsi="Sylfaen"/>
                <w:sz w:val="20"/>
                <w:szCs w:val="20"/>
              </w:rPr>
              <w:t>1</w:t>
            </w:r>
          </w:p>
        </w:tc>
        <w:tc>
          <w:tcPr>
            <w:tcW w:w="2684" w:type="dxa"/>
            <w:tcBorders>
              <w:top w:val="single" w:sz="4" w:space="0" w:color="auto"/>
              <w:left w:val="single" w:sz="4" w:space="0" w:color="auto"/>
            </w:tcBorders>
            <w:shd w:val="clear" w:color="auto" w:fill="FFFFFF"/>
          </w:tcPr>
          <w:p w14:paraId="40151FB5"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Ծածկագրային նշագիրը</w:t>
            </w:r>
          </w:p>
        </w:tc>
        <w:tc>
          <w:tcPr>
            <w:tcW w:w="5834" w:type="dxa"/>
            <w:tcBorders>
              <w:top w:val="single" w:sz="4" w:space="0" w:color="auto"/>
              <w:left w:val="single" w:sz="4" w:space="0" w:color="auto"/>
              <w:right w:val="single" w:sz="4" w:space="0" w:color="auto"/>
            </w:tcBorders>
            <w:shd w:val="clear" w:color="auto" w:fill="FFFFFF"/>
          </w:tcPr>
          <w:p w14:paraId="056E28D1"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P.TS.05.</w:t>
            </w:r>
            <w:r w:rsidRPr="00D71328">
              <w:rPr>
                <w:rStyle w:val="Tablecaption"/>
                <w:rFonts w:ascii="Sylfaen" w:eastAsia="Tahoma" w:hAnsi="Sylfaen"/>
                <w:sz w:val="20"/>
                <w:szCs w:val="20"/>
              </w:rPr>
              <w:t>O</w:t>
            </w:r>
            <w:r w:rsidRPr="00D71328">
              <w:rPr>
                <w:rStyle w:val="Bodytext212pt1"/>
                <w:rFonts w:ascii="Sylfaen" w:eastAsia="Tahoma" w:hAnsi="Sylfaen"/>
                <w:sz w:val="20"/>
                <w:szCs w:val="20"/>
              </w:rPr>
              <w:t>PR.016</w:t>
            </w:r>
          </w:p>
        </w:tc>
      </w:tr>
      <w:tr w:rsidR="008A0C31" w:rsidRPr="00D71328" w14:paraId="650DF82F" w14:textId="77777777" w:rsidTr="00666B49">
        <w:trPr>
          <w:jc w:val="center"/>
        </w:trPr>
        <w:tc>
          <w:tcPr>
            <w:tcW w:w="865" w:type="dxa"/>
            <w:tcBorders>
              <w:top w:val="single" w:sz="4" w:space="0" w:color="auto"/>
              <w:left w:val="single" w:sz="4" w:space="0" w:color="auto"/>
            </w:tcBorders>
            <w:shd w:val="clear" w:color="auto" w:fill="FFFFFF"/>
          </w:tcPr>
          <w:p w14:paraId="70E92514" w14:textId="77777777" w:rsidR="008A0C31" w:rsidRPr="00D71328" w:rsidRDefault="008A0C31" w:rsidP="003529A1">
            <w:pPr>
              <w:spacing w:after="120"/>
              <w:ind w:left="8"/>
              <w:jc w:val="center"/>
              <w:rPr>
                <w:rFonts w:ascii="Sylfaen" w:hAnsi="Sylfaen"/>
                <w:sz w:val="20"/>
                <w:szCs w:val="20"/>
              </w:rPr>
            </w:pPr>
            <w:r w:rsidRPr="00D71328">
              <w:rPr>
                <w:rStyle w:val="Bodytext212pt1"/>
                <w:rFonts w:ascii="Sylfaen" w:eastAsia="Tahoma" w:hAnsi="Sylfaen"/>
                <w:sz w:val="20"/>
                <w:szCs w:val="20"/>
              </w:rPr>
              <w:t>2</w:t>
            </w:r>
          </w:p>
        </w:tc>
        <w:tc>
          <w:tcPr>
            <w:tcW w:w="2684" w:type="dxa"/>
            <w:tcBorders>
              <w:top w:val="single" w:sz="4" w:space="0" w:color="auto"/>
              <w:left w:val="single" w:sz="4" w:space="0" w:color="auto"/>
            </w:tcBorders>
            <w:shd w:val="clear" w:color="auto" w:fill="FFFFFF"/>
          </w:tcPr>
          <w:p w14:paraId="3B40751D"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Գործառնության անվանումը</w:t>
            </w:r>
          </w:p>
        </w:tc>
        <w:tc>
          <w:tcPr>
            <w:tcW w:w="5834" w:type="dxa"/>
            <w:tcBorders>
              <w:top w:val="single" w:sz="4" w:space="0" w:color="auto"/>
              <w:left w:val="single" w:sz="4" w:space="0" w:color="auto"/>
              <w:right w:val="single" w:sz="4" w:space="0" w:color="auto"/>
            </w:tcBorders>
            <w:shd w:val="clear" w:color="auto" w:fill="FFFFFF"/>
          </w:tcPr>
          <w:p w14:paraId="32D9B553"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Միության տեղեկատվական պորտալում հրապարակված տեղեկությունների հարցումը</w:t>
            </w:r>
          </w:p>
        </w:tc>
      </w:tr>
      <w:tr w:rsidR="008A0C31" w:rsidRPr="00D71328" w14:paraId="76445072" w14:textId="77777777" w:rsidTr="00666B49">
        <w:trPr>
          <w:jc w:val="center"/>
        </w:trPr>
        <w:tc>
          <w:tcPr>
            <w:tcW w:w="865" w:type="dxa"/>
            <w:tcBorders>
              <w:top w:val="single" w:sz="4" w:space="0" w:color="auto"/>
              <w:left w:val="single" w:sz="4" w:space="0" w:color="auto"/>
            </w:tcBorders>
            <w:shd w:val="clear" w:color="auto" w:fill="FFFFFF"/>
          </w:tcPr>
          <w:p w14:paraId="63F70467" w14:textId="77777777" w:rsidR="008A0C31" w:rsidRPr="00D71328" w:rsidRDefault="008A0C31" w:rsidP="003529A1">
            <w:pPr>
              <w:spacing w:after="120"/>
              <w:ind w:left="8"/>
              <w:jc w:val="center"/>
              <w:rPr>
                <w:rFonts w:ascii="Sylfaen" w:hAnsi="Sylfaen"/>
                <w:sz w:val="20"/>
                <w:szCs w:val="20"/>
              </w:rPr>
            </w:pPr>
            <w:r w:rsidRPr="00D71328">
              <w:rPr>
                <w:rStyle w:val="Bodytext212pt1"/>
                <w:rFonts w:ascii="Sylfaen" w:eastAsia="Tahoma" w:hAnsi="Sylfaen"/>
                <w:sz w:val="20"/>
                <w:szCs w:val="20"/>
              </w:rPr>
              <w:t>3</w:t>
            </w:r>
          </w:p>
        </w:tc>
        <w:tc>
          <w:tcPr>
            <w:tcW w:w="2684" w:type="dxa"/>
            <w:tcBorders>
              <w:top w:val="single" w:sz="4" w:space="0" w:color="auto"/>
              <w:left w:val="single" w:sz="4" w:space="0" w:color="auto"/>
            </w:tcBorders>
            <w:shd w:val="clear" w:color="auto" w:fill="FFFFFF"/>
          </w:tcPr>
          <w:p w14:paraId="1670E1C0"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Կատարողը</w:t>
            </w:r>
          </w:p>
        </w:tc>
        <w:tc>
          <w:tcPr>
            <w:tcW w:w="5834" w:type="dxa"/>
            <w:tcBorders>
              <w:top w:val="single" w:sz="4" w:space="0" w:color="auto"/>
              <w:left w:val="single" w:sz="4" w:space="0" w:color="auto"/>
              <w:right w:val="single" w:sz="4" w:space="0" w:color="auto"/>
            </w:tcBorders>
            <w:shd w:val="clear" w:color="auto" w:fill="FFFFFF"/>
          </w:tcPr>
          <w:p w14:paraId="03913FAC"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լիազորված մարմին</w:t>
            </w:r>
          </w:p>
        </w:tc>
      </w:tr>
      <w:tr w:rsidR="008A0C31" w:rsidRPr="00D71328" w14:paraId="74A518CD" w14:textId="77777777" w:rsidTr="00666B49">
        <w:trPr>
          <w:jc w:val="center"/>
        </w:trPr>
        <w:tc>
          <w:tcPr>
            <w:tcW w:w="865" w:type="dxa"/>
            <w:tcBorders>
              <w:top w:val="single" w:sz="4" w:space="0" w:color="auto"/>
              <w:left w:val="single" w:sz="4" w:space="0" w:color="auto"/>
            </w:tcBorders>
            <w:shd w:val="clear" w:color="auto" w:fill="FFFFFF"/>
          </w:tcPr>
          <w:p w14:paraId="35CF10A3" w14:textId="77777777" w:rsidR="008A0C31" w:rsidRPr="00D71328" w:rsidRDefault="008A0C31" w:rsidP="003529A1">
            <w:pPr>
              <w:spacing w:after="120"/>
              <w:ind w:left="8"/>
              <w:jc w:val="center"/>
              <w:rPr>
                <w:rFonts w:ascii="Sylfaen" w:hAnsi="Sylfaen"/>
                <w:sz w:val="20"/>
                <w:szCs w:val="20"/>
              </w:rPr>
            </w:pPr>
            <w:r w:rsidRPr="00D71328">
              <w:rPr>
                <w:rStyle w:val="Bodytext212pt1"/>
                <w:rFonts w:ascii="Sylfaen" w:eastAsia="Tahoma" w:hAnsi="Sylfaen"/>
                <w:sz w:val="20"/>
                <w:szCs w:val="20"/>
              </w:rPr>
              <w:t>4</w:t>
            </w:r>
          </w:p>
        </w:tc>
        <w:tc>
          <w:tcPr>
            <w:tcW w:w="2684" w:type="dxa"/>
            <w:tcBorders>
              <w:top w:val="single" w:sz="4" w:space="0" w:color="auto"/>
              <w:left w:val="single" w:sz="4" w:space="0" w:color="auto"/>
            </w:tcBorders>
            <w:shd w:val="clear" w:color="auto" w:fill="FFFFFF"/>
          </w:tcPr>
          <w:p w14:paraId="63BE145B"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Կատարման պայմանները</w:t>
            </w:r>
          </w:p>
        </w:tc>
        <w:tc>
          <w:tcPr>
            <w:tcW w:w="5834" w:type="dxa"/>
            <w:tcBorders>
              <w:top w:val="single" w:sz="4" w:space="0" w:color="auto"/>
              <w:left w:val="single" w:sz="4" w:space="0" w:color="auto"/>
              <w:right w:val="single" w:sz="4" w:space="0" w:color="auto"/>
            </w:tcBorders>
            <w:shd w:val="clear" w:color="auto" w:fill="FFFFFF"/>
          </w:tcPr>
          <w:p w14:paraId="0E1FCA6B"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կատարվում է Միության տեղեկատվական պորտալում հրապարակված՝ չափումների միասնականության ապահովման ոլորտում տեղեկություններ ստանալու անհրաժեշտություն առաջանալու դեպքում</w:t>
            </w:r>
          </w:p>
        </w:tc>
      </w:tr>
      <w:tr w:rsidR="008A0C31" w:rsidRPr="00D71328" w14:paraId="2F7C82ED" w14:textId="77777777" w:rsidTr="00666B49">
        <w:trPr>
          <w:jc w:val="center"/>
        </w:trPr>
        <w:tc>
          <w:tcPr>
            <w:tcW w:w="865" w:type="dxa"/>
            <w:tcBorders>
              <w:top w:val="single" w:sz="4" w:space="0" w:color="auto"/>
              <w:left w:val="single" w:sz="4" w:space="0" w:color="auto"/>
              <w:bottom w:val="single" w:sz="4" w:space="0" w:color="auto"/>
            </w:tcBorders>
            <w:shd w:val="clear" w:color="auto" w:fill="FFFFFF"/>
          </w:tcPr>
          <w:p w14:paraId="7CB55792" w14:textId="77777777" w:rsidR="008A0C31" w:rsidRPr="00D71328" w:rsidRDefault="008A0C31" w:rsidP="003529A1">
            <w:pPr>
              <w:spacing w:after="120"/>
              <w:ind w:left="8"/>
              <w:jc w:val="center"/>
              <w:rPr>
                <w:rFonts w:ascii="Sylfaen" w:hAnsi="Sylfaen"/>
                <w:sz w:val="20"/>
                <w:szCs w:val="20"/>
              </w:rPr>
            </w:pPr>
            <w:r w:rsidRPr="00D71328">
              <w:rPr>
                <w:rStyle w:val="Bodytext212pt1"/>
                <w:rFonts w:ascii="Sylfaen" w:eastAsia="Tahoma"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14:paraId="53ED79D8"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Սահմանափակումները</w:t>
            </w:r>
          </w:p>
        </w:tc>
        <w:tc>
          <w:tcPr>
            <w:tcW w:w="5834" w:type="dxa"/>
            <w:tcBorders>
              <w:top w:val="single" w:sz="4" w:space="0" w:color="auto"/>
              <w:left w:val="single" w:sz="4" w:space="0" w:color="auto"/>
              <w:bottom w:val="single" w:sz="4" w:space="0" w:color="auto"/>
              <w:right w:val="single" w:sz="4" w:space="0" w:color="auto"/>
            </w:tcBorders>
            <w:shd w:val="clear" w:color="auto" w:fill="FFFFFF"/>
          </w:tcPr>
          <w:p w14:paraId="58682C68" w14:textId="13A68D4C"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D7132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D7132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D71328">
              <w:rPr>
                <w:rStyle w:val="Bodytext212pt1"/>
                <w:rFonts w:ascii="Sylfaen" w:eastAsia="Tahoma" w:hAnsi="Sylfaen"/>
                <w:sz w:val="20"/>
                <w:szCs w:val="20"/>
              </w:rPr>
              <w:t>աչափերի ու կառուցվածքների նկարագրությանը</w:t>
            </w:r>
          </w:p>
        </w:tc>
      </w:tr>
      <w:tr w:rsidR="008A0C31" w:rsidRPr="00D71328" w14:paraId="0A3AC68C" w14:textId="77777777" w:rsidTr="00666B49">
        <w:trPr>
          <w:jc w:val="center"/>
        </w:trPr>
        <w:tc>
          <w:tcPr>
            <w:tcW w:w="865" w:type="dxa"/>
            <w:tcBorders>
              <w:top w:val="single" w:sz="4" w:space="0" w:color="auto"/>
              <w:left w:val="single" w:sz="4" w:space="0" w:color="auto"/>
            </w:tcBorders>
            <w:shd w:val="clear" w:color="auto" w:fill="FFFFFF"/>
          </w:tcPr>
          <w:p w14:paraId="56B77C36" w14:textId="77777777" w:rsidR="008A0C31" w:rsidRPr="00D71328" w:rsidRDefault="008A0C31" w:rsidP="003529A1">
            <w:pPr>
              <w:spacing w:after="120"/>
              <w:ind w:left="8"/>
              <w:jc w:val="center"/>
              <w:rPr>
                <w:rFonts w:ascii="Sylfaen" w:hAnsi="Sylfaen"/>
                <w:sz w:val="20"/>
                <w:szCs w:val="20"/>
              </w:rPr>
            </w:pPr>
            <w:r w:rsidRPr="00D71328">
              <w:rPr>
                <w:rStyle w:val="Bodytext212pt1"/>
                <w:rFonts w:ascii="Sylfaen" w:eastAsia="Tahoma" w:hAnsi="Sylfaen"/>
                <w:sz w:val="20"/>
                <w:szCs w:val="20"/>
              </w:rPr>
              <w:t>6</w:t>
            </w:r>
          </w:p>
        </w:tc>
        <w:tc>
          <w:tcPr>
            <w:tcW w:w="2684" w:type="dxa"/>
            <w:tcBorders>
              <w:top w:val="single" w:sz="4" w:space="0" w:color="auto"/>
              <w:left w:val="single" w:sz="4" w:space="0" w:color="auto"/>
            </w:tcBorders>
            <w:shd w:val="clear" w:color="auto" w:fill="FFFFFF"/>
          </w:tcPr>
          <w:p w14:paraId="582513B5"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Գործառնության նկարագրությունը</w:t>
            </w:r>
          </w:p>
        </w:tc>
        <w:tc>
          <w:tcPr>
            <w:tcW w:w="5834" w:type="dxa"/>
            <w:tcBorders>
              <w:top w:val="single" w:sz="4" w:space="0" w:color="auto"/>
              <w:left w:val="single" w:sz="4" w:space="0" w:color="auto"/>
              <w:right w:val="single" w:sz="4" w:space="0" w:color="auto"/>
            </w:tcBorders>
            <w:shd w:val="clear" w:color="auto" w:fill="FFFFFF"/>
          </w:tcPr>
          <w:p w14:paraId="2171FCC5" w14:textId="1F6C376C"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կատարողը ձ</w:t>
            </w:r>
            <w:r w:rsidR="00BF4A66">
              <w:rPr>
                <w:rStyle w:val="Bodytext212pt1"/>
                <w:rFonts w:ascii="Sylfaen" w:eastAsia="Tahoma" w:hAnsi="Sylfaen"/>
                <w:sz w:val="20"/>
                <w:szCs w:val="20"/>
              </w:rPr>
              <w:t>և</w:t>
            </w:r>
            <w:r w:rsidRPr="00D71328">
              <w:rPr>
                <w:rStyle w:val="Bodytext212pt1"/>
                <w:rFonts w:ascii="Sylfaen" w:eastAsia="Tahoma" w:hAnsi="Sylfaen"/>
                <w:sz w:val="20"/>
                <w:szCs w:val="20"/>
              </w:rPr>
              <w:t xml:space="preserve">ավորում </w:t>
            </w:r>
            <w:r w:rsidR="00BF4A66">
              <w:rPr>
                <w:rStyle w:val="Bodytext212pt1"/>
                <w:rFonts w:ascii="Sylfaen" w:eastAsia="Tahoma" w:hAnsi="Sylfaen"/>
                <w:sz w:val="20"/>
                <w:szCs w:val="20"/>
              </w:rPr>
              <w:t>և</w:t>
            </w:r>
            <w:r w:rsidRPr="00D71328">
              <w:rPr>
                <w:rStyle w:val="Bodytext212pt1"/>
                <w:rFonts w:ascii="Sylfaen" w:eastAsia="Tahoma" w:hAnsi="Sylfaen"/>
                <w:sz w:val="20"/>
                <w:szCs w:val="20"/>
              </w:rPr>
              <w:t xml:space="preserve"> Հանձնաժողով է ուղարկում Միության տեղեկատվական պորտալում հրապարակված՝ չափումների միասնականության ապահովման ոլորտում </w:t>
            </w:r>
            <w:r w:rsidRPr="00D71328">
              <w:rPr>
                <w:rStyle w:val="Bodytext212pt1"/>
                <w:rFonts w:ascii="Sylfaen" w:eastAsia="Tahoma" w:hAnsi="Sylfaen"/>
                <w:sz w:val="20"/>
                <w:szCs w:val="20"/>
              </w:rPr>
              <w:lastRenderedPageBreak/>
              <w:t>տեղեկությունների հարցում</w:t>
            </w:r>
          </w:p>
          <w:p w14:paraId="2CFAC844"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Հարցման մեջ կարող են նշվել՝</w:t>
            </w:r>
          </w:p>
          <w:p w14:paraId="2BE1A31C"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այն ամսաթիվը, որի դրությամբ անհրաժեշտ է ներկայացնել արդիական տեղեկությունները.</w:t>
            </w:r>
          </w:p>
          <w:p w14:paraId="0A3B2AD0" w14:textId="77777777" w:rsidR="008A0C31" w:rsidRPr="00D71328" w:rsidRDefault="008A0C31" w:rsidP="003529A1">
            <w:pPr>
              <w:spacing w:after="120"/>
              <w:rPr>
                <w:rStyle w:val="Bodytext212pt1"/>
                <w:rFonts w:ascii="Sylfaen" w:eastAsia="Tahoma" w:hAnsi="Sylfaen"/>
                <w:sz w:val="20"/>
                <w:szCs w:val="20"/>
              </w:rPr>
            </w:pPr>
            <w:r w:rsidRPr="00D71328">
              <w:rPr>
                <w:rStyle w:val="Bodytext212pt1"/>
                <w:rFonts w:ascii="Sylfaen" w:eastAsia="Tahoma" w:hAnsi="Sylfaen"/>
                <w:sz w:val="20"/>
                <w:szCs w:val="20"/>
              </w:rPr>
              <w:t>հրապարակման համար տեղեկություններ տրամադրած երկիրը.</w:t>
            </w:r>
          </w:p>
          <w:p w14:paraId="1AE62589"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տեղեկությունների կատեգորիան</w:t>
            </w:r>
          </w:p>
        </w:tc>
      </w:tr>
      <w:tr w:rsidR="008A0C31" w:rsidRPr="00D71328" w14:paraId="3B6F91A6" w14:textId="77777777" w:rsidTr="00666B49">
        <w:trPr>
          <w:jc w:val="center"/>
        </w:trPr>
        <w:tc>
          <w:tcPr>
            <w:tcW w:w="865" w:type="dxa"/>
            <w:tcBorders>
              <w:top w:val="single" w:sz="4" w:space="0" w:color="auto"/>
              <w:left w:val="single" w:sz="4" w:space="0" w:color="auto"/>
              <w:bottom w:val="single" w:sz="4" w:space="0" w:color="auto"/>
            </w:tcBorders>
            <w:shd w:val="clear" w:color="auto" w:fill="FFFFFF"/>
          </w:tcPr>
          <w:p w14:paraId="0BDFB12B" w14:textId="77777777" w:rsidR="008A0C31" w:rsidRPr="00D71328" w:rsidRDefault="008A0C31" w:rsidP="003529A1">
            <w:pPr>
              <w:spacing w:after="120"/>
              <w:ind w:left="8"/>
              <w:jc w:val="center"/>
              <w:rPr>
                <w:rFonts w:ascii="Sylfaen" w:hAnsi="Sylfaen"/>
                <w:sz w:val="20"/>
                <w:szCs w:val="20"/>
              </w:rPr>
            </w:pPr>
            <w:r w:rsidRPr="00D71328">
              <w:rPr>
                <w:rStyle w:val="Bodytext212pt1"/>
                <w:rFonts w:ascii="Sylfaen" w:eastAsia="Tahoma" w:hAnsi="Sylfaen"/>
                <w:sz w:val="20"/>
                <w:szCs w:val="20"/>
              </w:rPr>
              <w:lastRenderedPageBreak/>
              <w:t>7</w:t>
            </w:r>
          </w:p>
        </w:tc>
        <w:tc>
          <w:tcPr>
            <w:tcW w:w="2684" w:type="dxa"/>
            <w:tcBorders>
              <w:top w:val="single" w:sz="4" w:space="0" w:color="auto"/>
              <w:left w:val="single" w:sz="4" w:space="0" w:color="auto"/>
              <w:bottom w:val="single" w:sz="4" w:space="0" w:color="auto"/>
            </w:tcBorders>
            <w:shd w:val="clear" w:color="auto" w:fill="FFFFFF"/>
          </w:tcPr>
          <w:p w14:paraId="1F9C7CF7"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Արդյունքները</w:t>
            </w:r>
          </w:p>
        </w:tc>
        <w:tc>
          <w:tcPr>
            <w:tcW w:w="5834" w:type="dxa"/>
            <w:tcBorders>
              <w:top w:val="single" w:sz="4" w:space="0" w:color="auto"/>
              <w:left w:val="single" w:sz="4" w:space="0" w:color="auto"/>
              <w:bottom w:val="single" w:sz="4" w:space="0" w:color="auto"/>
              <w:right w:val="single" w:sz="4" w:space="0" w:color="auto"/>
            </w:tcBorders>
            <w:shd w:val="clear" w:color="auto" w:fill="FFFFFF"/>
          </w:tcPr>
          <w:p w14:paraId="5172C800" w14:textId="77777777" w:rsidR="008A0C31" w:rsidRPr="00D71328" w:rsidRDefault="008A0C31" w:rsidP="003529A1">
            <w:pPr>
              <w:spacing w:after="120"/>
              <w:rPr>
                <w:rFonts w:ascii="Sylfaen" w:hAnsi="Sylfaen"/>
                <w:sz w:val="20"/>
                <w:szCs w:val="20"/>
              </w:rPr>
            </w:pPr>
            <w:r w:rsidRPr="00D71328">
              <w:rPr>
                <w:rStyle w:val="Bodytext212pt1"/>
                <w:rFonts w:ascii="Sylfaen" w:eastAsia="Tahoma" w:hAnsi="Sylfaen"/>
                <w:sz w:val="20"/>
                <w:szCs w:val="20"/>
              </w:rPr>
              <w:t>ուղարկվել է Միության տեղեկատվական պորտալում հրապարակված՝ չափումների միասնականության ապահովման ոլորտում տեղեկությունների հարցում</w:t>
            </w:r>
          </w:p>
        </w:tc>
      </w:tr>
    </w:tbl>
    <w:p w14:paraId="42336B7D"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49AF809D"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29</w:t>
      </w:r>
    </w:p>
    <w:p w14:paraId="6CE5D795" w14:textId="77777777" w:rsidR="008A0C31" w:rsidRPr="006C1B38" w:rsidRDefault="008A0C31" w:rsidP="008A0C31">
      <w:pPr>
        <w:spacing w:after="160" w:line="360" w:lineRule="auto"/>
        <w:jc w:val="center"/>
        <w:rPr>
          <w:rFonts w:ascii="Sylfaen" w:hAnsi="Sylfaen"/>
        </w:rPr>
      </w:pPr>
      <w:r w:rsidRPr="006C1B38">
        <w:rPr>
          <w:rFonts w:ascii="Sylfaen" w:hAnsi="Sylfaen"/>
        </w:rPr>
        <w:t xml:space="preserve">«Միության տեղեկատվական պորտալում հրապարակված տեղեկությունների հարցման մշակում ու դրանց տրամադրում» գործառնության </w:t>
      </w:r>
      <w:r w:rsidRPr="001C623B">
        <w:rPr>
          <w:rFonts w:ascii="Sylfaen" w:hAnsi="Sylfaen"/>
        </w:rPr>
        <w:br/>
      </w:r>
      <w:r w:rsidRPr="006C1B38">
        <w:rPr>
          <w:rFonts w:ascii="Sylfaen" w:hAnsi="Sylfaen"/>
        </w:rPr>
        <w:t>(P.TS.05.OPR.017) նկարագրությունը</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855"/>
        <w:gridCol w:w="2704"/>
        <w:gridCol w:w="5804"/>
      </w:tblGrid>
      <w:tr w:rsidR="008A0C31" w:rsidRPr="001C623B" w14:paraId="381F8799" w14:textId="77777777" w:rsidTr="00666B49">
        <w:trPr>
          <w:tblHeader/>
          <w:jc w:val="center"/>
        </w:trPr>
        <w:tc>
          <w:tcPr>
            <w:tcW w:w="855" w:type="dxa"/>
            <w:tcBorders>
              <w:top w:val="single" w:sz="4" w:space="0" w:color="auto"/>
              <w:left w:val="single" w:sz="4" w:space="0" w:color="auto"/>
            </w:tcBorders>
            <w:shd w:val="clear" w:color="auto" w:fill="FFFFFF"/>
            <w:vAlign w:val="center"/>
          </w:tcPr>
          <w:p w14:paraId="488C5315" w14:textId="77777777" w:rsidR="008A0C31" w:rsidRPr="001C623B" w:rsidRDefault="008A0C31" w:rsidP="003529A1">
            <w:pPr>
              <w:spacing w:after="120"/>
              <w:jc w:val="center"/>
              <w:rPr>
                <w:rFonts w:ascii="Sylfaen" w:hAnsi="Sylfaen"/>
                <w:sz w:val="20"/>
                <w:szCs w:val="20"/>
                <w:highlight w:val="yellow"/>
              </w:rPr>
            </w:pPr>
            <w:r w:rsidRPr="001C623B">
              <w:rPr>
                <w:rStyle w:val="Bodytext212pt1"/>
                <w:rFonts w:ascii="Sylfaen" w:eastAsia="Tahoma" w:hAnsi="Sylfaen"/>
                <w:sz w:val="20"/>
                <w:szCs w:val="20"/>
              </w:rPr>
              <w:t>Համարը՝ ը/կ</w:t>
            </w:r>
          </w:p>
        </w:tc>
        <w:tc>
          <w:tcPr>
            <w:tcW w:w="2704" w:type="dxa"/>
            <w:tcBorders>
              <w:top w:val="single" w:sz="4" w:space="0" w:color="auto"/>
              <w:left w:val="single" w:sz="4" w:space="0" w:color="auto"/>
            </w:tcBorders>
            <w:shd w:val="clear" w:color="auto" w:fill="FFFFFF"/>
            <w:vAlign w:val="center"/>
          </w:tcPr>
          <w:p w14:paraId="4A5C3275" w14:textId="77777777" w:rsidR="008A0C31" w:rsidRPr="001C623B" w:rsidRDefault="008A0C31" w:rsidP="003529A1">
            <w:pPr>
              <w:spacing w:after="120"/>
              <w:ind w:left="260"/>
              <w:rPr>
                <w:rFonts w:ascii="Sylfaen" w:hAnsi="Sylfaen"/>
                <w:sz w:val="20"/>
                <w:szCs w:val="20"/>
                <w:highlight w:val="yellow"/>
              </w:rPr>
            </w:pPr>
            <w:r w:rsidRPr="001C623B">
              <w:rPr>
                <w:rStyle w:val="Bodytext212pt1"/>
                <w:rFonts w:ascii="Sylfaen" w:eastAsia="Tahoma" w:hAnsi="Sylfaen"/>
                <w:sz w:val="20"/>
                <w:szCs w:val="20"/>
              </w:rPr>
              <w:t>Տարրի նշագիրը</w:t>
            </w:r>
          </w:p>
        </w:tc>
        <w:tc>
          <w:tcPr>
            <w:tcW w:w="5804" w:type="dxa"/>
            <w:tcBorders>
              <w:top w:val="single" w:sz="4" w:space="0" w:color="auto"/>
              <w:left w:val="single" w:sz="4" w:space="0" w:color="auto"/>
              <w:right w:val="single" w:sz="4" w:space="0" w:color="auto"/>
            </w:tcBorders>
            <w:shd w:val="clear" w:color="auto" w:fill="FFFFFF"/>
            <w:vAlign w:val="center"/>
          </w:tcPr>
          <w:p w14:paraId="4E088693"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Նկարագրությունը</w:t>
            </w:r>
          </w:p>
        </w:tc>
      </w:tr>
      <w:tr w:rsidR="008A0C31" w:rsidRPr="001C623B" w14:paraId="576462AD" w14:textId="77777777" w:rsidTr="00666B49">
        <w:trPr>
          <w:tblHeader/>
          <w:jc w:val="center"/>
        </w:trPr>
        <w:tc>
          <w:tcPr>
            <w:tcW w:w="855" w:type="dxa"/>
            <w:tcBorders>
              <w:top w:val="single" w:sz="4" w:space="0" w:color="auto"/>
              <w:left w:val="single" w:sz="4" w:space="0" w:color="auto"/>
            </w:tcBorders>
            <w:shd w:val="clear" w:color="auto" w:fill="FFFFFF"/>
            <w:vAlign w:val="center"/>
          </w:tcPr>
          <w:p w14:paraId="2CA1DC63"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1</w:t>
            </w:r>
          </w:p>
        </w:tc>
        <w:tc>
          <w:tcPr>
            <w:tcW w:w="2704" w:type="dxa"/>
            <w:tcBorders>
              <w:top w:val="single" w:sz="4" w:space="0" w:color="auto"/>
              <w:left w:val="single" w:sz="4" w:space="0" w:color="auto"/>
            </w:tcBorders>
            <w:shd w:val="clear" w:color="auto" w:fill="FFFFFF"/>
            <w:vAlign w:val="center"/>
          </w:tcPr>
          <w:p w14:paraId="589099B4"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2</w:t>
            </w:r>
          </w:p>
        </w:tc>
        <w:tc>
          <w:tcPr>
            <w:tcW w:w="5804" w:type="dxa"/>
            <w:tcBorders>
              <w:top w:val="single" w:sz="4" w:space="0" w:color="auto"/>
              <w:left w:val="single" w:sz="4" w:space="0" w:color="auto"/>
              <w:right w:val="single" w:sz="4" w:space="0" w:color="auto"/>
            </w:tcBorders>
            <w:shd w:val="clear" w:color="auto" w:fill="FFFFFF"/>
            <w:vAlign w:val="center"/>
          </w:tcPr>
          <w:p w14:paraId="3E658321"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3</w:t>
            </w:r>
          </w:p>
        </w:tc>
      </w:tr>
      <w:tr w:rsidR="008A0C31" w:rsidRPr="001C623B" w14:paraId="744A9B09" w14:textId="77777777" w:rsidTr="00666B49">
        <w:trPr>
          <w:jc w:val="center"/>
        </w:trPr>
        <w:tc>
          <w:tcPr>
            <w:tcW w:w="855" w:type="dxa"/>
            <w:tcBorders>
              <w:top w:val="single" w:sz="4" w:space="0" w:color="auto"/>
              <w:left w:val="single" w:sz="4" w:space="0" w:color="auto"/>
            </w:tcBorders>
            <w:shd w:val="clear" w:color="auto" w:fill="FFFFFF"/>
            <w:vAlign w:val="center"/>
          </w:tcPr>
          <w:p w14:paraId="412A70F2"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1</w:t>
            </w:r>
          </w:p>
        </w:tc>
        <w:tc>
          <w:tcPr>
            <w:tcW w:w="2704" w:type="dxa"/>
            <w:tcBorders>
              <w:top w:val="single" w:sz="4" w:space="0" w:color="auto"/>
              <w:left w:val="single" w:sz="4" w:space="0" w:color="auto"/>
            </w:tcBorders>
            <w:shd w:val="clear" w:color="auto" w:fill="FFFFFF"/>
          </w:tcPr>
          <w:p w14:paraId="143BD58C"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Ծածկագրային նշագիրը</w:t>
            </w:r>
          </w:p>
        </w:tc>
        <w:tc>
          <w:tcPr>
            <w:tcW w:w="5804" w:type="dxa"/>
            <w:tcBorders>
              <w:top w:val="single" w:sz="4" w:space="0" w:color="auto"/>
              <w:left w:val="single" w:sz="4" w:space="0" w:color="auto"/>
              <w:right w:val="single" w:sz="4" w:space="0" w:color="auto"/>
            </w:tcBorders>
            <w:shd w:val="clear" w:color="auto" w:fill="FFFFFF"/>
          </w:tcPr>
          <w:p w14:paraId="567C2956"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P.TS.05.</w:t>
            </w:r>
            <w:r w:rsidRPr="001C623B">
              <w:rPr>
                <w:rStyle w:val="Tablecaption"/>
                <w:rFonts w:ascii="Sylfaen" w:eastAsia="Tahoma" w:hAnsi="Sylfaen"/>
                <w:sz w:val="20"/>
                <w:szCs w:val="20"/>
              </w:rPr>
              <w:t>O</w:t>
            </w:r>
            <w:r w:rsidRPr="001C623B">
              <w:rPr>
                <w:rStyle w:val="Bodytext212pt1"/>
                <w:rFonts w:ascii="Sylfaen" w:eastAsia="Tahoma" w:hAnsi="Sylfaen"/>
                <w:sz w:val="20"/>
                <w:szCs w:val="20"/>
              </w:rPr>
              <w:t>PR.017</w:t>
            </w:r>
          </w:p>
        </w:tc>
      </w:tr>
      <w:tr w:rsidR="008A0C31" w:rsidRPr="001C623B" w14:paraId="6E8CE006" w14:textId="77777777" w:rsidTr="00666B49">
        <w:trPr>
          <w:jc w:val="center"/>
        </w:trPr>
        <w:tc>
          <w:tcPr>
            <w:tcW w:w="855" w:type="dxa"/>
            <w:tcBorders>
              <w:top w:val="single" w:sz="4" w:space="0" w:color="auto"/>
              <w:left w:val="single" w:sz="4" w:space="0" w:color="auto"/>
            </w:tcBorders>
            <w:shd w:val="clear" w:color="auto" w:fill="FFFFFF"/>
            <w:vAlign w:val="center"/>
          </w:tcPr>
          <w:p w14:paraId="6D2A9D74"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2</w:t>
            </w:r>
          </w:p>
        </w:tc>
        <w:tc>
          <w:tcPr>
            <w:tcW w:w="2704" w:type="dxa"/>
            <w:tcBorders>
              <w:top w:val="single" w:sz="4" w:space="0" w:color="auto"/>
              <w:left w:val="single" w:sz="4" w:space="0" w:color="auto"/>
            </w:tcBorders>
            <w:shd w:val="clear" w:color="auto" w:fill="FFFFFF"/>
          </w:tcPr>
          <w:p w14:paraId="16E76EA5"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Գործառնության անվանումը</w:t>
            </w:r>
          </w:p>
        </w:tc>
        <w:tc>
          <w:tcPr>
            <w:tcW w:w="5804" w:type="dxa"/>
            <w:tcBorders>
              <w:top w:val="single" w:sz="4" w:space="0" w:color="auto"/>
              <w:left w:val="single" w:sz="4" w:space="0" w:color="auto"/>
              <w:right w:val="single" w:sz="4" w:space="0" w:color="auto"/>
            </w:tcBorders>
            <w:shd w:val="clear" w:color="auto" w:fill="FFFFFF"/>
          </w:tcPr>
          <w:p w14:paraId="478C5B06"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Միության տեղեկատվական պորտալում հրապարակված տեղեկությունների հարցման մշակում ու դրանց տրամադրում</w:t>
            </w:r>
          </w:p>
        </w:tc>
      </w:tr>
      <w:tr w:rsidR="008A0C31" w:rsidRPr="001C623B" w14:paraId="3299B76F" w14:textId="77777777" w:rsidTr="00666B49">
        <w:trPr>
          <w:jc w:val="center"/>
        </w:trPr>
        <w:tc>
          <w:tcPr>
            <w:tcW w:w="855" w:type="dxa"/>
            <w:tcBorders>
              <w:top w:val="single" w:sz="4" w:space="0" w:color="auto"/>
              <w:left w:val="single" w:sz="4" w:space="0" w:color="auto"/>
            </w:tcBorders>
            <w:shd w:val="clear" w:color="auto" w:fill="FFFFFF"/>
            <w:vAlign w:val="center"/>
          </w:tcPr>
          <w:p w14:paraId="2D7B4722"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3</w:t>
            </w:r>
          </w:p>
        </w:tc>
        <w:tc>
          <w:tcPr>
            <w:tcW w:w="2704" w:type="dxa"/>
            <w:tcBorders>
              <w:top w:val="single" w:sz="4" w:space="0" w:color="auto"/>
              <w:left w:val="single" w:sz="4" w:space="0" w:color="auto"/>
            </w:tcBorders>
            <w:shd w:val="clear" w:color="auto" w:fill="FFFFFF"/>
          </w:tcPr>
          <w:p w14:paraId="6D64AE0D"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Կատարողը</w:t>
            </w:r>
          </w:p>
        </w:tc>
        <w:tc>
          <w:tcPr>
            <w:tcW w:w="5804" w:type="dxa"/>
            <w:tcBorders>
              <w:top w:val="single" w:sz="4" w:space="0" w:color="auto"/>
              <w:left w:val="single" w:sz="4" w:space="0" w:color="auto"/>
              <w:right w:val="single" w:sz="4" w:space="0" w:color="auto"/>
            </w:tcBorders>
            <w:shd w:val="clear" w:color="auto" w:fill="FFFFFF"/>
          </w:tcPr>
          <w:p w14:paraId="4A762C99"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Հանձնաժողով</w:t>
            </w:r>
          </w:p>
        </w:tc>
      </w:tr>
      <w:tr w:rsidR="008A0C31" w:rsidRPr="001C623B" w14:paraId="6C76B2D4" w14:textId="77777777" w:rsidTr="00666B49">
        <w:trPr>
          <w:jc w:val="center"/>
        </w:trPr>
        <w:tc>
          <w:tcPr>
            <w:tcW w:w="855" w:type="dxa"/>
            <w:tcBorders>
              <w:top w:val="single" w:sz="4" w:space="0" w:color="auto"/>
              <w:left w:val="single" w:sz="4" w:space="0" w:color="auto"/>
            </w:tcBorders>
            <w:shd w:val="clear" w:color="auto" w:fill="FFFFFF"/>
          </w:tcPr>
          <w:p w14:paraId="4E1EEC99"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4</w:t>
            </w:r>
          </w:p>
        </w:tc>
        <w:tc>
          <w:tcPr>
            <w:tcW w:w="2704" w:type="dxa"/>
            <w:tcBorders>
              <w:top w:val="single" w:sz="4" w:space="0" w:color="auto"/>
              <w:left w:val="single" w:sz="4" w:space="0" w:color="auto"/>
            </w:tcBorders>
            <w:shd w:val="clear" w:color="auto" w:fill="FFFFFF"/>
          </w:tcPr>
          <w:p w14:paraId="13678A2B"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Կատարման պայմանները</w:t>
            </w:r>
          </w:p>
        </w:tc>
        <w:tc>
          <w:tcPr>
            <w:tcW w:w="5804" w:type="dxa"/>
            <w:tcBorders>
              <w:top w:val="single" w:sz="4" w:space="0" w:color="auto"/>
              <w:left w:val="single" w:sz="4" w:space="0" w:color="auto"/>
              <w:right w:val="single" w:sz="4" w:space="0" w:color="auto"/>
            </w:tcBorders>
            <w:shd w:val="clear" w:color="auto" w:fill="FFFFFF"/>
          </w:tcPr>
          <w:p w14:paraId="062C4C45"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կատարվում է կատարողի կողմից՝ Միության տեղեկատվական պորտալում հրապարակված՝ չափումների միասնականության ապահովման ոլորտում տեղեկությունների հարցումն ստանալիս («Միության տեղեկատվական պորտալում հրապարակված տեղեկությունների հարցում» գործառնություն (P.TS.05.OPR.016))</w:t>
            </w:r>
          </w:p>
        </w:tc>
      </w:tr>
      <w:tr w:rsidR="008A0C31" w:rsidRPr="001C623B" w14:paraId="24AAFF7A" w14:textId="77777777" w:rsidTr="00666B49">
        <w:trPr>
          <w:jc w:val="center"/>
        </w:trPr>
        <w:tc>
          <w:tcPr>
            <w:tcW w:w="855" w:type="dxa"/>
            <w:tcBorders>
              <w:top w:val="single" w:sz="4" w:space="0" w:color="auto"/>
              <w:left w:val="single" w:sz="4" w:space="0" w:color="auto"/>
              <w:bottom w:val="single" w:sz="4" w:space="0" w:color="auto"/>
            </w:tcBorders>
            <w:shd w:val="clear" w:color="auto" w:fill="FFFFFF"/>
          </w:tcPr>
          <w:p w14:paraId="20B75EF6" w14:textId="77777777" w:rsidR="008A0C31" w:rsidRPr="001C623B" w:rsidRDefault="008A0C31" w:rsidP="00666B49">
            <w:pPr>
              <w:spacing w:after="120"/>
              <w:jc w:val="center"/>
              <w:rPr>
                <w:rFonts w:ascii="Sylfaen" w:hAnsi="Sylfaen"/>
                <w:sz w:val="20"/>
                <w:szCs w:val="20"/>
              </w:rPr>
            </w:pPr>
            <w:r w:rsidRPr="001C623B">
              <w:rPr>
                <w:rStyle w:val="Bodytext212pt1"/>
                <w:rFonts w:ascii="Sylfaen" w:eastAsia="Tahoma" w:hAnsi="Sylfaen"/>
                <w:sz w:val="20"/>
                <w:szCs w:val="20"/>
              </w:rPr>
              <w:t>5</w:t>
            </w:r>
          </w:p>
        </w:tc>
        <w:tc>
          <w:tcPr>
            <w:tcW w:w="2704" w:type="dxa"/>
            <w:tcBorders>
              <w:top w:val="single" w:sz="4" w:space="0" w:color="auto"/>
              <w:left w:val="single" w:sz="4" w:space="0" w:color="auto"/>
              <w:bottom w:val="single" w:sz="4" w:space="0" w:color="auto"/>
            </w:tcBorders>
            <w:shd w:val="clear" w:color="auto" w:fill="FFFFFF"/>
          </w:tcPr>
          <w:p w14:paraId="35C2C53B"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Սահմանափակումները</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0C153550" w14:textId="6F878052"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աչափերի ու կառուցվածքների նկարագրությանը</w:t>
            </w:r>
          </w:p>
        </w:tc>
      </w:tr>
      <w:tr w:rsidR="008A0C31" w:rsidRPr="001C623B" w14:paraId="068A5B74" w14:textId="77777777" w:rsidTr="00666B49">
        <w:trPr>
          <w:jc w:val="center"/>
        </w:trPr>
        <w:tc>
          <w:tcPr>
            <w:tcW w:w="855" w:type="dxa"/>
            <w:tcBorders>
              <w:top w:val="single" w:sz="4" w:space="0" w:color="auto"/>
              <w:left w:val="single" w:sz="4" w:space="0" w:color="auto"/>
            </w:tcBorders>
            <w:shd w:val="clear" w:color="auto" w:fill="FFFFFF"/>
          </w:tcPr>
          <w:p w14:paraId="4F17B4C0" w14:textId="77777777" w:rsidR="008A0C31" w:rsidRPr="001C623B" w:rsidRDefault="008A0C31" w:rsidP="00666B49">
            <w:pPr>
              <w:spacing w:after="120"/>
              <w:jc w:val="center"/>
              <w:rPr>
                <w:rFonts w:ascii="Sylfaen" w:hAnsi="Sylfaen"/>
                <w:sz w:val="20"/>
                <w:szCs w:val="20"/>
              </w:rPr>
            </w:pPr>
            <w:r w:rsidRPr="001C623B">
              <w:rPr>
                <w:rStyle w:val="Bodytext212pt1"/>
                <w:rFonts w:ascii="Sylfaen" w:eastAsia="Tahoma" w:hAnsi="Sylfaen"/>
                <w:sz w:val="20"/>
                <w:szCs w:val="20"/>
              </w:rPr>
              <w:t>6</w:t>
            </w:r>
          </w:p>
        </w:tc>
        <w:tc>
          <w:tcPr>
            <w:tcW w:w="2704" w:type="dxa"/>
            <w:tcBorders>
              <w:top w:val="single" w:sz="4" w:space="0" w:color="auto"/>
              <w:left w:val="single" w:sz="4" w:space="0" w:color="auto"/>
            </w:tcBorders>
            <w:shd w:val="clear" w:color="auto" w:fill="FFFFFF"/>
          </w:tcPr>
          <w:p w14:paraId="5B7E03E3"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Գործառնության նկարագրությունը</w:t>
            </w:r>
          </w:p>
        </w:tc>
        <w:tc>
          <w:tcPr>
            <w:tcW w:w="5804" w:type="dxa"/>
            <w:tcBorders>
              <w:top w:val="single" w:sz="4" w:space="0" w:color="auto"/>
              <w:left w:val="single" w:sz="4" w:space="0" w:color="auto"/>
              <w:right w:val="single" w:sz="4" w:space="0" w:color="auto"/>
            </w:tcBorders>
            <w:shd w:val="clear" w:color="auto" w:fill="FFFFFF"/>
          </w:tcPr>
          <w:p w14:paraId="0C680903" w14:textId="56735B3E"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 xml:space="preserve">կատարողն իրականացնում է հարցման մշակում՝ լիազորված մարմնի </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Հանձնաժողովի միջ</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տեղեկատվական փոխգործակցության կանոնակարգին համապատասխան, ձ</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ավորում </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լիազորված մարմին է ներկայացնում Միության տեղեկատվական պորտալում հրապարակված՝ չափումների </w:t>
            </w:r>
            <w:r w:rsidRPr="001C623B">
              <w:rPr>
                <w:rStyle w:val="Bodytext212pt1"/>
                <w:rFonts w:ascii="Sylfaen" w:eastAsia="Tahoma" w:hAnsi="Sylfaen"/>
                <w:sz w:val="20"/>
                <w:szCs w:val="20"/>
              </w:rPr>
              <w:lastRenderedPageBreak/>
              <w:t>միասնականության ապահովման ոլորտում տեղեկությունները՝ հարցման մեջ նշված պարամետրերին համապատասխան։</w:t>
            </w:r>
          </w:p>
          <w:p w14:paraId="0E2E8100"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Չափումների միասնականության ապահովման ոլորտում տեղեկությունները ներկայացնելիս նշված ամսաթվի դրությամբ իրականացվում է Միության տեղեկատվական պորտալում պարունակվող այն տեղեկությունների ընտրություն, որոնց տեխնոլոգիական վավերապայմանների կազմում ավարտի ամսաթիվը նշվածից ուշ է կամ տրված չէ։</w:t>
            </w:r>
          </w:p>
          <w:p w14:paraId="2917865D"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Միության տեղեկատվական պորտալում՝ հարցման պարամետրերը բավարարող՝ չափումների միասնականության ապահովման ոլորտում տեղեկությունների բացակայության դեպքում լիազորված մարմին է ուղարկվում հարցման պարամետրերը բավարարող՝ չափումների միասնականության ապահովման ոլորտում տեղեկությունների բացակայության մասին ծանուցում</w:t>
            </w:r>
          </w:p>
        </w:tc>
      </w:tr>
      <w:tr w:rsidR="008A0C31" w:rsidRPr="001C623B" w14:paraId="35450595" w14:textId="77777777" w:rsidTr="00666B49">
        <w:trPr>
          <w:jc w:val="center"/>
        </w:trPr>
        <w:tc>
          <w:tcPr>
            <w:tcW w:w="855" w:type="dxa"/>
            <w:tcBorders>
              <w:top w:val="single" w:sz="4" w:space="0" w:color="auto"/>
              <w:left w:val="single" w:sz="4" w:space="0" w:color="auto"/>
              <w:bottom w:val="single" w:sz="4" w:space="0" w:color="auto"/>
            </w:tcBorders>
            <w:shd w:val="clear" w:color="auto" w:fill="FFFFFF"/>
          </w:tcPr>
          <w:p w14:paraId="04E3376D" w14:textId="77777777" w:rsidR="008A0C31" w:rsidRPr="001C623B" w:rsidRDefault="008A0C31" w:rsidP="00666B49">
            <w:pPr>
              <w:spacing w:after="120"/>
              <w:ind w:right="132"/>
              <w:jc w:val="center"/>
              <w:rPr>
                <w:rFonts w:ascii="Sylfaen" w:hAnsi="Sylfaen"/>
                <w:sz w:val="20"/>
                <w:szCs w:val="20"/>
              </w:rPr>
            </w:pPr>
            <w:r w:rsidRPr="001C623B">
              <w:rPr>
                <w:rStyle w:val="Bodytext212pt1"/>
                <w:rFonts w:ascii="Sylfaen" w:eastAsia="Tahoma" w:hAnsi="Sylfaen"/>
                <w:sz w:val="20"/>
                <w:szCs w:val="20"/>
              </w:rPr>
              <w:lastRenderedPageBreak/>
              <w:t>7</w:t>
            </w:r>
          </w:p>
        </w:tc>
        <w:tc>
          <w:tcPr>
            <w:tcW w:w="2704" w:type="dxa"/>
            <w:tcBorders>
              <w:top w:val="single" w:sz="4" w:space="0" w:color="auto"/>
              <w:left w:val="single" w:sz="4" w:space="0" w:color="auto"/>
              <w:bottom w:val="single" w:sz="4" w:space="0" w:color="auto"/>
            </w:tcBorders>
            <w:shd w:val="clear" w:color="auto" w:fill="FFFFFF"/>
          </w:tcPr>
          <w:p w14:paraId="1BD2129D"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Արդյունքները</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6520C57C"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լիազորված մարմին են ներկայացվել Միության տեղեկատվական պորտալում հրապարակված՝ չափումների միասնականության ապահովման ոլորտում տեղեկությունները կամ ուղարկվել է ծանուցում հարցման պարամետրերը բավարարող՝ չափումների միասնականության ապահովման ոլորտում տեղեկությունների բացակայության մասին</w:t>
            </w:r>
          </w:p>
        </w:tc>
      </w:tr>
    </w:tbl>
    <w:p w14:paraId="33F3EF4F"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30307CCC"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30</w:t>
      </w:r>
    </w:p>
    <w:p w14:paraId="4F306272" w14:textId="2DA0AD0B" w:rsidR="008A0C31" w:rsidRPr="006C1B38" w:rsidRDefault="008A0C31" w:rsidP="008A0C31">
      <w:pPr>
        <w:spacing w:after="160" w:line="360" w:lineRule="auto"/>
        <w:ind w:right="20"/>
        <w:jc w:val="center"/>
        <w:rPr>
          <w:rFonts w:ascii="Sylfaen" w:hAnsi="Sylfaen"/>
        </w:rPr>
      </w:pPr>
      <w:r w:rsidRPr="006C1B38">
        <w:rPr>
          <w:rFonts w:ascii="Sylfaen" w:hAnsi="Sylfaen"/>
        </w:rPr>
        <w:t xml:space="preserve">«Միության տեղեկատվական պորտալում հրապարակված տեղեկությունների ընդունում </w:t>
      </w:r>
      <w:r w:rsidR="00BF4A66">
        <w:rPr>
          <w:rFonts w:ascii="Sylfaen" w:hAnsi="Sylfaen"/>
        </w:rPr>
        <w:t>և</w:t>
      </w:r>
      <w:r w:rsidRPr="006C1B38">
        <w:rPr>
          <w:rFonts w:ascii="Sylfaen" w:hAnsi="Sylfaen"/>
        </w:rPr>
        <w:t xml:space="preserve"> մշակում» գործառնության (P.TS.05.OPR.018) նկարագրությունը</w:t>
      </w:r>
    </w:p>
    <w:tbl>
      <w:tblPr>
        <w:tblOverlap w:val="never"/>
        <w:tblW w:w="9298" w:type="dxa"/>
        <w:jc w:val="center"/>
        <w:tblLayout w:type="fixed"/>
        <w:tblCellMar>
          <w:left w:w="10" w:type="dxa"/>
          <w:right w:w="10" w:type="dxa"/>
        </w:tblCellMar>
        <w:tblLook w:val="0000" w:firstRow="0" w:lastRow="0" w:firstColumn="0" w:lastColumn="0" w:noHBand="0" w:noVBand="0"/>
      </w:tblPr>
      <w:tblGrid>
        <w:gridCol w:w="965"/>
        <w:gridCol w:w="2517"/>
        <w:gridCol w:w="5816"/>
      </w:tblGrid>
      <w:tr w:rsidR="008A0C31" w:rsidRPr="001C623B" w14:paraId="18B78E2F" w14:textId="77777777" w:rsidTr="00666B49">
        <w:trPr>
          <w:tblHeader/>
          <w:jc w:val="center"/>
        </w:trPr>
        <w:tc>
          <w:tcPr>
            <w:tcW w:w="965" w:type="dxa"/>
            <w:tcBorders>
              <w:top w:val="single" w:sz="4" w:space="0" w:color="auto"/>
              <w:left w:val="single" w:sz="4" w:space="0" w:color="auto"/>
            </w:tcBorders>
            <w:shd w:val="clear" w:color="auto" w:fill="FFFFFF"/>
            <w:vAlign w:val="center"/>
          </w:tcPr>
          <w:p w14:paraId="0E3D7C12" w14:textId="77777777" w:rsidR="008A0C31" w:rsidRPr="001C623B" w:rsidRDefault="008A0C31" w:rsidP="00666B49">
            <w:pPr>
              <w:spacing w:after="120"/>
              <w:jc w:val="center"/>
              <w:rPr>
                <w:rFonts w:ascii="Sylfaen" w:hAnsi="Sylfaen"/>
                <w:sz w:val="20"/>
                <w:szCs w:val="20"/>
              </w:rPr>
            </w:pPr>
            <w:r w:rsidRPr="001C623B">
              <w:rPr>
                <w:rStyle w:val="Bodytext212pt1"/>
                <w:rFonts w:ascii="Sylfaen" w:eastAsia="Tahoma" w:hAnsi="Sylfaen"/>
                <w:sz w:val="20"/>
                <w:szCs w:val="20"/>
              </w:rPr>
              <w:t>Համարը՝</w:t>
            </w:r>
            <w:r w:rsidRPr="001C623B">
              <w:rPr>
                <w:rFonts w:ascii="Sylfaen" w:hAnsi="Sylfaen"/>
                <w:sz w:val="20"/>
                <w:szCs w:val="20"/>
              </w:rPr>
              <w:t xml:space="preserve"> </w:t>
            </w:r>
            <w:r w:rsidRPr="001C623B">
              <w:rPr>
                <w:rStyle w:val="Bodytext212pt1"/>
                <w:rFonts w:ascii="Sylfaen" w:eastAsia="Tahoma" w:hAnsi="Sylfaen"/>
                <w:sz w:val="20"/>
                <w:szCs w:val="20"/>
              </w:rPr>
              <w:t>ը/կ</w:t>
            </w:r>
          </w:p>
        </w:tc>
        <w:tc>
          <w:tcPr>
            <w:tcW w:w="2517" w:type="dxa"/>
            <w:tcBorders>
              <w:top w:val="single" w:sz="4" w:space="0" w:color="auto"/>
              <w:left w:val="single" w:sz="4" w:space="0" w:color="auto"/>
            </w:tcBorders>
            <w:shd w:val="clear" w:color="auto" w:fill="FFFFFF"/>
            <w:vAlign w:val="center"/>
          </w:tcPr>
          <w:p w14:paraId="67CD6B0B" w14:textId="77777777" w:rsidR="008A0C31" w:rsidRPr="001C623B" w:rsidRDefault="008A0C31" w:rsidP="003529A1">
            <w:pPr>
              <w:spacing w:after="120"/>
              <w:ind w:left="240"/>
              <w:rPr>
                <w:rFonts w:ascii="Sylfaen" w:hAnsi="Sylfaen"/>
                <w:sz w:val="20"/>
                <w:szCs w:val="20"/>
              </w:rPr>
            </w:pPr>
            <w:r w:rsidRPr="001C623B">
              <w:rPr>
                <w:rStyle w:val="Bodytext212pt1"/>
                <w:rFonts w:ascii="Sylfaen" w:eastAsia="Tahoma" w:hAnsi="Sylfaen"/>
                <w:sz w:val="20"/>
                <w:szCs w:val="20"/>
              </w:rPr>
              <w:t>Տարրի նշագիրը</w:t>
            </w:r>
          </w:p>
        </w:tc>
        <w:tc>
          <w:tcPr>
            <w:tcW w:w="5816" w:type="dxa"/>
            <w:tcBorders>
              <w:top w:val="single" w:sz="4" w:space="0" w:color="auto"/>
              <w:left w:val="single" w:sz="4" w:space="0" w:color="auto"/>
              <w:right w:val="single" w:sz="4" w:space="0" w:color="auto"/>
            </w:tcBorders>
            <w:shd w:val="clear" w:color="auto" w:fill="FFFFFF"/>
            <w:vAlign w:val="center"/>
          </w:tcPr>
          <w:p w14:paraId="4E908127"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Նկարագրությունը</w:t>
            </w:r>
          </w:p>
        </w:tc>
      </w:tr>
      <w:tr w:rsidR="008A0C31" w:rsidRPr="001C623B" w14:paraId="71109C45" w14:textId="77777777" w:rsidTr="00666B49">
        <w:trPr>
          <w:tblHeader/>
          <w:jc w:val="center"/>
        </w:trPr>
        <w:tc>
          <w:tcPr>
            <w:tcW w:w="965" w:type="dxa"/>
            <w:tcBorders>
              <w:top w:val="single" w:sz="4" w:space="0" w:color="auto"/>
              <w:left w:val="single" w:sz="4" w:space="0" w:color="auto"/>
            </w:tcBorders>
            <w:shd w:val="clear" w:color="auto" w:fill="FFFFFF"/>
            <w:vAlign w:val="center"/>
          </w:tcPr>
          <w:p w14:paraId="54D672D2" w14:textId="77777777" w:rsidR="008A0C31" w:rsidRPr="001C623B" w:rsidRDefault="008A0C31" w:rsidP="003529A1">
            <w:pPr>
              <w:spacing w:after="120"/>
              <w:ind w:left="107"/>
              <w:jc w:val="center"/>
              <w:rPr>
                <w:rFonts w:ascii="Sylfaen" w:hAnsi="Sylfaen"/>
                <w:sz w:val="20"/>
                <w:szCs w:val="20"/>
              </w:rPr>
            </w:pPr>
            <w:r w:rsidRPr="001C623B">
              <w:rPr>
                <w:rStyle w:val="Bodytext212pt1"/>
                <w:rFonts w:ascii="Sylfaen" w:eastAsia="Tahoma" w:hAnsi="Sylfaen"/>
                <w:sz w:val="20"/>
                <w:szCs w:val="20"/>
              </w:rPr>
              <w:t>1</w:t>
            </w:r>
          </w:p>
        </w:tc>
        <w:tc>
          <w:tcPr>
            <w:tcW w:w="2517" w:type="dxa"/>
            <w:tcBorders>
              <w:top w:val="single" w:sz="4" w:space="0" w:color="auto"/>
              <w:left w:val="single" w:sz="4" w:space="0" w:color="auto"/>
            </w:tcBorders>
            <w:shd w:val="clear" w:color="auto" w:fill="FFFFFF"/>
            <w:vAlign w:val="center"/>
          </w:tcPr>
          <w:p w14:paraId="41FFC2A6"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2</w:t>
            </w:r>
          </w:p>
        </w:tc>
        <w:tc>
          <w:tcPr>
            <w:tcW w:w="5816" w:type="dxa"/>
            <w:tcBorders>
              <w:top w:val="single" w:sz="4" w:space="0" w:color="auto"/>
              <w:left w:val="single" w:sz="4" w:space="0" w:color="auto"/>
              <w:right w:val="single" w:sz="4" w:space="0" w:color="auto"/>
            </w:tcBorders>
            <w:shd w:val="clear" w:color="auto" w:fill="FFFFFF"/>
            <w:vAlign w:val="center"/>
          </w:tcPr>
          <w:p w14:paraId="0BDB246A"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3</w:t>
            </w:r>
          </w:p>
        </w:tc>
      </w:tr>
      <w:tr w:rsidR="008A0C31" w:rsidRPr="001C623B" w14:paraId="321FEECC" w14:textId="77777777" w:rsidTr="00666B49">
        <w:trPr>
          <w:jc w:val="center"/>
        </w:trPr>
        <w:tc>
          <w:tcPr>
            <w:tcW w:w="965" w:type="dxa"/>
            <w:tcBorders>
              <w:top w:val="single" w:sz="4" w:space="0" w:color="auto"/>
              <w:left w:val="single" w:sz="4" w:space="0" w:color="auto"/>
              <w:bottom w:val="single" w:sz="4" w:space="0" w:color="auto"/>
            </w:tcBorders>
            <w:shd w:val="clear" w:color="auto" w:fill="FFFFFF"/>
            <w:vAlign w:val="center"/>
          </w:tcPr>
          <w:p w14:paraId="2547F1E3" w14:textId="77777777" w:rsidR="008A0C31" w:rsidRPr="001C623B" w:rsidRDefault="008A0C31" w:rsidP="00666B49">
            <w:pPr>
              <w:spacing w:after="120"/>
              <w:jc w:val="center"/>
              <w:rPr>
                <w:rFonts w:ascii="Sylfaen" w:hAnsi="Sylfaen"/>
                <w:sz w:val="20"/>
                <w:szCs w:val="20"/>
              </w:rPr>
            </w:pPr>
            <w:r w:rsidRPr="001C623B">
              <w:rPr>
                <w:rStyle w:val="Bodytext212pt1"/>
                <w:rFonts w:ascii="Sylfaen" w:eastAsia="Tahoma" w:hAnsi="Sylfaen"/>
                <w:sz w:val="20"/>
                <w:szCs w:val="20"/>
              </w:rPr>
              <w:t>1</w:t>
            </w:r>
          </w:p>
        </w:tc>
        <w:tc>
          <w:tcPr>
            <w:tcW w:w="2517" w:type="dxa"/>
            <w:tcBorders>
              <w:top w:val="single" w:sz="4" w:space="0" w:color="auto"/>
              <w:left w:val="single" w:sz="4" w:space="0" w:color="auto"/>
              <w:bottom w:val="single" w:sz="4" w:space="0" w:color="auto"/>
            </w:tcBorders>
            <w:shd w:val="clear" w:color="auto" w:fill="FFFFFF"/>
          </w:tcPr>
          <w:p w14:paraId="54175DD1"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Ծածկագրային նշագիրը</w:t>
            </w:r>
          </w:p>
        </w:tc>
        <w:tc>
          <w:tcPr>
            <w:tcW w:w="5816" w:type="dxa"/>
            <w:tcBorders>
              <w:top w:val="single" w:sz="4" w:space="0" w:color="auto"/>
              <w:left w:val="single" w:sz="4" w:space="0" w:color="auto"/>
              <w:bottom w:val="single" w:sz="4" w:space="0" w:color="auto"/>
              <w:right w:val="single" w:sz="4" w:space="0" w:color="auto"/>
            </w:tcBorders>
            <w:shd w:val="clear" w:color="auto" w:fill="FFFFFF"/>
          </w:tcPr>
          <w:p w14:paraId="1F76F84A" w14:textId="77777777" w:rsidR="008A0C31" w:rsidRPr="001C623B" w:rsidRDefault="008A0C31" w:rsidP="003529A1">
            <w:pPr>
              <w:spacing w:after="120"/>
              <w:ind w:left="160"/>
              <w:rPr>
                <w:rFonts w:ascii="Sylfaen" w:hAnsi="Sylfaen"/>
                <w:sz w:val="20"/>
                <w:szCs w:val="20"/>
              </w:rPr>
            </w:pPr>
            <w:r w:rsidRPr="001C623B">
              <w:rPr>
                <w:rStyle w:val="Bodytext212pt1"/>
                <w:rFonts w:ascii="Sylfaen" w:eastAsia="Tahoma" w:hAnsi="Sylfaen"/>
                <w:sz w:val="20"/>
                <w:szCs w:val="20"/>
              </w:rPr>
              <w:t>P.TS.05.</w:t>
            </w:r>
            <w:r w:rsidRPr="001C623B">
              <w:rPr>
                <w:rStyle w:val="Tablecaption"/>
                <w:rFonts w:ascii="Sylfaen" w:eastAsia="Tahoma" w:hAnsi="Sylfaen"/>
                <w:sz w:val="20"/>
                <w:szCs w:val="20"/>
              </w:rPr>
              <w:t>O</w:t>
            </w:r>
            <w:r w:rsidRPr="001C623B">
              <w:rPr>
                <w:rStyle w:val="Bodytext212pt1"/>
                <w:rFonts w:ascii="Sylfaen" w:eastAsia="Tahoma" w:hAnsi="Sylfaen"/>
                <w:sz w:val="20"/>
                <w:szCs w:val="20"/>
              </w:rPr>
              <w:t>PR.018</w:t>
            </w:r>
          </w:p>
        </w:tc>
      </w:tr>
      <w:tr w:rsidR="008A0C31" w:rsidRPr="001C623B" w14:paraId="463AC736" w14:textId="77777777" w:rsidTr="00666B49">
        <w:trPr>
          <w:jc w:val="center"/>
        </w:trPr>
        <w:tc>
          <w:tcPr>
            <w:tcW w:w="965" w:type="dxa"/>
            <w:tcBorders>
              <w:top w:val="single" w:sz="4" w:space="0" w:color="auto"/>
              <w:left w:val="single" w:sz="4" w:space="0" w:color="auto"/>
            </w:tcBorders>
            <w:shd w:val="clear" w:color="auto" w:fill="FFFFFF"/>
            <w:vAlign w:val="center"/>
          </w:tcPr>
          <w:p w14:paraId="0E18DFA1" w14:textId="77777777" w:rsidR="008A0C31" w:rsidRPr="001C623B" w:rsidRDefault="008A0C31" w:rsidP="00666B49">
            <w:pPr>
              <w:spacing w:after="120"/>
              <w:jc w:val="center"/>
              <w:rPr>
                <w:rFonts w:ascii="Sylfaen" w:hAnsi="Sylfaen"/>
                <w:sz w:val="20"/>
                <w:szCs w:val="20"/>
              </w:rPr>
            </w:pPr>
            <w:r w:rsidRPr="001C623B">
              <w:rPr>
                <w:rStyle w:val="Bodytext212pt1"/>
                <w:rFonts w:ascii="Sylfaen" w:eastAsia="Tahoma" w:hAnsi="Sylfaen"/>
                <w:sz w:val="20"/>
                <w:szCs w:val="20"/>
              </w:rPr>
              <w:t>2</w:t>
            </w:r>
          </w:p>
        </w:tc>
        <w:tc>
          <w:tcPr>
            <w:tcW w:w="2517" w:type="dxa"/>
            <w:tcBorders>
              <w:top w:val="single" w:sz="4" w:space="0" w:color="auto"/>
              <w:left w:val="single" w:sz="4" w:space="0" w:color="auto"/>
            </w:tcBorders>
            <w:shd w:val="clear" w:color="auto" w:fill="FFFFFF"/>
          </w:tcPr>
          <w:p w14:paraId="6B47DCF5"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Գործառնության անվանումը</w:t>
            </w:r>
          </w:p>
        </w:tc>
        <w:tc>
          <w:tcPr>
            <w:tcW w:w="5816" w:type="dxa"/>
            <w:tcBorders>
              <w:top w:val="single" w:sz="4" w:space="0" w:color="auto"/>
              <w:left w:val="single" w:sz="4" w:space="0" w:color="auto"/>
              <w:right w:val="single" w:sz="4" w:space="0" w:color="auto"/>
            </w:tcBorders>
            <w:shd w:val="clear" w:color="auto" w:fill="FFFFFF"/>
          </w:tcPr>
          <w:p w14:paraId="3EF4890F" w14:textId="17A84F68"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 xml:space="preserve">Միության տեղեկատվական պորտալում հրապարակված տեղեկությունների ընդունում </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մշակում</w:t>
            </w:r>
          </w:p>
        </w:tc>
      </w:tr>
      <w:tr w:rsidR="008A0C31" w:rsidRPr="001C623B" w14:paraId="0A907177" w14:textId="77777777" w:rsidTr="00666B49">
        <w:trPr>
          <w:jc w:val="center"/>
        </w:trPr>
        <w:tc>
          <w:tcPr>
            <w:tcW w:w="965" w:type="dxa"/>
            <w:tcBorders>
              <w:top w:val="single" w:sz="4" w:space="0" w:color="auto"/>
              <w:left w:val="single" w:sz="4" w:space="0" w:color="auto"/>
            </w:tcBorders>
            <w:shd w:val="clear" w:color="auto" w:fill="FFFFFF"/>
            <w:vAlign w:val="center"/>
          </w:tcPr>
          <w:p w14:paraId="57F93663" w14:textId="77777777" w:rsidR="008A0C31" w:rsidRPr="001C623B" w:rsidRDefault="008A0C31" w:rsidP="00666B49">
            <w:pPr>
              <w:spacing w:after="120"/>
              <w:jc w:val="center"/>
              <w:rPr>
                <w:rFonts w:ascii="Sylfaen" w:hAnsi="Sylfaen"/>
                <w:sz w:val="20"/>
                <w:szCs w:val="20"/>
              </w:rPr>
            </w:pPr>
            <w:r w:rsidRPr="001C623B">
              <w:rPr>
                <w:rStyle w:val="Bodytext212pt1"/>
                <w:rFonts w:ascii="Sylfaen" w:eastAsia="Tahoma" w:hAnsi="Sylfaen"/>
                <w:sz w:val="20"/>
                <w:szCs w:val="20"/>
              </w:rPr>
              <w:t>3</w:t>
            </w:r>
          </w:p>
        </w:tc>
        <w:tc>
          <w:tcPr>
            <w:tcW w:w="2517" w:type="dxa"/>
            <w:tcBorders>
              <w:top w:val="single" w:sz="4" w:space="0" w:color="auto"/>
              <w:left w:val="single" w:sz="4" w:space="0" w:color="auto"/>
            </w:tcBorders>
            <w:shd w:val="clear" w:color="auto" w:fill="FFFFFF"/>
          </w:tcPr>
          <w:p w14:paraId="0EA850A8"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Կատարողը</w:t>
            </w:r>
          </w:p>
        </w:tc>
        <w:tc>
          <w:tcPr>
            <w:tcW w:w="5816" w:type="dxa"/>
            <w:tcBorders>
              <w:top w:val="single" w:sz="4" w:space="0" w:color="auto"/>
              <w:left w:val="single" w:sz="4" w:space="0" w:color="auto"/>
              <w:right w:val="single" w:sz="4" w:space="0" w:color="auto"/>
            </w:tcBorders>
            <w:shd w:val="clear" w:color="auto" w:fill="FFFFFF"/>
          </w:tcPr>
          <w:p w14:paraId="6A2AE497"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լիազորված մարմին</w:t>
            </w:r>
          </w:p>
        </w:tc>
      </w:tr>
      <w:tr w:rsidR="008A0C31" w:rsidRPr="001C623B" w14:paraId="3294873C" w14:textId="77777777" w:rsidTr="00666B49">
        <w:trPr>
          <w:jc w:val="center"/>
        </w:trPr>
        <w:tc>
          <w:tcPr>
            <w:tcW w:w="965" w:type="dxa"/>
            <w:tcBorders>
              <w:top w:val="single" w:sz="4" w:space="0" w:color="auto"/>
              <w:left w:val="single" w:sz="4" w:space="0" w:color="auto"/>
            </w:tcBorders>
            <w:shd w:val="clear" w:color="auto" w:fill="FFFFFF"/>
          </w:tcPr>
          <w:p w14:paraId="625D9854" w14:textId="77777777" w:rsidR="008A0C31" w:rsidRPr="001C623B" w:rsidRDefault="008A0C31" w:rsidP="00666B49">
            <w:pPr>
              <w:spacing w:after="120"/>
              <w:jc w:val="center"/>
              <w:rPr>
                <w:rFonts w:ascii="Sylfaen" w:hAnsi="Sylfaen"/>
                <w:sz w:val="20"/>
                <w:szCs w:val="20"/>
              </w:rPr>
            </w:pPr>
            <w:r w:rsidRPr="001C623B">
              <w:rPr>
                <w:rStyle w:val="Bodytext212pt1"/>
                <w:rFonts w:ascii="Sylfaen" w:eastAsia="Tahoma" w:hAnsi="Sylfaen"/>
                <w:sz w:val="20"/>
                <w:szCs w:val="20"/>
              </w:rPr>
              <w:t>4</w:t>
            </w:r>
          </w:p>
        </w:tc>
        <w:tc>
          <w:tcPr>
            <w:tcW w:w="2517" w:type="dxa"/>
            <w:tcBorders>
              <w:top w:val="single" w:sz="4" w:space="0" w:color="auto"/>
              <w:left w:val="single" w:sz="4" w:space="0" w:color="auto"/>
            </w:tcBorders>
            <w:shd w:val="clear" w:color="auto" w:fill="FFFFFF"/>
          </w:tcPr>
          <w:p w14:paraId="3BA9ADE6"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Կատարման պայմանները</w:t>
            </w:r>
          </w:p>
        </w:tc>
        <w:tc>
          <w:tcPr>
            <w:tcW w:w="5816" w:type="dxa"/>
            <w:tcBorders>
              <w:top w:val="single" w:sz="4" w:space="0" w:color="auto"/>
              <w:left w:val="single" w:sz="4" w:space="0" w:color="auto"/>
              <w:right w:val="single" w:sz="4" w:space="0" w:color="auto"/>
            </w:tcBorders>
            <w:shd w:val="clear" w:color="auto" w:fill="FFFFFF"/>
          </w:tcPr>
          <w:p w14:paraId="77813328"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 xml:space="preserve">կատարվում է կատարողի կողմից՝ Միության տեղեկատվական պորտալում հրապարակված՝ չափումների միասնականության ապահովման ոլորտում տեղեկությունները կամ հարցման պարամետրերը բավարարող՝ չափումների միասնականության ապահովման ոլորտում տեղեկությունների բացակայության մասին ծանուցումն ստանալիս («Միության տեղեկատվական </w:t>
            </w:r>
            <w:r w:rsidRPr="001C623B">
              <w:rPr>
                <w:rStyle w:val="Bodytext212pt1"/>
                <w:rFonts w:ascii="Sylfaen" w:eastAsia="Tahoma" w:hAnsi="Sylfaen"/>
                <w:sz w:val="20"/>
                <w:szCs w:val="20"/>
              </w:rPr>
              <w:lastRenderedPageBreak/>
              <w:t>պորտալում հրապարակված տեղեկությունների հարցման մշակում ու դրանց տրամադրում» գործառնություն (P.TS.05.OPR.017))</w:t>
            </w:r>
          </w:p>
        </w:tc>
      </w:tr>
      <w:tr w:rsidR="008A0C31" w:rsidRPr="001C623B" w14:paraId="6AC144C3" w14:textId="77777777" w:rsidTr="00666B49">
        <w:trPr>
          <w:jc w:val="center"/>
        </w:trPr>
        <w:tc>
          <w:tcPr>
            <w:tcW w:w="965" w:type="dxa"/>
            <w:tcBorders>
              <w:top w:val="single" w:sz="4" w:space="0" w:color="auto"/>
              <w:left w:val="single" w:sz="4" w:space="0" w:color="auto"/>
            </w:tcBorders>
            <w:shd w:val="clear" w:color="auto" w:fill="FFFFFF"/>
          </w:tcPr>
          <w:p w14:paraId="0714CC76" w14:textId="77777777" w:rsidR="008A0C31" w:rsidRPr="001C623B" w:rsidRDefault="008A0C31" w:rsidP="00666B49">
            <w:pPr>
              <w:spacing w:after="120"/>
              <w:ind w:right="132"/>
              <w:jc w:val="center"/>
              <w:rPr>
                <w:rFonts w:ascii="Sylfaen" w:hAnsi="Sylfaen"/>
                <w:sz w:val="20"/>
                <w:szCs w:val="20"/>
              </w:rPr>
            </w:pPr>
            <w:r w:rsidRPr="001C623B">
              <w:rPr>
                <w:rStyle w:val="Bodytext212pt1"/>
                <w:rFonts w:ascii="Sylfaen" w:eastAsia="Tahoma" w:hAnsi="Sylfaen"/>
                <w:sz w:val="20"/>
                <w:szCs w:val="20"/>
              </w:rPr>
              <w:lastRenderedPageBreak/>
              <w:t>5</w:t>
            </w:r>
          </w:p>
        </w:tc>
        <w:tc>
          <w:tcPr>
            <w:tcW w:w="2517" w:type="dxa"/>
            <w:tcBorders>
              <w:top w:val="single" w:sz="4" w:space="0" w:color="auto"/>
              <w:left w:val="single" w:sz="4" w:space="0" w:color="auto"/>
            </w:tcBorders>
            <w:shd w:val="clear" w:color="auto" w:fill="FFFFFF"/>
          </w:tcPr>
          <w:p w14:paraId="43F47F2B"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Սահմանափակումները</w:t>
            </w:r>
          </w:p>
        </w:tc>
        <w:tc>
          <w:tcPr>
            <w:tcW w:w="5816" w:type="dxa"/>
            <w:tcBorders>
              <w:top w:val="single" w:sz="4" w:space="0" w:color="auto"/>
              <w:left w:val="single" w:sz="4" w:space="0" w:color="auto"/>
              <w:right w:val="single" w:sz="4" w:space="0" w:color="auto"/>
            </w:tcBorders>
            <w:shd w:val="clear" w:color="auto" w:fill="FFFFFF"/>
          </w:tcPr>
          <w:p w14:paraId="15BF6639" w14:textId="35443FB6"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աչափերի ու կառուցվածքների նկարագրությանը</w:t>
            </w:r>
          </w:p>
        </w:tc>
      </w:tr>
      <w:tr w:rsidR="008A0C31" w:rsidRPr="001C623B" w14:paraId="02F7209E" w14:textId="77777777" w:rsidTr="00666B49">
        <w:trPr>
          <w:jc w:val="center"/>
        </w:trPr>
        <w:tc>
          <w:tcPr>
            <w:tcW w:w="965" w:type="dxa"/>
            <w:tcBorders>
              <w:top w:val="single" w:sz="4" w:space="0" w:color="auto"/>
              <w:left w:val="single" w:sz="4" w:space="0" w:color="auto"/>
            </w:tcBorders>
            <w:shd w:val="clear" w:color="auto" w:fill="FFFFFF"/>
          </w:tcPr>
          <w:p w14:paraId="1377E58D" w14:textId="77777777" w:rsidR="008A0C31" w:rsidRPr="001C623B" w:rsidRDefault="008A0C31" w:rsidP="00666B49">
            <w:pPr>
              <w:spacing w:after="120"/>
              <w:ind w:right="132"/>
              <w:jc w:val="center"/>
              <w:rPr>
                <w:rFonts w:ascii="Sylfaen" w:hAnsi="Sylfaen"/>
                <w:sz w:val="20"/>
                <w:szCs w:val="20"/>
              </w:rPr>
            </w:pPr>
            <w:r w:rsidRPr="001C623B">
              <w:rPr>
                <w:rStyle w:val="Bodytext212pt1"/>
                <w:rFonts w:ascii="Sylfaen" w:eastAsia="Tahoma" w:hAnsi="Sylfaen"/>
                <w:sz w:val="20"/>
                <w:szCs w:val="20"/>
              </w:rPr>
              <w:t>6</w:t>
            </w:r>
          </w:p>
        </w:tc>
        <w:tc>
          <w:tcPr>
            <w:tcW w:w="2517" w:type="dxa"/>
            <w:tcBorders>
              <w:top w:val="single" w:sz="4" w:space="0" w:color="auto"/>
              <w:left w:val="single" w:sz="4" w:space="0" w:color="auto"/>
            </w:tcBorders>
            <w:shd w:val="clear" w:color="auto" w:fill="FFFFFF"/>
          </w:tcPr>
          <w:p w14:paraId="79AE1D99"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Գործառնության նկարագրությունը</w:t>
            </w:r>
          </w:p>
        </w:tc>
        <w:tc>
          <w:tcPr>
            <w:tcW w:w="5816" w:type="dxa"/>
            <w:tcBorders>
              <w:top w:val="single" w:sz="4" w:space="0" w:color="auto"/>
              <w:left w:val="single" w:sz="4" w:space="0" w:color="auto"/>
              <w:right w:val="single" w:sz="4" w:space="0" w:color="auto"/>
            </w:tcBorders>
            <w:shd w:val="clear" w:color="auto" w:fill="FFFFFF"/>
          </w:tcPr>
          <w:p w14:paraId="27B26C72" w14:textId="374555B0"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 xml:space="preserve">կատարողն ստանում է Միության տեղեկատվական պորտալում հրապարակված՝ չափումների միասնականության ապահովման ոլորտում՝ հարցման պարամետրերին համապատասխանող տեղեկությունները կամ հարցման պարամետրերը բավարարող՝ չափումների միասնականության ապահովման ոլորտում տեղեկությունների բացակայության մասին ծանուցումը </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իրականացնում է դրանց մշակումը՝ լիազորված մարմնի </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Հանձնաժողովի միջ</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տեղեկատվական փոխգործակցության կանոնակարգին համապատասխան</w:t>
            </w:r>
          </w:p>
        </w:tc>
      </w:tr>
      <w:tr w:rsidR="008A0C31" w:rsidRPr="001C623B" w14:paraId="7560C7A9" w14:textId="77777777" w:rsidTr="00666B49">
        <w:trPr>
          <w:jc w:val="center"/>
        </w:trPr>
        <w:tc>
          <w:tcPr>
            <w:tcW w:w="965" w:type="dxa"/>
            <w:tcBorders>
              <w:top w:val="single" w:sz="4" w:space="0" w:color="auto"/>
              <w:left w:val="single" w:sz="4" w:space="0" w:color="auto"/>
              <w:bottom w:val="single" w:sz="4" w:space="0" w:color="auto"/>
            </w:tcBorders>
            <w:shd w:val="clear" w:color="auto" w:fill="FFFFFF"/>
          </w:tcPr>
          <w:p w14:paraId="5DAB00A6" w14:textId="77777777" w:rsidR="008A0C31" w:rsidRPr="001C623B" w:rsidRDefault="008A0C31" w:rsidP="00666B49">
            <w:pPr>
              <w:spacing w:after="120"/>
              <w:ind w:right="132"/>
              <w:jc w:val="center"/>
              <w:rPr>
                <w:rFonts w:ascii="Sylfaen" w:hAnsi="Sylfaen"/>
                <w:sz w:val="20"/>
                <w:szCs w:val="20"/>
              </w:rPr>
            </w:pPr>
            <w:r w:rsidRPr="001C623B">
              <w:rPr>
                <w:rStyle w:val="Bodytext212pt1"/>
                <w:rFonts w:ascii="Sylfaen" w:eastAsia="Tahoma" w:hAnsi="Sylfaen"/>
                <w:sz w:val="20"/>
                <w:szCs w:val="20"/>
              </w:rPr>
              <w:t>7</w:t>
            </w:r>
          </w:p>
        </w:tc>
        <w:tc>
          <w:tcPr>
            <w:tcW w:w="2517" w:type="dxa"/>
            <w:tcBorders>
              <w:top w:val="single" w:sz="4" w:space="0" w:color="auto"/>
              <w:left w:val="single" w:sz="4" w:space="0" w:color="auto"/>
              <w:bottom w:val="single" w:sz="4" w:space="0" w:color="auto"/>
            </w:tcBorders>
            <w:shd w:val="clear" w:color="auto" w:fill="FFFFFF"/>
          </w:tcPr>
          <w:p w14:paraId="0444C371"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Արդյունքները</w:t>
            </w:r>
          </w:p>
        </w:tc>
        <w:tc>
          <w:tcPr>
            <w:tcW w:w="5816" w:type="dxa"/>
            <w:tcBorders>
              <w:top w:val="single" w:sz="4" w:space="0" w:color="auto"/>
              <w:left w:val="single" w:sz="4" w:space="0" w:color="auto"/>
              <w:bottom w:val="single" w:sz="4" w:space="0" w:color="auto"/>
              <w:right w:val="single" w:sz="4" w:space="0" w:color="auto"/>
            </w:tcBorders>
            <w:shd w:val="clear" w:color="auto" w:fill="FFFFFF"/>
          </w:tcPr>
          <w:p w14:paraId="5D0A7614"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Միության տեղեկատվական պորտալում հրապարակված՝ չափումների միասնականության ապահովման ոլորտում տեղեկությունները կամ հարցման պարամետրերը բավարարող՝ տեղեկությունների բացակայության մասին ծանուցումն ստացված են</w:t>
            </w:r>
          </w:p>
        </w:tc>
      </w:tr>
    </w:tbl>
    <w:p w14:paraId="1CD89BE7" w14:textId="77777777" w:rsidR="008A0C31" w:rsidRPr="006C1B38" w:rsidRDefault="008A0C31" w:rsidP="008A0C31">
      <w:pPr>
        <w:spacing w:after="160" w:line="360" w:lineRule="auto"/>
        <w:rPr>
          <w:rFonts w:ascii="Sylfaen" w:hAnsi="Sylfaen"/>
        </w:rPr>
      </w:pPr>
    </w:p>
    <w:p w14:paraId="3CE1A9FC" w14:textId="77777777" w:rsidR="008A0C31" w:rsidRPr="006C1B38" w:rsidRDefault="008A0C31" w:rsidP="008A0C31">
      <w:pPr>
        <w:spacing w:after="160" w:line="360" w:lineRule="auto"/>
        <w:ind w:right="60"/>
        <w:jc w:val="center"/>
        <w:rPr>
          <w:rFonts w:ascii="Sylfaen" w:hAnsi="Sylfaen"/>
        </w:rPr>
      </w:pPr>
      <w:r w:rsidRPr="006C1B38">
        <w:rPr>
          <w:rFonts w:ascii="Sylfaen" w:hAnsi="Sylfaen"/>
        </w:rPr>
        <w:t>«Միության տեղեկատվական պորտալում հրապարակված՝ փոփոխված տեղեկությունների տրամադրում» ընթացակարգ (P.TS.05.</w:t>
      </w:r>
      <w:smartTag w:uri="urn:schemas-microsoft-com:office:smarttags" w:element="stockticker">
        <w:r w:rsidRPr="006C1B38">
          <w:rPr>
            <w:rFonts w:ascii="Sylfaen" w:hAnsi="Sylfaen"/>
          </w:rPr>
          <w:t>PRC</w:t>
        </w:r>
      </w:smartTag>
      <w:r w:rsidRPr="006C1B38">
        <w:rPr>
          <w:rFonts w:ascii="Sylfaen" w:hAnsi="Sylfaen"/>
        </w:rPr>
        <w:t>.006)</w:t>
      </w:r>
    </w:p>
    <w:p w14:paraId="384303CF"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61.</w:t>
      </w:r>
      <w:r w:rsidRPr="001C623B">
        <w:rPr>
          <w:rFonts w:ascii="Sylfaen" w:hAnsi="Sylfaen"/>
        </w:rPr>
        <w:tab/>
      </w:r>
      <w:r w:rsidRPr="006C1B38">
        <w:rPr>
          <w:rFonts w:ascii="Sylfaen" w:hAnsi="Sylfaen"/>
        </w:rPr>
        <w:t>«Միության տեղեկատվական պորտալում հրապարակված՝ փոփոխված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.006) կատարման սխեման ներկայացված է 10-րդ նկարում:</w:t>
      </w:r>
    </w:p>
    <w:p w14:paraId="7DF5FF2D" w14:textId="77777777" w:rsidR="008A0C31" w:rsidRPr="006C1B38" w:rsidRDefault="008A0C31" w:rsidP="008A0C31">
      <w:pPr>
        <w:spacing w:after="160" w:line="360" w:lineRule="auto"/>
        <w:ind w:right="-8" w:firstLine="567"/>
        <w:rPr>
          <w:rFonts w:ascii="Sylfaen" w:hAnsi="Sylfaen"/>
        </w:rPr>
      </w:pPr>
    </w:p>
    <w:p w14:paraId="614B5F86" w14:textId="77777777" w:rsidR="008A0C31" w:rsidRPr="006C1B38" w:rsidRDefault="002671A1" w:rsidP="008A0C31">
      <w:pPr>
        <w:spacing w:after="160" w:line="360" w:lineRule="auto"/>
        <w:jc w:val="center"/>
        <w:rPr>
          <w:rFonts w:ascii="Sylfaen" w:hAnsi="Sylfaen"/>
        </w:rPr>
      </w:pPr>
      <w:r>
        <w:rPr>
          <w:rFonts w:ascii="Sylfaen" w:hAnsi="Sylfaen"/>
          <w:noProof/>
          <w:lang w:val="en-US" w:eastAsia="en-US" w:bidi="ar-SA"/>
        </w:rPr>
        <w:lastRenderedPageBreak/>
        <w:pict w14:anchorId="7068DE18">
          <v:group id="_x0000_s1620" style="position:absolute;left:0;text-align:left;margin-left:15.15pt;margin-top:5pt;width:403.55pt;height:241.95pt;z-index:252450816" coordorigin="1721,1518" coordsize="8071,4839">
            <v:rect id="_x0000_s1275" style="position:absolute;left:2650;top:1518;width:2292;height:311" strokecolor="white [3212]">
              <v:textbox style="mso-next-textbox:#_x0000_s1275">
                <w:txbxContent>
                  <w:p w14:paraId="35B8939F" w14:textId="77777777" w:rsidR="00C243E1" w:rsidRDefault="00C243E1" w:rsidP="00666B49">
                    <w:pPr>
                      <w:jc w:val="center"/>
                      <w:rPr>
                        <w:rFonts w:ascii="Sylfaen" w:hAnsi="Sylfaen"/>
                        <w:sz w:val="12"/>
                        <w:szCs w:val="12"/>
                      </w:rPr>
                    </w:pPr>
                    <w:r>
                      <w:rPr>
                        <w:rFonts w:ascii="Sylfaen" w:hAnsi="Sylfaen"/>
                        <w:sz w:val="12"/>
                      </w:rPr>
                      <w:t>։Լիազորված մարմինը</w:t>
                    </w:r>
                  </w:p>
                  <w:p w14:paraId="050410DC" w14:textId="77777777" w:rsidR="00C243E1" w:rsidRDefault="00C243E1" w:rsidP="008A0C31"/>
                </w:txbxContent>
              </v:textbox>
            </v:rect>
            <v:rect id="_x0000_s1276" style="position:absolute;left:7684;top:1518;width:1221;height:311" strokecolor="white [3212]">
              <v:textbox style="mso-next-textbox:#_x0000_s1276">
                <w:txbxContent>
                  <w:p w14:paraId="221B8978" w14:textId="77777777" w:rsidR="00C243E1" w:rsidRDefault="00C243E1" w:rsidP="008A0C31">
                    <w:pPr>
                      <w:rPr>
                        <w:rFonts w:ascii="Sylfaen" w:hAnsi="Sylfaen"/>
                        <w:sz w:val="12"/>
                        <w:szCs w:val="12"/>
                      </w:rPr>
                    </w:pPr>
                    <w:r>
                      <w:rPr>
                        <w:rFonts w:ascii="Sylfaen" w:hAnsi="Sylfaen"/>
                        <w:sz w:val="12"/>
                      </w:rPr>
                      <w:t>։Հանձնաժողովը</w:t>
                    </w:r>
                  </w:p>
                  <w:p w14:paraId="157591BE" w14:textId="77777777" w:rsidR="00C243E1" w:rsidRDefault="00C243E1" w:rsidP="008A0C31"/>
                </w:txbxContent>
              </v:textbox>
            </v:rect>
            <v:rect id="_x0000_s1277" style="position:absolute;left:2120;top:2359;width:3156;height:933" strokecolor="white [3212]">
              <v:textbox style="mso-next-textbox:#_x0000_s1277">
                <w:txbxContent>
                  <w:p w14:paraId="6E17C5B5" w14:textId="77777777" w:rsidR="00C243E1" w:rsidRDefault="00C243E1" w:rsidP="008A0C31">
                    <w:pPr>
                      <w:jc w:val="center"/>
                      <w:rPr>
                        <w:rFonts w:ascii="Sylfaen" w:hAnsi="Sylfaen"/>
                        <w:sz w:val="12"/>
                        <w:szCs w:val="12"/>
                      </w:rPr>
                    </w:pPr>
                    <w:r>
                      <w:rPr>
                        <w:rFonts w:ascii="Sylfaen" w:hAnsi="Sylfaen"/>
                        <w:sz w:val="12"/>
                      </w:rPr>
                      <w:t>Միության տեղեկատվական պորտալում հրապարակված՝ փոփոխված տեղեկությունների հարցում (P.TS.05.OPR.019)</w:t>
                    </w:r>
                  </w:p>
                </w:txbxContent>
              </v:textbox>
            </v:rect>
            <v:rect id="_x0000_s1278" style="position:absolute;left:6774;top:2451;width:2914;height:674" strokecolor="white [3212]">
              <v:textbox style="mso-next-textbox:#_x0000_s1278">
                <w:txbxContent>
                  <w:p w14:paraId="62F87583"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ոլորտի տեղեկություններ [տեղեկությունները հարցվել են]</w:t>
                    </w:r>
                  </w:p>
                </w:txbxContent>
              </v:textbox>
            </v:rect>
            <v:rect id="_x0000_s1279" style="position:absolute;left:1721;top:3638;width:3796;height:645" strokecolor="white [3212]">
              <v:textbox style="mso-next-textbox:#_x0000_s1279">
                <w:txbxContent>
                  <w:p w14:paraId="3C0D3B2B"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ոլորտի տեղեկություններ [տեղեկությունները ներկայացվել են]</w:t>
                    </w:r>
                  </w:p>
                </w:txbxContent>
              </v:textbox>
            </v:rect>
            <v:rect id="_x0000_s1280" style="position:absolute;left:6520;top:3465;width:3272;height:979" strokecolor="white [3212]">
              <v:textbox style="mso-next-textbox:#_x0000_s1280">
                <w:txbxContent>
                  <w:p w14:paraId="3ED04B8E" w14:textId="77777777" w:rsidR="00C243E1" w:rsidRDefault="00C243E1" w:rsidP="008A0C31">
                    <w:pPr>
                      <w:jc w:val="center"/>
                      <w:rPr>
                        <w:rFonts w:ascii="Sylfaen" w:hAnsi="Sylfaen"/>
                        <w:sz w:val="12"/>
                        <w:szCs w:val="12"/>
                      </w:rPr>
                    </w:pPr>
                    <w:r>
                      <w:rPr>
                        <w:rFonts w:ascii="Sylfaen" w:hAnsi="Sylfaen"/>
                        <w:sz w:val="12"/>
                      </w:rPr>
                      <w:t>Միության տեղեկատվական պորտալում հրապարակված՝ փոփոխված տեղեկությունների հարցման մշակում ու դրանց ներկայացում (P.TS.05.OPR.020)</w:t>
                    </w:r>
                  </w:p>
                </w:txbxContent>
              </v:textbox>
            </v:rect>
            <v:rect id="_x0000_s1281" style="position:absolute;left:2385;top:4444;width:3450;height:699" strokecolor="white [3212]">
              <v:textbox style="mso-next-textbox:#_x0000_s1281">
                <w:txbxContent>
                  <w:p w14:paraId="1666FADB"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ոլորտի տեղեկություններ [տեղեկությունները բացակայում են]</w:t>
                    </w:r>
                  </w:p>
                </w:txbxContent>
              </v:textbox>
            </v:rect>
            <v:rect id="_x0000_s1282" style="position:absolute;left:2028;top:5446;width:3329;height:911" strokecolor="white [3212]">
              <v:textbox style="mso-next-textbox:#_x0000_s1282">
                <w:txbxContent>
                  <w:p w14:paraId="63A45931" w14:textId="77777777" w:rsidR="00C243E1" w:rsidRDefault="00C243E1" w:rsidP="008A0C31">
                    <w:pPr>
                      <w:jc w:val="center"/>
                      <w:rPr>
                        <w:rFonts w:ascii="Sylfaen" w:hAnsi="Sylfaen"/>
                        <w:sz w:val="12"/>
                        <w:szCs w:val="12"/>
                      </w:rPr>
                    </w:pPr>
                    <w:r>
                      <w:rPr>
                        <w:rFonts w:ascii="Sylfaen" w:hAnsi="Sylfaen"/>
                        <w:sz w:val="12"/>
                      </w:rPr>
                      <w:t>Միության տեղեկատվական պորտալում հրապարակված՝ փոփոխված տեղեկությունների ընդունում և մշակում (P.TS.05.OPR.021)</w:t>
                    </w:r>
                  </w:p>
                </w:txbxContent>
              </v:textbox>
            </v:rect>
          </v:group>
        </w:pict>
      </w:r>
      <w:r w:rsidR="008A0C31" w:rsidRPr="006C1B38">
        <w:rPr>
          <w:rFonts w:ascii="Sylfaen" w:hAnsi="Sylfaen"/>
          <w:noProof/>
          <w:lang w:val="en-US" w:eastAsia="en-US" w:bidi="ar-SA"/>
        </w:rPr>
        <w:drawing>
          <wp:inline distT="0" distB="0" distL="0" distR="0" wp14:anchorId="021D3975" wp14:editId="3631DEFF">
            <wp:extent cx="5676900" cy="3533140"/>
            <wp:effectExtent l="19050" t="0" r="0" b="0"/>
            <wp:docPr id="3" name="Picture 3" descr="C:\Users\yeva\Downloads\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eva\Downloads\media\image13.jpeg"/>
                    <pic:cNvPicPr>
                      <a:picLocks noChangeAspect="1" noChangeArrowheads="1"/>
                    </pic:cNvPicPr>
                  </pic:nvPicPr>
                  <pic:blipFill>
                    <a:blip r:embed="rId26" cstate="print"/>
                    <a:srcRect/>
                    <a:stretch>
                      <a:fillRect/>
                    </a:stretch>
                  </pic:blipFill>
                  <pic:spPr bwMode="auto">
                    <a:xfrm>
                      <a:off x="0" y="0"/>
                      <a:ext cx="5676900" cy="3533140"/>
                    </a:xfrm>
                    <a:prstGeom prst="rect">
                      <a:avLst/>
                    </a:prstGeom>
                    <a:noFill/>
                    <a:ln w="9525">
                      <a:noFill/>
                      <a:miter lim="800000"/>
                      <a:headEnd/>
                      <a:tailEnd/>
                    </a:ln>
                  </pic:spPr>
                </pic:pic>
              </a:graphicData>
            </a:graphic>
          </wp:inline>
        </w:drawing>
      </w:r>
    </w:p>
    <w:p w14:paraId="239C9363" w14:textId="77777777" w:rsidR="008A0C31" w:rsidRPr="001C623B" w:rsidRDefault="008A0C31" w:rsidP="008A0C31">
      <w:pPr>
        <w:pStyle w:val="Picturecaption0"/>
        <w:shd w:val="clear" w:color="auto" w:fill="auto"/>
        <w:spacing w:after="160" w:line="360" w:lineRule="auto"/>
        <w:jc w:val="center"/>
        <w:rPr>
          <w:rFonts w:ascii="Sylfaen" w:hAnsi="Sylfaen"/>
          <w:sz w:val="20"/>
          <w:szCs w:val="20"/>
        </w:rPr>
      </w:pPr>
      <w:r w:rsidRPr="001C623B">
        <w:rPr>
          <w:rFonts w:ascii="Sylfaen" w:hAnsi="Sylfaen"/>
          <w:sz w:val="20"/>
          <w:szCs w:val="20"/>
        </w:rPr>
        <w:t>Նկ. 10. «Միության տեղեկատվական պորտալում հրապարակված՝ փոփոխված տեղեկությունների տրամադրում» ընթացակարգի (P.TS.05.</w:t>
      </w:r>
      <w:smartTag w:uri="urn:schemas-microsoft-com:office:smarttags" w:element="stockticker">
        <w:r w:rsidRPr="001C623B">
          <w:rPr>
            <w:rFonts w:ascii="Sylfaen" w:hAnsi="Sylfaen"/>
            <w:sz w:val="20"/>
            <w:szCs w:val="20"/>
          </w:rPr>
          <w:t>PRC</w:t>
        </w:r>
      </w:smartTag>
      <w:r w:rsidRPr="001C623B">
        <w:rPr>
          <w:rFonts w:ascii="Sylfaen" w:hAnsi="Sylfaen"/>
          <w:sz w:val="20"/>
          <w:szCs w:val="20"/>
        </w:rPr>
        <w:t>.006) կատարման սխեմա</w:t>
      </w:r>
    </w:p>
    <w:p w14:paraId="48CF1288" w14:textId="77777777" w:rsidR="008A0C31" w:rsidRPr="008A0C31" w:rsidRDefault="008A0C31" w:rsidP="008A0C31">
      <w:pPr>
        <w:spacing w:after="160" w:line="360" w:lineRule="auto"/>
        <w:ind w:right="-8" w:firstLine="567"/>
        <w:rPr>
          <w:rFonts w:ascii="Sylfaen" w:hAnsi="Sylfaen"/>
        </w:rPr>
      </w:pPr>
    </w:p>
    <w:p w14:paraId="4B06D5E1" w14:textId="744D0028"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62.</w:t>
      </w:r>
      <w:r w:rsidRPr="008A0C31">
        <w:rPr>
          <w:rFonts w:ascii="Sylfaen" w:hAnsi="Sylfaen"/>
        </w:rPr>
        <w:tab/>
      </w:r>
      <w:r w:rsidRPr="006C1B38">
        <w:rPr>
          <w:rFonts w:ascii="Sylfaen" w:hAnsi="Sylfaen"/>
        </w:rPr>
        <w:t>«Միության տեղեկատվական պորտալում հրապարակված՝ փոփոխված տեղեկությունների տրամադրում» ընթացակարգը (P.TS.05.</w:t>
      </w:r>
      <w:smartTag w:uri="urn:schemas-microsoft-com:office:smarttags" w:element="stockticker">
        <w:r w:rsidRPr="006C1B38">
          <w:rPr>
            <w:rFonts w:ascii="Sylfaen" w:hAnsi="Sylfaen"/>
          </w:rPr>
          <w:t>PRC</w:t>
        </w:r>
      </w:smartTag>
      <w:r w:rsidRPr="006C1B38">
        <w:rPr>
          <w:rFonts w:ascii="Sylfaen" w:hAnsi="Sylfaen"/>
        </w:rPr>
        <w:t xml:space="preserve">.006) կատարվում է Միության տեղեկատվական պորտալում հրապարակված՝ չափումների միասնականության ապահովման ոլորտում այն տեղեկությունները լիազորված </w:t>
      </w:r>
      <w:r w:rsidRPr="00096FDE">
        <w:rPr>
          <w:rFonts w:ascii="Sylfaen" w:hAnsi="Sylfaen"/>
          <w:spacing w:val="-6"/>
        </w:rPr>
        <w:t>մարմնի կողմից ստանալու նպատակով, որոնք ավելացվել, փոփոխվել կամ հանվել են սկսած</w:t>
      </w:r>
      <w:r w:rsidRPr="006C1B38">
        <w:rPr>
          <w:rFonts w:ascii="Sylfaen" w:hAnsi="Sylfaen"/>
        </w:rPr>
        <w:t xml:space="preserve"> հարցման մեջ նշված պահից մինչ</w:t>
      </w:r>
      <w:r w:rsidR="00BF4A66">
        <w:rPr>
          <w:rFonts w:ascii="Sylfaen" w:hAnsi="Sylfaen"/>
        </w:rPr>
        <w:t>և</w:t>
      </w:r>
      <w:r w:rsidRPr="006C1B38">
        <w:rPr>
          <w:rFonts w:ascii="Sylfaen" w:hAnsi="Sylfaen"/>
        </w:rPr>
        <w:t xml:space="preserve"> այդ հարցման կատարման պահը։ Ընթացակարգը կատարվում է, այդ թվում, եթե «Միության տեղեկատվական պորտալում տեղեկությունների թարմացման ամսաթվի </w:t>
      </w:r>
      <w:r w:rsidR="00BF4A66">
        <w:rPr>
          <w:rFonts w:ascii="Sylfaen" w:hAnsi="Sylfaen"/>
        </w:rPr>
        <w:t>և</w:t>
      </w:r>
      <w:r w:rsidRPr="006C1B38">
        <w:rPr>
          <w:rFonts w:ascii="Sylfaen" w:hAnsi="Sylfaen"/>
        </w:rPr>
        <w:t xml:space="preserve"> ժամի մասին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.004) կատարման արդյունքում հայտնաբերվել է, որ լիազորված մարմնի կողմից՝ Միության տեղեկատվական պորտալում հրապարակված՝ չափումների միասնականության ապահովման ոլորտում տեղեկությունների վերջին ստացման ամսաթիվն ու ժամն ավելի վաղ են, քան Միության տեղեկատվական պորտալում տեղեկությունների վերջին թարմացման ամսաթիվն ու ժամը։</w:t>
      </w:r>
    </w:p>
    <w:p w14:paraId="6047F6D9" w14:textId="1E609C4A"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lastRenderedPageBreak/>
        <w:t>63.</w:t>
      </w:r>
      <w:r w:rsidRPr="001C623B">
        <w:rPr>
          <w:rFonts w:ascii="Sylfaen" w:hAnsi="Sylfaen"/>
        </w:rPr>
        <w:tab/>
      </w:r>
      <w:r w:rsidRPr="006C1B38">
        <w:rPr>
          <w:rFonts w:ascii="Sylfaen" w:hAnsi="Sylfaen"/>
        </w:rPr>
        <w:t>Առաջինը կատարվում է «Միության տեղեկատվական պորտալում հրապարակված՝ փոփոխված տեղեկությունների հարցում» գործառնությունը (P.TS.05.OPR.019), որի կատարման արդյունքներով լիազորված մարմնի կողմից ձ</w:t>
      </w:r>
      <w:r w:rsidR="00BF4A66">
        <w:rPr>
          <w:rFonts w:ascii="Sylfaen" w:hAnsi="Sylfaen"/>
        </w:rPr>
        <w:t>և</w:t>
      </w:r>
      <w:r w:rsidRPr="006C1B38">
        <w:rPr>
          <w:rFonts w:ascii="Sylfaen" w:hAnsi="Sylfaen"/>
        </w:rPr>
        <w:t xml:space="preserve">ավորվում </w:t>
      </w:r>
      <w:r w:rsidR="00BF4A66">
        <w:rPr>
          <w:rFonts w:ascii="Sylfaen" w:hAnsi="Sylfaen"/>
        </w:rPr>
        <w:t>և</w:t>
      </w:r>
      <w:r w:rsidRPr="006C1B38">
        <w:rPr>
          <w:rFonts w:ascii="Sylfaen" w:hAnsi="Sylfaen"/>
        </w:rPr>
        <w:t xml:space="preserve"> Հանձնաժողով է ուղարկվում Միության տեղեկատվական պորտալում հրապարակված՝ չափումների միասնականության ապահովման ոլորտում փոփոխված տեղեկությունների հարցում։</w:t>
      </w:r>
    </w:p>
    <w:p w14:paraId="43D5C211" w14:textId="12178815"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64.</w:t>
      </w:r>
      <w:r w:rsidRPr="001C623B">
        <w:rPr>
          <w:rFonts w:ascii="Sylfaen" w:hAnsi="Sylfaen"/>
        </w:rPr>
        <w:tab/>
      </w:r>
      <w:r w:rsidRPr="006C1B38">
        <w:rPr>
          <w:rFonts w:ascii="Sylfaen" w:hAnsi="Sylfaen"/>
        </w:rPr>
        <w:t>Հանձնաժողովի կողմից՝ Միության տեղեկատվական պորտալում հրապարակված՝ չափումների միասնականության ապահովման ոլորտում փոփոխված տեղեկություններն ստանալիս կատարվում է «Միության տեղեկատվական պորտալում հրապարակված՝ փոփոխված տեղեկությունների հարցման մշակում ու դրանց տրամադրում» գործառնությունը (P.TS.05.OPR.020), որի կատարման արդյունքներով ձ</w:t>
      </w:r>
      <w:r w:rsidR="00BF4A66">
        <w:rPr>
          <w:rFonts w:ascii="Sylfaen" w:hAnsi="Sylfaen"/>
        </w:rPr>
        <w:t>և</w:t>
      </w:r>
      <w:r w:rsidRPr="006C1B38">
        <w:rPr>
          <w:rFonts w:ascii="Sylfaen" w:hAnsi="Sylfaen"/>
        </w:rPr>
        <w:t xml:space="preserve">ավորվում </w:t>
      </w:r>
      <w:r w:rsidR="00BF4A66">
        <w:rPr>
          <w:rFonts w:ascii="Sylfaen" w:hAnsi="Sylfaen"/>
        </w:rPr>
        <w:t>և</w:t>
      </w:r>
      <w:r w:rsidRPr="006C1B38">
        <w:rPr>
          <w:rFonts w:ascii="Sylfaen" w:hAnsi="Sylfaen"/>
        </w:rPr>
        <w:t xml:space="preserve"> լիազորված մարմին են ներկայացվում Միության տեղեկատվական պորտալում հրապարակված՝ չափումների միասնականության ապահովման ոլորտում փոփոխված տեղեկությունները՝ սկսած հարցման մեջ նշված ամսաթվից, կամ ուղարկվում է ծանուցում հարցման պարամետրերը բավարարող՝ չափումների միասնականության ապահովման ոլորտում տեղեկությունների բացակայության մասին։</w:t>
      </w:r>
    </w:p>
    <w:p w14:paraId="7A82DAD7" w14:textId="43A6D1DD"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65.</w:t>
      </w:r>
      <w:r w:rsidRPr="001C623B">
        <w:rPr>
          <w:rFonts w:ascii="Sylfaen" w:hAnsi="Sylfaen"/>
        </w:rPr>
        <w:tab/>
      </w:r>
      <w:r w:rsidRPr="006C1B38">
        <w:rPr>
          <w:rFonts w:ascii="Sylfaen" w:hAnsi="Sylfaen"/>
        </w:rPr>
        <w:t xml:space="preserve">Լիազորված մարմնի կողմից՝ Միության տեղեկատվական պորտալում հրապարակված՝ չափումների միասնականության ապահովման ոլորտում փոփոխված տեղեկությունները կամ հարցման պարամետրերը բավարարող՝ չափումների միասնականության ապահովման ոլորտում տեղեկությունների բացակայության մասին ծանուցումն ստանալիս կատարվում է «Միության տեղեկատվական պորտալում հրապարակված՝ փոփոխված տեղեկությունների ընդունում </w:t>
      </w:r>
      <w:r w:rsidR="00BF4A66">
        <w:rPr>
          <w:rFonts w:ascii="Sylfaen" w:hAnsi="Sylfaen"/>
        </w:rPr>
        <w:t>և</w:t>
      </w:r>
      <w:r w:rsidRPr="006C1B38">
        <w:rPr>
          <w:rFonts w:ascii="Sylfaen" w:hAnsi="Sylfaen"/>
        </w:rPr>
        <w:t xml:space="preserve"> մշակում» գործառնությունը (P.TS.05.OPR.021), որի կատարման արդյունքներով Միության տեղեկատվական պորտալում հրապարակված՝ չափումների միասնականության ապահովման ոլորտում փոփոխված տեղեկություններն ընդունվում </w:t>
      </w:r>
      <w:r w:rsidR="00BF4A66">
        <w:rPr>
          <w:rFonts w:ascii="Sylfaen" w:hAnsi="Sylfaen"/>
        </w:rPr>
        <w:t>և</w:t>
      </w:r>
      <w:r w:rsidRPr="006C1B38">
        <w:rPr>
          <w:rFonts w:ascii="Sylfaen" w:hAnsi="Sylfaen"/>
        </w:rPr>
        <w:t xml:space="preserve"> մշակվում են լիազորված մարմնի կողմից։</w:t>
      </w:r>
    </w:p>
    <w:p w14:paraId="0912740D"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lastRenderedPageBreak/>
        <w:t>66.</w:t>
      </w:r>
      <w:r w:rsidRPr="001C623B">
        <w:rPr>
          <w:rFonts w:ascii="Sylfaen" w:hAnsi="Sylfaen"/>
        </w:rPr>
        <w:tab/>
      </w:r>
      <w:r w:rsidRPr="006C1B38">
        <w:rPr>
          <w:rFonts w:ascii="Sylfaen" w:hAnsi="Sylfaen"/>
        </w:rPr>
        <w:t>«Միության տեղեկատվական պորտալում հրապարակված՝ փոփոխված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.006) շրջանակներում կատարվող՝ ընդհանուր գործընթացի գործառնությունների ցանկը բերված է 31-րդ աղյուսակում։</w:t>
      </w:r>
    </w:p>
    <w:p w14:paraId="23FAD9A3" w14:textId="77777777" w:rsidR="008A0C31" w:rsidRPr="006C1B38" w:rsidRDefault="008A0C31" w:rsidP="008A0C31">
      <w:pPr>
        <w:spacing w:after="160" w:line="360" w:lineRule="auto"/>
        <w:ind w:right="280"/>
        <w:jc w:val="right"/>
        <w:rPr>
          <w:rFonts w:ascii="Sylfaen" w:hAnsi="Sylfaen"/>
        </w:rPr>
      </w:pPr>
    </w:p>
    <w:p w14:paraId="697BFD8E" w14:textId="77777777" w:rsidR="008A0C31" w:rsidRPr="006C1B38" w:rsidRDefault="008A0C31" w:rsidP="008A0C31">
      <w:pPr>
        <w:spacing w:after="160" w:line="360" w:lineRule="auto"/>
        <w:ind w:right="280"/>
        <w:jc w:val="right"/>
        <w:rPr>
          <w:rFonts w:ascii="Sylfaen" w:hAnsi="Sylfaen"/>
        </w:rPr>
      </w:pPr>
      <w:r w:rsidRPr="006C1B38">
        <w:rPr>
          <w:rFonts w:ascii="Sylfaen" w:hAnsi="Sylfaen"/>
        </w:rPr>
        <w:t>Աղյուսակ 31</w:t>
      </w:r>
    </w:p>
    <w:p w14:paraId="54BB2B64" w14:textId="77777777" w:rsidR="008A0C31" w:rsidRPr="006C1B38" w:rsidRDefault="008A0C31" w:rsidP="008A0C31">
      <w:pPr>
        <w:spacing w:after="160" w:line="360" w:lineRule="auto"/>
        <w:ind w:right="-8"/>
        <w:jc w:val="center"/>
        <w:rPr>
          <w:rFonts w:ascii="Sylfaen" w:hAnsi="Sylfaen"/>
        </w:rPr>
      </w:pPr>
      <w:r w:rsidRPr="006C1B38">
        <w:rPr>
          <w:rFonts w:ascii="Sylfaen" w:hAnsi="Sylfaen"/>
        </w:rPr>
        <w:t>«Միության տեղեկատվական պորտալում հրապարակված՝ փոփոխված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.006) շրջանակներում կատարվող՝ ընդհանուր գործընթացի գործառնությունների ցանկը</w:t>
      </w:r>
    </w:p>
    <w:tbl>
      <w:tblPr>
        <w:tblOverlap w:val="never"/>
        <w:tblW w:w="9386" w:type="dxa"/>
        <w:jc w:val="center"/>
        <w:tblLayout w:type="fixed"/>
        <w:tblCellMar>
          <w:left w:w="10" w:type="dxa"/>
          <w:right w:w="10" w:type="dxa"/>
        </w:tblCellMar>
        <w:tblLook w:val="0000" w:firstRow="0" w:lastRow="0" w:firstColumn="0" w:lastColumn="0" w:noHBand="0" w:noVBand="0"/>
      </w:tblPr>
      <w:tblGrid>
        <w:gridCol w:w="2416"/>
        <w:gridCol w:w="3696"/>
        <w:gridCol w:w="3274"/>
      </w:tblGrid>
      <w:tr w:rsidR="008A0C31" w:rsidRPr="001C623B" w14:paraId="2ECBD70C" w14:textId="77777777" w:rsidTr="00666B49">
        <w:trPr>
          <w:jc w:val="center"/>
        </w:trPr>
        <w:tc>
          <w:tcPr>
            <w:tcW w:w="2416" w:type="dxa"/>
            <w:tcBorders>
              <w:top w:val="single" w:sz="4" w:space="0" w:color="auto"/>
              <w:left w:val="single" w:sz="4" w:space="0" w:color="auto"/>
            </w:tcBorders>
            <w:shd w:val="clear" w:color="auto" w:fill="FFFFFF"/>
          </w:tcPr>
          <w:p w14:paraId="2B7C905E"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Ծածկագրային նշագիրը</w:t>
            </w:r>
          </w:p>
        </w:tc>
        <w:tc>
          <w:tcPr>
            <w:tcW w:w="3696" w:type="dxa"/>
            <w:tcBorders>
              <w:top w:val="single" w:sz="4" w:space="0" w:color="auto"/>
              <w:left w:val="single" w:sz="4" w:space="0" w:color="auto"/>
            </w:tcBorders>
            <w:shd w:val="clear" w:color="auto" w:fill="FFFFFF"/>
            <w:vAlign w:val="center"/>
          </w:tcPr>
          <w:p w14:paraId="64BB3559"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Անվանումը</w:t>
            </w:r>
          </w:p>
        </w:tc>
        <w:tc>
          <w:tcPr>
            <w:tcW w:w="3274" w:type="dxa"/>
            <w:tcBorders>
              <w:top w:val="single" w:sz="4" w:space="0" w:color="auto"/>
              <w:left w:val="single" w:sz="4" w:space="0" w:color="auto"/>
              <w:right w:val="single" w:sz="4" w:space="0" w:color="auto"/>
            </w:tcBorders>
            <w:shd w:val="clear" w:color="auto" w:fill="FFFFFF"/>
            <w:vAlign w:val="center"/>
          </w:tcPr>
          <w:p w14:paraId="7CFA70F1"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Նկարագրությունը</w:t>
            </w:r>
          </w:p>
        </w:tc>
      </w:tr>
      <w:tr w:rsidR="008A0C31" w:rsidRPr="001C623B" w14:paraId="3E549239" w14:textId="77777777" w:rsidTr="00666B49">
        <w:trPr>
          <w:jc w:val="center"/>
        </w:trPr>
        <w:tc>
          <w:tcPr>
            <w:tcW w:w="2416" w:type="dxa"/>
            <w:tcBorders>
              <w:top w:val="single" w:sz="4" w:space="0" w:color="auto"/>
              <w:left w:val="single" w:sz="4" w:space="0" w:color="auto"/>
            </w:tcBorders>
            <w:shd w:val="clear" w:color="auto" w:fill="FFFFFF"/>
            <w:vAlign w:val="center"/>
          </w:tcPr>
          <w:p w14:paraId="5D05A6D2"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1</w:t>
            </w:r>
          </w:p>
        </w:tc>
        <w:tc>
          <w:tcPr>
            <w:tcW w:w="3696" w:type="dxa"/>
            <w:tcBorders>
              <w:top w:val="single" w:sz="4" w:space="0" w:color="auto"/>
              <w:left w:val="single" w:sz="4" w:space="0" w:color="auto"/>
            </w:tcBorders>
            <w:shd w:val="clear" w:color="auto" w:fill="FFFFFF"/>
            <w:vAlign w:val="center"/>
          </w:tcPr>
          <w:p w14:paraId="3CDDC0B9"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2</w:t>
            </w:r>
          </w:p>
        </w:tc>
        <w:tc>
          <w:tcPr>
            <w:tcW w:w="3274" w:type="dxa"/>
            <w:tcBorders>
              <w:top w:val="single" w:sz="4" w:space="0" w:color="auto"/>
              <w:left w:val="single" w:sz="4" w:space="0" w:color="auto"/>
              <w:right w:val="single" w:sz="4" w:space="0" w:color="auto"/>
            </w:tcBorders>
            <w:shd w:val="clear" w:color="auto" w:fill="FFFFFF"/>
            <w:vAlign w:val="center"/>
          </w:tcPr>
          <w:p w14:paraId="22374B68"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3</w:t>
            </w:r>
          </w:p>
        </w:tc>
      </w:tr>
      <w:tr w:rsidR="008A0C31" w:rsidRPr="001C623B" w14:paraId="50F9FEBB" w14:textId="77777777" w:rsidTr="00666B49">
        <w:trPr>
          <w:jc w:val="center"/>
        </w:trPr>
        <w:tc>
          <w:tcPr>
            <w:tcW w:w="2416" w:type="dxa"/>
            <w:tcBorders>
              <w:top w:val="single" w:sz="4" w:space="0" w:color="auto"/>
              <w:left w:val="single" w:sz="4" w:space="0" w:color="auto"/>
            </w:tcBorders>
            <w:shd w:val="clear" w:color="auto" w:fill="FFFFFF"/>
          </w:tcPr>
          <w:p w14:paraId="4D7A6C73"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P.TS.05.</w:t>
            </w:r>
            <w:r w:rsidRPr="001C623B">
              <w:rPr>
                <w:rStyle w:val="Tablecaption"/>
                <w:rFonts w:ascii="Sylfaen" w:eastAsia="Tahoma" w:hAnsi="Sylfaen"/>
                <w:sz w:val="20"/>
                <w:szCs w:val="20"/>
              </w:rPr>
              <w:t>O</w:t>
            </w:r>
            <w:r w:rsidRPr="001C623B">
              <w:rPr>
                <w:rStyle w:val="Bodytext212pt1"/>
                <w:rFonts w:ascii="Sylfaen" w:eastAsia="Tahoma" w:hAnsi="Sylfaen"/>
                <w:sz w:val="20"/>
                <w:szCs w:val="20"/>
              </w:rPr>
              <w:t>PR.019</w:t>
            </w:r>
          </w:p>
        </w:tc>
        <w:tc>
          <w:tcPr>
            <w:tcW w:w="3696" w:type="dxa"/>
            <w:tcBorders>
              <w:top w:val="single" w:sz="4" w:space="0" w:color="auto"/>
              <w:left w:val="single" w:sz="4" w:space="0" w:color="auto"/>
            </w:tcBorders>
            <w:shd w:val="clear" w:color="auto" w:fill="FFFFFF"/>
          </w:tcPr>
          <w:p w14:paraId="6C9F4626"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Միության տեղեկատվական պորտալում հրապարակված՝ փոփոխված տեղեկությունների հարցում</w:t>
            </w:r>
          </w:p>
        </w:tc>
        <w:tc>
          <w:tcPr>
            <w:tcW w:w="3274" w:type="dxa"/>
            <w:tcBorders>
              <w:top w:val="single" w:sz="4" w:space="0" w:color="auto"/>
              <w:left w:val="single" w:sz="4" w:space="0" w:color="auto"/>
              <w:right w:val="single" w:sz="4" w:space="0" w:color="auto"/>
            </w:tcBorders>
            <w:shd w:val="clear" w:color="auto" w:fill="FFFFFF"/>
          </w:tcPr>
          <w:p w14:paraId="35531FDC"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բերված է սույն կանոնների 32-րդ աղյուսակում</w:t>
            </w:r>
          </w:p>
        </w:tc>
      </w:tr>
      <w:tr w:rsidR="008A0C31" w:rsidRPr="001C623B" w14:paraId="0002606B" w14:textId="77777777" w:rsidTr="00666B49">
        <w:trPr>
          <w:jc w:val="center"/>
        </w:trPr>
        <w:tc>
          <w:tcPr>
            <w:tcW w:w="2416" w:type="dxa"/>
            <w:tcBorders>
              <w:top w:val="single" w:sz="4" w:space="0" w:color="auto"/>
              <w:left w:val="single" w:sz="4" w:space="0" w:color="auto"/>
            </w:tcBorders>
            <w:shd w:val="clear" w:color="auto" w:fill="FFFFFF"/>
          </w:tcPr>
          <w:p w14:paraId="21AE3489"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P.TS.05.</w:t>
            </w:r>
            <w:r w:rsidRPr="001C623B">
              <w:rPr>
                <w:rStyle w:val="Tablecaption"/>
                <w:rFonts w:ascii="Sylfaen" w:eastAsia="Tahoma" w:hAnsi="Sylfaen"/>
                <w:sz w:val="20"/>
                <w:szCs w:val="20"/>
              </w:rPr>
              <w:t>O</w:t>
            </w:r>
            <w:r w:rsidRPr="001C623B">
              <w:rPr>
                <w:rStyle w:val="Bodytext212pt1"/>
                <w:rFonts w:ascii="Sylfaen" w:eastAsia="Tahoma" w:hAnsi="Sylfaen"/>
                <w:sz w:val="20"/>
                <w:szCs w:val="20"/>
              </w:rPr>
              <w:t>PR.020</w:t>
            </w:r>
          </w:p>
        </w:tc>
        <w:tc>
          <w:tcPr>
            <w:tcW w:w="3696" w:type="dxa"/>
            <w:tcBorders>
              <w:top w:val="single" w:sz="4" w:space="0" w:color="auto"/>
              <w:left w:val="single" w:sz="4" w:space="0" w:color="auto"/>
            </w:tcBorders>
            <w:shd w:val="clear" w:color="auto" w:fill="FFFFFF"/>
          </w:tcPr>
          <w:p w14:paraId="33223520"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Միության տեղեկատվական պորտալում հրապարակված՝ փոփոխված տեղեկությունների հարցման մշակում ու դրանց տրամադրում</w:t>
            </w:r>
          </w:p>
        </w:tc>
        <w:tc>
          <w:tcPr>
            <w:tcW w:w="3274" w:type="dxa"/>
            <w:tcBorders>
              <w:top w:val="single" w:sz="4" w:space="0" w:color="auto"/>
              <w:left w:val="single" w:sz="4" w:space="0" w:color="auto"/>
              <w:right w:val="single" w:sz="4" w:space="0" w:color="auto"/>
            </w:tcBorders>
            <w:shd w:val="clear" w:color="auto" w:fill="FFFFFF"/>
          </w:tcPr>
          <w:p w14:paraId="425CDFCC"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բերված է սույն կանոնների 33-րդ աղյուսակում</w:t>
            </w:r>
          </w:p>
        </w:tc>
      </w:tr>
      <w:tr w:rsidR="008A0C31" w:rsidRPr="001C623B" w14:paraId="39053A93" w14:textId="77777777" w:rsidTr="00666B49">
        <w:trPr>
          <w:jc w:val="center"/>
        </w:trPr>
        <w:tc>
          <w:tcPr>
            <w:tcW w:w="2416" w:type="dxa"/>
            <w:tcBorders>
              <w:top w:val="single" w:sz="4" w:space="0" w:color="auto"/>
              <w:left w:val="single" w:sz="4" w:space="0" w:color="auto"/>
              <w:bottom w:val="single" w:sz="4" w:space="0" w:color="auto"/>
            </w:tcBorders>
            <w:shd w:val="clear" w:color="auto" w:fill="FFFFFF"/>
          </w:tcPr>
          <w:p w14:paraId="76398B09"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P.TS.05.</w:t>
            </w:r>
            <w:r w:rsidRPr="001C623B">
              <w:rPr>
                <w:rStyle w:val="Tablecaption"/>
                <w:rFonts w:ascii="Sylfaen" w:eastAsia="Tahoma" w:hAnsi="Sylfaen"/>
                <w:sz w:val="20"/>
                <w:szCs w:val="20"/>
              </w:rPr>
              <w:t>O</w:t>
            </w:r>
            <w:r w:rsidRPr="001C623B">
              <w:rPr>
                <w:rStyle w:val="Bodytext212pt1"/>
                <w:rFonts w:ascii="Sylfaen" w:eastAsia="Tahoma" w:hAnsi="Sylfaen"/>
                <w:sz w:val="20"/>
                <w:szCs w:val="20"/>
              </w:rPr>
              <w:t>PR.021</w:t>
            </w:r>
          </w:p>
        </w:tc>
        <w:tc>
          <w:tcPr>
            <w:tcW w:w="3696" w:type="dxa"/>
            <w:tcBorders>
              <w:top w:val="single" w:sz="4" w:space="0" w:color="auto"/>
              <w:left w:val="single" w:sz="4" w:space="0" w:color="auto"/>
              <w:bottom w:val="single" w:sz="4" w:space="0" w:color="auto"/>
            </w:tcBorders>
            <w:shd w:val="clear" w:color="auto" w:fill="FFFFFF"/>
          </w:tcPr>
          <w:p w14:paraId="1897D1E2" w14:textId="0559F19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 xml:space="preserve">Միության տեղեկատվական պորտալում հրապարակված՝ փոփոխված տեղեկությունների ընդունում </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մշակում</w:t>
            </w:r>
          </w:p>
        </w:tc>
        <w:tc>
          <w:tcPr>
            <w:tcW w:w="3274" w:type="dxa"/>
            <w:tcBorders>
              <w:top w:val="single" w:sz="4" w:space="0" w:color="auto"/>
              <w:left w:val="single" w:sz="4" w:space="0" w:color="auto"/>
              <w:bottom w:val="single" w:sz="4" w:space="0" w:color="auto"/>
              <w:right w:val="single" w:sz="4" w:space="0" w:color="auto"/>
            </w:tcBorders>
            <w:shd w:val="clear" w:color="auto" w:fill="FFFFFF"/>
          </w:tcPr>
          <w:p w14:paraId="135B84E0"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բերված է սույն կանոնների 34-րդ աղյուսակում</w:t>
            </w:r>
          </w:p>
        </w:tc>
      </w:tr>
    </w:tbl>
    <w:p w14:paraId="18A4F1E5"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0AE0A587"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32</w:t>
      </w:r>
    </w:p>
    <w:p w14:paraId="673ADC85" w14:textId="77777777" w:rsidR="008A0C31" w:rsidRPr="006C1B38" w:rsidRDefault="008A0C31" w:rsidP="008A0C31">
      <w:pPr>
        <w:spacing w:after="160" w:line="360" w:lineRule="auto"/>
        <w:ind w:right="-8"/>
        <w:jc w:val="center"/>
        <w:rPr>
          <w:rFonts w:ascii="Sylfaen" w:hAnsi="Sylfaen"/>
        </w:rPr>
      </w:pPr>
      <w:r w:rsidRPr="006C1B38">
        <w:rPr>
          <w:rFonts w:ascii="Sylfaen" w:hAnsi="Sylfaen"/>
        </w:rPr>
        <w:t>«Միության տեղեկատվական պորտալում հրապարակված՝ փոփոխված տեղեկությունների հարցում» գործառնության (P.TS.05.OPR.019) նկարագրությունը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861"/>
        <w:gridCol w:w="2669"/>
        <w:gridCol w:w="5845"/>
      </w:tblGrid>
      <w:tr w:rsidR="008A0C31" w:rsidRPr="001C623B" w14:paraId="3951A685" w14:textId="77777777" w:rsidTr="00666B49">
        <w:trPr>
          <w:tblHeader/>
          <w:jc w:val="center"/>
        </w:trPr>
        <w:tc>
          <w:tcPr>
            <w:tcW w:w="861" w:type="dxa"/>
            <w:tcBorders>
              <w:top w:val="single" w:sz="4" w:space="0" w:color="auto"/>
              <w:left w:val="single" w:sz="4" w:space="0" w:color="auto"/>
            </w:tcBorders>
            <w:shd w:val="clear" w:color="auto" w:fill="FFFFFF"/>
          </w:tcPr>
          <w:p w14:paraId="582AC829" w14:textId="77777777" w:rsidR="008A0C31" w:rsidRPr="001C623B" w:rsidRDefault="008A0C31" w:rsidP="003529A1">
            <w:pPr>
              <w:spacing w:after="120"/>
              <w:ind w:left="4"/>
              <w:jc w:val="center"/>
              <w:rPr>
                <w:rFonts w:ascii="Sylfaen" w:hAnsi="Sylfaen"/>
                <w:sz w:val="20"/>
                <w:szCs w:val="20"/>
              </w:rPr>
            </w:pPr>
            <w:r w:rsidRPr="001C623B">
              <w:rPr>
                <w:rStyle w:val="Bodytext212pt1"/>
                <w:rFonts w:ascii="Sylfaen" w:eastAsia="Tahoma" w:hAnsi="Sylfaen"/>
                <w:sz w:val="20"/>
                <w:szCs w:val="20"/>
              </w:rPr>
              <w:t>Համարը՝ ը/կ</w:t>
            </w:r>
          </w:p>
        </w:tc>
        <w:tc>
          <w:tcPr>
            <w:tcW w:w="2669" w:type="dxa"/>
            <w:tcBorders>
              <w:top w:val="single" w:sz="4" w:space="0" w:color="auto"/>
              <w:left w:val="single" w:sz="4" w:space="0" w:color="auto"/>
            </w:tcBorders>
            <w:shd w:val="clear" w:color="auto" w:fill="FFFFFF"/>
            <w:vAlign w:val="center"/>
          </w:tcPr>
          <w:p w14:paraId="7C4DB1AB" w14:textId="77777777" w:rsidR="008A0C31" w:rsidRPr="001C623B" w:rsidRDefault="008A0C31" w:rsidP="003529A1">
            <w:pPr>
              <w:spacing w:after="120"/>
              <w:ind w:left="260"/>
              <w:rPr>
                <w:rFonts w:ascii="Sylfaen" w:hAnsi="Sylfaen"/>
                <w:sz w:val="20"/>
                <w:szCs w:val="20"/>
              </w:rPr>
            </w:pPr>
            <w:r w:rsidRPr="001C623B">
              <w:rPr>
                <w:rStyle w:val="Bodytext212pt1"/>
                <w:rFonts w:ascii="Sylfaen" w:eastAsia="Tahoma" w:hAnsi="Sylfaen"/>
                <w:sz w:val="20"/>
                <w:szCs w:val="20"/>
              </w:rPr>
              <w:t>Տարրի նշագիրը</w:t>
            </w:r>
          </w:p>
        </w:tc>
        <w:tc>
          <w:tcPr>
            <w:tcW w:w="5845" w:type="dxa"/>
            <w:tcBorders>
              <w:top w:val="single" w:sz="4" w:space="0" w:color="auto"/>
              <w:left w:val="single" w:sz="4" w:space="0" w:color="auto"/>
              <w:right w:val="single" w:sz="4" w:space="0" w:color="auto"/>
            </w:tcBorders>
            <w:shd w:val="clear" w:color="auto" w:fill="FFFFFF"/>
            <w:vAlign w:val="center"/>
          </w:tcPr>
          <w:p w14:paraId="4BA5F916"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Նկարագրությունը</w:t>
            </w:r>
          </w:p>
        </w:tc>
      </w:tr>
      <w:tr w:rsidR="008A0C31" w:rsidRPr="001C623B" w14:paraId="0862A729" w14:textId="77777777" w:rsidTr="00666B49">
        <w:trPr>
          <w:tblHeader/>
          <w:jc w:val="center"/>
        </w:trPr>
        <w:tc>
          <w:tcPr>
            <w:tcW w:w="861" w:type="dxa"/>
            <w:tcBorders>
              <w:top w:val="single" w:sz="4" w:space="0" w:color="auto"/>
              <w:left w:val="single" w:sz="4" w:space="0" w:color="auto"/>
            </w:tcBorders>
            <w:shd w:val="clear" w:color="auto" w:fill="FFFFFF"/>
          </w:tcPr>
          <w:p w14:paraId="0C6E1AE1" w14:textId="77777777" w:rsidR="008A0C31" w:rsidRPr="001C623B" w:rsidRDefault="008A0C31" w:rsidP="003529A1">
            <w:pPr>
              <w:spacing w:after="120"/>
              <w:ind w:left="4"/>
              <w:jc w:val="center"/>
              <w:rPr>
                <w:rFonts w:ascii="Sylfaen" w:hAnsi="Sylfaen"/>
                <w:sz w:val="20"/>
                <w:szCs w:val="20"/>
              </w:rPr>
            </w:pPr>
            <w:r w:rsidRPr="001C623B">
              <w:rPr>
                <w:rStyle w:val="Bodytext212pt1"/>
                <w:rFonts w:ascii="Sylfaen" w:eastAsia="Tahoma" w:hAnsi="Sylfaen"/>
                <w:sz w:val="20"/>
                <w:szCs w:val="20"/>
              </w:rPr>
              <w:t>1</w:t>
            </w:r>
          </w:p>
        </w:tc>
        <w:tc>
          <w:tcPr>
            <w:tcW w:w="2669" w:type="dxa"/>
            <w:tcBorders>
              <w:top w:val="single" w:sz="4" w:space="0" w:color="auto"/>
              <w:left w:val="single" w:sz="4" w:space="0" w:color="auto"/>
            </w:tcBorders>
            <w:shd w:val="clear" w:color="auto" w:fill="FFFFFF"/>
            <w:vAlign w:val="center"/>
          </w:tcPr>
          <w:p w14:paraId="7709E60D"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2</w:t>
            </w:r>
          </w:p>
        </w:tc>
        <w:tc>
          <w:tcPr>
            <w:tcW w:w="5845" w:type="dxa"/>
            <w:tcBorders>
              <w:top w:val="single" w:sz="4" w:space="0" w:color="auto"/>
              <w:left w:val="single" w:sz="4" w:space="0" w:color="auto"/>
              <w:right w:val="single" w:sz="4" w:space="0" w:color="auto"/>
            </w:tcBorders>
            <w:shd w:val="clear" w:color="auto" w:fill="FFFFFF"/>
            <w:vAlign w:val="center"/>
          </w:tcPr>
          <w:p w14:paraId="51CB8964" w14:textId="77777777" w:rsidR="008A0C31" w:rsidRPr="001C623B" w:rsidRDefault="008A0C31" w:rsidP="003529A1">
            <w:pPr>
              <w:spacing w:after="120"/>
              <w:jc w:val="center"/>
              <w:rPr>
                <w:rFonts w:ascii="Sylfaen" w:hAnsi="Sylfaen"/>
                <w:sz w:val="20"/>
                <w:szCs w:val="20"/>
              </w:rPr>
            </w:pPr>
            <w:r w:rsidRPr="001C623B">
              <w:rPr>
                <w:rStyle w:val="Bodytext212pt1"/>
                <w:rFonts w:ascii="Sylfaen" w:eastAsia="Tahoma" w:hAnsi="Sylfaen"/>
                <w:sz w:val="20"/>
                <w:szCs w:val="20"/>
              </w:rPr>
              <w:t>3</w:t>
            </w:r>
          </w:p>
        </w:tc>
      </w:tr>
      <w:tr w:rsidR="008A0C31" w:rsidRPr="001C623B" w14:paraId="4CA9E4D8" w14:textId="77777777" w:rsidTr="00666B49">
        <w:trPr>
          <w:jc w:val="center"/>
        </w:trPr>
        <w:tc>
          <w:tcPr>
            <w:tcW w:w="861" w:type="dxa"/>
            <w:tcBorders>
              <w:top w:val="single" w:sz="4" w:space="0" w:color="auto"/>
              <w:left w:val="single" w:sz="4" w:space="0" w:color="auto"/>
            </w:tcBorders>
            <w:shd w:val="clear" w:color="auto" w:fill="FFFFFF"/>
          </w:tcPr>
          <w:p w14:paraId="4BB37D9A" w14:textId="77777777" w:rsidR="008A0C31" w:rsidRPr="001C623B" w:rsidRDefault="008A0C31" w:rsidP="003529A1">
            <w:pPr>
              <w:spacing w:after="120"/>
              <w:ind w:left="4"/>
              <w:jc w:val="center"/>
              <w:rPr>
                <w:rFonts w:ascii="Sylfaen" w:hAnsi="Sylfaen"/>
                <w:sz w:val="20"/>
                <w:szCs w:val="20"/>
              </w:rPr>
            </w:pPr>
            <w:r w:rsidRPr="001C623B">
              <w:rPr>
                <w:rStyle w:val="Bodytext212pt1"/>
                <w:rFonts w:ascii="Sylfaen" w:eastAsia="Tahoma" w:hAnsi="Sylfaen"/>
                <w:sz w:val="20"/>
                <w:szCs w:val="20"/>
              </w:rPr>
              <w:t>1</w:t>
            </w:r>
          </w:p>
        </w:tc>
        <w:tc>
          <w:tcPr>
            <w:tcW w:w="2669" w:type="dxa"/>
            <w:tcBorders>
              <w:top w:val="single" w:sz="4" w:space="0" w:color="auto"/>
              <w:left w:val="single" w:sz="4" w:space="0" w:color="auto"/>
            </w:tcBorders>
            <w:shd w:val="clear" w:color="auto" w:fill="FFFFFF"/>
            <w:vAlign w:val="center"/>
          </w:tcPr>
          <w:p w14:paraId="3FE64F24"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Ծածկագրային նշագիրը</w:t>
            </w:r>
          </w:p>
        </w:tc>
        <w:tc>
          <w:tcPr>
            <w:tcW w:w="5845" w:type="dxa"/>
            <w:tcBorders>
              <w:top w:val="single" w:sz="4" w:space="0" w:color="auto"/>
              <w:left w:val="single" w:sz="4" w:space="0" w:color="auto"/>
              <w:right w:val="single" w:sz="4" w:space="0" w:color="auto"/>
            </w:tcBorders>
            <w:shd w:val="clear" w:color="auto" w:fill="FFFFFF"/>
            <w:vAlign w:val="center"/>
          </w:tcPr>
          <w:p w14:paraId="0176FBE3"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P.TS.05.</w:t>
            </w:r>
            <w:r w:rsidRPr="001C623B">
              <w:rPr>
                <w:rStyle w:val="Tablecaption"/>
                <w:rFonts w:ascii="Sylfaen" w:eastAsia="Tahoma" w:hAnsi="Sylfaen"/>
                <w:sz w:val="20"/>
                <w:szCs w:val="20"/>
              </w:rPr>
              <w:t>O</w:t>
            </w:r>
            <w:r w:rsidRPr="001C623B">
              <w:rPr>
                <w:rStyle w:val="Bodytext212pt1"/>
                <w:rFonts w:ascii="Sylfaen" w:eastAsia="Tahoma" w:hAnsi="Sylfaen"/>
                <w:sz w:val="20"/>
                <w:szCs w:val="20"/>
              </w:rPr>
              <w:t>PR.019</w:t>
            </w:r>
          </w:p>
        </w:tc>
      </w:tr>
      <w:tr w:rsidR="008A0C31" w:rsidRPr="001C623B" w14:paraId="30128B65" w14:textId="77777777" w:rsidTr="00666B49">
        <w:trPr>
          <w:jc w:val="center"/>
        </w:trPr>
        <w:tc>
          <w:tcPr>
            <w:tcW w:w="861" w:type="dxa"/>
            <w:tcBorders>
              <w:top w:val="single" w:sz="4" w:space="0" w:color="auto"/>
              <w:left w:val="single" w:sz="4" w:space="0" w:color="auto"/>
            </w:tcBorders>
            <w:shd w:val="clear" w:color="auto" w:fill="FFFFFF"/>
          </w:tcPr>
          <w:p w14:paraId="2CBD00D9" w14:textId="77777777" w:rsidR="008A0C31" w:rsidRPr="001C623B" w:rsidRDefault="008A0C31" w:rsidP="003529A1">
            <w:pPr>
              <w:spacing w:after="120"/>
              <w:ind w:left="4"/>
              <w:jc w:val="center"/>
              <w:rPr>
                <w:rFonts w:ascii="Sylfaen" w:hAnsi="Sylfaen"/>
                <w:sz w:val="20"/>
                <w:szCs w:val="20"/>
              </w:rPr>
            </w:pPr>
            <w:r w:rsidRPr="001C623B">
              <w:rPr>
                <w:rStyle w:val="Bodytext212pt1"/>
                <w:rFonts w:ascii="Sylfaen" w:eastAsia="Tahoma" w:hAnsi="Sylfaen"/>
                <w:sz w:val="20"/>
                <w:szCs w:val="20"/>
              </w:rPr>
              <w:t>2</w:t>
            </w:r>
          </w:p>
        </w:tc>
        <w:tc>
          <w:tcPr>
            <w:tcW w:w="2669" w:type="dxa"/>
            <w:tcBorders>
              <w:top w:val="single" w:sz="4" w:space="0" w:color="auto"/>
              <w:left w:val="single" w:sz="4" w:space="0" w:color="auto"/>
            </w:tcBorders>
            <w:shd w:val="clear" w:color="auto" w:fill="FFFFFF"/>
          </w:tcPr>
          <w:p w14:paraId="69D6439F"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Գործառնության անվանումը</w:t>
            </w:r>
          </w:p>
        </w:tc>
        <w:tc>
          <w:tcPr>
            <w:tcW w:w="5845" w:type="dxa"/>
            <w:tcBorders>
              <w:top w:val="single" w:sz="4" w:space="0" w:color="auto"/>
              <w:left w:val="single" w:sz="4" w:space="0" w:color="auto"/>
              <w:right w:val="single" w:sz="4" w:space="0" w:color="auto"/>
            </w:tcBorders>
            <w:shd w:val="clear" w:color="auto" w:fill="FFFFFF"/>
            <w:vAlign w:val="center"/>
          </w:tcPr>
          <w:p w14:paraId="5BED0CD7"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Միության տեղեկատվական պորտալում հրապարակված՝ փոփոխված տեղեկությունների հարցում</w:t>
            </w:r>
          </w:p>
        </w:tc>
      </w:tr>
      <w:tr w:rsidR="008A0C31" w:rsidRPr="001C623B" w14:paraId="5DC70F48" w14:textId="77777777" w:rsidTr="00666B49">
        <w:trPr>
          <w:jc w:val="center"/>
        </w:trPr>
        <w:tc>
          <w:tcPr>
            <w:tcW w:w="861" w:type="dxa"/>
            <w:tcBorders>
              <w:top w:val="single" w:sz="4" w:space="0" w:color="auto"/>
              <w:left w:val="single" w:sz="4" w:space="0" w:color="auto"/>
              <w:bottom w:val="single" w:sz="4" w:space="0" w:color="auto"/>
            </w:tcBorders>
            <w:shd w:val="clear" w:color="auto" w:fill="FFFFFF"/>
          </w:tcPr>
          <w:p w14:paraId="527A5BC3" w14:textId="77777777" w:rsidR="008A0C31" w:rsidRPr="001C623B" w:rsidRDefault="008A0C31" w:rsidP="003529A1">
            <w:pPr>
              <w:spacing w:after="120"/>
              <w:ind w:left="4"/>
              <w:jc w:val="center"/>
              <w:rPr>
                <w:rFonts w:ascii="Sylfaen" w:hAnsi="Sylfaen"/>
                <w:sz w:val="20"/>
                <w:szCs w:val="20"/>
              </w:rPr>
            </w:pPr>
            <w:r w:rsidRPr="001C623B">
              <w:rPr>
                <w:rStyle w:val="Bodytext212pt1"/>
                <w:rFonts w:ascii="Sylfaen" w:eastAsia="Tahoma" w:hAnsi="Sylfaen"/>
                <w:sz w:val="20"/>
                <w:szCs w:val="20"/>
              </w:rPr>
              <w:lastRenderedPageBreak/>
              <w:t>3</w:t>
            </w:r>
          </w:p>
        </w:tc>
        <w:tc>
          <w:tcPr>
            <w:tcW w:w="2669" w:type="dxa"/>
            <w:tcBorders>
              <w:top w:val="single" w:sz="4" w:space="0" w:color="auto"/>
              <w:left w:val="single" w:sz="4" w:space="0" w:color="auto"/>
              <w:bottom w:val="single" w:sz="4" w:space="0" w:color="auto"/>
            </w:tcBorders>
            <w:shd w:val="clear" w:color="auto" w:fill="FFFFFF"/>
            <w:vAlign w:val="center"/>
          </w:tcPr>
          <w:p w14:paraId="3B1F18EA"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Կատարողը</w:t>
            </w:r>
          </w:p>
        </w:tc>
        <w:tc>
          <w:tcPr>
            <w:tcW w:w="5845" w:type="dxa"/>
            <w:tcBorders>
              <w:top w:val="single" w:sz="4" w:space="0" w:color="auto"/>
              <w:left w:val="single" w:sz="4" w:space="0" w:color="auto"/>
              <w:bottom w:val="single" w:sz="4" w:space="0" w:color="auto"/>
              <w:right w:val="single" w:sz="4" w:space="0" w:color="auto"/>
            </w:tcBorders>
            <w:shd w:val="clear" w:color="auto" w:fill="FFFFFF"/>
            <w:vAlign w:val="center"/>
          </w:tcPr>
          <w:p w14:paraId="330B9104"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լիազորված մարմին</w:t>
            </w:r>
          </w:p>
        </w:tc>
      </w:tr>
      <w:tr w:rsidR="008A0C31" w:rsidRPr="001C623B" w14:paraId="2424E02B" w14:textId="77777777" w:rsidTr="00666B49">
        <w:trPr>
          <w:jc w:val="center"/>
        </w:trPr>
        <w:tc>
          <w:tcPr>
            <w:tcW w:w="861" w:type="dxa"/>
            <w:tcBorders>
              <w:top w:val="single" w:sz="4" w:space="0" w:color="auto"/>
              <w:left w:val="single" w:sz="4" w:space="0" w:color="auto"/>
            </w:tcBorders>
            <w:shd w:val="clear" w:color="auto" w:fill="FFFFFF"/>
          </w:tcPr>
          <w:p w14:paraId="38A22C47" w14:textId="77777777" w:rsidR="008A0C31" w:rsidRPr="001C623B" w:rsidRDefault="008A0C31" w:rsidP="003529A1">
            <w:pPr>
              <w:spacing w:after="120"/>
              <w:ind w:left="4"/>
              <w:jc w:val="center"/>
              <w:rPr>
                <w:rFonts w:ascii="Sylfaen" w:hAnsi="Sylfaen"/>
                <w:sz w:val="20"/>
                <w:szCs w:val="20"/>
              </w:rPr>
            </w:pPr>
            <w:r w:rsidRPr="001C623B">
              <w:rPr>
                <w:rStyle w:val="Bodytext212pt1"/>
                <w:rFonts w:ascii="Sylfaen" w:eastAsia="Tahoma" w:hAnsi="Sylfaen"/>
                <w:sz w:val="20"/>
                <w:szCs w:val="20"/>
              </w:rPr>
              <w:t>4</w:t>
            </w:r>
          </w:p>
        </w:tc>
        <w:tc>
          <w:tcPr>
            <w:tcW w:w="2669" w:type="dxa"/>
            <w:tcBorders>
              <w:top w:val="single" w:sz="4" w:space="0" w:color="auto"/>
              <w:left w:val="single" w:sz="4" w:space="0" w:color="auto"/>
            </w:tcBorders>
            <w:shd w:val="clear" w:color="auto" w:fill="FFFFFF"/>
          </w:tcPr>
          <w:p w14:paraId="40896195"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Կատարման պայմանները</w:t>
            </w:r>
          </w:p>
        </w:tc>
        <w:tc>
          <w:tcPr>
            <w:tcW w:w="5845" w:type="dxa"/>
            <w:tcBorders>
              <w:top w:val="single" w:sz="4" w:space="0" w:color="auto"/>
              <w:left w:val="single" w:sz="4" w:space="0" w:color="auto"/>
              <w:right w:val="single" w:sz="4" w:space="0" w:color="auto"/>
            </w:tcBorders>
            <w:shd w:val="clear" w:color="auto" w:fill="FFFFFF"/>
            <w:vAlign w:val="center"/>
          </w:tcPr>
          <w:p w14:paraId="71715709"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կատարվում է Միության տեղեկատվական պորտալում հրապարակված՝ չափումների միասնականության ապահովման ոլորտում փոփոխված տեղեկություններ ստանալու անհրաժեշտություն առաջանալու դեպքում</w:t>
            </w:r>
          </w:p>
        </w:tc>
      </w:tr>
      <w:tr w:rsidR="008A0C31" w:rsidRPr="001C623B" w14:paraId="2038977D" w14:textId="77777777" w:rsidTr="00666B49">
        <w:trPr>
          <w:jc w:val="center"/>
        </w:trPr>
        <w:tc>
          <w:tcPr>
            <w:tcW w:w="861" w:type="dxa"/>
            <w:tcBorders>
              <w:top w:val="single" w:sz="4" w:space="0" w:color="auto"/>
              <w:left w:val="single" w:sz="4" w:space="0" w:color="auto"/>
            </w:tcBorders>
            <w:shd w:val="clear" w:color="auto" w:fill="FFFFFF"/>
          </w:tcPr>
          <w:p w14:paraId="35B89AAD" w14:textId="77777777" w:rsidR="008A0C31" w:rsidRPr="001C623B" w:rsidRDefault="008A0C31" w:rsidP="00666B49">
            <w:pPr>
              <w:spacing w:after="120"/>
              <w:ind w:left="4"/>
              <w:jc w:val="center"/>
              <w:rPr>
                <w:rFonts w:ascii="Sylfaen" w:hAnsi="Sylfaen"/>
                <w:sz w:val="20"/>
                <w:szCs w:val="20"/>
              </w:rPr>
            </w:pPr>
            <w:r w:rsidRPr="001C623B">
              <w:rPr>
                <w:rStyle w:val="Bodytext212pt1"/>
                <w:rFonts w:ascii="Sylfaen" w:eastAsia="Tahoma" w:hAnsi="Sylfaen"/>
                <w:sz w:val="20"/>
                <w:szCs w:val="20"/>
              </w:rPr>
              <w:t>5</w:t>
            </w:r>
          </w:p>
        </w:tc>
        <w:tc>
          <w:tcPr>
            <w:tcW w:w="2669" w:type="dxa"/>
            <w:tcBorders>
              <w:top w:val="single" w:sz="4" w:space="0" w:color="auto"/>
              <w:left w:val="single" w:sz="4" w:space="0" w:color="auto"/>
            </w:tcBorders>
            <w:shd w:val="clear" w:color="auto" w:fill="FFFFFF"/>
          </w:tcPr>
          <w:p w14:paraId="0612BC83"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Սահմանափակումները</w:t>
            </w:r>
          </w:p>
        </w:tc>
        <w:tc>
          <w:tcPr>
            <w:tcW w:w="5845" w:type="dxa"/>
            <w:tcBorders>
              <w:top w:val="single" w:sz="4" w:space="0" w:color="auto"/>
              <w:left w:val="single" w:sz="4" w:space="0" w:color="auto"/>
              <w:right w:val="single" w:sz="4" w:space="0" w:color="auto"/>
            </w:tcBorders>
            <w:shd w:val="clear" w:color="auto" w:fill="FFFFFF"/>
            <w:vAlign w:val="center"/>
          </w:tcPr>
          <w:p w14:paraId="17D6A304" w14:textId="0120CDF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աչափերի ու կառուցվածքների նկարագրությանը</w:t>
            </w:r>
          </w:p>
        </w:tc>
      </w:tr>
      <w:tr w:rsidR="008A0C31" w:rsidRPr="001C623B" w14:paraId="6B5732CC" w14:textId="77777777" w:rsidTr="00666B49">
        <w:trPr>
          <w:jc w:val="center"/>
        </w:trPr>
        <w:tc>
          <w:tcPr>
            <w:tcW w:w="861" w:type="dxa"/>
            <w:tcBorders>
              <w:top w:val="single" w:sz="4" w:space="0" w:color="auto"/>
              <w:left w:val="single" w:sz="4" w:space="0" w:color="auto"/>
            </w:tcBorders>
            <w:shd w:val="clear" w:color="auto" w:fill="FFFFFF"/>
          </w:tcPr>
          <w:p w14:paraId="36185161" w14:textId="77777777" w:rsidR="008A0C31" w:rsidRPr="001C623B" w:rsidRDefault="008A0C31" w:rsidP="00666B49">
            <w:pPr>
              <w:spacing w:after="120"/>
              <w:ind w:left="4"/>
              <w:jc w:val="center"/>
              <w:rPr>
                <w:rFonts w:ascii="Sylfaen" w:hAnsi="Sylfaen"/>
                <w:sz w:val="20"/>
                <w:szCs w:val="20"/>
              </w:rPr>
            </w:pPr>
            <w:r w:rsidRPr="001C623B">
              <w:rPr>
                <w:rStyle w:val="Bodytext212pt1"/>
                <w:rFonts w:ascii="Sylfaen" w:eastAsia="Tahoma" w:hAnsi="Sylfaen"/>
                <w:sz w:val="20"/>
                <w:szCs w:val="20"/>
              </w:rPr>
              <w:t>6</w:t>
            </w:r>
          </w:p>
        </w:tc>
        <w:tc>
          <w:tcPr>
            <w:tcW w:w="2669" w:type="dxa"/>
            <w:tcBorders>
              <w:top w:val="single" w:sz="4" w:space="0" w:color="auto"/>
              <w:left w:val="single" w:sz="4" w:space="0" w:color="auto"/>
            </w:tcBorders>
            <w:shd w:val="clear" w:color="auto" w:fill="FFFFFF"/>
          </w:tcPr>
          <w:p w14:paraId="5DF6CE34"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Գործառնության նկարագրությունը</w:t>
            </w:r>
          </w:p>
        </w:tc>
        <w:tc>
          <w:tcPr>
            <w:tcW w:w="5845" w:type="dxa"/>
            <w:tcBorders>
              <w:top w:val="single" w:sz="4" w:space="0" w:color="auto"/>
              <w:left w:val="single" w:sz="4" w:space="0" w:color="auto"/>
              <w:right w:val="single" w:sz="4" w:space="0" w:color="auto"/>
            </w:tcBorders>
            <w:shd w:val="clear" w:color="auto" w:fill="FFFFFF"/>
          </w:tcPr>
          <w:p w14:paraId="6051842B" w14:textId="25E34710"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կատարողը ձ</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ավորում </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Հանձնաժողով է ուղարկում Միության տեղեկատվական պորտալում հրապարակված՝ չափումների միասնականության ապահովման ոլորտում փոփոխված տեղեկությունների հարցումը՝ լիազորված մարմնի </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Հանձնաժողովի միջ</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 տեղեկատվական փոխգործակցության կանոնակարգին համապատասխան։</w:t>
            </w:r>
          </w:p>
          <w:p w14:paraId="32485950" w14:textId="36A55D51" w:rsidR="008A0C31" w:rsidRPr="001C623B" w:rsidRDefault="008A0C31" w:rsidP="003529A1">
            <w:pPr>
              <w:spacing w:after="120"/>
              <w:rPr>
                <w:rStyle w:val="Bodytext212pt1"/>
                <w:rFonts w:ascii="Sylfaen" w:eastAsia="Tahoma" w:hAnsi="Sylfaen"/>
                <w:sz w:val="20"/>
                <w:szCs w:val="20"/>
              </w:rPr>
            </w:pPr>
            <w:r w:rsidRPr="001C623B">
              <w:rPr>
                <w:rStyle w:val="Bodytext212pt1"/>
                <w:rFonts w:ascii="Sylfaen" w:eastAsia="Tahoma" w:hAnsi="Sylfaen"/>
                <w:sz w:val="20"/>
                <w:szCs w:val="20"/>
              </w:rPr>
              <w:t>Հարցման մեջ կարող են նշվել հետ</w:t>
            </w:r>
            <w:r w:rsidR="00BF4A66">
              <w:rPr>
                <w:rStyle w:val="Bodytext212pt1"/>
                <w:rFonts w:ascii="Sylfaen" w:eastAsia="Tahoma" w:hAnsi="Sylfaen"/>
                <w:sz w:val="20"/>
                <w:szCs w:val="20"/>
              </w:rPr>
              <w:t>և</w:t>
            </w:r>
            <w:r w:rsidRPr="001C623B">
              <w:rPr>
                <w:rStyle w:val="Bodytext212pt1"/>
                <w:rFonts w:ascii="Sylfaen" w:eastAsia="Tahoma" w:hAnsi="Sylfaen"/>
                <w:sz w:val="20"/>
                <w:szCs w:val="20"/>
              </w:rPr>
              <w:t xml:space="preserve">յալ պարամետրերը՝ </w:t>
            </w:r>
          </w:p>
          <w:p w14:paraId="1C9716ED"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տեղեկություններ տրամադրած երկիրը. տեղեկությունների կատեգորիան</w:t>
            </w:r>
          </w:p>
        </w:tc>
      </w:tr>
      <w:tr w:rsidR="008A0C31" w:rsidRPr="001C623B" w14:paraId="15FC79F3" w14:textId="77777777" w:rsidTr="00666B49">
        <w:trPr>
          <w:jc w:val="center"/>
        </w:trPr>
        <w:tc>
          <w:tcPr>
            <w:tcW w:w="861" w:type="dxa"/>
            <w:tcBorders>
              <w:top w:val="single" w:sz="4" w:space="0" w:color="auto"/>
              <w:left w:val="single" w:sz="4" w:space="0" w:color="auto"/>
              <w:bottom w:val="single" w:sz="4" w:space="0" w:color="auto"/>
            </w:tcBorders>
            <w:shd w:val="clear" w:color="auto" w:fill="FFFFFF"/>
          </w:tcPr>
          <w:p w14:paraId="0B44BEDD" w14:textId="77777777" w:rsidR="008A0C31" w:rsidRPr="001C623B" w:rsidRDefault="008A0C31" w:rsidP="00666B49">
            <w:pPr>
              <w:spacing w:after="120"/>
              <w:ind w:left="4" w:right="110"/>
              <w:jc w:val="center"/>
              <w:rPr>
                <w:rFonts w:ascii="Sylfaen" w:hAnsi="Sylfaen"/>
                <w:sz w:val="20"/>
                <w:szCs w:val="20"/>
              </w:rPr>
            </w:pPr>
            <w:r w:rsidRPr="001C623B">
              <w:rPr>
                <w:rStyle w:val="Bodytext212pt1"/>
                <w:rFonts w:ascii="Sylfaen" w:eastAsia="Tahoma" w:hAnsi="Sylfaen"/>
                <w:sz w:val="20"/>
                <w:szCs w:val="20"/>
              </w:rPr>
              <w:t>7</w:t>
            </w:r>
          </w:p>
        </w:tc>
        <w:tc>
          <w:tcPr>
            <w:tcW w:w="2669" w:type="dxa"/>
            <w:tcBorders>
              <w:top w:val="single" w:sz="4" w:space="0" w:color="auto"/>
              <w:left w:val="single" w:sz="4" w:space="0" w:color="auto"/>
              <w:bottom w:val="single" w:sz="4" w:space="0" w:color="auto"/>
            </w:tcBorders>
            <w:shd w:val="clear" w:color="auto" w:fill="FFFFFF"/>
          </w:tcPr>
          <w:p w14:paraId="675AD669"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Արդյունքները</w:t>
            </w:r>
          </w:p>
        </w:tc>
        <w:tc>
          <w:tcPr>
            <w:tcW w:w="5845" w:type="dxa"/>
            <w:tcBorders>
              <w:top w:val="single" w:sz="4" w:space="0" w:color="auto"/>
              <w:left w:val="single" w:sz="4" w:space="0" w:color="auto"/>
              <w:bottom w:val="single" w:sz="4" w:space="0" w:color="auto"/>
              <w:right w:val="single" w:sz="4" w:space="0" w:color="auto"/>
            </w:tcBorders>
            <w:shd w:val="clear" w:color="auto" w:fill="FFFFFF"/>
          </w:tcPr>
          <w:p w14:paraId="22E067D7" w14:textId="77777777" w:rsidR="008A0C31" w:rsidRPr="001C623B" w:rsidRDefault="008A0C31" w:rsidP="003529A1">
            <w:pPr>
              <w:spacing w:after="120"/>
              <w:rPr>
                <w:rFonts w:ascii="Sylfaen" w:hAnsi="Sylfaen"/>
                <w:sz w:val="20"/>
                <w:szCs w:val="20"/>
              </w:rPr>
            </w:pPr>
            <w:r w:rsidRPr="001C623B">
              <w:rPr>
                <w:rStyle w:val="Bodytext212pt1"/>
                <w:rFonts w:ascii="Sylfaen" w:eastAsia="Tahoma" w:hAnsi="Sylfaen"/>
                <w:sz w:val="20"/>
                <w:szCs w:val="20"/>
              </w:rPr>
              <w:t>Միության տեղեկատվական պորտալում հրապարակված՝ չափումների միասնականության ապահովման ոլորտում փոփոխված տեղեկությունների հարցումն ուղարկվել է Հանձնաժողով</w:t>
            </w:r>
          </w:p>
        </w:tc>
      </w:tr>
    </w:tbl>
    <w:p w14:paraId="11DF26C3"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38DEC542"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33</w:t>
      </w:r>
    </w:p>
    <w:p w14:paraId="55423437" w14:textId="77777777" w:rsidR="008A0C31" w:rsidRPr="006C1B38" w:rsidRDefault="008A0C31" w:rsidP="008A0C31">
      <w:pPr>
        <w:spacing w:after="160" w:line="360" w:lineRule="auto"/>
        <w:ind w:right="180"/>
        <w:jc w:val="center"/>
        <w:rPr>
          <w:rFonts w:ascii="Sylfaen" w:hAnsi="Sylfaen"/>
        </w:rPr>
      </w:pPr>
      <w:r w:rsidRPr="006C1B38">
        <w:rPr>
          <w:rFonts w:ascii="Sylfaen" w:hAnsi="Sylfaen"/>
        </w:rPr>
        <w:t xml:space="preserve">«Միության տեղեկատվական պորտալում հրապարակված՝ </w:t>
      </w:r>
      <w:r w:rsidRPr="00BB37F2">
        <w:rPr>
          <w:rFonts w:ascii="Sylfaen" w:hAnsi="Sylfaen"/>
        </w:rPr>
        <w:br/>
      </w:r>
      <w:r w:rsidRPr="006C1B38">
        <w:rPr>
          <w:rFonts w:ascii="Sylfaen" w:hAnsi="Sylfaen"/>
        </w:rPr>
        <w:t>փոփոխված տեղեկությունների հարցման մշակում ու դրանց տրամադրում» գործառնության (P.TS.05.OPR.020) նկարագրությունը</w:t>
      </w:r>
    </w:p>
    <w:tbl>
      <w:tblPr>
        <w:tblOverlap w:val="never"/>
        <w:tblW w:w="9351" w:type="dxa"/>
        <w:jc w:val="center"/>
        <w:tblLayout w:type="fixed"/>
        <w:tblCellMar>
          <w:left w:w="10" w:type="dxa"/>
          <w:right w:w="10" w:type="dxa"/>
        </w:tblCellMar>
        <w:tblLook w:val="0000" w:firstRow="0" w:lastRow="0" w:firstColumn="0" w:lastColumn="0" w:noHBand="0" w:noVBand="0"/>
      </w:tblPr>
      <w:tblGrid>
        <w:gridCol w:w="849"/>
        <w:gridCol w:w="2706"/>
        <w:gridCol w:w="5796"/>
      </w:tblGrid>
      <w:tr w:rsidR="008A0C31" w:rsidRPr="00BB37F2" w14:paraId="12C21656" w14:textId="77777777" w:rsidTr="00666B49">
        <w:trPr>
          <w:tblHeader/>
          <w:jc w:val="center"/>
        </w:trPr>
        <w:tc>
          <w:tcPr>
            <w:tcW w:w="849" w:type="dxa"/>
            <w:tcBorders>
              <w:top w:val="single" w:sz="4" w:space="0" w:color="auto"/>
              <w:left w:val="single" w:sz="4" w:space="0" w:color="auto"/>
            </w:tcBorders>
            <w:shd w:val="clear" w:color="auto" w:fill="FFFFFF"/>
          </w:tcPr>
          <w:p w14:paraId="67DA0782" w14:textId="77777777" w:rsidR="008A0C31" w:rsidRPr="00BB37F2" w:rsidRDefault="008A0C31" w:rsidP="00666B49">
            <w:pPr>
              <w:spacing w:after="120"/>
              <w:jc w:val="center"/>
              <w:rPr>
                <w:rFonts w:ascii="Sylfaen" w:hAnsi="Sylfaen"/>
                <w:sz w:val="20"/>
                <w:szCs w:val="20"/>
              </w:rPr>
            </w:pPr>
            <w:r w:rsidRPr="00BB37F2">
              <w:rPr>
                <w:rStyle w:val="Bodytext212pt1"/>
                <w:rFonts w:ascii="Sylfaen" w:eastAsia="Tahoma" w:hAnsi="Sylfaen"/>
                <w:sz w:val="20"/>
                <w:szCs w:val="20"/>
              </w:rPr>
              <w:t>Համարը՝</w:t>
            </w:r>
            <w:r w:rsidRPr="00BB37F2">
              <w:rPr>
                <w:rFonts w:ascii="Sylfaen" w:hAnsi="Sylfaen"/>
                <w:sz w:val="20"/>
                <w:szCs w:val="20"/>
              </w:rPr>
              <w:t xml:space="preserve"> </w:t>
            </w:r>
            <w:r w:rsidRPr="00BB37F2">
              <w:rPr>
                <w:rStyle w:val="Bodytext212pt1"/>
                <w:rFonts w:ascii="Sylfaen" w:eastAsia="Tahoma" w:hAnsi="Sylfaen"/>
                <w:sz w:val="20"/>
                <w:szCs w:val="20"/>
              </w:rPr>
              <w:t>ը/կ</w:t>
            </w:r>
          </w:p>
        </w:tc>
        <w:tc>
          <w:tcPr>
            <w:tcW w:w="2706" w:type="dxa"/>
            <w:tcBorders>
              <w:top w:val="single" w:sz="4" w:space="0" w:color="auto"/>
              <w:left w:val="single" w:sz="4" w:space="0" w:color="auto"/>
            </w:tcBorders>
            <w:shd w:val="clear" w:color="auto" w:fill="FFFFFF"/>
            <w:vAlign w:val="center"/>
          </w:tcPr>
          <w:p w14:paraId="325EE4CA" w14:textId="77777777" w:rsidR="008A0C31" w:rsidRPr="00BB37F2" w:rsidRDefault="008A0C31" w:rsidP="003529A1">
            <w:pPr>
              <w:spacing w:after="120"/>
              <w:ind w:left="220"/>
              <w:rPr>
                <w:rFonts w:ascii="Sylfaen" w:hAnsi="Sylfaen"/>
                <w:sz w:val="20"/>
                <w:szCs w:val="20"/>
              </w:rPr>
            </w:pPr>
            <w:r w:rsidRPr="00BB37F2">
              <w:rPr>
                <w:rStyle w:val="Bodytext212pt1"/>
                <w:rFonts w:ascii="Sylfaen" w:eastAsia="Tahoma" w:hAnsi="Sylfaen"/>
                <w:sz w:val="20"/>
                <w:szCs w:val="20"/>
              </w:rPr>
              <w:t>Տարրի նշագիրը</w:t>
            </w:r>
          </w:p>
        </w:tc>
        <w:tc>
          <w:tcPr>
            <w:tcW w:w="5796" w:type="dxa"/>
            <w:tcBorders>
              <w:top w:val="single" w:sz="4" w:space="0" w:color="auto"/>
              <w:left w:val="single" w:sz="4" w:space="0" w:color="auto"/>
              <w:right w:val="single" w:sz="4" w:space="0" w:color="auto"/>
            </w:tcBorders>
            <w:shd w:val="clear" w:color="auto" w:fill="FFFFFF"/>
            <w:vAlign w:val="center"/>
          </w:tcPr>
          <w:p w14:paraId="7D7BD5B2"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Նկարագրությունը</w:t>
            </w:r>
          </w:p>
        </w:tc>
      </w:tr>
      <w:tr w:rsidR="008A0C31" w:rsidRPr="00BB37F2" w14:paraId="6C1503A2" w14:textId="77777777" w:rsidTr="00666B49">
        <w:trPr>
          <w:tblHeader/>
          <w:jc w:val="center"/>
        </w:trPr>
        <w:tc>
          <w:tcPr>
            <w:tcW w:w="849" w:type="dxa"/>
            <w:tcBorders>
              <w:top w:val="single" w:sz="4" w:space="0" w:color="auto"/>
              <w:left w:val="single" w:sz="4" w:space="0" w:color="auto"/>
            </w:tcBorders>
            <w:shd w:val="clear" w:color="auto" w:fill="FFFFFF"/>
          </w:tcPr>
          <w:p w14:paraId="3ADFA0B5" w14:textId="77777777" w:rsidR="008A0C31" w:rsidRPr="00BB37F2" w:rsidRDefault="008A0C31" w:rsidP="003529A1">
            <w:pPr>
              <w:spacing w:after="120"/>
              <w:ind w:left="134"/>
              <w:jc w:val="center"/>
              <w:rPr>
                <w:rFonts w:ascii="Sylfaen" w:hAnsi="Sylfaen"/>
                <w:sz w:val="20"/>
                <w:szCs w:val="20"/>
              </w:rPr>
            </w:pPr>
            <w:r w:rsidRPr="00BB37F2">
              <w:rPr>
                <w:rStyle w:val="Bodytext212pt1"/>
                <w:rFonts w:ascii="Sylfaen" w:eastAsia="Tahoma" w:hAnsi="Sylfaen"/>
                <w:sz w:val="20"/>
                <w:szCs w:val="20"/>
              </w:rPr>
              <w:t>1</w:t>
            </w:r>
          </w:p>
        </w:tc>
        <w:tc>
          <w:tcPr>
            <w:tcW w:w="2706" w:type="dxa"/>
            <w:tcBorders>
              <w:top w:val="single" w:sz="4" w:space="0" w:color="auto"/>
              <w:left w:val="single" w:sz="4" w:space="0" w:color="auto"/>
            </w:tcBorders>
            <w:shd w:val="clear" w:color="auto" w:fill="FFFFFF"/>
            <w:vAlign w:val="bottom"/>
          </w:tcPr>
          <w:p w14:paraId="302513D3"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2</w:t>
            </w:r>
          </w:p>
        </w:tc>
        <w:tc>
          <w:tcPr>
            <w:tcW w:w="5796" w:type="dxa"/>
            <w:tcBorders>
              <w:top w:val="single" w:sz="4" w:space="0" w:color="auto"/>
              <w:left w:val="single" w:sz="4" w:space="0" w:color="auto"/>
              <w:right w:val="single" w:sz="4" w:space="0" w:color="auto"/>
            </w:tcBorders>
            <w:shd w:val="clear" w:color="auto" w:fill="FFFFFF"/>
            <w:vAlign w:val="center"/>
          </w:tcPr>
          <w:p w14:paraId="197657DA"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3</w:t>
            </w:r>
          </w:p>
        </w:tc>
      </w:tr>
      <w:tr w:rsidR="008A0C31" w:rsidRPr="00BB37F2" w14:paraId="594185F5" w14:textId="77777777" w:rsidTr="00666B49">
        <w:trPr>
          <w:jc w:val="center"/>
        </w:trPr>
        <w:tc>
          <w:tcPr>
            <w:tcW w:w="849" w:type="dxa"/>
            <w:tcBorders>
              <w:top w:val="single" w:sz="4" w:space="0" w:color="auto"/>
              <w:left w:val="single" w:sz="4" w:space="0" w:color="auto"/>
            </w:tcBorders>
            <w:shd w:val="clear" w:color="auto" w:fill="FFFFFF"/>
          </w:tcPr>
          <w:p w14:paraId="7D395BF4" w14:textId="77777777" w:rsidR="008A0C31" w:rsidRPr="00BB37F2" w:rsidRDefault="008A0C31" w:rsidP="003529A1">
            <w:pPr>
              <w:spacing w:after="120"/>
              <w:ind w:left="134"/>
              <w:jc w:val="center"/>
              <w:rPr>
                <w:rFonts w:ascii="Sylfaen" w:hAnsi="Sylfaen"/>
                <w:sz w:val="20"/>
                <w:szCs w:val="20"/>
              </w:rPr>
            </w:pPr>
            <w:r w:rsidRPr="00BB37F2">
              <w:rPr>
                <w:rStyle w:val="Bodytext212pt1"/>
                <w:rFonts w:ascii="Sylfaen" w:eastAsia="Tahoma" w:hAnsi="Sylfaen"/>
                <w:sz w:val="20"/>
                <w:szCs w:val="20"/>
              </w:rPr>
              <w:t>1</w:t>
            </w:r>
          </w:p>
        </w:tc>
        <w:tc>
          <w:tcPr>
            <w:tcW w:w="2706" w:type="dxa"/>
            <w:tcBorders>
              <w:top w:val="single" w:sz="4" w:space="0" w:color="auto"/>
              <w:left w:val="single" w:sz="4" w:space="0" w:color="auto"/>
            </w:tcBorders>
            <w:shd w:val="clear" w:color="auto" w:fill="FFFFFF"/>
            <w:vAlign w:val="center"/>
          </w:tcPr>
          <w:p w14:paraId="1C899475"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Ծածկագրային նշագիրը</w:t>
            </w:r>
          </w:p>
        </w:tc>
        <w:tc>
          <w:tcPr>
            <w:tcW w:w="5796" w:type="dxa"/>
            <w:tcBorders>
              <w:top w:val="single" w:sz="4" w:space="0" w:color="auto"/>
              <w:left w:val="single" w:sz="4" w:space="0" w:color="auto"/>
              <w:right w:val="single" w:sz="4" w:space="0" w:color="auto"/>
            </w:tcBorders>
            <w:shd w:val="clear" w:color="auto" w:fill="FFFFFF"/>
            <w:vAlign w:val="center"/>
          </w:tcPr>
          <w:p w14:paraId="651106DF"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P.TS.05.</w:t>
            </w:r>
            <w:r w:rsidRPr="00BB37F2">
              <w:rPr>
                <w:rStyle w:val="Tablecaption"/>
                <w:rFonts w:ascii="Sylfaen" w:eastAsia="Tahoma" w:hAnsi="Sylfaen"/>
                <w:sz w:val="20"/>
                <w:szCs w:val="20"/>
              </w:rPr>
              <w:t>O</w:t>
            </w:r>
            <w:r w:rsidRPr="00BB37F2">
              <w:rPr>
                <w:rStyle w:val="Bodytext212pt1"/>
                <w:rFonts w:ascii="Sylfaen" w:eastAsia="Tahoma" w:hAnsi="Sylfaen"/>
                <w:sz w:val="20"/>
                <w:szCs w:val="20"/>
              </w:rPr>
              <w:t>PR.020</w:t>
            </w:r>
          </w:p>
        </w:tc>
      </w:tr>
      <w:tr w:rsidR="008A0C31" w:rsidRPr="00BB37F2" w14:paraId="266F4FC5" w14:textId="77777777" w:rsidTr="00666B49">
        <w:trPr>
          <w:jc w:val="center"/>
        </w:trPr>
        <w:tc>
          <w:tcPr>
            <w:tcW w:w="849" w:type="dxa"/>
            <w:tcBorders>
              <w:top w:val="single" w:sz="4" w:space="0" w:color="auto"/>
              <w:left w:val="single" w:sz="4" w:space="0" w:color="auto"/>
              <w:bottom w:val="single" w:sz="4" w:space="0" w:color="auto"/>
            </w:tcBorders>
            <w:shd w:val="clear" w:color="auto" w:fill="FFFFFF"/>
          </w:tcPr>
          <w:p w14:paraId="41BCE5E4" w14:textId="77777777" w:rsidR="008A0C31" w:rsidRPr="00BB37F2" w:rsidRDefault="008A0C31" w:rsidP="003529A1">
            <w:pPr>
              <w:spacing w:after="120"/>
              <w:ind w:left="134"/>
              <w:jc w:val="center"/>
              <w:rPr>
                <w:rFonts w:ascii="Sylfaen" w:hAnsi="Sylfaen"/>
                <w:sz w:val="20"/>
                <w:szCs w:val="20"/>
              </w:rPr>
            </w:pPr>
            <w:r w:rsidRPr="00BB37F2">
              <w:rPr>
                <w:rStyle w:val="Bodytext212pt1"/>
                <w:rFonts w:ascii="Sylfaen" w:eastAsia="Tahoma" w:hAnsi="Sylfaen"/>
                <w:sz w:val="20"/>
                <w:szCs w:val="20"/>
              </w:rPr>
              <w:t>2</w:t>
            </w:r>
          </w:p>
        </w:tc>
        <w:tc>
          <w:tcPr>
            <w:tcW w:w="2706" w:type="dxa"/>
            <w:tcBorders>
              <w:top w:val="single" w:sz="4" w:space="0" w:color="auto"/>
              <w:left w:val="single" w:sz="4" w:space="0" w:color="auto"/>
              <w:bottom w:val="single" w:sz="4" w:space="0" w:color="auto"/>
            </w:tcBorders>
            <w:shd w:val="clear" w:color="auto" w:fill="FFFFFF"/>
          </w:tcPr>
          <w:p w14:paraId="06CC2629"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Գործառնության անվանումը</w:t>
            </w:r>
          </w:p>
        </w:tc>
        <w:tc>
          <w:tcPr>
            <w:tcW w:w="5796" w:type="dxa"/>
            <w:tcBorders>
              <w:top w:val="single" w:sz="4" w:space="0" w:color="auto"/>
              <w:left w:val="single" w:sz="4" w:space="0" w:color="auto"/>
              <w:bottom w:val="single" w:sz="4" w:space="0" w:color="auto"/>
              <w:right w:val="single" w:sz="4" w:space="0" w:color="auto"/>
            </w:tcBorders>
            <w:shd w:val="clear" w:color="auto" w:fill="FFFFFF"/>
            <w:vAlign w:val="center"/>
          </w:tcPr>
          <w:p w14:paraId="60E0AD90"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Միության տեղեկատվական պորտալում հրապարակված՝ փոփոխված տեղեկությունների հարցման մշակում ու դրանց տրամադրում</w:t>
            </w:r>
          </w:p>
        </w:tc>
      </w:tr>
      <w:tr w:rsidR="008A0C31" w:rsidRPr="00BB37F2" w14:paraId="616ED5F8" w14:textId="77777777" w:rsidTr="00666B49">
        <w:trPr>
          <w:jc w:val="center"/>
        </w:trPr>
        <w:tc>
          <w:tcPr>
            <w:tcW w:w="849" w:type="dxa"/>
            <w:tcBorders>
              <w:top w:val="single" w:sz="4" w:space="0" w:color="auto"/>
              <w:left w:val="single" w:sz="4" w:space="0" w:color="auto"/>
            </w:tcBorders>
            <w:shd w:val="clear" w:color="auto" w:fill="FFFFFF"/>
          </w:tcPr>
          <w:p w14:paraId="175405F8" w14:textId="77777777" w:rsidR="008A0C31" w:rsidRPr="00BB37F2" w:rsidRDefault="008A0C31" w:rsidP="003529A1">
            <w:pPr>
              <w:spacing w:after="120"/>
              <w:ind w:left="134"/>
              <w:jc w:val="center"/>
              <w:rPr>
                <w:rFonts w:ascii="Sylfaen" w:hAnsi="Sylfaen"/>
                <w:sz w:val="20"/>
                <w:szCs w:val="20"/>
              </w:rPr>
            </w:pPr>
            <w:r w:rsidRPr="00BB37F2">
              <w:rPr>
                <w:rStyle w:val="Bodytext212pt1"/>
                <w:rFonts w:ascii="Sylfaen" w:eastAsia="Tahoma" w:hAnsi="Sylfaen"/>
                <w:sz w:val="20"/>
                <w:szCs w:val="20"/>
              </w:rPr>
              <w:t>3</w:t>
            </w:r>
          </w:p>
        </w:tc>
        <w:tc>
          <w:tcPr>
            <w:tcW w:w="2706" w:type="dxa"/>
            <w:tcBorders>
              <w:top w:val="single" w:sz="4" w:space="0" w:color="auto"/>
              <w:left w:val="single" w:sz="4" w:space="0" w:color="auto"/>
            </w:tcBorders>
            <w:shd w:val="clear" w:color="auto" w:fill="FFFFFF"/>
            <w:vAlign w:val="center"/>
          </w:tcPr>
          <w:p w14:paraId="0D75C6ED"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Կատարողը</w:t>
            </w:r>
          </w:p>
        </w:tc>
        <w:tc>
          <w:tcPr>
            <w:tcW w:w="5796" w:type="dxa"/>
            <w:tcBorders>
              <w:top w:val="single" w:sz="4" w:space="0" w:color="auto"/>
              <w:left w:val="single" w:sz="4" w:space="0" w:color="auto"/>
              <w:right w:val="single" w:sz="4" w:space="0" w:color="auto"/>
            </w:tcBorders>
            <w:shd w:val="clear" w:color="auto" w:fill="FFFFFF"/>
            <w:vAlign w:val="center"/>
          </w:tcPr>
          <w:p w14:paraId="7A5D1EAD"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Հանձնաժողով</w:t>
            </w:r>
          </w:p>
        </w:tc>
      </w:tr>
      <w:tr w:rsidR="008A0C31" w:rsidRPr="00BB37F2" w14:paraId="6BF806D9" w14:textId="77777777" w:rsidTr="00666B49">
        <w:trPr>
          <w:jc w:val="center"/>
        </w:trPr>
        <w:tc>
          <w:tcPr>
            <w:tcW w:w="849" w:type="dxa"/>
            <w:tcBorders>
              <w:top w:val="single" w:sz="4" w:space="0" w:color="auto"/>
              <w:left w:val="single" w:sz="4" w:space="0" w:color="auto"/>
            </w:tcBorders>
            <w:shd w:val="clear" w:color="auto" w:fill="FFFFFF"/>
          </w:tcPr>
          <w:p w14:paraId="7413867F" w14:textId="77777777" w:rsidR="008A0C31" w:rsidRPr="00BB37F2" w:rsidRDefault="008A0C31" w:rsidP="003529A1">
            <w:pPr>
              <w:spacing w:after="120"/>
              <w:ind w:left="134"/>
              <w:jc w:val="center"/>
              <w:rPr>
                <w:rFonts w:ascii="Sylfaen" w:hAnsi="Sylfaen"/>
                <w:sz w:val="20"/>
                <w:szCs w:val="20"/>
              </w:rPr>
            </w:pPr>
            <w:r w:rsidRPr="00BB37F2">
              <w:rPr>
                <w:rStyle w:val="Bodytext212pt1"/>
                <w:rFonts w:ascii="Sylfaen" w:eastAsia="Tahoma" w:hAnsi="Sylfaen"/>
                <w:sz w:val="20"/>
                <w:szCs w:val="20"/>
              </w:rPr>
              <w:t>4</w:t>
            </w:r>
          </w:p>
        </w:tc>
        <w:tc>
          <w:tcPr>
            <w:tcW w:w="2706" w:type="dxa"/>
            <w:tcBorders>
              <w:top w:val="single" w:sz="4" w:space="0" w:color="auto"/>
              <w:left w:val="single" w:sz="4" w:space="0" w:color="auto"/>
            </w:tcBorders>
            <w:shd w:val="clear" w:color="auto" w:fill="FFFFFF"/>
          </w:tcPr>
          <w:p w14:paraId="2C1BBC8F"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Կատարման պայմանները</w:t>
            </w:r>
          </w:p>
        </w:tc>
        <w:tc>
          <w:tcPr>
            <w:tcW w:w="5796" w:type="dxa"/>
            <w:tcBorders>
              <w:top w:val="single" w:sz="4" w:space="0" w:color="auto"/>
              <w:left w:val="single" w:sz="4" w:space="0" w:color="auto"/>
              <w:right w:val="single" w:sz="4" w:space="0" w:color="auto"/>
            </w:tcBorders>
            <w:shd w:val="clear" w:color="auto" w:fill="FFFFFF"/>
            <w:vAlign w:val="center"/>
          </w:tcPr>
          <w:p w14:paraId="3F1D8EB2"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 xml:space="preserve">կատարվում է Միության տեղեկատվական պորտալում հրապարակված՝ չափումների միասնականության </w:t>
            </w:r>
            <w:r w:rsidRPr="00BB37F2">
              <w:rPr>
                <w:rStyle w:val="Bodytext212pt1"/>
                <w:rFonts w:ascii="Sylfaen" w:eastAsia="Tahoma" w:hAnsi="Sylfaen"/>
                <w:sz w:val="20"/>
                <w:szCs w:val="20"/>
              </w:rPr>
              <w:lastRenderedPageBreak/>
              <w:t>ապահովման ոլորտում փոփոխված տեղեկությունների հարցումը կատարողի կողմից ստանալիս («Միության տեղեկատվական պորտալում հրապարակված՝ փոփոխված տեղեկությունների հարցում» գործառնություն (P.TS.05.OPR.019))</w:t>
            </w:r>
          </w:p>
        </w:tc>
      </w:tr>
      <w:tr w:rsidR="008A0C31" w:rsidRPr="00BB37F2" w14:paraId="74AEC343" w14:textId="77777777" w:rsidTr="00666B49">
        <w:trPr>
          <w:jc w:val="center"/>
        </w:trPr>
        <w:tc>
          <w:tcPr>
            <w:tcW w:w="849" w:type="dxa"/>
            <w:tcBorders>
              <w:top w:val="single" w:sz="4" w:space="0" w:color="auto"/>
              <w:left w:val="single" w:sz="4" w:space="0" w:color="auto"/>
            </w:tcBorders>
            <w:shd w:val="clear" w:color="auto" w:fill="FFFFFF"/>
          </w:tcPr>
          <w:p w14:paraId="252B97EA" w14:textId="77777777" w:rsidR="008A0C31" w:rsidRPr="00BB37F2" w:rsidRDefault="008A0C31" w:rsidP="003529A1">
            <w:pPr>
              <w:spacing w:after="120"/>
              <w:ind w:left="134"/>
              <w:jc w:val="center"/>
              <w:rPr>
                <w:rFonts w:ascii="Sylfaen" w:hAnsi="Sylfaen"/>
                <w:sz w:val="20"/>
                <w:szCs w:val="20"/>
              </w:rPr>
            </w:pPr>
            <w:r w:rsidRPr="00BB37F2">
              <w:rPr>
                <w:rStyle w:val="Bodytext212pt1"/>
                <w:rFonts w:ascii="Sylfaen" w:eastAsia="Tahoma" w:hAnsi="Sylfaen"/>
                <w:sz w:val="20"/>
                <w:szCs w:val="20"/>
              </w:rPr>
              <w:lastRenderedPageBreak/>
              <w:t>5</w:t>
            </w:r>
          </w:p>
        </w:tc>
        <w:tc>
          <w:tcPr>
            <w:tcW w:w="2706" w:type="dxa"/>
            <w:tcBorders>
              <w:top w:val="single" w:sz="4" w:space="0" w:color="auto"/>
              <w:left w:val="single" w:sz="4" w:space="0" w:color="auto"/>
            </w:tcBorders>
            <w:shd w:val="clear" w:color="auto" w:fill="FFFFFF"/>
          </w:tcPr>
          <w:p w14:paraId="146FA0D6"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Սահմանափակումները</w:t>
            </w:r>
          </w:p>
        </w:tc>
        <w:tc>
          <w:tcPr>
            <w:tcW w:w="5796" w:type="dxa"/>
            <w:tcBorders>
              <w:top w:val="single" w:sz="4" w:space="0" w:color="auto"/>
              <w:left w:val="single" w:sz="4" w:space="0" w:color="auto"/>
              <w:right w:val="single" w:sz="4" w:space="0" w:color="auto"/>
            </w:tcBorders>
            <w:shd w:val="clear" w:color="auto" w:fill="FFFFFF"/>
            <w:vAlign w:val="center"/>
          </w:tcPr>
          <w:p w14:paraId="1979E765" w14:textId="7A1BEA4D"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աչափերի ու կառուցվածքների նկարագրությանը</w:t>
            </w:r>
          </w:p>
        </w:tc>
      </w:tr>
      <w:tr w:rsidR="008A0C31" w:rsidRPr="00BB37F2" w14:paraId="4F4B995C" w14:textId="77777777" w:rsidTr="00666B49">
        <w:trPr>
          <w:jc w:val="center"/>
        </w:trPr>
        <w:tc>
          <w:tcPr>
            <w:tcW w:w="849" w:type="dxa"/>
            <w:tcBorders>
              <w:top w:val="single" w:sz="4" w:space="0" w:color="auto"/>
              <w:left w:val="single" w:sz="4" w:space="0" w:color="auto"/>
            </w:tcBorders>
            <w:shd w:val="clear" w:color="auto" w:fill="FFFFFF"/>
          </w:tcPr>
          <w:p w14:paraId="6F85DCAB" w14:textId="77777777" w:rsidR="008A0C31" w:rsidRPr="00BB37F2" w:rsidRDefault="008A0C31" w:rsidP="003529A1">
            <w:pPr>
              <w:spacing w:after="120"/>
              <w:ind w:left="134"/>
              <w:jc w:val="center"/>
              <w:rPr>
                <w:rFonts w:ascii="Sylfaen" w:hAnsi="Sylfaen"/>
                <w:sz w:val="20"/>
                <w:szCs w:val="20"/>
              </w:rPr>
            </w:pPr>
            <w:r w:rsidRPr="00BB37F2">
              <w:rPr>
                <w:rStyle w:val="Bodytext212pt1"/>
                <w:rFonts w:ascii="Sylfaen" w:eastAsia="Tahoma" w:hAnsi="Sylfaen"/>
                <w:sz w:val="20"/>
                <w:szCs w:val="20"/>
              </w:rPr>
              <w:t>6</w:t>
            </w:r>
          </w:p>
        </w:tc>
        <w:tc>
          <w:tcPr>
            <w:tcW w:w="2706" w:type="dxa"/>
            <w:tcBorders>
              <w:top w:val="single" w:sz="4" w:space="0" w:color="auto"/>
              <w:left w:val="single" w:sz="4" w:space="0" w:color="auto"/>
            </w:tcBorders>
            <w:shd w:val="clear" w:color="auto" w:fill="FFFFFF"/>
          </w:tcPr>
          <w:p w14:paraId="7D6F8BB8"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Գործառնության նկարագրությունը</w:t>
            </w:r>
          </w:p>
        </w:tc>
        <w:tc>
          <w:tcPr>
            <w:tcW w:w="5796" w:type="dxa"/>
            <w:tcBorders>
              <w:top w:val="single" w:sz="4" w:space="0" w:color="auto"/>
              <w:left w:val="single" w:sz="4" w:space="0" w:color="auto"/>
              <w:right w:val="single" w:sz="4" w:space="0" w:color="auto"/>
            </w:tcBorders>
            <w:shd w:val="clear" w:color="auto" w:fill="FFFFFF"/>
          </w:tcPr>
          <w:p w14:paraId="3B501EEF" w14:textId="06052DC9"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 xml:space="preserve">կատարողն իրականացնում է ստացված հարցման մշակում՝ լիազորված մարմնի </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 xml:space="preserve"> Հանձնաժողովի միջ</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 xml:space="preserve"> տեղեկատվական փոխգործակցության կանոնակարգին համապատասխան, ձ</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 xml:space="preserve">ավորում </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 xml:space="preserve"> լիազորված մարմին է ներկայացնում Միության տեղեկատվական պորտալում հրապարակված՝ չափումների միասնականության ապահովման ոլորտում փոփոխված այն տեղեկությունները, որոնք համապատասխանում են հարցման պարամետրերին, կամ չափումների միասնականության ապահովման ոլորտում այն տեղեկությունների բացակայության մասին ծանուցումը, որոնք բավարարում են հարցման պարամետրերը։ </w:t>
            </w:r>
          </w:p>
          <w:p w14:paraId="0BBF91DE" w14:textId="7659BF54"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 xml:space="preserve">Պատասխան հաղորդագրության մեջ ներառվում են այն տեղեկությունները, որոնց թարմացման ամսաթիվը </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 xml:space="preserve"> ժամը հարցման մեջ նշված ամսաթվից ուշ է</w:t>
            </w:r>
          </w:p>
        </w:tc>
      </w:tr>
      <w:tr w:rsidR="008A0C31" w:rsidRPr="00BB37F2" w14:paraId="6FE1E8E3" w14:textId="77777777" w:rsidTr="00666B49">
        <w:trPr>
          <w:jc w:val="center"/>
        </w:trPr>
        <w:tc>
          <w:tcPr>
            <w:tcW w:w="849" w:type="dxa"/>
            <w:tcBorders>
              <w:top w:val="single" w:sz="4" w:space="0" w:color="auto"/>
              <w:left w:val="single" w:sz="4" w:space="0" w:color="auto"/>
              <w:bottom w:val="single" w:sz="4" w:space="0" w:color="auto"/>
            </w:tcBorders>
            <w:shd w:val="clear" w:color="auto" w:fill="FFFFFF"/>
          </w:tcPr>
          <w:p w14:paraId="2247429A" w14:textId="77777777" w:rsidR="008A0C31" w:rsidRPr="00BB37F2" w:rsidRDefault="008A0C31" w:rsidP="003529A1">
            <w:pPr>
              <w:spacing w:after="120"/>
              <w:ind w:left="134"/>
              <w:jc w:val="center"/>
              <w:rPr>
                <w:rFonts w:ascii="Sylfaen" w:hAnsi="Sylfaen"/>
                <w:sz w:val="20"/>
                <w:szCs w:val="20"/>
              </w:rPr>
            </w:pPr>
            <w:r w:rsidRPr="00BB37F2">
              <w:rPr>
                <w:rStyle w:val="Bodytext212pt1"/>
                <w:rFonts w:ascii="Sylfaen" w:eastAsia="Tahoma" w:hAnsi="Sylfaen"/>
                <w:sz w:val="20"/>
                <w:szCs w:val="20"/>
              </w:rPr>
              <w:t>7</w:t>
            </w:r>
          </w:p>
        </w:tc>
        <w:tc>
          <w:tcPr>
            <w:tcW w:w="2706" w:type="dxa"/>
            <w:tcBorders>
              <w:top w:val="single" w:sz="4" w:space="0" w:color="auto"/>
              <w:left w:val="single" w:sz="4" w:space="0" w:color="auto"/>
              <w:bottom w:val="single" w:sz="4" w:space="0" w:color="auto"/>
            </w:tcBorders>
            <w:shd w:val="clear" w:color="auto" w:fill="FFFFFF"/>
          </w:tcPr>
          <w:p w14:paraId="22D2E22B"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Արդյունքները</w:t>
            </w:r>
          </w:p>
        </w:tc>
        <w:tc>
          <w:tcPr>
            <w:tcW w:w="5796" w:type="dxa"/>
            <w:tcBorders>
              <w:top w:val="single" w:sz="4" w:space="0" w:color="auto"/>
              <w:left w:val="single" w:sz="4" w:space="0" w:color="auto"/>
              <w:bottom w:val="single" w:sz="4" w:space="0" w:color="auto"/>
              <w:right w:val="single" w:sz="4" w:space="0" w:color="auto"/>
            </w:tcBorders>
            <w:shd w:val="clear" w:color="auto" w:fill="FFFFFF"/>
          </w:tcPr>
          <w:p w14:paraId="0F3B4565"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լիազորված մարմին են ուղարկվել Միության տեղեկատվական պորտալում հրապարակված՝ չափումների միասնականության ապահովման ոլորտում՝ հարցման պարամետրերին համապատասխանող փոփոխված տեղեկությունները կամ հարցման պարամետրերը բավարարող՝ չափումների միասնականության ապահովման ոլորտում տեղեկությունների բացակայության մասին ծանուցումը</w:t>
            </w:r>
          </w:p>
        </w:tc>
      </w:tr>
    </w:tbl>
    <w:p w14:paraId="48B04B51" w14:textId="77777777" w:rsidR="008A0C31" w:rsidRPr="006C1B38" w:rsidRDefault="008A0C31" w:rsidP="008A0C31">
      <w:pPr>
        <w:spacing w:after="160" w:line="360" w:lineRule="auto"/>
        <w:rPr>
          <w:rFonts w:ascii="Sylfaen" w:hAnsi="Sylfaen"/>
        </w:rPr>
      </w:pPr>
    </w:p>
    <w:p w14:paraId="2E465032" w14:textId="77777777" w:rsidR="00096FDE" w:rsidRDefault="00096FDE">
      <w:pPr>
        <w:rPr>
          <w:rFonts w:ascii="Sylfaen" w:hAnsi="Sylfaen"/>
        </w:rPr>
      </w:pPr>
      <w:r>
        <w:rPr>
          <w:rFonts w:ascii="Sylfaen" w:hAnsi="Sylfaen"/>
        </w:rPr>
        <w:br w:type="page"/>
      </w:r>
    </w:p>
    <w:p w14:paraId="5A7F6BF9" w14:textId="77777777" w:rsidR="008A0C31" w:rsidRPr="006C1B38" w:rsidRDefault="008A0C31" w:rsidP="008A0C31">
      <w:pPr>
        <w:spacing w:after="160" w:line="360" w:lineRule="auto"/>
        <w:ind w:right="280"/>
        <w:jc w:val="right"/>
        <w:rPr>
          <w:rFonts w:ascii="Sylfaen" w:hAnsi="Sylfaen"/>
        </w:rPr>
      </w:pPr>
      <w:r w:rsidRPr="006C1B38">
        <w:rPr>
          <w:rFonts w:ascii="Sylfaen" w:hAnsi="Sylfaen"/>
        </w:rPr>
        <w:lastRenderedPageBreak/>
        <w:t>Աղյուսակ 34</w:t>
      </w:r>
    </w:p>
    <w:p w14:paraId="655E192E" w14:textId="6E32052C" w:rsidR="008A0C31" w:rsidRPr="006C1B38" w:rsidRDefault="008A0C31" w:rsidP="008A0C31">
      <w:pPr>
        <w:spacing w:after="160" w:line="360" w:lineRule="auto"/>
        <w:ind w:right="60"/>
        <w:jc w:val="center"/>
        <w:rPr>
          <w:rFonts w:ascii="Sylfaen" w:hAnsi="Sylfaen"/>
        </w:rPr>
      </w:pPr>
      <w:r w:rsidRPr="006C1B38">
        <w:rPr>
          <w:rFonts w:ascii="Sylfaen" w:hAnsi="Sylfaen"/>
        </w:rPr>
        <w:t xml:space="preserve">«Միության տեղեկատվական պորտալում հրապարակված՝ </w:t>
      </w:r>
      <w:r w:rsidRPr="00BB37F2">
        <w:rPr>
          <w:rFonts w:ascii="Sylfaen" w:hAnsi="Sylfaen"/>
        </w:rPr>
        <w:br/>
      </w:r>
      <w:r w:rsidRPr="006C1B38">
        <w:rPr>
          <w:rFonts w:ascii="Sylfaen" w:hAnsi="Sylfaen"/>
        </w:rPr>
        <w:t xml:space="preserve">փոփոխված տեղեկությունների ընդունում </w:t>
      </w:r>
      <w:r w:rsidR="00BF4A66">
        <w:rPr>
          <w:rFonts w:ascii="Sylfaen" w:hAnsi="Sylfaen"/>
        </w:rPr>
        <w:t>և</w:t>
      </w:r>
      <w:r w:rsidRPr="006C1B38">
        <w:rPr>
          <w:rFonts w:ascii="Sylfaen" w:hAnsi="Sylfaen"/>
        </w:rPr>
        <w:t xml:space="preserve"> մշակում» գործառնության (P.TS.05.OPR.021)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6"/>
        <w:gridCol w:w="2680"/>
        <w:gridCol w:w="5828"/>
      </w:tblGrid>
      <w:tr w:rsidR="008A0C31" w:rsidRPr="00BB37F2" w14:paraId="2489D3F9" w14:textId="77777777" w:rsidTr="00666B49">
        <w:trPr>
          <w:tblHeader/>
          <w:jc w:val="center"/>
        </w:trPr>
        <w:tc>
          <w:tcPr>
            <w:tcW w:w="856" w:type="dxa"/>
            <w:tcBorders>
              <w:top w:val="single" w:sz="4" w:space="0" w:color="auto"/>
              <w:left w:val="single" w:sz="4" w:space="0" w:color="auto"/>
            </w:tcBorders>
            <w:shd w:val="clear" w:color="auto" w:fill="FFFFFF"/>
            <w:vAlign w:val="center"/>
          </w:tcPr>
          <w:p w14:paraId="65F8DEDD" w14:textId="77777777" w:rsidR="008A0C31" w:rsidRPr="00BB37F2" w:rsidRDefault="008A0C31" w:rsidP="00666B49">
            <w:pPr>
              <w:spacing w:after="120"/>
              <w:jc w:val="center"/>
              <w:rPr>
                <w:rFonts w:ascii="Sylfaen" w:hAnsi="Sylfaen"/>
                <w:sz w:val="20"/>
                <w:szCs w:val="20"/>
              </w:rPr>
            </w:pPr>
            <w:r w:rsidRPr="00BB37F2">
              <w:rPr>
                <w:rStyle w:val="Bodytext212pt1"/>
                <w:rFonts w:ascii="Sylfaen" w:eastAsia="Tahoma" w:hAnsi="Sylfaen"/>
                <w:sz w:val="20"/>
                <w:szCs w:val="20"/>
              </w:rPr>
              <w:t>Համարը՝</w:t>
            </w:r>
            <w:r w:rsidRPr="00BB37F2">
              <w:rPr>
                <w:rFonts w:ascii="Sylfaen" w:hAnsi="Sylfaen"/>
                <w:sz w:val="20"/>
                <w:szCs w:val="20"/>
              </w:rPr>
              <w:t xml:space="preserve"> </w:t>
            </w:r>
            <w:r w:rsidRPr="00BB37F2">
              <w:rPr>
                <w:rStyle w:val="Bodytext212pt1"/>
                <w:rFonts w:ascii="Sylfaen" w:eastAsia="Tahoma" w:hAnsi="Sylfaen"/>
                <w:sz w:val="20"/>
                <w:szCs w:val="20"/>
              </w:rPr>
              <w:t>ը/կ</w:t>
            </w:r>
          </w:p>
        </w:tc>
        <w:tc>
          <w:tcPr>
            <w:tcW w:w="2680" w:type="dxa"/>
            <w:tcBorders>
              <w:top w:val="single" w:sz="4" w:space="0" w:color="auto"/>
              <w:left w:val="single" w:sz="4" w:space="0" w:color="auto"/>
            </w:tcBorders>
            <w:shd w:val="clear" w:color="auto" w:fill="FFFFFF"/>
            <w:vAlign w:val="center"/>
          </w:tcPr>
          <w:p w14:paraId="178AA65E" w14:textId="77777777" w:rsidR="008A0C31" w:rsidRPr="00BB37F2" w:rsidRDefault="008A0C31" w:rsidP="003529A1">
            <w:pPr>
              <w:spacing w:after="120"/>
              <w:ind w:left="240"/>
              <w:rPr>
                <w:rFonts w:ascii="Sylfaen" w:hAnsi="Sylfaen"/>
                <w:sz w:val="20"/>
                <w:szCs w:val="20"/>
              </w:rPr>
            </w:pPr>
            <w:r w:rsidRPr="00BB37F2">
              <w:rPr>
                <w:rStyle w:val="Bodytext212pt1"/>
                <w:rFonts w:ascii="Sylfaen" w:eastAsia="Tahoma" w:hAnsi="Sylfaen"/>
                <w:sz w:val="20"/>
                <w:szCs w:val="20"/>
              </w:rPr>
              <w:t>Տարրի նշագիրը</w:t>
            </w:r>
          </w:p>
        </w:tc>
        <w:tc>
          <w:tcPr>
            <w:tcW w:w="5828" w:type="dxa"/>
            <w:tcBorders>
              <w:top w:val="single" w:sz="4" w:space="0" w:color="auto"/>
              <w:left w:val="single" w:sz="4" w:space="0" w:color="auto"/>
              <w:right w:val="single" w:sz="4" w:space="0" w:color="auto"/>
            </w:tcBorders>
            <w:shd w:val="clear" w:color="auto" w:fill="FFFFFF"/>
            <w:vAlign w:val="center"/>
          </w:tcPr>
          <w:p w14:paraId="3D1D3512"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Նկարագրությունը</w:t>
            </w:r>
          </w:p>
        </w:tc>
      </w:tr>
      <w:tr w:rsidR="008A0C31" w:rsidRPr="00BB37F2" w14:paraId="22610A5D" w14:textId="77777777" w:rsidTr="00666B49">
        <w:trPr>
          <w:tblHeader/>
          <w:jc w:val="center"/>
        </w:trPr>
        <w:tc>
          <w:tcPr>
            <w:tcW w:w="856" w:type="dxa"/>
            <w:tcBorders>
              <w:top w:val="single" w:sz="4" w:space="0" w:color="auto"/>
              <w:left w:val="single" w:sz="4" w:space="0" w:color="auto"/>
            </w:tcBorders>
            <w:shd w:val="clear" w:color="auto" w:fill="FFFFFF"/>
          </w:tcPr>
          <w:p w14:paraId="5695C887"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1</w:t>
            </w:r>
          </w:p>
        </w:tc>
        <w:tc>
          <w:tcPr>
            <w:tcW w:w="2680" w:type="dxa"/>
            <w:tcBorders>
              <w:top w:val="single" w:sz="4" w:space="0" w:color="auto"/>
              <w:left w:val="single" w:sz="4" w:space="0" w:color="auto"/>
            </w:tcBorders>
            <w:shd w:val="clear" w:color="auto" w:fill="FFFFFF"/>
            <w:vAlign w:val="center"/>
          </w:tcPr>
          <w:p w14:paraId="4B3AD169"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2</w:t>
            </w:r>
          </w:p>
        </w:tc>
        <w:tc>
          <w:tcPr>
            <w:tcW w:w="5828" w:type="dxa"/>
            <w:tcBorders>
              <w:top w:val="single" w:sz="4" w:space="0" w:color="auto"/>
              <w:left w:val="single" w:sz="4" w:space="0" w:color="auto"/>
              <w:right w:val="single" w:sz="4" w:space="0" w:color="auto"/>
            </w:tcBorders>
            <w:shd w:val="clear" w:color="auto" w:fill="FFFFFF"/>
            <w:vAlign w:val="center"/>
          </w:tcPr>
          <w:p w14:paraId="2A809857"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3</w:t>
            </w:r>
          </w:p>
        </w:tc>
      </w:tr>
      <w:tr w:rsidR="008A0C31" w:rsidRPr="00BB37F2" w14:paraId="33A9A483" w14:textId="77777777" w:rsidTr="00666B49">
        <w:trPr>
          <w:jc w:val="center"/>
        </w:trPr>
        <w:tc>
          <w:tcPr>
            <w:tcW w:w="856" w:type="dxa"/>
            <w:tcBorders>
              <w:top w:val="single" w:sz="4" w:space="0" w:color="auto"/>
              <w:left w:val="single" w:sz="4" w:space="0" w:color="auto"/>
            </w:tcBorders>
            <w:shd w:val="clear" w:color="auto" w:fill="FFFFFF"/>
          </w:tcPr>
          <w:p w14:paraId="7FD75392"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1</w:t>
            </w:r>
          </w:p>
        </w:tc>
        <w:tc>
          <w:tcPr>
            <w:tcW w:w="2680" w:type="dxa"/>
            <w:tcBorders>
              <w:top w:val="single" w:sz="4" w:space="0" w:color="auto"/>
              <w:left w:val="single" w:sz="4" w:space="0" w:color="auto"/>
            </w:tcBorders>
            <w:shd w:val="clear" w:color="auto" w:fill="FFFFFF"/>
          </w:tcPr>
          <w:p w14:paraId="02ADF451"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Ծածկագրային նշագիրը</w:t>
            </w:r>
          </w:p>
        </w:tc>
        <w:tc>
          <w:tcPr>
            <w:tcW w:w="5828" w:type="dxa"/>
            <w:tcBorders>
              <w:top w:val="single" w:sz="4" w:space="0" w:color="auto"/>
              <w:left w:val="single" w:sz="4" w:space="0" w:color="auto"/>
              <w:right w:val="single" w:sz="4" w:space="0" w:color="auto"/>
            </w:tcBorders>
            <w:shd w:val="clear" w:color="auto" w:fill="FFFFFF"/>
          </w:tcPr>
          <w:p w14:paraId="668266AB"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P.TS.05.</w:t>
            </w:r>
            <w:r w:rsidRPr="00BB37F2">
              <w:rPr>
                <w:rStyle w:val="Tablecaption"/>
                <w:rFonts w:ascii="Sylfaen" w:eastAsia="Tahoma" w:hAnsi="Sylfaen"/>
                <w:sz w:val="20"/>
                <w:szCs w:val="20"/>
              </w:rPr>
              <w:t>O</w:t>
            </w:r>
            <w:r w:rsidRPr="00BB37F2">
              <w:rPr>
                <w:rStyle w:val="Bodytext212pt1"/>
                <w:rFonts w:ascii="Sylfaen" w:eastAsia="Tahoma" w:hAnsi="Sylfaen"/>
                <w:sz w:val="20"/>
                <w:szCs w:val="20"/>
              </w:rPr>
              <w:t>PR.021</w:t>
            </w:r>
          </w:p>
        </w:tc>
      </w:tr>
      <w:tr w:rsidR="008A0C31" w:rsidRPr="00BB37F2" w14:paraId="5F14FE5E" w14:textId="77777777" w:rsidTr="00666B49">
        <w:trPr>
          <w:jc w:val="center"/>
        </w:trPr>
        <w:tc>
          <w:tcPr>
            <w:tcW w:w="856" w:type="dxa"/>
            <w:tcBorders>
              <w:top w:val="single" w:sz="4" w:space="0" w:color="auto"/>
              <w:left w:val="single" w:sz="4" w:space="0" w:color="auto"/>
            </w:tcBorders>
            <w:shd w:val="clear" w:color="auto" w:fill="FFFFFF"/>
          </w:tcPr>
          <w:p w14:paraId="0E18FFC6"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2</w:t>
            </w:r>
          </w:p>
        </w:tc>
        <w:tc>
          <w:tcPr>
            <w:tcW w:w="2680" w:type="dxa"/>
            <w:tcBorders>
              <w:top w:val="single" w:sz="4" w:space="0" w:color="auto"/>
              <w:left w:val="single" w:sz="4" w:space="0" w:color="auto"/>
            </w:tcBorders>
            <w:shd w:val="clear" w:color="auto" w:fill="FFFFFF"/>
          </w:tcPr>
          <w:p w14:paraId="7018FBA9"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Գործառնության անվանումը</w:t>
            </w:r>
          </w:p>
        </w:tc>
        <w:tc>
          <w:tcPr>
            <w:tcW w:w="5828" w:type="dxa"/>
            <w:tcBorders>
              <w:top w:val="single" w:sz="4" w:space="0" w:color="auto"/>
              <w:left w:val="single" w:sz="4" w:space="0" w:color="auto"/>
              <w:right w:val="single" w:sz="4" w:space="0" w:color="auto"/>
            </w:tcBorders>
            <w:shd w:val="clear" w:color="auto" w:fill="FFFFFF"/>
          </w:tcPr>
          <w:p w14:paraId="097B6D19" w14:textId="073AADE1"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 xml:space="preserve">Միության տեղեկատվական պորտալում հրապարակված՝ փոփոխված տեղեկությունների ընդունում </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 xml:space="preserve"> մշակում</w:t>
            </w:r>
          </w:p>
        </w:tc>
      </w:tr>
      <w:tr w:rsidR="008A0C31" w:rsidRPr="00BB37F2" w14:paraId="4AF53680" w14:textId="77777777" w:rsidTr="00666B49">
        <w:trPr>
          <w:jc w:val="center"/>
        </w:trPr>
        <w:tc>
          <w:tcPr>
            <w:tcW w:w="856" w:type="dxa"/>
            <w:tcBorders>
              <w:top w:val="single" w:sz="4" w:space="0" w:color="auto"/>
              <w:left w:val="single" w:sz="4" w:space="0" w:color="auto"/>
            </w:tcBorders>
            <w:shd w:val="clear" w:color="auto" w:fill="FFFFFF"/>
          </w:tcPr>
          <w:p w14:paraId="436F5562"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3</w:t>
            </w:r>
          </w:p>
        </w:tc>
        <w:tc>
          <w:tcPr>
            <w:tcW w:w="2680" w:type="dxa"/>
            <w:tcBorders>
              <w:top w:val="single" w:sz="4" w:space="0" w:color="auto"/>
              <w:left w:val="single" w:sz="4" w:space="0" w:color="auto"/>
            </w:tcBorders>
            <w:shd w:val="clear" w:color="auto" w:fill="FFFFFF"/>
          </w:tcPr>
          <w:p w14:paraId="212B6666"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Կատարողը</w:t>
            </w:r>
          </w:p>
        </w:tc>
        <w:tc>
          <w:tcPr>
            <w:tcW w:w="5828" w:type="dxa"/>
            <w:tcBorders>
              <w:top w:val="single" w:sz="4" w:space="0" w:color="auto"/>
              <w:left w:val="single" w:sz="4" w:space="0" w:color="auto"/>
              <w:right w:val="single" w:sz="4" w:space="0" w:color="auto"/>
            </w:tcBorders>
            <w:shd w:val="clear" w:color="auto" w:fill="FFFFFF"/>
          </w:tcPr>
          <w:p w14:paraId="190409B5"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լիազորված մարմին</w:t>
            </w:r>
          </w:p>
        </w:tc>
      </w:tr>
      <w:tr w:rsidR="008A0C31" w:rsidRPr="00BB37F2" w14:paraId="11E0B4F1" w14:textId="77777777" w:rsidTr="00666B49">
        <w:trPr>
          <w:jc w:val="center"/>
        </w:trPr>
        <w:tc>
          <w:tcPr>
            <w:tcW w:w="856" w:type="dxa"/>
            <w:tcBorders>
              <w:top w:val="single" w:sz="4" w:space="0" w:color="auto"/>
              <w:left w:val="single" w:sz="4" w:space="0" w:color="auto"/>
            </w:tcBorders>
            <w:shd w:val="clear" w:color="auto" w:fill="FFFFFF"/>
          </w:tcPr>
          <w:p w14:paraId="3C38ACDC"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4</w:t>
            </w:r>
          </w:p>
        </w:tc>
        <w:tc>
          <w:tcPr>
            <w:tcW w:w="2680" w:type="dxa"/>
            <w:tcBorders>
              <w:top w:val="single" w:sz="4" w:space="0" w:color="auto"/>
              <w:left w:val="single" w:sz="4" w:space="0" w:color="auto"/>
            </w:tcBorders>
            <w:shd w:val="clear" w:color="auto" w:fill="FFFFFF"/>
          </w:tcPr>
          <w:p w14:paraId="654C3E06"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Կատարման պայմանները</w:t>
            </w:r>
          </w:p>
        </w:tc>
        <w:tc>
          <w:tcPr>
            <w:tcW w:w="5828" w:type="dxa"/>
            <w:tcBorders>
              <w:top w:val="single" w:sz="4" w:space="0" w:color="auto"/>
              <w:left w:val="single" w:sz="4" w:space="0" w:color="auto"/>
              <w:right w:val="single" w:sz="4" w:space="0" w:color="auto"/>
            </w:tcBorders>
            <w:shd w:val="clear" w:color="auto" w:fill="FFFFFF"/>
          </w:tcPr>
          <w:p w14:paraId="38F45EAC"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կատարվում է Միության տեղեկատվական պորտալում հրապարակված՝ չափումների միասնականության ապահովման ոլորտում փոփոխված տեղեկություններ պարունակող հաղորդագրությունը կամ չափումների միասնականության ապահովման ոլորտում՝ նշված կատեգորիայի փոփոխված տեղեկությունների բացակայության մասին ծանուցումը կատարողի կողմից ստանալիս («Միության տեղեկատվական պորտալում հրապարակված՝ փոփոխված տեղեկությունների հարցման մշակում ու դրանց տրամադրում» գործառնություն (P.TS.05.OPR.020))</w:t>
            </w:r>
          </w:p>
        </w:tc>
      </w:tr>
      <w:tr w:rsidR="008A0C31" w:rsidRPr="00BB37F2" w14:paraId="62C14FCC" w14:textId="77777777" w:rsidTr="00666B49">
        <w:trPr>
          <w:jc w:val="center"/>
        </w:trPr>
        <w:tc>
          <w:tcPr>
            <w:tcW w:w="856" w:type="dxa"/>
            <w:tcBorders>
              <w:top w:val="single" w:sz="4" w:space="0" w:color="auto"/>
              <w:left w:val="single" w:sz="4" w:space="0" w:color="auto"/>
            </w:tcBorders>
            <w:shd w:val="clear" w:color="auto" w:fill="FFFFFF"/>
          </w:tcPr>
          <w:p w14:paraId="748A4DD3" w14:textId="77777777" w:rsidR="008A0C31" w:rsidRPr="00BB37F2" w:rsidRDefault="008A0C31" w:rsidP="003529A1">
            <w:pPr>
              <w:spacing w:after="120"/>
              <w:jc w:val="center"/>
              <w:rPr>
                <w:rFonts w:ascii="Sylfaen" w:hAnsi="Sylfaen"/>
                <w:sz w:val="20"/>
                <w:szCs w:val="20"/>
              </w:rPr>
            </w:pPr>
            <w:r w:rsidRPr="00BB37F2">
              <w:rPr>
                <w:rStyle w:val="Bodytext212pt1"/>
                <w:rFonts w:ascii="Sylfaen" w:eastAsia="Tahoma" w:hAnsi="Sylfaen"/>
                <w:sz w:val="20"/>
                <w:szCs w:val="20"/>
              </w:rPr>
              <w:t>5</w:t>
            </w:r>
          </w:p>
        </w:tc>
        <w:tc>
          <w:tcPr>
            <w:tcW w:w="2680" w:type="dxa"/>
            <w:tcBorders>
              <w:top w:val="single" w:sz="4" w:space="0" w:color="auto"/>
              <w:left w:val="single" w:sz="4" w:space="0" w:color="auto"/>
            </w:tcBorders>
            <w:shd w:val="clear" w:color="auto" w:fill="FFFFFF"/>
          </w:tcPr>
          <w:p w14:paraId="78D89468"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Սահմանափակումները</w:t>
            </w:r>
          </w:p>
        </w:tc>
        <w:tc>
          <w:tcPr>
            <w:tcW w:w="5828" w:type="dxa"/>
            <w:tcBorders>
              <w:top w:val="single" w:sz="4" w:space="0" w:color="auto"/>
              <w:left w:val="single" w:sz="4" w:space="0" w:color="auto"/>
              <w:right w:val="single" w:sz="4" w:space="0" w:color="auto"/>
            </w:tcBorders>
            <w:shd w:val="clear" w:color="auto" w:fill="FFFFFF"/>
          </w:tcPr>
          <w:p w14:paraId="27C24442" w14:textId="2B255FFA"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աչափերի ու կառուցվածքների նկարագրությանը</w:t>
            </w:r>
          </w:p>
        </w:tc>
      </w:tr>
      <w:tr w:rsidR="008A0C31" w:rsidRPr="00BB37F2" w14:paraId="0E6F5FCE" w14:textId="77777777" w:rsidTr="00666B49">
        <w:trPr>
          <w:jc w:val="center"/>
        </w:trPr>
        <w:tc>
          <w:tcPr>
            <w:tcW w:w="856" w:type="dxa"/>
            <w:tcBorders>
              <w:top w:val="single" w:sz="4" w:space="0" w:color="auto"/>
              <w:left w:val="single" w:sz="4" w:space="0" w:color="auto"/>
            </w:tcBorders>
            <w:shd w:val="clear" w:color="auto" w:fill="FFFFFF"/>
          </w:tcPr>
          <w:p w14:paraId="2D1F2B50" w14:textId="77777777" w:rsidR="008A0C31" w:rsidRPr="00BB37F2" w:rsidRDefault="008A0C31" w:rsidP="003529A1">
            <w:pPr>
              <w:spacing w:after="120"/>
              <w:ind w:left="140"/>
              <w:jc w:val="center"/>
              <w:rPr>
                <w:rFonts w:ascii="Sylfaen" w:hAnsi="Sylfaen"/>
                <w:sz w:val="20"/>
                <w:szCs w:val="20"/>
              </w:rPr>
            </w:pPr>
            <w:r w:rsidRPr="00BB37F2">
              <w:rPr>
                <w:rStyle w:val="Bodytext212pt1"/>
                <w:rFonts w:ascii="Sylfaen" w:eastAsia="Tahoma" w:hAnsi="Sylfaen"/>
                <w:sz w:val="20"/>
                <w:szCs w:val="20"/>
              </w:rPr>
              <w:t>6</w:t>
            </w:r>
          </w:p>
        </w:tc>
        <w:tc>
          <w:tcPr>
            <w:tcW w:w="2680" w:type="dxa"/>
            <w:tcBorders>
              <w:top w:val="single" w:sz="4" w:space="0" w:color="auto"/>
              <w:left w:val="single" w:sz="4" w:space="0" w:color="auto"/>
            </w:tcBorders>
            <w:shd w:val="clear" w:color="auto" w:fill="FFFFFF"/>
          </w:tcPr>
          <w:p w14:paraId="1FCD6C9D"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Գործառնության նկարագրությունը</w:t>
            </w:r>
          </w:p>
        </w:tc>
        <w:tc>
          <w:tcPr>
            <w:tcW w:w="5828" w:type="dxa"/>
            <w:tcBorders>
              <w:top w:val="single" w:sz="4" w:space="0" w:color="auto"/>
              <w:left w:val="single" w:sz="4" w:space="0" w:color="auto"/>
              <w:right w:val="single" w:sz="4" w:space="0" w:color="auto"/>
            </w:tcBorders>
            <w:shd w:val="clear" w:color="auto" w:fill="FFFFFF"/>
          </w:tcPr>
          <w:p w14:paraId="26CC80A1" w14:textId="49FC0C45"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 xml:space="preserve">կատարողն ստանում է Միության տեղեկատվական պորտալում հրապարակված՝ չափումների միասնականության ապահովման ոլորտում փոփոխված տեղեկությունները կամ հարցման պարամետրերը բավարարող՝ չափումների միասնականության ապահովման ոլորտում տեղեկությունների բացակայության մասին ծանուցումը, </w:t>
            </w:r>
            <w:r w:rsidR="00BF4A66">
              <w:rPr>
                <w:rStyle w:val="Bodytext212pt1"/>
                <w:rFonts w:ascii="Sylfaen" w:eastAsia="Tahoma" w:hAnsi="Sylfaen"/>
                <w:sz w:val="20"/>
                <w:szCs w:val="20"/>
              </w:rPr>
              <w:t>և</w:t>
            </w:r>
            <w:r w:rsidRPr="00BB37F2">
              <w:rPr>
                <w:rStyle w:val="Bodytext212pt1"/>
                <w:rFonts w:ascii="Sylfaen" w:eastAsia="Tahoma" w:hAnsi="Sylfaen"/>
                <w:sz w:val="20"/>
                <w:szCs w:val="20"/>
              </w:rPr>
              <w:t xml:space="preserve"> իրականացնում է դրանց մշակումը</w:t>
            </w:r>
          </w:p>
        </w:tc>
      </w:tr>
      <w:tr w:rsidR="008A0C31" w:rsidRPr="00BB37F2" w14:paraId="6DA528A6" w14:textId="77777777" w:rsidTr="00666B49">
        <w:trPr>
          <w:jc w:val="center"/>
        </w:trPr>
        <w:tc>
          <w:tcPr>
            <w:tcW w:w="856" w:type="dxa"/>
            <w:tcBorders>
              <w:top w:val="single" w:sz="4" w:space="0" w:color="auto"/>
              <w:left w:val="single" w:sz="4" w:space="0" w:color="auto"/>
              <w:bottom w:val="single" w:sz="4" w:space="0" w:color="auto"/>
            </w:tcBorders>
            <w:shd w:val="clear" w:color="auto" w:fill="FFFFFF"/>
          </w:tcPr>
          <w:p w14:paraId="61BB27F8" w14:textId="77777777" w:rsidR="008A0C31" w:rsidRPr="00BB37F2" w:rsidRDefault="008A0C31" w:rsidP="00666B49">
            <w:pPr>
              <w:spacing w:after="120"/>
              <w:ind w:left="140" w:right="132"/>
              <w:jc w:val="center"/>
              <w:rPr>
                <w:rFonts w:ascii="Sylfaen" w:hAnsi="Sylfaen"/>
                <w:sz w:val="20"/>
                <w:szCs w:val="20"/>
              </w:rPr>
            </w:pPr>
            <w:r w:rsidRPr="00BB37F2">
              <w:rPr>
                <w:rStyle w:val="Bodytext212pt1"/>
                <w:rFonts w:ascii="Sylfaen" w:eastAsia="Tahoma" w:hAnsi="Sylfaen"/>
                <w:sz w:val="20"/>
                <w:szCs w:val="20"/>
              </w:rPr>
              <w:t>7</w:t>
            </w:r>
          </w:p>
        </w:tc>
        <w:tc>
          <w:tcPr>
            <w:tcW w:w="2680" w:type="dxa"/>
            <w:tcBorders>
              <w:top w:val="single" w:sz="4" w:space="0" w:color="auto"/>
              <w:left w:val="single" w:sz="4" w:space="0" w:color="auto"/>
              <w:bottom w:val="single" w:sz="4" w:space="0" w:color="auto"/>
            </w:tcBorders>
            <w:shd w:val="clear" w:color="auto" w:fill="FFFFFF"/>
          </w:tcPr>
          <w:p w14:paraId="63F92F88"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Արդյունքները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14:paraId="69A15776" w14:textId="77777777" w:rsidR="008A0C31" w:rsidRPr="00BB37F2" w:rsidRDefault="008A0C31" w:rsidP="003529A1">
            <w:pPr>
              <w:spacing w:after="120"/>
              <w:rPr>
                <w:rFonts w:ascii="Sylfaen" w:hAnsi="Sylfaen"/>
                <w:sz w:val="20"/>
                <w:szCs w:val="20"/>
              </w:rPr>
            </w:pPr>
            <w:r w:rsidRPr="00BB37F2">
              <w:rPr>
                <w:rStyle w:val="Bodytext212pt1"/>
                <w:rFonts w:ascii="Sylfaen" w:eastAsia="Tahoma" w:hAnsi="Sylfaen"/>
                <w:sz w:val="20"/>
                <w:szCs w:val="20"/>
              </w:rPr>
              <w:t>Միության տեղեկատվական պորտալում հրապարակված՝ չափումների միասնականության ապահովման ոլորտում փոփոխված տեղեկությունները կամ հարցման պարամետրերը բավարարող՝ չափումների միասնականության ապահովման ոլորտում տեղեկությունների բացակայության մասին ծանուցումը ներկայացվել են</w:t>
            </w:r>
          </w:p>
        </w:tc>
      </w:tr>
    </w:tbl>
    <w:p w14:paraId="74155FE3" w14:textId="77777777" w:rsidR="008A0C31" w:rsidRPr="006C1B38" w:rsidRDefault="008A0C31" w:rsidP="008A0C31">
      <w:pPr>
        <w:spacing w:after="160" w:line="360" w:lineRule="auto"/>
        <w:rPr>
          <w:rFonts w:ascii="Sylfaen" w:hAnsi="Sylfaen"/>
        </w:rPr>
      </w:pPr>
    </w:p>
    <w:p w14:paraId="730C83C5" w14:textId="77777777" w:rsidR="008A0C31" w:rsidRDefault="008A0C31" w:rsidP="008A0C31">
      <w:pPr>
        <w:widowControl/>
        <w:spacing w:after="200" w:line="276" w:lineRule="auto"/>
        <w:rPr>
          <w:rFonts w:ascii="Sylfaen" w:hAnsi="Sylfaen"/>
        </w:rPr>
      </w:pPr>
      <w:r>
        <w:rPr>
          <w:rFonts w:ascii="Sylfaen" w:hAnsi="Sylfaen"/>
        </w:rPr>
        <w:br w:type="page"/>
      </w:r>
    </w:p>
    <w:p w14:paraId="42280398" w14:textId="77777777" w:rsidR="008A0C31" w:rsidRPr="008A0C31" w:rsidRDefault="008A0C31" w:rsidP="008A0C31">
      <w:pPr>
        <w:spacing w:after="160" w:line="360" w:lineRule="auto"/>
        <w:jc w:val="center"/>
        <w:rPr>
          <w:rFonts w:ascii="Sylfaen" w:hAnsi="Sylfaen"/>
        </w:rPr>
      </w:pPr>
      <w:r w:rsidRPr="006C1B38">
        <w:rPr>
          <w:rFonts w:ascii="Sylfaen" w:hAnsi="Sylfaen"/>
        </w:rPr>
        <w:lastRenderedPageBreak/>
        <w:t xml:space="preserve">3. Անդամ պետությունների տեղեկատվական ֆոնդերում պարունակվող՝ չափումների միասնականության ապահովման ոլորտում </w:t>
      </w:r>
      <w:r w:rsidRPr="00BB37F2">
        <w:rPr>
          <w:rFonts w:ascii="Sylfaen" w:hAnsi="Sylfaen"/>
        </w:rPr>
        <w:br/>
      </w:r>
      <w:r w:rsidRPr="006C1B38">
        <w:rPr>
          <w:rFonts w:ascii="Sylfaen" w:hAnsi="Sylfaen"/>
        </w:rPr>
        <w:t>տեղեկությունների փոխանակման ընթացակարգեր</w:t>
      </w:r>
    </w:p>
    <w:p w14:paraId="141EAEC5" w14:textId="77777777" w:rsidR="008A0C31" w:rsidRPr="008A0C31" w:rsidRDefault="008A0C31" w:rsidP="008A0C31">
      <w:pPr>
        <w:spacing w:after="160" w:line="360" w:lineRule="auto"/>
        <w:jc w:val="center"/>
        <w:rPr>
          <w:rFonts w:ascii="Sylfaen" w:hAnsi="Sylfaen"/>
        </w:rPr>
      </w:pPr>
    </w:p>
    <w:p w14:paraId="78237928" w14:textId="77777777" w:rsidR="008A0C31" w:rsidRPr="006C1B38" w:rsidRDefault="008A0C31" w:rsidP="008A0C31">
      <w:pPr>
        <w:spacing w:after="160" w:line="360" w:lineRule="auto"/>
        <w:ind w:right="20"/>
        <w:jc w:val="center"/>
        <w:rPr>
          <w:rFonts w:ascii="Sylfaen" w:hAnsi="Sylfaen"/>
        </w:rPr>
      </w:pPr>
      <w:r w:rsidRPr="006C1B38">
        <w:rPr>
          <w:rFonts w:ascii="Sylfaen" w:hAnsi="Sylfaen"/>
        </w:rPr>
        <w:t xml:space="preserve">«Չափումների միասնականության ապահովման ոլորտում աշխատանքների արդյունքների վերաբերյալ տեղեկությունների տրամադրում» </w:t>
      </w:r>
      <w:r w:rsidRPr="008A0C31">
        <w:rPr>
          <w:rFonts w:ascii="Sylfaen" w:hAnsi="Sylfaen"/>
        </w:rPr>
        <w:br/>
      </w:r>
      <w:r w:rsidRPr="006C1B38">
        <w:rPr>
          <w:rFonts w:ascii="Sylfaen" w:hAnsi="Sylfaen"/>
        </w:rPr>
        <w:t>ընթացակարգ (P.TS.05.</w:t>
      </w:r>
      <w:smartTag w:uri="urn:schemas-microsoft-com:office:smarttags" w:element="stockticker">
        <w:r w:rsidRPr="006C1B38">
          <w:rPr>
            <w:rFonts w:ascii="Sylfaen" w:hAnsi="Sylfaen"/>
          </w:rPr>
          <w:t>PRC</w:t>
        </w:r>
      </w:smartTag>
      <w:r w:rsidRPr="006C1B38">
        <w:rPr>
          <w:rFonts w:ascii="Sylfaen" w:hAnsi="Sylfaen"/>
        </w:rPr>
        <w:t>.007)</w:t>
      </w:r>
    </w:p>
    <w:p w14:paraId="03EBD937"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67.</w:t>
      </w:r>
      <w:r w:rsidRPr="00F84233">
        <w:rPr>
          <w:rFonts w:ascii="Sylfaen" w:hAnsi="Sylfaen"/>
        </w:rPr>
        <w:tab/>
      </w:r>
      <w:r w:rsidRPr="006C1B38">
        <w:rPr>
          <w:rFonts w:ascii="Sylfaen" w:hAnsi="Sylfaen"/>
        </w:rPr>
        <w:t>«Չափումների միասնականության ապահովման ոլորտում աշխատանքների արդյունքների վերաբերյալ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.007) կատարման սխեման ներկայացված է 12-րդ նկարում։</w:t>
      </w:r>
    </w:p>
    <w:p w14:paraId="09F8B2D4" w14:textId="77777777" w:rsidR="008A0C31" w:rsidRPr="006C1B38" w:rsidRDefault="002671A1" w:rsidP="008A0C31">
      <w:pPr>
        <w:spacing w:after="160" w:line="360" w:lineRule="auto"/>
        <w:jc w:val="center"/>
        <w:rPr>
          <w:rFonts w:ascii="Sylfaen" w:hAnsi="Sylfaen"/>
        </w:rPr>
      </w:pPr>
      <w:r>
        <w:rPr>
          <w:rFonts w:ascii="Sylfaen" w:hAnsi="Sylfaen"/>
          <w:noProof/>
          <w:lang w:val="en-US" w:eastAsia="en-US" w:bidi="ar-SA"/>
        </w:rPr>
        <w:pict w14:anchorId="3244BDE6">
          <v:group id="_x0000_s1621" style="position:absolute;left:0;text-align:left;margin-left:15.5pt;margin-top:1.7pt;width:425.65pt;height:211.35pt;z-index:252459008" coordorigin="1728,7307" coordsize="8513,4227">
            <v:rect id="_x0000_s1284" style="position:absolute;left:1728;top:7307;width:3871;height:322" strokecolor="white [3212]">
              <v:textbox style="mso-next-textbox:#_x0000_s1284">
                <w:txbxContent>
                  <w:p w14:paraId="6E375CEE" w14:textId="77777777" w:rsidR="00C243E1" w:rsidRPr="00C620D5" w:rsidRDefault="00C243E1" w:rsidP="00666B49">
                    <w:pPr>
                      <w:jc w:val="center"/>
                      <w:rPr>
                        <w:rFonts w:ascii="Sylfaen" w:hAnsi="Sylfaen"/>
                        <w:sz w:val="12"/>
                        <w:szCs w:val="12"/>
                      </w:rPr>
                    </w:pPr>
                    <w:r w:rsidRPr="00F83F96">
                      <w:rPr>
                        <w:rFonts w:ascii="Sylfaen" w:hAnsi="Sylfaen"/>
                        <w:sz w:val="12"/>
                      </w:rPr>
                      <w:t>:Աշխատանքներ կատարող լիազորված մարմին</w:t>
                    </w:r>
                    <w:r>
                      <w:rPr>
                        <w:rFonts w:ascii="Sylfaen" w:hAnsi="Sylfaen"/>
                        <w:sz w:val="12"/>
                      </w:rPr>
                      <w:t>ը</w:t>
                    </w:r>
                  </w:p>
                </w:txbxContent>
              </v:textbox>
            </v:rect>
            <v:rect id="_x0000_s1285" style="position:absolute;left:5979;top:7307;width:4262;height:322" strokecolor="white [3212]">
              <v:textbox style="mso-next-textbox:#_x0000_s1285">
                <w:txbxContent>
                  <w:p w14:paraId="40B5920A" w14:textId="77777777" w:rsidR="00C243E1" w:rsidRPr="00F95215" w:rsidRDefault="00C243E1" w:rsidP="00666B49">
                    <w:pPr>
                      <w:jc w:val="center"/>
                      <w:rPr>
                        <w:rFonts w:ascii="Sylfaen" w:hAnsi="Sylfaen"/>
                        <w:sz w:val="12"/>
                        <w:szCs w:val="12"/>
                      </w:rPr>
                    </w:pPr>
                    <w:r>
                      <w:rPr>
                        <w:rFonts w:ascii="Sylfaen" w:hAnsi="Sylfaen"/>
                        <w:sz w:val="12"/>
                      </w:rPr>
                      <w:t>:Աշխատանքների ճանաչման պետության լիազորված մարմինը</w:t>
                    </w:r>
                  </w:p>
                  <w:p w14:paraId="10B06D71" w14:textId="77777777" w:rsidR="00C243E1" w:rsidRDefault="00C243E1" w:rsidP="008A0C31"/>
                </w:txbxContent>
              </v:textbox>
            </v:rect>
            <v:rect id="_x0000_s1286" style="position:absolute;left:1728;top:8240;width:3652;height:990" strokecolor="white [3212]">
              <v:textbox style="mso-next-textbox:#_x0000_s1286">
                <w:txbxContent>
                  <w:p w14:paraId="089EFF57" w14:textId="77777777" w:rsidR="00C243E1" w:rsidRDefault="00C243E1" w:rsidP="008A0C31">
                    <w:pPr>
                      <w:jc w:val="center"/>
                      <w:rPr>
                        <w:rFonts w:ascii="Sylfaen" w:hAnsi="Sylfaen"/>
                        <w:sz w:val="12"/>
                        <w:szCs w:val="12"/>
                      </w:rPr>
                    </w:pPr>
                    <w:r>
                      <w:rPr>
                        <w:rFonts w:ascii="Sylfaen" w:hAnsi="Sylfaen"/>
                        <w:sz w:val="12"/>
                      </w:rPr>
                      <w:t>Անդամ պետության տեղեկատվական ֆոնդից չափումների միասնականության ապահովման ոլորտում տեղեկությունների ուղարկում (P.TS.05.OPR.022)</w:t>
                    </w:r>
                  </w:p>
                </w:txbxContent>
              </v:textbox>
            </v:rect>
            <v:rect id="_x0000_s1287" style="position:absolute;left:6589;top:8389;width:2708;height:484" strokecolor="white [3212]">
              <v:textbox style="mso-next-textbox:#_x0000_s1287">
                <w:txbxContent>
                  <w:p w14:paraId="2D8B1790" w14:textId="77777777" w:rsidR="00C243E1" w:rsidRPr="00F95215" w:rsidRDefault="00C243E1" w:rsidP="008A0C31">
                    <w:pPr>
                      <w:jc w:val="center"/>
                      <w:rPr>
                        <w:rFonts w:ascii="Sylfaen" w:hAnsi="Sylfaen"/>
                        <w:sz w:val="12"/>
                        <w:szCs w:val="12"/>
                      </w:rPr>
                    </w:pPr>
                    <w:r>
                      <w:rPr>
                        <w:rFonts w:ascii="Sylfaen" w:hAnsi="Sylfaen"/>
                        <w:sz w:val="12"/>
                      </w:rPr>
                      <w:t>:Աշխատանքների արդյունքների մասին տեղեկություններ [տեղեկությունները ուղարկվել են]</w:t>
                    </w:r>
                  </w:p>
                </w:txbxContent>
              </v:textbox>
            </v:rect>
            <v:rect id="_x0000_s1288" style="position:absolute;left:1984;top:9835;width:3205;height:408" strokecolor="white [3212]">
              <v:textbox style="mso-next-textbox:#_x0000_s1288">
                <w:txbxContent>
                  <w:p w14:paraId="2983E39B" w14:textId="77777777" w:rsidR="00C243E1" w:rsidRPr="004E4AAA" w:rsidRDefault="00C243E1" w:rsidP="008A0C31">
                    <w:pPr>
                      <w:jc w:val="center"/>
                      <w:rPr>
                        <w:rFonts w:ascii="Sylfaen" w:hAnsi="Sylfaen"/>
                        <w:sz w:val="10"/>
                        <w:szCs w:val="10"/>
                      </w:rPr>
                    </w:pPr>
                    <w:r w:rsidRPr="004E4AAA">
                      <w:rPr>
                        <w:rFonts w:ascii="Sylfaen" w:hAnsi="Sylfaen"/>
                        <w:sz w:val="10"/>
                        <w:szCs w:val="10"/>
                      </w:rPr>
                      <w:t>:Աշխատանքների արդյունքների մասին տեղեկություններ [տեղեկությունները մշակվել են]</w:t>
                    </w:r>
                  </w:p>
                </w:txbxContent>
              </v:textbox>
            </v:rect>
            <v:rect id="_x0000_s1289" style="position:absolute;left:6140;top:9622;width:3629;height:945" strokecolor="white [3212]">
              <v:textbox style="mso-next-textbox:#_x0000_s1289">
                <w:txbxContent>
                  <w:p w14:paraId="253BCEA3" w14:textId="77777777" w:rsidR="00C243E1" w:rsidRDefault="00C243E1" w:rsidP="008A0C31">
                    <w:pPr>
                      <w:jc w:val="center"/>
                      <w:rPr>
                        <w:rFonts w:ascii="Sylfaen" w:hAnsi="Sylfaen"/>
                        <w:sz w:val="12"/>
                        <w:szCs w:val="12"/>
                      </w:rPr>
                    </w:pPr>
                    <w:r>
                      <w:rPr>
                        <w:rFonts w:ascii="Sylfaen" w:hAnsi="Sylfaen"/>
                        <w:sz w:val="12"/>
                      </w:rPr>
                      <w:t>Անդամ պետության տեղեկատվական ֆոնդից չափումների միասնականության ապահովման ոլորտում տեղեկությունների ընդունում և մշակում (P.TS.05.OPR.023)</w:t>
                    </w:r>
                  </w:p>
                </w:txbxContent>
              </v:textbox>
            </v:rect>
            <v:rect id="_x0000_s1290" style="position:absolute;left:1728;top:10682;width:3652;height:852" strokecolor="white [3212]">
              <v:textbox style="mso-next-textbox:#_x0000_s1290">
                <w:txbxContent>
                  <w:p w14:paraId="0FED3049"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ոլորտում տեղեկությունները մշակման ընդունելու մասին ծանուցման ստացում (P.TS.05.OPR.024)</w:t>
                    </w:r>
                  </w:p>
                </w:txbxContent>
              </v:textbox>
            </v:rect>
          </v:group>
        </w:pict>
      </w:r>
      <w:r w:rsidR="008A0C31" w:rsidRPr="006C1B38">
        <w:rPr>
          <w:rFonts w:ascii="Sylfaen" w:hAnsi="Sylfaen"/>
          <w:noProof/>
          <w:lang w:val="en-US" w:eastAsia="en-US" w:bidi="ar-SA"/>
        </w:rPr>
        <w:drawing>
          <wp:inline distT="0" distB="0" distL="0" distR="0" wp14:anchorId="1235E232" wp14:editId="38335023">
            <wp:extent cx="5691505" cy="3204210"/>
            <wp:effectExtent l="19050" t="0" r="4445" b="0"/>
            <wp:docPr id="4" name="Picture 4" descr="C:\Users\yeva\Downloads\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eva\Downloads\media\image14.jpeg"/>
                    <pic:cNvPicPr>
                      <a:picLocks noChangeAspect="1" noChangeArrowheads="1"/>
                    </pic:cNvPicPr>
                  </pic:nvPicPr>
                  <pic:blipFill>
                    <a:blip r:embed="rId27" cstate="print"/>
                    <a:srcRect/>
                    <a:stretch>
                      <a:fillRect/>
                    </a:stretch>
                  </pic:blipFill>
                  <pic:spPr bwMode="auto">
                    <a:xfrm>
                      <a:off x="0" y="0"/>
                      <a:ext cx="5691505" cy="3204210"/>
                    </a:xfrm>
                    <a:prstGeom prst="rect">
                      <a:avLst/>
                    </a:prstGeom>
                    <a:noFill/>
                    <a:ln w="9525">
                      <a:noFill/>
                      <a:miter lim="800000"/>
                      <a:headEnd/>
                      <a:tailEnd/>
                    </a:ln>
                  </pic:spPr>
                </pic:pic>
              </a:graphicData>
            </a:graphic>
          </wp:inline>
        </w:drawing>
      </w:r>
    </w:p>
    <w:p w14:paraId="24F12A10" w14:textId="77777777" w:rsidR="008A0C31" w:rsidRPr="00F84233" w:rsidRDefault="008A0C31" w:rsidP="008A0C31">
      <w:pPr>
        <w:pStyle w:val="Picturecaption0"/>
        <w:shd w:val="clear" w:color="auto" w:fill="auto"/>
        <w:spacing w:after="160" w:line="360" w:lineRule="auto"/>
        <w:jc w:val="center"/>
        <w:rPr>
          <w:rFonts w:ascii="Sylfaen" w:hAnsi="Sylfaen"/>
          <w:spacing w:val="-6"/>
          <w:sz w:val="20"/>
          <w:szCs w:val="20"/>
        </w:rPr>
      </w:pPr>
      <w:r w:rsidRPr="00F84233">
        <w:rPr>
          <w:rFonts w:ascii="Sylfaen" w:hAnsi="Sylfaen"/>
          <w:spacing w:val="-6"/>
          <w:sz w:val="20"/>
          <w:szCs w:val="20"/>
        </w:rPr>
        <w:t>Նկ. 12. «Չափումների միասնականության ապահովման ոլորտում աշխատանքների արդյունքների վերաբերյալ տեղեկությունների տրամադրում» ընթացակարգի (P.TS.05.</w:t>
      </w:r>
      <w:smartTag w:uri="urn:schemas-microsoft-com:office:smarttags" w:element="stockticker">
        <w:r w:rsidRPr="00F84233">
          <w:rPr>
            <w:rFonts w:ascii="Sylfaen" w:hAnsi="Sylfaen"/>
            <w:spacing w:val="-6"/>
            <w:sz w:val="20"/>
            <w:szCs w:val="20"/>
          </w:rPr>
          <w:t>PRC</w:t>
        </w:r>
      </w:smartTag>
      <w:r w:rsidRPr="00F84233">
        <w:rPr>
          <w:rFonts w:ascii="Sylfaen" w:hAnsi="Sylfaen"/>
          <w:spacing w:val="-6"/>
          <w:sz w:val="20"/>
          <w:szCs w:val="20"/>
        </w:rPr>
        <w:t>.007) կատարման սխեմա</w:t>
      </w:r>
    </w:p>
    <w:p w14:paraId="52E76062" w14:textId="77777777" w:rsidR="008A0C31" w:rsidRPr="008A0C31" w:rsidRDefault="008A0C31" w:rsidP="008A0C31">
      <w:pPr>
        <w:pStyle w:val="Picturecaption20"/>
        <w:shd w:val="clear" w:color="auto" w:fill="auto"/>
        <w:spacing w:before="0" w:after="160" w:line="360" w:lineRule="auto"/>
        <w:ind w:right="-8" w:firstLine="567"/>
        <w:rPr>
          <w:rFonts w:ascii="Sylfaen" w:hAnsi="Sylfaen"/>
          <w:sz w:val="24"/>
          <w:szCs w:val="24"/>
        </w:rPr>
      </w:pPr>
    </w:p>
    <w:p w14:paraId="11696EC3" w14:textId="77777777" w:rsidR="008A0C31" w:rsidRPr="006C1B38" w:rsidRDefault="008A0C31" w:rsidP="008A0C31">
      <w:pPr>
        <w:pStyle w:val="Picturecaption20"/>
        <w:shd w:val="clear" w:color="auto" w:fill="auto"/>
        <w:tabs>
          <w:tab w:val="left" w:pos="1134"/>
        </w:tabs>
        <w:spacing w:before="0" w:after="160" w:line="360" w:lineRule="auto"/>
        <w:ind w:right="-8" w:firstLine="567"/>
        <w:rPr>
          <w:rFonts w:ascii="Sylfaen" w:hAnsi="Sylfaen"/>
          <w:sz w:val="24"/>
          <w:szCs w:val="24"/>
        </w:rPr>
      </w:pPr>
      <w:r w:rsidRPr="006C1B38">
        <w:rPr>
          <w:rFonts w:ascii="Sylfaen" w:hAnsi="Sylfaen"/>
          <w:sz w:val="24"/>
          <w:szCs w:val="24"/>
        </w:rPr>
        <w:t>68.</w:t>
      </w:r>
      <w:r w:rsidRPr="008A0C31">
        <w:rPr>
          <w:rFonts w:ascii="Sylfaen" w:hAnsi="Sylfaen"/>
          <w:sz w:val="24"/>
          <w:szCs w:val="24"/>
        </w:rPr>
        <w:tab/>
      </w:r>
      <w:r w:rsidRPr="006C1B38">
        <w:rPr>
          <w:rFonts w:ascii="Sylfaen" w:hAnsi="Sylfaen"/>
          <w:sz w:val="24"/>
          <w:szCs w:val="24"/>
        </w:rPr>
        <w:t xml:space="preserve">«Չափումների միասնականության ապահովման ոլորտում աշխատանքների արդյունքների վերաբերյալ տեղեկությունների տրամադրում» </w:t>
      </w:r>
      <w:r w:rsidRPr="006C1B38">
        <w:rPr>
          <w:rFonts w:ascii="Sylfaen" w:hAnsi="Sylfaen"/>
          <w:sz w:val="24"/>
          <w:szCs w:val="24"/>
        </w:rPr>
        <w:lastRenderedPageBreak/>
        <w:t>ընթացակարգը (P.TS.05.</w:t>
      </w:r>
      <w:smartTag w:uri="urn:schemas-microsoft-com:office:smarttags" w:element="stockticker">
        <w:r w:rsidRPr="006C1B38">
          <w:rPr>
            <w:rFonts w:ascii="Sylfaen" w:hAnsi="Sylfaen"/>
            <w:sz w:val="24"/>
            <w:szCs w:val="24"/>
          </w:rPr>
          <w:t>PRC</w:t>
        </w:r>
      </w:smartTag>
      <w:r w:rsidRPr="006C1B38">
        <w:rPr>
          <w:rFonts w:ascii="Sylfaen" w:hAnsi="Sylfaen"/>
          <w:sz w:val="24"/>
          <w:szCs w:val="24"/>
        </w:rPr>
        <w:t>.007) կատարվում է աշխատանքներ կատարող լիազորված մարմնի կողմից՝ չափումների միասնականության ապահովման ոլորտում աշխատանքների արդյունքների փոխադարձ ճանաչման կանոններին համապատասխան փոխադարձ ճանաչում պահանջող՝ չափումների միասնականության ապահովման ոլորտում աշխատանքները կատարելուց հետո։</w:t>
      </w:r>
    </w:p>
    <w:p w14:paraId="14CAFC8B"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69.</w:t>
      </w:r>
      <w:r w:rsidRPr="00F20D58">
        <w:rPr>
          <w:rFonts w:ascii="Sylfaen" w:hAnsi="Sylfaen"/>
        </w:rPr>
        <w:tab/>
      </w:r>
      <w:r w:rsidRPr="006C1B38">
        <w:rPr>
          <w:rFonts w:ascii="Sylfaen" w:hAnsi="Sylfaen"/>
        </w:rPr>
        <w:t>«Անդամ պետության տեղեկատվական ֆոնդից չափումների միասնականության ապահովման ոլորտում տեղեկությունների ուղարկում» գործառնությունը (P.TS.05.OPR.022) սկսվում է աշխատանքներ կատարող լիազորված մարմնի տեղեկատվական ֆոնդ տեղեկությունները ներառելու պահից, գործառնության արդյունքների հիման վրա աշխատանքների ճանաչման պետության լիազորված մարմինը տեղեկություններ է ստանում աշխատանքներ կատարող լիազորված մարմնի տեղեկատվական ֆոնդից չափումների միասնականության ապահովման ոլորտում աշխատանքների արդյունքների վերաբերյալ։</w:t>
      </w:r>
    </w:p>
    <w:p w14:paraId="4A4721D5" w14:textId="3D69F0C3"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70.</w:t>
      </w:r>
      <w:r w:rsidRPr="00F20D58">
        <w:rPr>
          <w:rFonts w:ascii="Sylfaen" w:hAnsi="Sylfaen"/>
        </w:rPr>
        <w:tab/>
      </w:r>
      <w:r w:rsidRPr="006C1B38">
        <w:rPr>
          <w:rFonts w:ascii="Sylfaen" w:hAnsi="Sylfaen"/>
        </w:rPr>
        <w:t xml:space="preserve">Աշխատանքների ճանաչման պետության լիազորված մարմնի կողմից աշխատանքներ կատարող լիազորված մարմնի տեղեկատվական ֆոնդից չափումների միասնականության ապահովման ոլորտում աշխատանքների արդյունքների վերաբերյալ տեղեկություններն ստանալիս կատարվում է «Անդամ պետության տեղեկատվական ֆոնդից չափումների միասնականության ապահովման ոլորտում տեղեկությունների ընդունում </w:t>
      </w:r>
      <w:r w:rsidR="00BF4A66">
        <w:rPr>
          <w:rFonts w:ascii="Sylfaen" w:hAnsi="Sylfaen"/>
        </w:rPr>
        <w:t>և</w:t>
      </w:r>
      <w:r w:rsidRPr="006C1B38">
        <w:rPr>
          <w:rFonts w:ascii="Sylfaen" w:hAnsi="Sylfaen"/>
        </w:rPr>
        <w:t xml:space="preserve"> մշակում» գործառնությունը (P.TS.05.OPR.023), որի կատարման արդյունքներով աշխատանքների ճանաչման պետության լիազորված մարմինն ստանում </w:t>
      </w:r>
      <w:r w:rsidR="00BF4A66">
        <w:rPr>
          <w:rFonts w:ascii="Sylfaen" w:hAnsi="Sylfaen"/>
        </w:rPr>
        <w:t>և</w:t>
      </w:r>
      <w:r w:rsidRPr="006C1B38">
        <w:rPr>
          <w:rFonts w:ascii="Sylfaen" w:hAnsi="Sylfaen"/>
        </w:rPr>
        <w:t xml:space="preserve"> մշակում է աշխատանքներ կատարող լիազորված մարմնի տեղեկատվական ֆոնդից չափումների միասնականության ապահովման ոլորտում աշխատանքների արդյունքների վերաբերյալ տեղեկությունները։</w:t>
      </w:r>
    </w:p>
    <w:p w14:paraId="25E9D135" w14:textId="77777777" w:rsidR="008A0C31" w:rsidRPr="006C1B38" w:rsidRDefault="008A0C31" w:rsidP="008A0C31">
      <w:pPr>
        <w:tabs>
          <w:tab w:val="left" w:pos="1134"/>
        </w:tabs>
        <w:spacing w:after="160" w:line="360" w:lineRule="auto"/>
        <w:ind w:firstLine="567"/>
        <w:jc w:val="both"/>
        <w:rPr>
          <w:rFonts w:ascii="Sylfaen" w:hAnsi="Sylfaen"/>
        </w:rPr>
      </w:pPr>
      <w:r w:rsidRPr="006C1B38">
        <w:rPr>
          <w:rFonts w:ascii="Sylfaen" w:hAnsi="Sylfaen"/>
        </w:rPr>
        <w:t>71.</w:t>
      </w:r>
      <w:r w:rsidRPr="00F20D58">
        <w:rPr>
          <w:rFonts w:ascii="Sylfaen" w:hAnsi="Sylfaen"/>
        </w:rPr>
        <w:tab/>
      </w:r>
      <w:r w:rsidRPr="006C1B38">
        <w:rPr>
          <w:rFonts w:ascii="Sylfaen" w:hAnsi="Sylfaen"/>
        </w:rPr>
        <w:t xml:space="preserve">«Չափումների միասնականության ապահովման ոլորտում տեղեկությունները մշակման ընդունելու մասին ծանուցման ստացում» գործառնությունը (P.TS.05.OPR.024) սկսվում է աշխատանքների ճանաչման </w:t>
      </w:r>
      <w:r w:rsidRPr="006C1B38">
        <w:rPr>
          <w:rFonts w:ascii="Sylfaen" w:hAnsi="Sylfaen"/>
        </w:rPr>
        <w:lastRenderedPageBreak/>
        <w:t>պետության լիազորված մարմնից չափումների միասնականության ապահովման ոլորտում աշխատանքների արդյունքների վերաբերյալ տեղեկությունները մշակման ընդունելու մասին ծանուցումն աշխատանքներ կատարող լիազորված մարմնի կողմից ստանալու դեպքում։ Գործառնության արդյունքն է աշխատանքների ճանաչման պետության լիազորված մարմնից չափումների միասնականության ապահովման ոլորտում աշխատանքների արդյունքների վերաբերյալ տեղեկությունները մշակման ընդունելու մասին ծանուցումն աշխատանքներ կատարող լիազորված մարմնի կողմից ստանալը։</w:t>
      </w:r>
    </w:p>
    <w:p w14:paraId="160B9627"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72.</w:t>
      </w:r>
      <w:r w:rsidRPr="00F20D58">
        <w:rPr>
          <w:rFonts w:ascii="Sylfaen" w:hAnsi="Sylfaen"/>
        </w:rPr>
        <w:tab/>
      </w:r>
      <w:r w:rsidRPr="006C1B38">
        <w:rPr>
          <w:rFonts w:ascii="Sylfaen" w:hAnsi="Sylfaen"/>
        </w:rPr>
        <w:t>«Չափումների միասնականության ապահովման ոլորտում աշխատանքների արդյունքների վերաբերյալ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.007) շրջանակներում կատարվող՝ ընդհանուր գործընթացի գործառնությունների ցանկը բերված է 35-րդ աղյուսակում:</w:t>
      </w:r>
    </w:p>
    <w:p w14:paraId="558C1CF9" w14:textId="77777777" w:rsidR="008A0C31" w:rsidRPr="008A0C31" w:rsidRDefault="008A0C31" w:rsidP="008A0C31">
      <w:pPr>
        <w:pStyle w:val="Tablecaption0"/>
        <w:shd w:val="clear" w:color="auto" w:fill="auto"/>
        <w:spacing w:after="160" w:line="360" w:lineRule="auto"/>
        <w:rPr>
          <w:rFonts w:ascii="Sylfaen" w:hAnsi="Sylfaen"/>
          <w:sz w:val="24"/>
          <w:szCs w:val="24"/>
        </w:rPr>
      </w:pPr>
    </w:p>
    <w:p w14:paraId="7B406F3E"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35</w:t>
      </w:r>
    </w:p>
    <w:p w14:paraId="71F8A837" w14:textId="77777777" w:rsidR="008A0C31" w:rsidRPr="006C1B38" w:rsidRDefault="008A0C31" w:rsidP="008A0C31">
      <w:pPr>
        <w:pStyle w:val="Tablecaption0"/>
        <w:shd w:val="clear" w:color="auto" w:fill="auto"/>
        <w:spacing w:after="160" w:line="360" w:lineRule="auto"/>
        <w:jc w:val="center"/>
        <w:rPr>
          <w:rFonts w:ascii="Sylfaen" w:hAnsi="Sylfaen"/>
          <w:sz w:val="24"/>
          <w:szCs w:val="24"/>
        </w:rPr>
      </w:pPr>
      <w:r w:rsidRPr="006C1B38">
        <w:rPr>
          <w:rFonts w:ascii="Sylfaen" w:hAnsi="Sylfaen"/>
          <w:sz w:val="24"/>
          <w:szCs w:val="24"/>
        </w:rPr>
        <w:t xml:space="preserve">«Չափումների միասնականության ապահովման ոլորտում աշխատանքների արդյունքների վերաբերյալ տեղեկությունների տրամադրում» </w:t>
      </w:r>
      <w:r w:rsidR="00666B49" w:rsidRPr="00666B49">
        <w:rPr>
          <w:rFonts w:ascii="Sylfaen" w:hAnsi="Sylfaen"/>
          <w:sz w:val="24"/>
          <w:szCs w:val="24"/>
        </w:rPr>
        <w:br/>
      </w:r>
      <w:r w:rsidRPr="006C1B38">
        <w:rPr>
          <w:rFonts w:ascii="Sylfaen" w:hAnsi="Sylfaen"/>
          <w:sz w:val="24"/>
          <w:szCs w:val="24"/>
        </w:rPr>
        <w:t>ընթացակարգի (P.TS.05.</w:t>
      </w:r>
      <w:smartTag w:uri="urn:schemas-microsoft-com:office:smarttags" w:element="stockticker">
        <w:r w:rsidRPr="006C1B38">
          <w:rPr>
            <w:rFonts w:ascii="Sylfaen" w:hAnsi="Sylfaen"/>
            <w:sz w:val="24"/>
            <w:szCs w:val="24"/>
          </w:rPr>
          <w:t>PRC</w:t>
        </w:r>
      </w:smartTag>
      <w:r w:rsidRPr="006C1B38">
        <w:rPr>
          <w:rFonts w:ascii="Sylfaen" w:hAnsi="Sylfaen"/>
          <w:sz w:val="24"/>
          <w:szCs w:val="24"/>
        </w:rPr>
        <w:t xml:space="preserve">.007) շրջանակներում կատարվող՝ </w:t>
      </w:r>
      <w:r w:rsidR="00666B49" w:rsidRPr="00666B49">
        <w:rPr>
          <w:rFonts w:ascii="Sylfaen" w:hAnsi="Sylfaen"/>
          <w:sz w:val="24"/>
          <w:szCs w:val="24"/>
        </w:rPr>
        <w:br/>
      </w:r>
      <w:r w:rsidRPr="006C1B38">
        <w:rPr>
          <w:rFonts w:ascii="Sylfaen" w:hAnsi="Sylfaen"/>
          <w:sz w:val="24"/>
          <w:szCs w:val="24"/>
        </w:rPr>
        <w:t>ընդհանուր գործընթացի գործառնությունների ցանկը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2408"/>
        <w:gridCol w:w="3842"/>
        <w:gridCol w:w="3128"/>
      </w:tblGrid>
      <w:tr w:rsidR="008A0C31" w:rsidRPr="00F20D58" w14:paraId="498E4B3F" w14:textId="77777777" w:rsidTr="00666B49">
        <w:trPr>
          <w:jc w:val="center"/>
        </w:trPr>
        <w:tc>
          <w:tcPr>
            <w:tcW w:w="2408" w:type="dxa"/>
            <w:tcBorders>
              <w:top w:val="single" w:sz="4" w:space="0" w:color="auto"/>
              <w:left w:val="single" w:sz="4" w:space="0" w:color="auto"/>
            </w:tcBorders>
            <w:shd w:val="clear" w:color="auto" w:fill="FFFFFF"/>
            <w:vAlign w:val="center"/>
          </w:tcPr>
          <w:p w14:paraId="6B5A2836"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Ծածկագրային նշագիրը</w:t>
            </w:r>
          </w:p>
        </w:tc>
        <w:tc>
          <w:tcPr>
            <w:tcW w:w="3842" w:type="dxa"/>
            <w:tcBorders>
              <w:top w:val="single" w:sz="4" w:space="0" w:color="auto"/>
              <w:left w:val="single" w:sz="4" w:space="0" w:color="auto"/>
            </w:tcBorders>
            <w:shd w:val="clear" w:color="auto" w:fill="FFFFFF"/>
            <w:vAlign w:val="center"/>
          </w:tcPr>
          <w:p w14:paraId="7CC57E8C"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Անվանումը</w:t>
            </w:r>
          </w:p>
        </w:tc>
        <w:tc>
          <w:tcPr>
            <w:tcW w:w="3128" w:type="dxa"/>
            <w:tcBorders>
              <w:top w:val="single" w:sz="4" w:space="0" w:color="auto"/>
              <w:left w:val="single" w:sz="4" w:space="0" w:color="auto"/>
              <w:right w:val="single" w:sz="4" w:space="0" w:color="auto"/>
            </w:tcBorders>
            <w:shd w:val="clear" w:color="auto" w:fill="FFFFFF"/>
            <w:vAlign w:val="center"/>
          </w:tcPr>
          <w:p w14:paraId="3F94C675"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Նկարագրությունը</w:t>
            </w:r>
          </w:p>
        </w:tc>
      </w:tr>
      <w:tr w:rsidR="008A0C31" w:rsidRPr="00F20D58" w14:paraId="2420F953" w14:textId="77777777" w:rsidTr="00666B49">
        <w:trPr>
          <w:jc w:val="center"/>
        </w:trPr>
        <w:tc>
          <w:tcPr>
            <w:tcW w:w="2408" w:type="dxa"/>
            <w:tcBorders>
              <w:top w:val="single" w:sz="4" w:space="0" w:color="auto"/>
              <w:left w:val="single" w:sz="4" w:space="0" w:color="auto"/>
            </w:tcBorders>
            <w:shd w:val="clear" w:color="auto" w:fill="FFFFFF"/>
            <w:vAlign w:val="center"/>
          </w:tcPr>
          <w:p w14:paraId="72E99A6F"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1</w:t>
            </w:r>
          </w:p>
        </w:tc>
        <w:tc>
          <w:tcPr>
            <w:tcW w:w="3842" w:type="dxa"/>
            <w:tcBorders>
              <w:top w:val="single" w:sz="4" w:space="0" w:color="auto"/>
              <w:left w:val="single" w:sz="4" w:space="0" w:color="auto"/>
            </w:tcBorders>
            <w:shd w:val="clear" w:color="auto" w:fill="FFFFFF"/>
            <w:vAlign w:val="center"/>
          </w:tcPr>
          <w:p w14:paraId="06D67968"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2</w:t>
            </w:r>
          </w:p>
        </w:tc>
        <w:tc>
          <w:tcPr>
            <w:tcW w:w="3128" w:type="dxa"/>
            <w:tcBorders>
              <w:top w:val="single" w:sz="4" w:space="0" w:color="auto"/>
              <w:left w:val="single" w:sz="4" w:space="0" w:color="auto"/>
              <w:right w:val="single" w:sz="4" w:space="0" w:color="auto"/>
            </w:tcBorders>
            <w:shd w:val="clear" w:color="auto" w:fill="FFFFFF"/>
            <w:vAlign w:val="center"/>
          </w:tcPr>
          <w:p w14:paraId="6CFC3F9A"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3</w:t>
            </w:r>
          </w:p>
        </w:tc>
      </w:tr>
      <w:tr w:rsidR="008A0C31" w:rsidRPr="00F20D58" w14:paraId="2AA6C46C" w14:textId="77777777" w:rsidTr="00666B49">
        <w:trPr>
          <w:jc w:val="center"/>
        </w:trPr>
        <w:tc>
          <w:tcPr>
            <w:tcW w:w="2408" w:type="dxa"/>
            <w:tcBorders>
              <w:top w:val="single" w:sz="4" w:space="0" w:color="auto"/>
              <w:left w:val="single" w:sz="4" w:space="0" w:color="auto"/>
            </w:tcBorders>
            <w:shd w:val="clear" w:color="auto" w:fill="FFFFFF"/>
          </w:tcPr>
          <w:p w14:paraId="20099ABA"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w:t>
            </w:r>
            <w:r w:rsidRPr="00F20D58">
              <w:rPr>
                <w:rStyle w:val="Tablecaption"/>
                <w:rFonts w:ascii="Sylfaen" w:eastAsia="Tahoma" w:hAnsi="Sylfaen"/>
                <w:sz w:val="20"/>
                <w:szCs w:val="20"/>
              </w:rPr>
              <w:t>O</w:t>
            </w:r>
            <w:r w:rsidRPr="00F20D58">
              <w:rPr>
                <w:rStyle w:val="Bodytext212pt1"/>
                <w:rFonts w:ascii="Sylfaen" w:eastAsia="Tahoma" w:hAnsi="Sylfaen"/>
                <w:sz w:val="20"/>
                <w:szCs w:val="20"/>
              </w:rPr>
              <w:t>PR.022</w:t>
            </w:r>
          </w:p>
        </w:tc>
        <w:tc>
          <w:tcPr>
            <w:tcW w:w="3842" w:type="dxa"/>
            <w:tcBorders>
              <w:top w:val="single" w:sz="4" w:space="0" w:color="auto"/>
              <w:left w:val="single" w:sz="4" w:space="0" w:color="auto"/>
            </w:tcBorders>
            <w:shd w:val="clear" w:color="auto" w:fill="FFFFFF"/>
          </w:tcPr>
          <w:p w14:paraId="2B81A68A"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անդամ պետության տեղեկատվական ֆոնդից չափումների միասնականության ապահովման ոլորտում տեղեկությունների ուղարկում</w:t>
            </w:r>
          </w:p>
        </w:tc>
        <w:tc>
          <w:tcPr>
            <w:tcW w:w="3128" w:type="dxa"/>
            <w:tcBorders>
              <w:top w:val="single" w:sz="4" w:space="0" w:color="auto"/>
              <w:left w:val="single" w:sz="4" w:space="0" w:color="auto"/>
              <w:right w:val="single" w:sz="4" w:space="0" w:color="auto"/>
            </w:tcBorders>
            <w:shd w:val="clear" w:color="auto" w:fill="FFFFFF"/>
          </w:tcPr>
          <w:p w14:paraId="27DED539"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բերված է սույն կանոնների 36-րդ աղյուսակում</w:t>
            </w:r>
          </w:p>
        </w:tc>
      </w:tr>
      <w:tr w:rsidR="008A0C31" w:rsidRPr="00F20D58" w14:paraId="400A4B76" w14:textId="77777777" w:rsidTr="00666B49">
        <w:trPr>
          <w:jc w:val="center"/>
        </w:trPr>
        <w:tc>
          <w:tcPr>
            <w:tcW w:w="2408" w:type="dxa"/>
            <w:tcBorders>
              <w:top w:val="single" w:sz="4" w:space="0" w:color="auto"/>
              <w:left w:val="single" w:sz="4" w:space="0" w:color="auto"/>
            </w:tcBorders>
            <w:shd w:val="clear" w:color="auto" w:fill="FFFFFF"/>
          </w:tcPr>
          <w:p w14:paraId="5ACA3F78"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P.TS.05.0PR.023</w:t>
            </w:r>
          </w:p>
        </w:tc>
        <w:tc>
          <w:tcPr>
            <w:tcW w:w="3842" w:type="dxa"/>
            <w:tcBorders>
              <w:top w:val="single" w:sz="4" w:space="0" w:color="auto"/>
              <w:left w:val="single" w:sz="4" w:space="0" w:color="auto"/>
            </w:tcBorders>
            <w:shd w:val="clear" w:color="auto" w:fill="FFFFFF"/>
          </w:tcPr>
          <w:p w14:paraId="1BF1CF70" w14:textId="3450F7B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 xml:space="preserve">անդամ պետության տեղեկատվական ֆոնդից չափումների միասնականության ապահովման ոլորտում տեղեկությունների ընդունում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մշակում</w:t>
            </w:r>
          </w:p>
        </w:tc>
        <w:tc>
          <w:tcPr>
            <w:tcW w:w="3128" w:type="dxa"/>
            <w:tcBorders>
              <w:top w:val="single" w:sz="4" w:space="0" w:color="auto"/>
              <w:left w:val="single" w:sz="4" w:space="0" w:color="auto"/>
              <w:right w:val="single" w:sz="4" w:space="0" w:color="auto"/>
            </w:tcBorders>
            <w:shd w:val="clear" w:color="auto" w:fill="FFFFFF"/>
          </w:tcPr>
          <w:p w14:paraId="26AFC44B"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բերված է սույն կանոնների 37-րդ աղյուսակում</w:t>
            </w:r>
          </w:p>
        </w:tc>
      </w:tr>
      <w:tr w:rsidR="008A0C31" w:rsidRPr="00F20D58" w14:paraId="2BD5AA81" w14:textId="77777777" w:rsidTr="00666B49">
        <w:trPr>
          <w:jc w:val="center"/>
        </w:trPr>
        <w:tc>
          <w:tcPr>
            <w:tcW w:w="2408" w:type="dxa"/>
            <w:tcBorders>
              <w:top w:val="single" w:sz="4" w:space="0" w:color="auto"/>
              <w:left w:val="single" w:sz="4" w:space="0" w:color="auto"/>
              <w:bottom w:val="single" w:sz="4" w:space="0" w:color="auto"/>
            </w:tcBorders>
            <w:shd w:val="clear" w:color="auto" w:fill="FFFFFF"/>
          </w:tcPr>
          <w:p w14:paraId="65FDBC04"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w:t>
            </w:r>
            <w:r w:rsidRPr="00F20D58">
              <w:rPr>
                <w:rStyle w:val="Tablecaption"/>
                <w:rFonts w:ascii="Sylfaen" w:eastAsia="Tahoma" w:hAnsi="Sylfaen"/>
                <w:sz w:val="20"/>
                <w:szCs w:val="20"/>
              </w:rPr>
              <w:t>O</w:t>
            </w:r>
            <w:r w:rsidRPr="00F20D58">
              <w:rPr>
                <w:rStyle w:val="Bodytext212pt1"/>
                <w:rFonts w:ascii="Sylfaen" w:eastAsia="Tahoma" w:hAnsi="Sylfaen"/>
                <w:sz w:val="20"/>
                <w:szCs w:val="20"/>
              </w:rPr>
              <w:t>PR.024</w:t>
            </w:r>
          </w:p>
        </w:tc>
        <w:tc>
          <w:tcPr>
            <w:tcW w:w="3842" w:type="dxa"/>
            <w:tcBorders>
              <w:top w:val="single" w:sz="4" w:space="0" w:color="auto"/>
              <w:left w:val="single" w:sz="4" w:space="0" w:color="auto"/>
              <w:bottom w:val="single" w:sz="4" w:space="0" w:color="auto"/>
            </w:tcBorders>
            <w:shd w:val="clear" w:color="auto" w:fill="FFFFFF"/>
          </w:tcPr>
          <w:p w14:paraId="5222D09A"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տեղեկությունները մշակման ընդունելու մասին ծանուցման ստացում</w:t>
            </w:r>
          </w:p>
        </w:tc>
        <w:tc>
          <w:tcPr>
            <w:tcW w:w="3128" w:type="dxa"/>
            <w:tcBorders>
              <w:top w:val="single" w:sz="4" w:space="0" w:color="auto"/>
              <w:left w:val="single" w:sz="4" w:space="0" w:color="auto"/>
              <w:bottom w:val="single" w:sz="4" w:space="0" w:color="auto"/>
              <w:right w:val="single" w:sz="4" w:space="0" w:color="auto"/>
            </w:tcBorders>
            <w:shd w:val="clear" w:color="auto" w:fill="FFFFFF"/>
          </w:tcPr>
          <w:p w14:paraId="1CA9740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բերված է սույն կանոնների 38-րդ աղյուսակում</w:t>
            </w:r>
          </w:p>
        </w:tc>
      </w:tr>
    </w:tbl>
    <w:p w14:paraId="3EFAEEE8" w14:textId="77777777" w:rsidR="008A0C31" w:rsidRPr="006C1B38" w:rsidRDefault="008A0C31" w:rsidP="008A0C31">
      <w:pPr>
        <w:spacing w:after="160" w:line="360" w:lineRule="auto"/>
        <w:rPr>
          <w:rFonts w:ascii="Sylfaen" w:eastAsia="Times New Roman" w:hAnsi="Sylfaen" w:cs="Times New Roman"/>
        </w:rPr>
      </w:pPr>
      <w:r w:rsidRPr="006C1B38">
        <w:rPr>
          <w:rFonts w:ascii="Sylfaen" w:hAnsi="Sylfaen"/>
        </w:rPr>
        <w:br w:type="page"/>
      </w:r>
    </w:p>
    <w:p w14:paraId="3BABFE2B" w14:textId="77777777" w:rsidR="008A0C31" w:rsidRPr="006C1B38" w:rsidRDefault="008A0C31" w:rsidP="008A0C31">
      <w:pPr>
        <w:spacing w:after="160" w:line="360" w:lineRule="auto"/>
        <w:ind w:left="7371"/>
        <w:jc w:val="right"/>
        <w:rPr>
          <w:rFonts w:ascii="Sylfaen" w:hAnsi="Sylfaen"/>
        </w:rPr>
      </w:pPr>
      <w:r w:rsidRPr="006C1B38">
        <w:rPr>
          <w:rFonts w:ascii="Sylfaen" w:hAnsi="Sylfaen"/>
        </w:rPr>
        <w:lastRenderedPageBreak/>
        <w:t>Աղյուսակ 36</w:t>
      </w:r>
    </w:p>
    <w:p w14:paraId="504280D3" w14:textId="77777777" w:rsidR="008A0C31" w:rsidRPr="006C1B38" w:rsidRDefault="008A0C31" w:rsidP="008A0C31">
      <w:pPr>
        <w:spacing w:after="160" w:line="360" w:lineRule="auto"/>
        <w:ind w:left="560"/>
        <w:jc w:val="center"/>
        <w:rPr>
          <w:rFonts w:ascii="Sylfaen" w:hAnsi="Sylfaen"/>
        </w:rPr>
      </w:pPr>
      <w:r w:rsidRPr="006C1B38">
        <w:rPr>
          <w:rFonts w:ascii="Sylfaen" w:hAnsi="Sylfaen"/>
        </w:rPr>
        <w:t>«Անդամ պետության տեղեկատվական ֆոնդից չափումների միասնականության ապահովման ոլորտում տեղեկությունների ուղարկում» գործառնության (P.TS.05.OPR.022) նկարագրությունը</w:t>
      </w:r>
    </w:p>
    <w:tbl>
      <w:tblPr>
        <w:tblOverlap w:val="never"/>
        <w:tblW w:w="9346" w:type="dxa"/>
        <w:jc w:val="center"/>
        <w:tblLayout w:type="fixed"/>
        <w:tblCellMar>
          <w:left w:w="10" w:type="dxa"/>
          <w:right w:w="10" w:type="dxa"/>
        </w:tblCellMar>
        <w:tblLook w:val="0000" w:firstRow="0" w:lastRow="0" w:firstColumn="0" w:lastColumn="0" w:noHBand="0" w:noVBand="0"/>
      </w:tblPr>
      <w:tblGrid>
        <w:gridCol w:w="989"/>
        <w:gridCol w:w="2520"/>
        <w:gridCol w:w="5837"/>
      </w:tblGrid>
      <w:tr w:rsidR="008A0C31" w:rsidRPr="00F20D58" w14:paraId="2978C61E" w14:textId="77777777" w:rsidTr="00666B49">
        <w:trPr>
          <w:tblHeader/>
          <w:jc w:val="center"/>
        </w:trPr>
        <w:tc>
          <w:tcPr>
            <w:tcW w:w="989" w:type="dxa"/>
            <w:tcBorders>
              <w:top w:val="single" w:sz="4" w:space="0" w:color="auto"/>
              <w:left w:val="single" w:sz="4" w:space="0" w:color="auto"/>
            </w:tcBorders>
            <w:shd w:val="clear" w:color="auto" w:fill="FFFFFF"/>
          </w:tcPr>
          <w:p w14:paraId="22550A40" w14:textId="77777777" w:rsidR="008A0C31" w:rsidRPr="00F20D58" w:rsidRDefault="008A0C31" w:rsidP="00666B49">
            <w:pPr>
              <w:spacing w:after="120"/>
              <w:jc w:val="center"/>
              <w:rPr>
                <w:rFonts w:ascii="Sylfaen" w:hAnsi="Sylfaen"/>
                <w:sz w:val="20"/>
                <w:szCs w:val="20"/>
              </w:rPr>
            </w:pPr>
            <w:r w:rsidRPr="00F20D58">
              <w:rPr>
                <w:rStyle w:val="Bodytext212pt1"/>
                <w:rFonts w:ascii="Sylfaen" w:eastAsia="Tahoma" w:hAnsi="Sylfaen"/>
                <w:sz w:val="20"/>
                <w:szCs w:val="20"/>
              </w:rPr>
              <w:t>Համարը՝ ը/կ</w:t>
            </w:r>
          </w:p>
        </w:tc>
        <w:tc>
          <w:tcPr>
            <w:tcW w:w="2520" w:type="dxa"/>
            <w:tcBorders>
              <w:top w:val="single" w:sz="4" w:space="0" w:color="auto"/>
              <w:left w:val="single" w:sz="4" w:space="0" w:color="auto"/>
            </w:tcBorders>
            <w:shd w:val="clear" w:color="auto" w:fill="FFFFFF"/>
            <w:vAlign w:val="center"/>
          </w:tcPr>
          <w:p w14:paraId="33770CCC" w14:textId="77777777" w:rsidR="008A0C31" w:rsidRPr="00F20D58" w:rsidRDefault="008A0C31" w:rsidP="003529A1">
            <w:pPr>
              <w:spacing w:after="120"/>
              <w:ind w:left="240"/>
              <w:rPr>
                <w:rFonts w:ascii="Sylfaen" w:hAnsi="Sylfaen"/>
                <w:sz w:val="20"/>
                <w:szCs w:val="20"/>
              </w:rPr>
            </w:pPr>
            <w:r w:rsidRPr="00F20D58">
              <w:rPr>
                <w:rStyle w:val="Bodytext212pt1"/>
                <w:rFonts w:ascii="Sylfaen" w:eastAsia="Tahoma" w:hAnsi="Sylfaen"/>
                <w:sz w:val="20"/>
                <w:szCs w:val="20"/>
              </w:rPr>
              <w:t>Տարրի նշագիրը</w:t>
            </w:r>
          </w:p>
        </w:tc>
        <w:tc>
          <w:tcPr>
            <w:tcW w:w="5837" w:type="dxa"/>
            <w:tcBorders>
              <w:top w:val="single" w:sz="4" w:space="0" w:color="auto"/>
              <w:left w:val="single" w:sz="4" w:space="0" w:color="auto"/>
              <w:right w:val="single" w:sz="4" w:space="0" w:color="auto"/>
            </w:tcBorders>
            <w:shd w:val="clear" w:color="auto" w:fill="FFFFFF"/>
            <w:vAlign w:val="center"/>
          </w:tcPr>
          <w:p w14:paraId="7932B5E3"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Նկարագրությունը</w:t>
            </w:r>
          </w:p>
        </w:tc>
      </w:tr>
      <w:tr w:rsidR="008A0C31" w:rsidRPr="00F20D58" w14:paraId="5166D8CB" w14:textId="77777777" w:rsidTr="00666B49">
        <w:trPr>
          <w:tblHeader/>
          <w:jc w:val="center"/>
        </w:trPr>
        <w:tc>
          <w:tcPr>
            <w:tcW w:w="989" w:type="dxa"/>
            <w:tcBorders>
              <w:top w:val="single" w:sz="4" w:space="0" w:color="auto"/>
              <w:left w:val="single" w:sz="4" w:space="0" w:color="auto"/>
            </w:tcBorders>
            <w:shd w:val="clear" w:color="auto" w:fill="FFFFFF"/>
          </w:tcPr>
          <w:p w14:paraId="19554218" w14:textId="77777777" w:rsidR="008A0C31" w:rsidRPr="00F20D58" w:rsidRDefault="008A0C31" w:rsidP="003529A1">
            <w:pPr>
              <w:spacing w:after="120"/>
              <w:ind w:left="131"/>
              <w:jc w:val="center"/>
              <w:rPr>
                <w:rFonts w:ascii="Sylfaen" w:hAnsi="Sylfaen"/>
                <w:sz w:val="20"/>
                <w:szCs w:val="20"/>
              </w:rPr>
            </w:pPr>
            <w:r w:rsidRPr="00F20D58">
              <w:rPr>
                <w:rStyle w:val="Bodytext212pt1"/>
                <w:rFonts w:ascii="Sylfaen" w:eastAsia="Tahoma" w:hAnsi="Sylfaen"/>
                <w:sz w:val="20"/>
                <w:szCs w:val="20"/>
              </w:rPr>
              <w:t>1</w:t>
            </w:r>
          </w:p>
        </w:tc>
        <w:tc>
          <w:tcPr>
            <w:tcW w:w="2520" w:type="dxa"/>
            <w:tcBorders>
              <w:top w:val="single" w:sz="4" w:space="0" w:color="auto"/>
              <w:left w:val="single" w:sz="4" w:space="0" w:color="auto"/>
            </w:tcBorders>
            <w:shd w:val="clear" w:color="auto" w:fill="FFFFFF"/>
            <w:vAlign w:val="center"/>
          </w:tcPr>
          <w:p w14:paraId="76D55A59"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2</w:t>
            </w:r>
          </w:p>
        </w:tc>
        <w:tc>
          <w:tcPr>
            <w:tcW w:w="5837" w:type="dxa"/>
            <w:tcBorders>
              <w:top w:val="single" w:sz="4" w:space="0" w:color="auto"/>
              <w:left w:val="single" w:sz="4" w:space="0" w:color="auto"/>
              <w:right w:val="single" w:sz="4" w:space="0" w:color="auto"/>
            </w:tcBorders>
            <w:shd w:val="clear" w:color="auto" w:fill="FFFFFF"/>
            <w:vAlign w:val="center"/>
          </w:tcPr>
          <w:p w14:paraId="71F7FB0B"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3</w:t>
            </w:r>
          </w:p>
        </w:tc>
      </w:tr>
      <w:tr w:rsidR="008A0C31" w:rsidRPr="00F20D58" w14:paraId="3E6A53FE" w14:textId="77777777" w:rsidTr="00666B49">
        <w:trPr>
          <w:jc w:val="center"/>
        </w:trPr>
        <w:tc>
          <w:tcPr>
            <w:tcW w:w="989" w:type="dxa"/>
            <w:tcBorders>
              <w:top w:val="single" w:sz="4" w:space="0" w:color="auto"/>
              <w:left w:val="single" w:sz="4" w:space="0" w:color="auto"/>
            </w:tcBorders>
            <w:shd w:val="clear" w:color="auto" w:fill="FFFFFF"/>
          </w:tcPr>
          <w:p w14:paraId="7197D110" w14:textId="77777777" w:rsidR="008A0C31" w:rsidRPr="00F20D58" w:rsidRDefault="008A0C31" w:rsidP="003529A1">
            <w:pPr>
              <w:spacing w:after="120"/>
              <w:ind w:left="131"/>
              <w:jc w:val="center"/>
              <w:rPr>
                <w:rFonts w:ascii="Sylfaen" w:hAnsi="Sylfaen"/>
                <w:sz w:val="20"/>
                <w:szCs w:val="20"/>
              </w:rPr>
            </w:pPr>
            <w:r w:rsidRPr="00F20D58">
              <w:rPr>
                <w:rStyle w:val="Bodytext212pt1"/>
                <w:rFonts w:ascii="Sylfaen" w:eastAsia="Tahoma" w:hAnsi="Sylfaen"/>
                <w:sz w:val="20"/>
                <w:szCs w:val="20"/>
              </w:rPr>
              <w:t>1</w:t>
            </w:r>
          </w:p>
        </w:tc>
        <w:tc>
          <w:tcPr>
            <w:tcW w:w="2520" w:type="dxa"/>
            <w:tcBorders>
              <w:top w:val="single" w:sz="4" w:space="0" w:color="auto"/>
              <w:left w:val="single" w:sz="4" w:space="0" w:color="auto"/>
            </w:tcBorders>
            <w:shd w:val="clear" w:color="auto" w:fill="FFFFFF"/>
          </w:tcPr>
          <w:p w14:paraId="683C538A"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tcPr>
          <w:p w14:paraId="6D5DB15E"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w:t>
            </w:r>
            <w:r w:rsidRPr="00F20D58">
              <w:rPr>
                <w:rStyle w:val="Tablecaption"/>
                <w:rFonts w:ascii="Sylfaen" w:eastAsia="Tahoma" w:hAnsi="Sylfaen"/>
                <w:sz w:val="20"/>
                <w:szCs w:val="20"/>
              </w:rPr>
              <w:t>O</w:t>
            </w:r>
            <w:r w:rsidRPr="00F20D58">
              <w:rPr>
                <w:rStyle w:val="Bodytext212pt1"/>
                <w:rFonts w:ascii="Sylfaen" w:eastAsia="Tahoma" w:hAnsi="Sylfaen"/>
                <w:sz w:val="20"/>
                <w:szCs w:val="20"/>
              </w:rPr>
              <w:t>PR.022</w:t>
            </w:r>
          </w:p>
        </w:tc>
      </w:tr>
      <w:tr w:rsidR="008A0C31" w:rsidRPr="00F20D58" w14:paraId="2334CB03" w14:textId="77777777" w:rsidTr="00666B49">
        <w:trPr>
          <w:jc w:val="center"/>
        </w:trPr>
        <w:tc>
          <w:tcPr>
            <w:tcW w:w="989" w:type="dxa"/>
            <w:tcBorders>
              <w:top w:val="single" w:sz="4" w:space="0" w:color="auto"/>
              <w:left w:val="single" w:sz="4" w:space="0" w:color="auto"/>
            </w:tcBorders>
            <w:shd w:val="clear" w:color="auto" w:fill="FFFFFF"/>
          </w:tcPr>
          <w:p w14:paraId="10250008" w14:textId="77777777" w:rsidR="008A0C31" w:rsidRPr="00F20D58" w:rsidRDefault="008A0C31" w:rsidP="003529A1">
            <w:pPr>
              <w:spacing w:after="120"/>
              <w:ind w:left="131"/>
              <w:jc w:val="center"/>
              <w:rPr>
                <w:rFonts w:ascii="Sylfaen" w:hAnsi="Sylfaen"/>
                <w:sz w:val="20"/>
                <w:szCs w:val="20"/>
              </w:rPr>
            </w:pPr>
            <w:r w:rsidRPr="00F20D58">
              <w:rPr>
                <w:rStyle w:val="Bodytext212pt1"/>
                <w:rFonts w:ascii="Sylfaen" w:eastAsia="Tahoma" w:hAnsi="Sylfaen"/>
                <w:sz w:val="20"/>
                <w:szCs w:val="20"/>
              </w:rPr>
              <w:t>2</w:t>
            </w:r>
          </w:p>
        </w:tc>
        <w:tc>
          <w:tcPr>
            <w:tcW w:w="2520" w:type="dxa"/>
            <w:tcBorders>
              <w:top w:val="single" w:sz="4" w:space="0" w:color="auto"/>
              <w:left w:val="single" w:sz="4" w:space="0" w:color="auto"/>
            </w:tcBorders>
            <w:shd w:val="clear" w:color="auto" w:fill="FFFFFF"/>
          </w:tcPr>
          <w:p w14:paraId="767EF4B1"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tcPr>
          <w:p w14:paraId="7F7E1692"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անդամ պետության տեղեկատվական ֆոնդից չափումների միասնականության ապահովման ոլորտում տեղեկությունների ուղարկում</w:t>
            </w:r>
          </w:p>
        </w:tc>
      </w:tr>
      <w:tr w:rsidR="008A0C31" w:rsidRPr="00F20D58" w14:paraId="00B9ACF8" w14:textId="77777777" w:rsidTr="00666B49">
        <w:trPr>
          <w:jc w:val="center"/>
        </w:trPr>
        <w:tc>
          <w:tcPr>
            <w:tcW w:w="989" w:type="dxa"/>
            <w:tcBorders>
              <w:top w:val="single" w:sz="4" w:space="0" w:color="auto"/>
              <w:left w:val="single" w:sz="4" w:space="0" w:color="auto"/>
            </w:tcBorders>
            <w:shd w:val="clear" w:color="auto" w:fill="FFFFFF"/>
          </w:tcPr>
          <w:p w14:paraId="3B5D0230" w14:textId="77777777" w:rsidR="008A0C31" w:rsidRPr="00F20D58" w:rsidRDefault="008A0C31" w:rsidP="003529A1">
            <w:pPr>
              <w:spacing w:after="120"/>
              <w:ind w:left="131"/>
              <w:jc w:val="center"/>
              <w:rPr>
                <w:rFonts w:ascii="Sylfaen" w:hAnsi="Sylfaen"/>
                <w:sz w:val="20"/>
                <w:szCs w:val="20"/>
              </w:rPr>
            </w:pPr>
            <w:r w:rsidRPr="00F20D58">
              <w:rPr>
                <w:rStyle w:val="Bodytext212pt1"/>
                <w:rFonts w:ascii="Sylfaen" w:eastAsia="Tahoma" w:hAnsi="Sylfaen"/>
                <w:sz w:val="20"/>
                <w:szCs w:val="20"/>
              </w:rPr>
              <w:t>3</w:t>
            </w:r>
          </w:p>
        </w:tc>
        <w:tc>
          <w:tcPr>
            <w:tcW w:w="2520" w:type="dxa"/>
            <w:tcBorders>
              <w:top w:val="single" w:sz="4" w:space="0" w:color="auto"/>
              <w:left w:val="single" w:sz="4" w:space="0" w:color="auto"/>
            </w:tcBorders>
            <w:shd w:val="clear" w:color="auto" w:fill="FFFFFF"/>
          </w:tcPr>
          <w:p w14:paraId="7A29CBF1"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Կատարողը</w:t>
            </w:r>
          </w:p>
        </w:tc>
        <w:tc>
          <w:tcPr>
            <w:tcW w:w="5837" w:type="dxa"/>
            <w:tcBorders>
              <w:top w:val="single" w:sz="4" w:space="0" w:color="auto"/>
              <w:left w:val="single" w:sz="4" w:space="0" w:color="auto"/>
              <w:right w:val="single" w:sz="4" w:space="0" w:color="auto"/>
            </w:tcBorders>
            <w:shd w:val="clear" w:color="auto" w:fill="FFFFFF"/>
          </w:tcPr>
          <w:p w14:paraId="3081DAF5"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աշխատանքներ կատարող լիազորված մարմին</w:t>
            </w:r>
          </w:p>
        </w:tc>
      </w:tr>
      <w:tr w:rsidR="008A0C31" w:rsidRPr="00F20D58" w14:paraId="6EA92D3F" w14:textId="77777777" w:rsidTr="00666B49">
        <w:trPr>
          <w:jc w:val="center"/>
        </w:trPr>
        <w:tc>
          <w:tcPr>
            <w:tcW w:w="989" w:type="dxa"/>
            <w:tcBorders>
              <w:top w:val="single" w:sz="4" w:space="0" w:color="auto"/>
              <w:left w:val="single" w:sz="4" w:space="0" w:color="auto"/>
            </w:tcBorders>
            <w:shd w:val="clear" w:color="auto" w:fill="FFFFFF"/>
          </w:tcPr>
          <w:p w14:paraId="6E2D4FE7" w14:textId="77777777" w:rsidR="008A0C31" w:rsidRPr="00F20D58" w:rsidRDefault="008A0C31" w:rsidP="003529A1">
            <w:pPr>
              <w:spacing w:after="120"/>
              <w:ind w:left="131"/>
              <w:jc w:val="center"/>
              <w:rPr>
                <w:rFonts w:ascii="Sylfaen" w:hAnsi="Sylfaen"/>
                <w:sz w:val="20"/>
                <w:szCs w:val="20"/>
              </w:rPr>
            </w:pPr>
            <w:r w:rsidRPr="00F20D58">
              <w:rPr>
                <w:rStyle w:val="Bodytext212pt1"/>
                <w:rFonts w:ascii="Sylfaen" w:eastAsia="Tahoma" w:hAnsi="Sylfaen"/>
                <w:sz w:val="20"/>
                <w:szCs w:val="20"/>
              </w:rPr>
              <w:t>4</w:t>
            </w:r>
          </w:p>
        </w:tc>
        <w:tc>
          <w:tcPr>
            <w:tcW w:w="2520" w:type="dxa"/>
            <w:tcBorders>
              <w:top w:val="single" w:sz="4" w:space="0" w:color="auto"/>
              <w:left w:val="single" w:sz="4" w:space="0" w:color="auto"/>
            </w:tcBorders>
            <w:shd w:val="clear" w:color="auto" w:fill="FFFFFF"/>
          </w:tcPr>
          <w:p w14:paraId="5B5F3865"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tcPr>
          <w:p w14:paraId="6F035A39"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կատարվում է անդամ պետության տեղեկատվական ֆոնդից չափումների միասնականության ապահովման ոլորտում աշխատանքների արդյունքների վերաբերյալ տեղեկություններն աշխատանքներ կատարող լիազորված մարմնի կողմից ուղարկվելու դեպքում</w:t>
            </w:r>
          </w:p>
        </w:tc>
      </w:tr>
      <w:tr w:rsidR="008A0C31" w:rsidRPr="00F20D58" w14:paraId="0532DDF9" w14:textId="77777777" w:rsidTr="00666B49">
        <w:trPr>
          <w:jc w:val="center"/>
        </w:trPr>
        <w:tc>
          <w:tcPr>
            <w:tcW w:w="989" w:type="dxa"/>
            <w:tcBorders>
              <w:top w:val="single" w:sz="4" w:space="0" w:color="auto"/>
              <w:left w:val="single" w:sz="4" w:space="0" w:color="auto"/>
            </w:tcBorders>
            <w:shd w:val="clear" w:color="auto" w:fill="FFFFFF"/>
          </w:tcPr>
          <w:p w14:paraId="6B39C37E" w14:textId="77777777" w:rsidR="008A0C31" w:rsidRPr="00F20D58" w:rsidRDefault="008A0C31" w:rsidP="003529A1">
            <w:pPr>
              <w:spacing w:after="120"/>
              <w:ind w:left="131"/>
              <w:jc w:val="center"/>
              <w:rPr>
                <w:rFonts w:ascii="Sylfaen" w:hAnsi="Sylfaen"/>
                <w:sz w:val="20"/>
                <w:szCs w:val="20"/>
              </w:rPr>
            </w:pPr>
            <w:r w:rsidRPr="00F20D58">
              <w:rPr>
                <w:rStyle w:val="Bodytext212pt1"/>
                <w:rFonts w:ascii="Sylfaen" w:eastAsia="Tahoma" w:hAnsi="Sylfaen"/>
                <w:sz w:val="20"/>
                <w:szCs w:val="20"/>
              </w:rPr>
              <w:t>5</w:t>
            </w:r>
          </w:p>
        </w:tc>
        <w:tc>
          <w:tcPr>
            <w:tcW w:w="2520" w:type="dxa"/>
            <w:tcBorders>
              <w:top w:val="single" w:sz="4" w:space="0" w:color="auto"/>
              <w:left w:val="single" w:sz="4" w:space="0" w:color="auto"/>
            </w:tcBorders>
            <w:shd w:val="clear" w:color="auto" w:fill="FFFFFF"/>
          </w:tcPr>
          <w:p w14:paraId="220DB17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Սահմանափակումները</w:t>
            </w:r>
          </w:p>
        </w:tc>
        <w:tc>
          <w:tcPr>
            <w:tcW w:w="5837" w:type="dxa"/>
            <w:tcBorders>
              <w:top w:val="single" w:sz="4" w:space="0" w:color="auto"/>
              <w:left w:val="single" w:sz="4" w:space="0" w:color="auto"/>
              <w:right w:val="single" w:sz="4" w:space="0" w:color="auto"/>
            </w:tcBorders>
            <w:shd w:val="clear" w:color="auto" w:fill="FFFFFF"/>
          </w:tcPr>
          <w:p w14:paraId="025EAD81" w14:textId="6B85A671"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աչափերի ու կառուցվածքների նկարագրությանը</w:t>
            </w:r>
          </w:p>
        </w:tc>
      </w:tr>
      <w:tr w:rsidR="008A0C31" w:rsidRPr="00F20D58" w14:paraId="6E579920" w14:textId="77777777" w:rsidTr="00666B49">
        <w:trPr>
          <w:jc w:val="center"/>
        </w:trPr>
        <w:tc>
          <w:tcPr>
            <w:tcW w:w="989" w:type="dxa"/>
            <w:tcBorders>
              <w:top w:val="single" w:sz="4" w:space="0" w:color="auto"/>
              <w:left w:val="single" w:sz="4" w:space="0" w:color="auto"/>
            </w:tcBorders>
            <w:shd w:val="clear" w:color="auto" w:fill="FFFFFF"/>
          </w:tcPr>
          <w:p w14:paraId="0B7A3E1A" w14:textId="77777777" w:rsidR="008A0C31" w:rsidRPr="00F20D58" w:rsidRDefault="008A0C31" w:rsidP="003529A1">
            <w:pPr>
              <w:spacing w:after="120"/>
              <w:ind w:left="320"/>
              <w:rPr>
                <w:rFonts w:ascii="Sylfaen" w:hAnsi="Sylfaen"/>
                <w:sz w:val="20"/>
                <w:szCs w:val="20"/>
              </w:rPr>
            </w:pPr>
            <w:r w:rsidRPr="00F20D58">
              <w:rPr>
                <w:rStyle w:val="Bodytext212pt1"/>
                <w:rFonts w:ascii="Sylfaen" w:eastAsia="Tahoma" w:hAnsi="Sylfaen"/>
                <w:sz w:val="20"/>
                <w:szCs w:val="20"/>
              </w:rPr>
              <w:t>6</w:t>
            </w:r>
          </w:p>
        </w:tc>
        <w:tc>
          <w:tcPr>
            <w:tcW w:w="2520" w:type="dxa"/>
            <w:tcBorders>
              <w:top w:val="single" w:sz="4" w:space="0" w:color="auto"/>
              <w:left w:val="single" w:sz="4" w:space="0" w:color="auto"/>
            </w:tcBorders>
            <w:shd w:val="clear" w:color="auto" w:fill="FFFFFF"/>
          </w:tcPr>
          <w:p w14:paraId="6BAD2F18"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vAlign w:val="center"/>
          </w:tcPr>
          <w:p w14:paraId="6DF49D7C" w14:textId="097FF8F1"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կատարողը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ավորում է հաղորդագրություն, որը պարունակում է փոխանցման համար նախատեսված՝ չափումների միասնականության ապահովման ոլորտում աշխատանքների արդյունքների վերաբերյալ տեղեկություններ՝ լիազորված մարմինների միջ</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տեղեկատվական փոխգործակցության կանոնակարգին համապատասխան։</w:t>
            </w:r>
          </w:p>
          <w:p w14:paraId="5C4A9B67"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Ստանդարտ նմուշների տեսակների հաստատման մասին տեղեկությունները փոխանցելու համար «էլեկտրոնային փաստաթղթի (տեղեկությունների) ընդհանրացված կառուցվածք» (R.010) կառուցվածքի «Կամայական բովանդակությունը» վավերապայմանը պետք է ունենա «Տեղեկություններ չափման միջոցի տեսակի մասին» (R.TR.TS.05.002) էլեկտրոնային փաստաթղթի (տեղեկությունների) կառուցվածք։</w:t>
            </w:r>
          </w:p>
          <w:p w14:paraId="353893EA"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Չափման միջոցների տեսակների հաստատման մասին տեղեկությունները փոխանցելու համար «էլեկտրոնային փաստաթղթի (տեղեկությունների) ընդհանրացված կառուցվածք» (R.010) կառուցվածքի «Կամայական բովանդակությունը» վավերապայմանը պետք է ունենա «Տեղեկություններ ստանդարտ նմուշի տեսակի մասին» (R.TR.TS.05.003) էլեկտրոնային փաստաթղթի (տեղեկությունների) կառուցվածք։</w:t>
            </w:r>
          </w:p>
          <w:p w14:paraId="568F3526"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lastRenderedPageBreak/>
              <w:t>Չափումների մեթոդիկայի (մեթոդի) վկայագրման մասին տեղեկությունները փոխանցելու համար «էլեկտրոնային փաստաթղթի (տեղեկությունների) ընդհանրացված կառուցվածք» (R.010) կառուցվածքի «Կամայական բովանդակությունը» վավերապայմանը պետք է ունենա «Տեղեկություններ չափումների մեթոդիկայի (մեթոդի) մասին» (R.TR.TS.05.004) էլեկտրոնային փաստաթղթի (տեղեկությունների) կառուցվածք։</w:t>
            </w:r>
          </w:p>
          <w:p w14:paraId="4EF6D509"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Չափման միջոցների ստուգաչափման մասին տեղեկությունները փոխանցելու համար «էլեկտրոնային փաստաթղթի (տեղեկությունների) ընդհանրացված կառուցվածք» (R.010) կառուցվածքի «Կամայական բովանդակությունը» վավերապայմանը պետք է ունենա «Տեղեկություններ չափման միջոցների ստուգաչափման արդյունքների մասին» (R.TR.TS.05.005) էլեկտրոնային փաստաթղթի (տեղեկությունների) կառուցվածք</w:t>
            </w:r>
          </w:p>
        </w:tc>
      </w:tr>
      <w:tr w:rsidR="008A0C31" w:rsidRPr="00F20D58" w14:paraId="4E4A452C" w14:textId="77777777" w:rsidTr="00666B49">
        <w:trPr>
          <w:jc w:val="center"/>
        </w:trPr>
        <w:tc>
          <w:tcPr>
            <w:tcW w:w="989" w:type="dxa"/>
            <w:tcBorders>
              <w:top w:val="single" w:sz="4" w:space="0" w:color="auto"/>
              <w:left w:val="single" w:sz="4" w:space="0" w:color="auto"/>
              <w:bottom w:val="single" w:sz="4" w:space="0" w:color="auto"/>
            </w:tcBorders>
            <w:shd w:val="clear" w:color="auto" w:fill="FFFFFF"/>
          </w:tcPr>
          <w:p w14:paraId="319A5F2E"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lastRenderedPageBreak/>
              <w:t>7</w:t>
            </w:r>
          </w:p>
        </w:tc>
        <w:tc>
          <w:tcPr>
            <w:tcW w:w="2520" w:type="dxa"/>
            <w:tcBorders>
              <w:top w:val="single" w:sz="4" w:space="0" w:color="auto"/>
              <w:left w:val="single" w:sz="4" w:space="0" w:color="auto"/>
              <w:bottom w:val="single" w:sz="4" w:space="0" w:color="auto"/>
            </w:tcBorders>
            <w:shd w:val="clear" w:color="auto" w:fill="FFFFFF"/>
          </w:tcPr>
          <w:p w14:paraId="0A42399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14:paraId="29A8DD9B"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աշխատանքներ կատարող լիազորված մարմնի տեղեկատվական ֆոնդից չափումների միասնականության ապահովման ոլորտում աշխատանքների արդյունքների վերաբերյալ տեղեկություններն ուղարկվել են</w:t>
            </w:r>
          </w:p>
        </w:tc>
      </w:tr>
    </w:tbl>
    <w:p w14:paraId="124C75DD" w14:textId="77777777" w:rsidR="008A0C31" w:rsidRPr="008A0C31" w:rsidRDefault="008A0C31" w:rsidP="008A0C31">
      <w:pPr>
        <w:pStyle w:val="Tablecaption0"/>
        <w:shd w:val="clear" w:color="auto" w:fill="auto"/>
        <w:spacing w:after="160" w:line="360" w:lineRule="auto"/>
        <w:rPr>
          <w:rFonts w:ascii="Sylfaen" w:hAnsi="Sylfaen"/>
          <w:sz w:val="24"/>
          <w:szCs w:val="24"/>
        </w:rPr>
      </w:pPr>
    </w:p>
    <w:p w14:paraId="1A5260B3"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37</w:t>
      </w:r>
    </w:p>
    <w:p w14:paraId="65547C75" w14:textId="3386C187" w:rsidR="008A0C31" w:rsidRPr="006C1B38" w:rsidRDefault="008A0C31" w:rsidP="008A0C31">
      <w:pPr>
        <w:spacing w:after="160" w:line="360" w:lineRule="auto"/>
        <w:ind w:left="200"/>
        <w:jc w:val="center"/>
        <w:rPr>
          <w:rFonts w:ascii="Sylfaen" w:hAnsi="Sylfaen"/>
        </w:rPr>
      </w:pPr>
      <w:r w:rsidRPr="006C1B38">
        <w:rPr>
          <w:rFonts w:ascii="Sylfaen" w:hAnsi="Sylfaen"/>
        </w:rPr>
        <w:t xml:space="preserve">«Անդամ պետության տեղեկատվական ֆոնդից չափումների միասնականության ապահովման ոլորտում տեղեկությունների ընդունում </w:t>
      </w:r>
      <w:r w:rsidR="00BF4A66">
        <w:rPr>
          <w:rFonts w:ascii="Sylfaen" w:hAnsi="Sylfaen"/>
        </w:rPr>
        <w:t>և</w:t>
      </w:r>
      <w:r w:rsidRPr="006C1B38">
        <w:rPr>
          <w:rFonts w:ascii="Sylfaen" w:hAnsi="Sylfaen"/>
        </w:rPr>
        <w:t xml:space="preserve"> մշակում» գործառնության (P.TS.05.OPR.023)</w:t>
      </w:r>
      <w:r>
        <w:rPr>
          <w:rFonts w:ascii="Sylfaen" w:hAnsi="Sylfaen"/>
        </w:rPr>
        <w:t xml:space="preserve"> </w:t>
      </w:r>
      <w:r w:rsidRPr="006C1B38">
        <w:rPr>
          <w:rFonts w:ascii="Sylfaen" w:hAnsi="Sylfaen"/>
        </w:rPr>
        <w:t>նկարագրությունը</w:t>
      </w:r>
    </w:p>
    <w:tbl>
      <w:tblPr>
        <w:tblOverlap w:val="never"/>
        <w:tblW w:w="9318" w:type="dxa"/>
        <w:jc w:val="center"/>
        <w:tblLayout w:type="fixed"/>
        <w:tblCellMar>
          <w:left w:w="10" w:type="dxa"/>
          <w:right w:w="10" w:type="dxa"/>
        </w:tblCellMar>
        <w:tblLook w:val="0000" w:firstRow="0" w:lastRow="0" w:firstColumn="0" w:lastColumn="0" w:noHBand="0" w:noVBand="0"/>
      </w:tblPr>
      <w:tblGrid>
        <w:gridCol w:w="975"/>
        <w:gridCol w:w="2548"/>
        <w:gridCol w:w="5795"/>
      </w:tblGrid>
      <w:tr w:rsidR="008A0C31" w:rsidRPr="00F20D58" w14:paraId="0E3623E0" w14:textId="77777777" w:rsidTr="00666B49">
        <w:trPr>
          <w:tblHeader/>
          <w:jc w:val="center"/>
        </w:trPr>
        <w:tc>
          <w:tcPr>
            <w:tcW w:w="975" w:type="dxa"/>
            <w:tcBorders>
              <w:top w:val="single" w:sz="4" w:space="0" w:color="auto"/>
              <w:left w:val="single" w:sz="4" w:space="0" w:color="auto"/>
            </w:tcBorders>
            <w:shd w:val="clear" w:color="auto" w:fill="FFFFFF"/>
          </w:tcPr>
          <w:p w14:paraId="75376EA4" w14:textId="77777777" w:rsidR="008A0C31" w:rsidRPr="00F20D58" w:rsidRDefault="008A0C31" w:rsidP="00666B49">
            <w:pPr>
              <w:jc w:val="center"/>
              <w:rPr>
                <w:rFonts w:ascii="Sylfaen" w:hAnsi="Sylfaen"/>
                <w:sz w:val="20"/>
                <w:szCs w:val="20"/>
              </w:rPr>
            </w:pPr>
            <w:r w:rsidRPr="00F20D58">
              <w:rPr>
                <w:rStyle w:val="Bodytext212pt1"/>
                <w:rFonts w:ascii="Sylfaen" w:eastAsia="Tahoma" w:hAnsi="Sylfaen"/>
                <w:sz w:val="20"/>
                <w:szCs w:val="20"/>
              </w:rPr>
              <w:t>Համարը՝ ը/կ</w:t>
            </w:r>
          </w:p>
        </w:tc>
        <w:tc>
          <w:tcPr>
            <w:tcW w:w="2548" w:type="dxa"/>
            <w:tcBorders>
              <w:top w:val="single" w:sz="4" w:space="0" w:color="auto"/>
              <w:left w:val="single" w:sz="4" w:space="0" w:color="auto"/>
            </w:tcBorders>
            <w:shd w:val="clear" w:color="auto" w:fill="FFFFFF"/>
            <w:vAlign w:val="center"/>
          </w:tcPr>
          <w:p w14:paraId="6A9C771F" w14:textId="77777777" w:rsidR="008A0C31" w:rsidRPr="00F20D58" w:rsidRDefault="008A0C31" w:rsidP="00666B49">
            <w:pPr>
              <w:ind w:left="260"/>
              <w:rPr>
                <w:rFonts w:ascii="Sylfaen" w:hAnsi="Sylfaen"/>
                <w:sz w:val="20"/>
                <w:szCs w:val="20"/>
              </w:rPr>
            </w:pPr>
            <w:r w:rsidRPr="00F20D58">
              <w:rPr>
                <w:rStyle w:val="Bodytext212pt1"/>
                <w:rFonts w:ascii="Sylfaen" w:eastAsia="Tahoma" w:hAnsi="Sylfaen"/>
                <w:sz w:val="20"/>
                <w:szCs w:val="20"/>
              </w:rPr>
              <w:t>Տարրի նշագիրը</w:t>
            </w:r>
          </w:p>
        </w:tc>
        <w:tc>
          <w:tcPr>
            <w:tcW w:w="5795" w:type="dxa"/>
            <w:tcBorders>
              <w:top w:val="single" w:sz="4" w:space="0" w:color="auto"/>
              <w:left w:val="single" w:sz="4" w:space="0" w:color="auto"/>
              <w:right w:val="single" w:sz="4" w:space="0" w:color="auto"/>
            </w:tcBorders>
            <w:shd w:val="clear" w:color="auto" w:fill="FFFFFF"/>
            <w:vAlign w:val="center"/>
          </w:tcPr>
          <w:p w14:paraId="0F92CFAF" w14:textId="77777777" w:rsidR="008A0C31" w:rsidRPr="00F20D58" w:rsidRDefault="008A0C31" w:rsidP="00666B49">
            <w:pPr>
              <w:jc w:val="center"/>
              <w:rPr>
                <w:rFonts w:ascii="Sylfaen" w:hAnsi="Sylfaen"/>
                <w:sz w:val="20"/>
                <w:szCs w:val="20"/>
              </w:rPr>
            </w:pPr>
            <w:r w:rsidRPr="00F20D58">
              <w:rPr>
                <w:rStyle w:val="Bodytext212pt1"/>
                <w:rFonts w:ascii="Sylfaen" w:eastAsia="Tahoma" w:hAnsi="Sylfaen"/>
                <w:sz w:val="20"/>
                <w:szCs w:val="20"/>
              </w:rPr>
              <w:t>Նկարագրությունը</w:t>
            </w:r>
          </w:p>
        </w:tc>
      </w:tr>
      <w:tr w:rsidR="008A0C31" w:rsidRPr="00F20D58" w14:paraId="13949C22" w14:textId="77777777" w:rsidTr="00666B49">
        <w:trPr>
          <w:tblHeader/>
          <w:jc w:val="center"/>
        </w:trPr>
        <w:tc>
          <w:tcPr>
            <w:tcW w:w="975" w:type="dxa"/>
            <w:tcBorders>
              <w:top w:val="single" w:sz="4" w:space="0" w:color="auto"/>
              <w:left w:val="single" w:sz="4" w:space="0" w:color="auto"/>
            </w:tcBorders>
            <w:shd w:val="clear" w:color="auto" w:fill="FFFFFF"/>
          </w:tcPr>
          <w:p w14:paraId="4E0AFDCC" w14:textId="77777777" w:rsidR="008A0C31" w:rsidRPr="00F20D58" w:rsidRDefault="008A0C31" w:rsidP="00666B49">
            <w:pPr>
              <w:jc w:val="center"/>
              <w:rPr>
                <w:rFonts w:ascii="Sylfaen" w:hAnsi="Sylfaen"/>
                <w:sz w:val="20"/>
                <w:szCs w:val="20"/>
              </w:rPr>
            </w:pPr>
            <w:r w:rsidRPr="00F20D58">
              <w:rPr>
                <w:rStyle w:val="Bodytext212pt1"/>
                <w:rFonts w:ascii="Sylfaen" w:eastAsia="Tahoma" w:hAnsi="Sylfaen"/>
                <w:sz w:val="20"/>
                <w:szCs w:val="20"/>
              </w:rPr>
              <w:t>1</w:t>
            </w:r>
          </w:p>
        </w:tc>
        <w:tc>
          <w:tcPr>
            <w:tcW w:w="2548" w:type="dxa"/>
            <w:tcBorders>
              <w:top w:val="single" w:sz="4" w:space="0" w:color="auto"/>
              <w:left w:val="single" w:sz="4" w:space="0" w:color="auto"/>
            </w:tcBorders>
            <w:shd w:val="clear" w:color="auto" w:fill="FFFFFF"/>
            <w:vAlign w:val="center"/>
          </w:tcPr>
          <w:p w14:paraId="16B76882" w14:textId="77777777" w:rsidR="008A0C31" w:rsidRPr="00F20D58" w:rsidRDefault="008A0C31" w:rsidP="00666B49">
            <w:pPr>
              <w:jc w:val="center"/>
              <w:rPr>
                <w:rFonts w:ascii="Sylfaen" w:hAnsi="Sylfaen"/>
                <w:sz w:val="20"/>
                <w:szCs w:val="20"/>
              </w:rPr>
            </w:pPr>
            <w:r w:rsidRPr="00F20D58">
              <w:rPr>
                <w:rStyle w:val="Bodytext212pt1"/>
                <w:rFonts w:ascii="Sylfaen" w:eastAsia="Tahoma" w:hAnsi="Sylfaen"/>
                <w:sz w:val="20"/>
                <w:szCs w:val="20"/>
              </w:rPr>
              <w:t>2</w:t>
            </w:r>
          </w:p>
        </w:tc>
        <w:tc>
          <w:tcPr>
            <w:tcW w:w="5795" w:type="dxa"/>
            <w:tcBorders>
              <w:top w:val="single" w:sz="4" w:space="0" w:color="auto"/>
              <w:left w:val="single" w:sz="4" w:space="0" w:color="auto"/>
              <w:right w:val="single" w:sz="4" w:space="0" w:color="auto"/>
            </w:tcBorders>
            <w:shd w:val="clear" w:color="auto" w:fill="FFFFFF"/>
            <w:vAlign w:val="center"/>
          </w:tcPr>
          <w:p w14:paraId="1530FE33" w14:textId="77777777" w:rsidR="008A0C31" w:rsidRPr="00F20D58" w:rsidRDefault="008A0C31" w:rsidP="00666B49">
            <w:pPr>
              <w:jc w:val="center"/>
              <w:rPr>
                <w:rFonts w:ascii="Sylfaen" w:hAnsi="Sylfaen"/>
                <w:sz w:val="20"/>
                <w:szCs w:val="20"/>
              </w:rPr>
            </w:pPr>
            <w:r w:rsidRPr="00F20D58">
              <w:rPr>
                <w:rStyle w:val="Bodytext212pt1"/>
                <w:rFonts w:ascii="Sylfaen" w:eastAsia="Tahoma" w:hAnsi="Sylfaen"/>
                <w:sz w:val="20"/>
                <w:szCs w:val="20"/>
              </w:rPr>
              <w:t>3</w:t>
            </w:r>
          </w:p>
        </w:tc>
      </w:tr>
      <w:tr w:rsidR="008A0C31" w:rsidRPr="00F20D58" w14:paraId="1B26AC4B" w14:textId="77777777" w:rsidTr="00666B49">
        <w:trPr>
          <w:jc w:val="center"/>
        </w:trPr>
        <w:tc>
          <w:tcPr>
            <w:tcW w:w="975" w:type="dxa"/>
            <w:tcBorders>
              <w:top w:val="single" w:sz="4" w:space="0" w:color="auto"/>
              <w:left w:val="single" w:sz="4" w:space="0" w:color="auto"/>
              <w:bottom w:val="single" w:sz="4" w:space="0" w:color="auto"/>
            </w:tcBorders>
            <w:shd w:val="clear" w:color="auto" w:fill="FFFFFF"/>
          </w:tcPr>
          <w:p w14:paraId="47368145" w14:textId="77777777" w:rsidR="008A0C31" w:rsidRPr="00F20D58" w:rsidRDefault="008A0C31" w:rsidP="00666B49">
            <w:pPr>
              <w:jc w:val="center"/>
              <w:rPr>
                <w:rFonts w:ascii="Sylfaen" w:hAnsi="Sylfaen"/>
                <w:sz w:val="20"/>
                <w:szCs w:val="20"/>
              </w:rPr>
            </w:pPr>
            <w:r w:rsidRPr="00F20D58">
              <w:rPr>
                <w:rStyle w:val="Bodytext212pt1"/>
                <w:rFonts w:ascii="Sylfaen" w:eastAsia="Tahoma" w:hAnsi="Sylfaen"/>
                <w:sz w:val="20"/>
                <w:szCs w:val="20"/>
              </w:rPr>
              <w:t>1</w:t>
            </w:r>
          </w:p>
        </w:tc>
        <w:tc>
          <w:tcPr>
            <w:tcW w:w="2548" w:type="dxa"/>
            <w:tcBorders>
              <w:top w:val="single" w:sz="4" w:space="0" w:color="auto"/>
              <w:left w:val="single" w:sz="4" w:space="0" w:color="auto"/>
              <w:bottom w:val="single" w:sz="4" w:space="0" w:color="auto"/>
            </w:tcBorders>
            <w:shd w:val="clear" w:color="auto" w:fill="FFFFFF"/>
            <w:vAlign w:val="center"/>
          </w:tcPr>
          <w:p w14:paraId="110A0165"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Ծածկագրային նշագիրը</w:t>
            </w:r>
          </w:p>
        </w:tc>
        <w:tc>
          <w:tcPr>
            <w:tcW w:w="5795" w:type="dxa"/>
            <w:tcBorders>
              <w:top w:val="single" w:sz="4" w:space="0" w:color="auto"/>
              <w:left w:val="single" w:sz="4" w:space="0" w:color="auto"/>
              <w:bottom w:val="single" w:sz="4" w:space="0" w:color="auto"/>
              <w:right w:val="single" w:sz="4" w:space="0" w:color="auto"/>
            </w:tcBorders>
            <w:shd w:val="clear" w:color="auto" w:fill="FFFFFF"/>
            <w:vAlign w:val="center"/>
          </w:tcPr>
          <w:p w14:paraId="47E4448D"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P.TS.05.</w:t>
            </w:r>
            <w:r w:rsidRPr="00F20D58">
              <w:rPr>
                <w:rStyle w:val="Tablecaption"/>
                <w:rFonts w:ascii="Sylfaen" w:eastAsia="Tahoma" w:hAnsi="Sylfaen"/>
                <w:sz w:val="20"/>
                <w:szCs w:val="20"/>
              </w:rPr>
              <w:t>O</w:t>
            </w:r>
            <w:r w:rsidRPr="00F20D58">
              <w:rPr>
                <w:rStyle w:val="Bodytext212pt1"/>
                <w:rFonts w:ascii="Sylfaen" w:eastAsia="Tahoma" w:hAnsi="Sylfaen"/>
                <w:sz w:val="20"/>
                <w:szCs w:val="20"/>
              </w:rPr>
              <w:t>PR.023</w:t>
            </w:r>
          </w:p>
        </w:tc>
      </w:tr>
      <w:tr w:rsidR="008A0C31" w:rsidRPr="00F20D58" w14:paraId="50198A1B" w14:textId="77777777" w:rsidTr="00666B49">
        <w:trPr>
          <w:jc w:val="center"/>
        </w:trPr>
        <w:tc>
          <w:tcPr>
            <w:tcW w:w="975" w:type="dxa"/>
            <w:tcBorders>
              <w:top w:val="single" w:sz="4" w:space="0" w:color="auto"/>
              <w:left w:val="single" w:sz="4" w:space="0" w:color="auto"/>
            </w:tcBorders>
            <w:shd w:val="clear" w:color="auto" w:fill="FFFFFF"/>
          </w:tcPr>
          <w:p w14:paraId="35AC6F45" w14:textId="77777777" w:rsidR="008A0C31" w:rsidRPr="00F20D58" w:rsidRDefault="008A0C31" w:rsidP="00666B49">
            <w:pPr>
              <w:jc w:val="center"/>
              <w:rPr>
                <w:rFonts w:ascii="Sylfaen" w:hAnsi="Sylfaen"/>
                <w:sz w:val="20"/>
                <w:szCs w:val="20"/>
              </w:rPr>
            </w:pPr>
            <w:r w:rsidRPr="00F20D58">
              <w:rPr>
                <w:rStyle w:val="Bodytext212pt1"/>
                <w:rFonts w:ascii="Sylfaen" w:eastAsia="Tahoma" w:hAnsi="Sylfaen"/>
                <w:sz w:val="20"/>
                <w:szCs w:val="20"/>
              </w:rPr>
              <w:t>2</w:t>
            </w:r>
          </w:p>
        </w:tc>
        <w:tc>
          <w:tcPr>
            <w:tcW w:w="2548" w:type="dxa"/>
            <w:tcBorders>
              <w:top w:val="single" w:sz="4" w:space="0" w:color="auto"/>
              <w:left w:val="single" w:sz="4" w:space="0" w:color="auto"/>
            </w:tcBorders>
            <w:shd w:val="clear" w:color="auto" w:fill="FFFFFF"/>
          </w:tcPr>
          <w:p w14:paraId="3335827C"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Գործառնության անվանումը</w:t>
            </w:r>
          </w:p>
        </w:tc>
        <w:tc>
          <w:tcPr>
            <w:tcW w:w="5795" w:type="dxa"/>
            <w:tcBorders>
              <w:top w:val="single" w:sz="4" w:space="0" w:color="auto"/>
              <w:left w:val="single" w:sz="4" w:space="0" w:color="auto"/>
              <w:right w:val="single" w:sz="4" w:space="0" w:color="auto"/>
            </w:tcBorders>
            <w:shd w:val="clear" w:color="auto" w:fill="FFFFFF"/>
            <w:vAlign w:val="center"/>
          </w:tcPr>
          <w:p w14:paraId="26DB8F6A" w14:textId="4C15B3A3"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 xml:space="preserve">անդամ պետության տեղեկատվական ֆոնդից չափումների միասնականության ապահովման ոլորտում տեղեկությունների ընդունում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մշակում</w:t>
            </w:r>
          </w:p>
        </w:tc>
      </w:tr>
      <w:tr w:rsidR="008A0C31" w:rsidRPr="00F20D58" w14:paraId="6C3726F7" w14:textId="77777777" w:rsidTr="00666B49">
        <w:trPr>
          <w:jc w:val="center"/>
        </w:trPr>
        <w:tc>
          <w:tcPr>
            <w:tcW w:w="975" w:type="dxa"/>
            <w:tcBorders>
              <w:top w:val="single" w:sz="4" w:space="0" w:color="auto"/>
              <w:left w:val="single" w:sz="4" w:space="0" w:color="auto"/>
            </w:tcBorders>
            <w:shd w:val="clear" w:color="auto" w:fill="FFFFFF"/>
          </w:tcPr>
          <w:p w14:paraId="7ED41B46" w14:textId="77777777" w:rsidR="008A0C31" w:rsidRPr="00F20D58" w:rsidRDefault="008A0C31" w:rsidP="00666B49">
            <w:pPr>
              <w:jc w:val="center"/>
              <w:rPr>
                <w:rFonts w:ascii="Sylfaen" w:hAnsi="Sylfaen"/>
                <w:sz w:val="20"/>
                <w:szCs w:val="20"/>
              </w:rPr>
            </w:pPr>
            <w:r w:rsidRPr="00F20D58">
              <w:rPr>
                <w:rStyle w:val="Bodytext212pt1"/>
                <w:rFonts w:ascii="Sylfaen" w:eastAsia="Tahoma" w:hAnsi="Sylfaen"/>
                <w:sz w:val="20"/>
                <w:szCs w:val="20"/>
              </w:rPr>
              <w:t>3</w:t>
            </w:r>
          </w:p>
        </w:tc>
        <w:tc>
          <w:tcPr>
            <w:tcW w:w="2548" w:type="dxa"/>
            <w:tcBorders>
              <w:top w:val="single" w:sz="4" w:space="0" w:color="auto"/>
              <w:left w:val="single" w:sz="4" w:space="0" w:color="auto"/>
            </w:tcBorders>
            <w:shd w:val="clear" w:color="auto" w:fill="FFFFFF"/>
          </w:tcPr>
          <w:p w14:paraId="2A275B18"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Կատարողը</w:t>
            </w:r>
          </w:p>
        </w:tc>
        <w:tc>
          <w:tcPr>
            <w:tcW w:w="5795" w:type="dxa"/>
            <w:tcBorders>
              <w:top w:val="single" w:sz="4" w:space="0" w:color="auto"/>
              <w:left w:val="single" w:sz="4" w:space="0" w:color="auto"/>
              <w:right w:val="single" w:sz="4" w:space="0" w:color="auto"/>
            </w:tcBorders>
            <w:shd w:val="clear" w:color="auto" w:fill="FFFFFF"/>
          </w:tcPr>
          <w:p w14:paraId="42DE7B90"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աշխատանքների ճանաչման պետության լիազորված մարմինը</w:t>
            </w:r>
          </w:p>
        </w:tc>
      </w:tr>
      <w:tr w:rsidR="008A0C31" w:rsidRPr="00F20D58" w14:paraId="59026BC4" w14:textId="77777777" w:rsidTr="00666B49">
        <w:trPr>
          <w:jc w:val="center"/>
        </w:trPr>
        <w:tc>
          <w:tcPr>
            <w:tcW w:w="975" w:type="dxa"/>
            <w:tcBorders>
              <w:top w:val="single" w:sz="4" w:space="0" w:color="auto"/>
              <w:left w:val="single" w:sz="4" w:space="0" w:color="auto"/>
            </w:tcBorders>
            <w:shd w:val="clear" w:color="auto" w:fill="FFFFFF"/>
          </w:tcPr>
          <w:p w14:paraId="1ADEC1E7" w14:textId="77777777" w:rsidR="008A0C31" w:rsidRPr="00F20D58" w:rsidRDefault="008A0C31" w:rsidP="00666B49">
            <w:pPr>
              <w:spacing w:after="120"/>
              <w:jc w:val="center"/>
              <w:rPr>
                <w:rFonts w:ascii="Sylfaen" w:hAnsi="Sylfaen"/>
                <w:sz w:val="20"/>
                <w:szCs w:val="20"/>
              </w:rPr>
            </w:pPr>
            <w:r w:rsidRPr="00F20D58">
              <w:rPr>
                <w:rStyle w:val="Bodytext212pt1"/>
                <w:rFonts w:ascii="Sylfaen" w:eastAsia="Tahoma" w:hAnsi="Sylfaen"/>
                <w:sz w:val="20"/>
                <w:szCs w:val="20"/>
              </w:rPr>
              <w:t>4</w:t>
            </w:r>
          </w:p>
        </w:tc>
        <w:tc>
          <w:tcPr>
            <w:tcW w:w="2548" w:type="dxa"/>
            <w:tcBorders>
              <w:top w:val="single" w:sz="4" w:space="0" w:color="auto"/>
              <w:left w:val="single" w:sz="4" w:space="0" w:color="auto"/>
            </w:tcBorders>
            <w:shd w:val="clear" w:color="auto" w:fill="FFFFFF"/>
          </w:tcPr>
          <w:p w14:paraId="6EC16B3F"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Կատարման պայմանները</w:t>
            </w:r>
          </w:p>
        </w:tc>
        <w:tc>
          <w:tcPr>
            <w:tcW w:w="5795" w:type="dxa"/>
            <w:tcBorders>
              <w:top w:val="single" w:sz="4" w:space="0" w:color="auto"/>
              <w:left w:val="single" w:sz="4" w:space="0" w:color="auto"/>
              <w:right w:val="single" w:sz="4" w:space="0" w:color="auto"/>
            </w:tcBorders>
            <w:shd w:val="clear" w:color="auto" w:fill="FFFFFF"/>
          </w:tcPr>
          <w:p w14:paraId="0D3C2FC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կատարվում է աշխատանքներ կատարող լիազորված մարմնի տեղեկատվական ֆոնդից չափումների միասնականության ապահովման ոլորտում աշխատանքների արդյունքների վերաբերյալ տեղեկություններն ստանալու դեպքում («Անդամ պետության տեղեկատվական ֆոնդից չափումների միասնականության ապահովման ոլորտում տեղեկությունների ուղարկում» գործառնությունը (P.TS.05.OPR.022))</w:t>
            </w:r>
          </w:p>
        </w:tc>
      </w:tr>
      <w:tr w:rsidR="008A0C31" w:rsidRPr="00F20D58" w14:paraId="4B7A599F" w14:textId="77777777" w:rsidTr="00666B49">
        <w:trPr>
          <w:jc w:val="center"/>
        </w:trPr>
        <w:tc>
          <w:tcPr>
            <w:tcW w:w="975" w:type="dxa"/>
            <w:tcBorders>
              <w:top w:val="single" w:sz="4" w:space="0" w:color="auto"/>
              <w:left w:val="single" w:sz="4" w:space="0" w:color="auto"/>
            </w:tcBorders>
            <w:shd w:val="clear" w:color="auto" w:fill="FFFFFF"/>
          </w:tcPr>
          <w:p w14:paraId="4CED230E" w14:textId="77777777" w:rsidR="008A0C31" w:rsidRPr="00F20D58" w:rsidRDefault="008A0C31" w:rsidP="00666B49">
            <w:pPr>
              <w:spacing w:after="120"/>
              <w:ind w:right="132"/>
              <w:jc w:val="center"/>
              <w:rPr>
                <w:rFonts w:ascii="Sylfaen" w:hAnsi="Sylfaen"/>
                <w:sz w:val="20"/>
                <w:szCs w:val="20"/>
              </w:rPr>
            </w:pPr>
            <w:r w:rsidRPr="00F20D58">
              <w:rPr>
                <w:rStyle w:val="Bodytext212pt1"/>
                <w:rFonts w:ascii="Sylfaen" w:eastAsia="Tahoma" w:hAnsi="Sylfaen"/>
                <w:sz w:val="20"/>
                <w:szCs w:val="20"/>
              </w:rPr>
              <w:lastRenderedPageBreak/>
              <w:t>5</w:t>
            </w:r>
          </w:p>
        </w:tc>
        <w:tc>
          <w:tcPr>
            <w:tcW w:w="2548" w:type="dxa"/>
            <w:tcBorders>
              <w:top w:val="single" w:sz="4" w:space="0" w:color="auto"/>
              <w:left w:val="single" w:sz="4" w:space="0" w:color="auto"/>
            </w:tcBorders>
            <w:shd w:val="clear" w:color="auto" w:fill="FFFFFF"/>
          </w:tcPr>
          <w:p w14:paraId="4066BCA8"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Սահմանափակումները</w:t>
            </w:r>
          </w:p>
        </w:tc>
        <w:tc>
          <w:tcPr>
            <w:tcW w:w="5795" w:type="dxa"/>
            <w:tcBorders>
              <w:top w:val="single" w:sz="4" w:space="0" w:color="auto"/>
              <w:left w:val="single" w:sz="4" w:space="0" w:color="auto"/>
              <w:right w:val="single" w:sz="4" w:space="0" w:color="auto"/>
            </w:tcBorders>
            <w:shd w:val="clear" w:color="auto" w:fill="FFFFFF"/>
          </w:tcPr>
          <w:p w14:paraId="40605A70" w14:textId="22E2B64E"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աչափերի ու կառուցվածքների նկարագրությանը</w:t>
            </w:r>
          </w:p>
        </w:tc>
      </w:tr>
      <w:tr w:rsidR="008A0C31" w:rsidRPr="00F20D58" w14:paraId="364ED701" w14:textId="77777777" w:rsidTr="00666B49">
        <w:trPr>
          <w:jc w:val="center"/>
        </w:trPr>
        <w:tc>
          <w:tcPr>
            <w:tcW w:w="975" w:type="dxa"/>
            <w:tcBorders>
              <w:top w:val="single" w:sz="4" w:space="0" w:color="auto"/>
              <w:left w:val="single" w:sz="4" w:space="0" w:color="auto"/>
            </w:tcBorders>
            <w:shd w:val="clear" w:color="auto" w:fill="FFFFFF"/>
          </w:tcPr>
          <w:p w14:paraId="2FCD07EC" w14:textId="77777777" w:rsidR="008A0C31" w:rsidRPr="00F20D58" w:rsidRDefault="008A0C31" w:rsidP="00666B49">
            <w:pPr>
              <w:spacing w:after="120"/>
              <w:ind w:right="132"/>
              <w:jc w:val="center"/>
              <w:rPr>
                <w:rFonts w:ascii="Sylfaen" w:hAnsi="Sylfaen"/>
                <w:sz w:val="20"/>
                <w:szCs w:val="20"/>
              </w:rPr>
            </w:pPr>
            <w:r w:rsidRPr="00F20D58">
              <w:rPr>
                <w:rStyle w:val="Bodytext212pt1"/>
                <w:rFonts w:ascii="Sylfaen" w:eastAsia="Tahoma" w:hAnsi="Sylfaen"/>
                <w:sz w:val="20"/>
                <w:szCs w:val="20"/>
              </w:rPr>
              <w:t>6</w:t>
            </w:r>
          </w:p>
        </w:tc>
        <w:tc>
          <w:tcPr>
            <w:tcW w:w="2548" w:type="dxa"/>
            <w:tcBorders>
              <w:top w:val="single" w:sz="4" w:space="0" w:color="auto"/>
              <w:left w:val="single" w:sz="4" w:space="0" w:color="auto"/>
            </w:tcBorders>
            <w:shd w:val="clear" w:color="auto" w:fill="FFFFFF"/>
          </w:tcPr>
          <w:p w14:paraId="67B5B66F"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նկարագրությունը</w:t>
            </w:r>
          </w:p>
        </w:tc>
        <w:tc>
          <w:tcPr>
            <w:tcW w:w="5795" w:type="dxa"/>
            <w:tcBorders>
              <w:top w:val="single" w:sz="4" w:space="0" w:color="auto"/>
              <w:left w:val="single" w:sz="4" w:space="0" w:color="auto"/>
              <w:right w:val="single" w:sz="4" w:space="0" w:color="auto"/>
            </w:tcBorders>
            <w:shd w:val="clear" w:color="auto" w:fill="FFFFFF"/>
          </w:tcPr>
          <w:p w14:paraId="4124A806" w14:textId="3D55219A"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կատարողն ստուգում է ստացված հարցումը՝ լիազորված մարմինների միջ</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տեղեկատվական փոխգործակցության կանոնակարգին համապատասխան,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աշխատանքներ կատարող լիազորված մարմին է ուղարկում ստուգման արդյունքների մասին ծանուցումը</w:t>
            </w:r>
          </w:p>
        </w:tc>
      </w:tr>
      <w:tr w:rsidR="008A0C31" w:rsidRPr="00F20D58" w14:paraId="51E7DF94" w14:textId="77777777" w:rsidTr="00666B49">
        <w:trPr>
          <w:jc w:val="center"/>
        </w:trPr>
        <w:tc>
          <w:tcPr>
            <w:tcW w:w="975" w:type="dxa"/>
            <w:tcBorders>
              <w:top w:val="single" w:sz="4" w:space="0" w:color="auto"/>
              <w:left w:val="single" w:sz="4" w:space="0" w:color="auto"/>
              <w:bottom w:val="single" w:sz="4" w:space="0" w:color="auto"/>
            </w:tcBorders>
            <w:shd w:val="clear" w:color="auto" w:fill="FFFFFF"/>
          </w:tcPr>
          <w:p w14:paraId="099B1FA0" w14:textId="77777777" w:rsidR="008A0C31" w:rsidRPr="00F20D58" w:rsidRDefault="008A0C31" w:rsidP="00666B49">
            <w:pPr>
              <w:spacing w:after="120"/>
              <w:ind w:right="132"/>
              <w:jc w:val="center"/>
              <w:rPr>
                <w:rFonts w:ascii="Sylfaen" w:hAnsi="Sylfaen"/>
                <w:sz w:val="20"/>
                <w:szCs w:val="20"/>
              </w:rPr>
            </w:pPr>
            <w:r w:rsidRPr="00F20D58">
              <w:rPr>
                <w:rStyle w:val="Bodytext212pt1"/>
                <w:rFonts w:ascii="Sylfaen" w:eastAsia="Tahoma" w:hAnsi="Sylfaen"/>
                <w:sz w:val="20"/>
                <w:szCs w:val="20"/>
              </w:rPr>
              <w:t>7</w:t>
            </w:r>
          </w:p>
        </w:tc>
        <w:tc>
          <w:tcPr>
            <w:tcW w:w="2548" w:type="dxa"/>
            <w:tcBorders>
              <w:top w:val="single" w:sz="4" w:space="0" w:color="auto"/>
              <w:left w:val="single" w:sz="4" w:space="0" w:color="auto"/>
              <w:bottom w:val="single" w:sz="4" w:space="0" w:color="auto"/>
            </w:tcBorders>
            <w:shd w:val="clear" w:color="auto" w:fill="FFFFFF"/>
          </w:tcPr>
          <w:p w14:paraId="1F1903EF"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Արդյունքները</w:t>
            </w:r>
          </w:p>
        </w:tc>
        <w:tc>
          <w:tcPr>
            <w:tcW w:w="5795" w:type="dxa"/>
            <w:tcBorders>
              <w:top w:val="single" w:sz="4" w:space="0" w:color="auto"/>
              <w:left w:val="single" w:sz="4" w:space="0" w:color="auto"/>
              <w:bottom w:val="single" w:sz="4" w:space="0" w:color="auto"/>
              <w:right w:val="single" w:sz="4" w:space="0" w:color="auto"/>
            </w:tcBorders>
            <w:shd w:val="clear" w:color="auto" w:fill="FFFFFF"/>
          </w:tcPr>
          <w:p w14:paraId="1DB8B441"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աշխատանքների արդյունքների վերաբերյալ տեղեկությունները մշակման ընդունելու մասին ծանուցումն ուղարկվել է աշխատանքներ կատարող լիազորված մարմին</w:t>
            </w:r>
          </w:p>
        </w:tc>
      </w:tr>
    </w:tbl>
    <w:p w14:paraId="477912EC" w14:textId="77777777" w:rsidR="008A0C31" w:rsidRPr="006C1B38" w:rsidRDefault="008A0C31" w:rsidP="008A0C31">
      <w:pPr>
        <w:spacing w:after="160" w:line="360" w:lineRule="auto"/>
        <w:rPr>
          <w:rFonts w:ascii="Sylfaen" w:hAnsi="Sylfaen"/>
        </w:rPr>
      </w:pPr>
    </w:p>
    <w:p w14:paraId="0AD7BFA1" w14:textId="77777777" w:rsidR="008A0C31" w:rsidRPr="006C1B38" w:rsidRDefault="008A0C31" w:rsidP="008A0C31">
      <w:pPr>
        <w:spacing w:after="160" w:line="360" w:lineRule="auto"/>
        <w:ind w:left="7371"/>
        <w:jc w:val="right"/>
        <w:rPr>
          <w:rFonts w:ascii="Sylfaen" w:hAnsi="Sylfaen"/>
        </w:rPr>
      </w:pPr>
      <w:r w:rsidRPr="006C1B38">
        <w:rPr>
          <w:rFonts w:ascii="Sylfaen" w:hAnsi="Sylfaen"/>
        </w:rPr>
        <w:t>Աղյուսակ 38</w:t>
      </w:r>
    </w:p>
    <w:p w14:paraId="11DF3971" w14:textId="77777777" w:rsidR="008A0C31" w:rsidRPr="006C1B38" w:rsidRDefault="008A0C31" w:rsidP="008A0C31">
      <w:pPr>
        <w:spacing w:after="160" w:line="360" w:lineRule="auto"/>
        <w:ind w:left="240"/>
        <w:jc w:val="center"/>
        <w:rPr>
          <w:rFonts w:ascii="Sylfaen" w:hAnsi="Sylfaen"/>
        </w:rPr>
      </w:pPr>
      <w:r w:rsidRPr="006C1B38">
        <w:rPr>
          <w:rFonts w:ascii="Sylfaen" w:hAnsi="Sylfaen"/>
        </w:rPr>
        <w:t xml:space="preserve">«Չափումների միասնականության ապահովման ոլորտում տեղեկությունները մշակման ընդունելու մասին ծանուցման ստացում» </w:t>
      </w:r>
      <w:r w:rsidR="00666B49" w:rsidRPr="00666B49">
        <w:rPr>
          <w:rFonts w:ascii="Sylfaen" w:hAnsi="Sylfaen"/>
        </w:rPr>
        <w:br/>
      </w:r>
      <w:r w:rsidRPr="006C1B38">
        <w:rPr>
          <w:rFonts w:ascii="Sylfaen" w:hAnsi="Sylfaen"/>
        </w:rPr>
        <w:t>գործառնության (P.TS.05.OPR.024) նկարագրությունը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865"/>
        <w:gridCol w:w="2678"/>
        <w:gridCol w:w="5839"/>
      </w:tblGrid>
      <w:tr w:rsidR="008A0C31" w:rsidRPr="00F20D58" w14:paraId="63C95286" w14:textId="77777777" w:rsidTr="00666B49">
        <w:trPr>
          <w:tblHeader/>
          <w:jc w:val="center"/>
        </w:trPr>
        <w:tc>
          <w:tcPr>
            <w:tcW w:w="865" w:type="dxa"/>
            <w:tcBorders>
              <w:top w:val="single" w:sz="4" w:space="0" w:color="auto"/>
              <w:left w:val="single" w:sz="4" w:space="0" w:color="auto"/>
            </w:tcBorders>
            <w:shd w:val="clear" w:color="auto" w:fill="FFFFFF"/>
            <w:vAlign w:val="center"/>
          </w:tcPr>
          <w:p w14:paraId="3BAB4F23" w14:textId="77777777" w:rsidR="008A0C31" w:rsidRPr="00F20D58" w:rsidRDefault="008A0C31" w:rsidP="003529A1">
            <w:pPr>
              <w:spacing w:after="120"/>
              <w:ind w:left="7"/>
              <w:jc w:val="center"/>
              <w:rPr>
                <w:rFonts w:ascii="Sylfaen" w:hAnsi="Sylfaen"/>
                <w:sz w:val="20"/>
                <w:szCs w:val="20"/>
              </w:rPr>
            </w:pPr>
            <w:r w:rsidRPr="00F20D58">
              <w:rPr>
                <w:rStyle w:val="Bodytext212pt1"/>
                <w:rFonts w:ascii="Sylfaen" w:eastAsia="Tahoma" w:hAnsi="Sylfaen"/>
                <w:sz w:val="20"/>
                <w:szCs w:val="20"/>
              </w:rPr>
              <w:t>Համարը՝ ը/կ</w:t>
            </w:r>
          </w:p>
        </w:tc>
        <w:tc>
          <w:tcPr>
            <w:tcW w:w="2678" w:type="dxa"/>
            <w:tcBorders>
              <w:top w:val="single" w:sz="4" w:space="0" w:color="auto"/>
              <w:left w:val="single" w:sz="4" w:space="0" w:color="auto"/>
            </w:tcBorders>
            <w:shd w:val="clear" w:color="auto" w:fill="FFFFFF"/>
            <w:vAlign w:val="center"/>
          </w:tcPr>
          <w:p w14:paraId="3607B633" w14:textId="77777777" w:rsidR="008A0C31" w:rsidRPr="00F20D58" w:rsidRDefault="008A0C31" w:rsidP="003529A1">
            <w:pPr>
              <w:spacing w:after="120"/>
              <w:ind w:left="240"/>
              <w:rPr>
                <w:rFonts w:ascii="Sylfaen" w:hAnsi="Sylfaen"/>
                <w:sz w:val="20"/>
                <w:szCs w:val="20"/>
              </w:rPr>
            </w:pPr>
            <w:r w:rsidRPr="00F20D58">
              <w:rPr>
                <w:rStyle w:val="Bodytext212pt1"/>
                <w:rFonts w:ascii="Sylfaen" w:eastAsia="Tahoma"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60E59D1D"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Նկարագրությունը</w:t>
            </w:r>
          </w:p>
        </w:tc>
      </w:tr>
      <w:tr w:rsidR="008A0C31" w:rsidRPr="00F20D58" w14:paraId="2AA55D18" w14:textId="77777777" w:rsidTr="00666B49">
        <w:trPr>
          <w:tblHeader/>
          <w:jc w:val="center"/>
        </w:trPr>
        <w:tc>
          <w:tcPr>
            <w:tcW w:w="865" w:type="dxa"/>
            <w:tcBorders>
              <w:top w:val="single" w:sz="4" w:space="0" w:color="auto"/>
              <w:left w:val="single" w:sz="4" w:space="0" w:color="auto"/>
            </w:tcBorders>
            <w:shd w:val="clear" w:color="auto" w:fill="FFFFFF"/>
            <w:vAlign w:val="center"/>
          </w:tcPr>
          <w:p w14:paraId="3D6FDB96" w14:textId="77777777" w:rsidR="008A0C31" w:rsidRPr="00F20D58" w:rsidRDefault="008A0C31" w:rsidP="00666B49">
            <w:pPr>
              <w:spacing w:after="120"/>
              <w:ind w:left="7"/>
              <w:jc w:val="center"/>
              <w:rPr>
                <w:rFonts w:ascii="Sylfaen" w:hAnsi="Sylfaen"/>
                <w:sz w:val="20"/>
                <w:szCs w:val="20"/>
              </w:rPr>
            </w:pPr>
            <w:r w:rsidRPr="00F20D58">
              <w:rPr>
                <w:rStyle w:val="Bodytext212pt1"/>
                <w:rFonts w:ascii="Sylfaen" w:eastAsia="Tahoma" w:hAnsi="Sylfaen"/>
                <w:sz w:val="20"/>
                <w:szCs w:val="20"/>
              </w:rPr>
              <w:t>1</w:t>
            </w:r>
          </w:p>
        </w:tc>
        <w:tc>
          <w:tcPr>
            <w:tcW w:w="2678" w:type="dxa"/>
            <w:tcBorders>
              <w:top w:val="single" w:sz="4" w:space="0" w:color="auto"/>
              <w:left w:val="single" w:sz="4" w:space="0" w:color="auto"/>
            </w:tcBorders>
            <w:shd w:val="clear" w:color="auto" w:fill="FFFFFF"/>
            <w:vAlign w:val="center"/>
          </w:tcPr>
          <w:p w14:paraId="0747DB78"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2</w:t>
            </w:r>
          </w:p>
        </w:tc>
        <w:tc>
          <w:tcPr>
            <w:tcW w:w="5839" w:type="dxa"/>
            <w:tcBorders>
              <w:top w:val="single" w:sz="4" w:space="0" w:color="auto"/>
              <w:left w:val="single" w:sz="4" w:space="0" w:color="auto"/>
              <w:right w:val="single" w:sz="4" w:space="0" w:color="auto"/>
            </w:tcBorders>
            <w:shd w:val="clear" w:color="auto" w:fill="FFFFFF"/>
            <w:vAlign w:val="center"/>
          </w:tcPr>
          <w:p w14:paraId="6ABB3321"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3</w:t>
            </w:r>
          </w:p>
        </w:tc>
      </w:tr>
      <w:tr w:rsidR="008A0C31" w:rsidRPr="00F20D58" w14:paraId="26337B55" w14:textId="77777777" w:rsidTr="00666B49">
        <w:trPr>
          <w:jc w:val="center"/>
        </w:trPr>
        <w:tc>
          <w:tcPr>
            <w:tcW w:w="865" w:type="dxa"/>
            <w:tcBorders>
              <w:top w:val="single" w:sz="4" w:space="0" w:color="auto"/>
              <w:left w:val="single" w:sz="4" w:space="0" w:color="auto"/>
            </w:tcBorders>
            <w:shd w:val="clear" w:color="auto" w:fill="FFFFFF"/>
            <w:vAlign w:val="center"/>
          </w:tcPr>
          <w:p w14:paraId="24F12EF9" w14:textId="77777777" w:rsidR="008A0C31" w:rsidRPr="00F20D58" w:rsidRDefault="008A0C31" w:rsidP="00666B49">
            <w:pPr>
              <w:spacing w:after="120"/>
              <w:ind w:left="7"/>
              <w:jc w:val="center"/>
              <w:rPr>
                <w:rFonts w:ascii="Sylfaen" w:hAnsi="Sylfaen"/>
                <w:sz w:val="20"/>
                <w:szCs w:val="20"/>
              </w:rPr>
            </w:pPr>
            <w:r w:rsidRPr="00F20D58">
              <w:rPr>
                <w:rStyle w:val="Bodytext212pt1"/>
                <w:rFonts w:ascii="Sylfaen" w:eastAsia="Tahoma" w:hAnsi="Sylfaen"/>
                <w:sz w:val="20"/>
                <w:szCs w:val="20"/>
              </w:rPr>
              <w:t>1</w:t>
            </w:r>
          </w:p>
        </w:tc>
        <w:tc>
          <w:tcPr>
            <w:tcW w:w="2678" w:type="dxa"/>
            <w:tcBorders>
              <w:top w:val="single" w:sz="4" w:space="0" w:color="auto"/>
              <w:left w:val="single" w:sz="4" w:space="0" w:color="auto"/>
            </w:tcBorders>
            <w:shd w:val="clear" w:color="auto" w:fill="FFFFFF"/>
          </w:tcPr>
          <w:p w14:paraId="53A3C459"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14:paraId="4CB06585"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w:t>
            </w:r>
            <w:r w:rsidRPr="00F20D58">
              <w:rPr>
                <w:rStyle w:val="Tablecaption"/>
                <w:rFonts w:ascii="Sylfaen" w:eastAsia="Tahoma" w:hAnsi="Sylfaen"/>
                <w:sz w:val="20"/>
                <w:szCs w:val="20"/>
              </w:rPr>
              <w:t>O</w:t>
            </w:r>
            <w:r w:rsidRPr="00F20D58">
              <w:rPr>
                <w:rStyle w:val="Bodytext212pt1"/>
                <w:rFonts w:ascii="Sylfaen" w:eastAsia="Tahoma" w:hAnsi="Sylfaen"/>
                <w:sz w:val="20"/>
                <w:szCs w:val="20"/>
              </w:rPr>
              <w:t>PR.024</w:t>
            </w:r>
          </w:p>
        </w:tc>
      </w:tr>
      <w:tr w:rsidR="008A0C31" w:rsidRPr="00F20D58" w14:paraId="3F51B621" w14:textId="77777777" w:rsidTr="00666B49">
        <w:trPr>
          <w:jc w:val="center"/>
        </w:trPr>
        <w:tc>
          <w:tcPr>
            <w:tcW w:w="865" w:type="dxa"/>
            <w:tcBorders>
              <w:top w:val="single" w:sz="4" w:space="0" w:color="auto"/>
              <w:left w:val="single" w:sz="4" w:space="0" w:color="auto"/>
            </w:tcBorders>
            <w:shd w:val="clear" w:color="auto" w:fill="FFFFFF"/>
            <w:vAlign w:val="center"/>
          </w:tcPr>
          <w:p w14:paraId="200F2174" w14:textId="77777777" w:rsidR="008A0C31" w:rsidRPr="00F20D58" w:rsidRDefault="008A0C31" w:rsidP="00666B49">
            <w:pPr>
              <w:spacing w:after="120"/>
              <w:ind w:left="7"/>
              <w:jc w:val="center"/>
              <w:rPr>
                <w:rFonts w:ascii="Sylfaen" w:hAnsi="Sylfaen"/>
                <w:sz w:val="20"/>
                <w:szCs w:val="20"/>
              </w:rPr>
            </w:pPr>
            <w:r w:rsidRPr="00F20D58">
              <w:rPr>
                <w:rStyle w:val="Bodytext212pt1"/>
                <w:rFonts w:ascii="Sylfaen" w:eastAsia="Tahoma" w:hAnsi="Sylfaen"/>
                <w:sz w:val="20"/>
                <w:szCs w:val="20"/>
              </w:rPr>
              <w:t>2</w:t>
            </w:r>
          </w:p>
        </w:tc>
        <w:tc>
          <w:tcPr>
            <w:tcW w:w="2678" w:type="dxa"/>
            <w:tcBorders>
              <w:top w:val="single" w:sz="4" w:space="0" w:color="auto"/>
              <w:left w:val="single" w:sz="4" w:space="0" w:color="auto"/>
            </w:tcBorders>
            <w:shd w:val="clear" w:color="auto" w:fill="FFFFFF"/>
          </w:tcPr>
          <w:p w14:paraId="7F83341B"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14:paraId="6772EF42"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տեղեկությունները մշակման ընդունելու մասին ծանուցման ստացում</w:t>
            </w:r>
          </w:p>
        </w:tc>
      </w:tr>
      <w:tr w:rsidR="008A0C31" w:rsidRPr="00F20D58" w14:paraId="22B29617" w14:textId="77777777" w:rsidTr="00666B49">
        <w:trPr>
          <w:jc w:val="center"/>
        </w:trPr>
        <w:tc>
          <w:tcPr>
            <w:tcW w:w="865" w:type="dxa"/>
            <w:tcBorders>
              <w:top w:val="single" w:sz="4" w:space="0" w:color="auto"/>
              <w:left w:val="single" w:sz="4" w:space="0" w:color="auto"/>
            </w:tcBorders>
            <w:shd w:val="clear" w:color="auto" w:fill="FFFFFF"/>
            <w:vAlign w:val="center"/>
          </w:tcPr>
          <w:p w14:paraId="3CC4F332" w14:textId="77777777" w:rsidR="008A0C31" w:rsidRPr="00F20D58" w:rsidRDefault="008A0C31" w:rsidP="00666B49">
            <w:pPr>
              <w:spacing w:after="120"/>
              <w:ind w:left="7"/>
              <w:jc w:val="center"/>
              <w:rPr>
                <w:rFonts w:ascii="Sylfaen" w:hAnsi="Sylfaen"/>
                <w:sz w:val="20"/>
                <w:szCs w:val="20"/>
              </w:rPr>
            </w:pPr>
            <w:r w:rsidRPr="00F20D58">
              <w:rPr>
                <w:rStyle w:val="Bodytext212pt1"/>
                <w:rFonts w:ascii="Sylfaen" w:eastAsia="Tahoma" w:hAnsi="Sylfaen"/>
                <w:sz w:val="20"/>
                <w:szCs w:val="20"/>
              </w:rPr>
              <w:t>3</w:t>
            </w:r>
          </w:p>
        </w:tc>
        <w:tc>
          <w:tcPr>
            <w:tcW w:w="2678" w:type="dxa"/>
            <w:tcBorders>
              <w:top w:val="single" w:sz="4" w:space="0" w:color="auto"/>
              <w:left w:val="single" w:sz="4" w:space="0" w:color="auto"/>
            </w:tcBorders>
            <w:shd w:val="clear" w:color="auto" w:fill="FFFFFF"/>
          </w:tcPr>
          <w:p w14:paraId="6AB28B85"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tcPr>
          <w:p w14:paraId="5E9F5CA9"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աշխատանքներ կատարող լիազորված մարմինը</w:t>
            </w:r>
          </w:p>
        </w:tc>
      </w:tr>
      <w:tr w:rsidR="008A0C31" w:rsidRPr="00F20D58" w14:paraId="1EE73730" w14:textId="77777777" w:rsidTr="00666B49">
        <w:trPr>
          <w:jc w:val="center"/>
        </w:trPr>
        <w:tc>
          <w:tcPr>
            <w:tcW w:w="865" w:type="dxa"/>
            <w:tcBorders>
              <w:top w:val="single" w:sz="4" w:space="0" w:color="auto"/>
              <w:left w:val="single" w:sz="4" w:space="0" w:color="auto"/>
            </w:tcBorders>
            <w:shd w:val="clear" w:color="auto" w:fill="FFFFFF"/>
          </w:tcPr>
          <w:p w14:paraId="3834A9E7" w14:textId="77777777" w:rsidR="008A0C31" w:rsidRPr="00F20D58" w:rsidRDefault="008A0C31" w:rsidP="00666B49">
            <w:pPr>
              <w:spacing w:after="120"/>
              <w:ind w:left="7"/>
              <w:jc w:val="center"/>
              <w:rPr>
                <w:rFonts w:ascii="Sylfaen" w:hAnsi="Sylfaen"/>
                <w:sz w:val="20"/>
                <w:szCs w:val="20"/>
              </w:rPr>
            </w:pPr>
            <w:r w:rsidRPr="00F20D58">
              <w:rPr>
                <w:rStyle w:val="Bodytext212pt1"/>
                <w:rFonts w:ascii="Sylfaen" w:eastAsia="Tahoma" w:hAnsi="Sylfaen"/>
                <w:sz w:val="20"/>
                <w:szCs w:val="20"/>
              </w:rPr>
              <w:t>4</w:t>
            </w:r>
          </w:p>
        </w:tc>
        <w:tc>
          <w:tcPr>
            <w:tcW w:w="2678" w:type="dxa"/>
            <w:tcBorders>
              <w:top w:val="single" w:sz="4" w:space="0" w:color="auto"/>
              <w:left w:val="single" w:sz="4" w:space="0" w:color="auto"/>
            </w:tcBorders>
            <w:shd w:val="clear" w:color="auto" w:fill="FFFFFF"/>
          </w:tcPr>
          <w:p w14:paraId="5766C993"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14:paraId="1D4FF142"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կատարվում է չափումների միասնականության ապահովման ոլորտում աշխատանքների արդյունքների վերաբերյալ տեղեկությունները մշակման ընդունելու մասին ծանուցումն աշխատանքների ճանաչման պետության լիազորված մարմնի կողմից ուղարկվելու դեպքում</w:t>
            </w:r>
          </w:p>
        </w:tc>
      </w:tr>
      <w:tr w:rsidR="008A0C31" w:rsidRPr="00F20D58" w14:paraId="7C460FA6" w14:textId="77777777" w:rsidTr="00666B49">
        <w:trPr>
          <w:jc w:val="center"/>
        </w:trPr>
        <w:tc>
          <w:tcPr>
            <w:tcW w:w="865" w:type="dxa"/>
            <w:tcBorders>
              <w:top w:val="single" w:sz="4" w:space="0" w:color="auto"/>
              <w:left w:val="single" w:sz="4" w:space="0" w:color="auto"/>
            </w:tcBorders>
            <w:shd w:val="clear" w:color="auto" w:fill="FFFFFF"/>
          </w:tcPr>
          <w:p w14:paraId="273CE77C" w14:textId="77777777" w:rsidR="008A0C31" w:rsidRPr="00F20D58" w:rsidRDefault="008A0C31" w:rsidP="00666B49">
            <w:pPr>
              <w:spacing w:after="120"/>
              <w:ind w:left="7"/>
              <w:jc w:val="center"/>
              <w:rPr>
                <w:rFonts w:ascii="Sylfaen" w:hAnsi="Sylfaen"/>
                <w:sz w:val="20"/>
                <w:szCs w:val="20"/>
              </w:rPr>
            </w:pPr>
            <w:r w:rsidRPr="00F20D58">
              <w:rPr>
                <w:rStyle w:val="Bodytext212pt1"/>
                <w:rFonts w:ascii="Sylfaen" w:eastAsia="Tahoma" w:hAnsi="Sylfaen"/>
                <w:sz w:val="20"/>
                <w:szCs w:val="20"/>
              </w:rPr>
              <w:t>5</w:t>
            </w:r>
          </w:p>
        </w:tc>
        <w:tc>
          <w:tcPr>
            <w:tcW w:w="2678" w:type="dxa"/>
            <w:tcBorders>
              <w:top w:val="single" w:sz="4" w:space="0" w:color="auto"/>
              <w:left w:val="single" w:sz="4" w:space="0" w:color="auto"/>
            </w:tcBorders>
            <w:shd w:val="clear" w:color="auto" w:fill="FFFFFF"/>
          </w:tcPr>
          <w:p w14:paraId="6689389E"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Սահմանափակումները</w:t>
            </w:r>
          </w:p>
        </w:tc>
        <w:tc>
          <w:tcPr>
            <w:tcW w:w="5839" w:type="dxa"/>
            <w:tcBorders>
              <w:top w:val="single" w:sz="4" w:space="0" w:color="auto"/>
              <w:left w:val="single" w:sz="4" w:space="0" w:color="auto"/>
              <w:right w:val="single" w:sz="4" w:space="0" w:color="auto"/>
            </w:tcBorders>
            <w:shd w:val="clear" w:color="auto" w:fill="FFFFFF"/>
          </w:tcPr>
          <w:p w14:paraId="394DE48F" w14:textId="2CCE8540"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աչափերի ու կառուցվածքների նկարագրությանը</w:t>
            </w:r>
          </w:p>
        </w:tc>
      </w:tr>
      <w:tr w:rsidR="008A0C31" w:rsidRPr="00F20D58" w14:paraId="6736FAD5" w14:textId="77777777" w:rsidTr="00666B49">
        <w:trPr>
          <w:jc w:val="center"/>
        </w:trPr>
        <w:tc>
          <w:tcPr>
            <w:tcW w:w="865" w:type="dxa"/>
            <w:tcBorders>
              <w:top w:val="single" w:sz="4" w:space="0" w:color="auto"/>
              <w:left w:val="single" w:sz="4" w:space="0" w:color="auto"/>
            </w:tcBorders>
            <w:shd w:val="clear" w:color="auto" w:fill="FFFFFF"/>
          </w:tcPr>
          <w:p w14:paraId="26D33B02" w14:textId="77777777" w:rsidR="008A0C31" w:rsidRPr="00F20D58" w:rsidRDefault="008A0C31" w:rsidP="00666B49">
            <w:pPr>
              <w:spacing w:after="120"/>
              <w:ind w:left="7"/>
              <w:jc w:val="center"/>
              <w:rPr>
                <w:rFonts w:ascii="Sylfaen" w:hAnsi="Sylfaen"/>
                <w:sz w:val="20"/>
                <w:szCs w:val="20"/>
              </w:rPr>
            </w:pPr>
            <w:r w:rsidRPr="00F20D58">
              <w:rPr>
                <w:rStyle w:val="Bodytext212pt1"/>
                <w:rFonts w:ascii="Sylfaen" w:eastAsia="Tahoma" w:hAnsi="Sylfaen"/>
                <w:sz w:val="20"/>
                <w:szCs w:val="20"/>
              </w:rPr>
              <w:t>6</w:t>
            </w:r>
          </w:p>
        </w:tc>
        <w:tc>
          <w:tcPr>
            <w:tcW w:w="2678" w:type="dxa"/>
            <w:tcBorders>
              <w:top w:val="single" w:sz="4" w:space="0" w:color="auto"/>
              <w:left w:val="single" w:sz="4" w:space="0" w:color="auto"/>
            </w:tcBorders>
            <w:shd w:val="clear" w:color="auto" w:fill="FFFFFF"/>
          </w:tcPr>
          <w:p w14:paraId="108B7E31"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Գործառնության նկարագրությունը</w:t>
            </w:r>
          </w:p>
        </w:tc>
        <w:tc>
          <w:tcPr>
            <w:tcW w:w="5839" w:type="dxa"/>
            <w:tcBorders>
              <w:top w:val="single" w:sz="4" w:space="0" w:color="auto"/>
              <w:left w:val="single" w:sz="4" w:space="0" w:color="auto"/>
              <w:right w:val="single" w:sz="4" w:space="0" w:color="auto"/>
            </w:tcBorders>
            <w:shd w:val="clear" w:color="auto" w:fill="FFFFFF"/>
          </w:tcPr>
          <w:p w14:paraId="5274D5B2" w14:textId="77777777" w:rsidR="008A0C31" w:rsidRPr="00F20D58" w:rsidRDefault="008A0C31" w:rsidP="00666B49">
            <w:pPr>
              <w:rPr>
                <w:rFonts w:ascii="Sylfaen" w:hAnsi="Sylfaen"/>
                <w:sz w:val="20"/>
                <w:szCs w:val="20"/>
              </w:rPr>
            </w:pPr>
            <w:r w:rsidRPr="00F20D58">
              <w:rPr>
                <w:rStyle w:val="Bodytext212pt1"/>
                <w:rFonts w:ascii="Sylfaen" w:eastAsia="Tahoma" w:hAnsi="Sylfaen"/>
                <w:sz w:val="20"/>
                <w:szCs w:val="20"/>
              </w:rPr>
              <w:t>կատարողն աշխատանքներ կատարող լիազորված մարմնի տեղեկատվական ֆոնդից ստանում է չափումների միասնականության ապահովման ոլորտում աշխատանքների արդյունքների վերաբերյալ տեղեկությունները մշակման ընդունելու մասին ծանուցում</w:t>
            </w:r>
          </w:p>
        </w:tc>
      </w:tr>
      <w:tr w:rsidR="008A0C31" w:rsidRPr="00F20D58" w14:paraId="72054336" w14:textId="77777777" w:rsidTr="00666B49">
        <w:trPr>
          <w:jc w:val="center"/>
        </w:trPr>
        <w:tc>
          <w:tcPr>
            <w:tcW w:w="865" w:type="dxa"/>
            <w:tcBorders>
              <w:top w:val="single" w:sz="4" w:space="0" w:color="auto"/>
              <w:left w:val="single" w:sz="4" w:space="0" w:color="auto"/>
              <w:bottom w:val="single" w:sz="4" w:space="0" w:color="auto"/>
            </w:tcBorders>
            <w:shd w:val="clear" w:color="auto" w:fill="FFFFFF"/>
          </w:tcPr>
          <w:p w14:paraId="4341B02B" w14:textId="77777777" w:rsidR="008A0C31" w:rsidRPr="00F20D58" w:rsidRDefault="008A0C31" w:rsidP="003529A1">
            <w:pPr>
              <w:spacing w:after="120"/>
              <w:ind w:right="320"/>
              <w:jc w:val="right"/>
              <w:rPr>
                <w:rFonts w:ascii="Sylfaen" w:hAnsi="Sylfaen"/>
                <w:sz w:val="20"/>
                <w:szCs w:val="20"/>
              </w:rPr>
            </w:pPr>
            <w:r w:rsidRPr="00F20D58">
              <w:rPr>
                <w:rStyle w:val="Bodytext212pt1"/>
                <w:rFonts w:ascii="Sylfaen" w:eastAsia="Tahoma" w:hAnsi="Sylfaen"/>
                <w:sz w:val="20"/>
                <w:szCs w:val="20"/>
              </w:rPr>
              <w:lastRenderedPageBreak/>
              <w:t>7</w:t>
            </w:r>
          </w:p>
        </w:tc>
        <w:tc>
          <w:tcPr>
            <w:tcW w:w="2678" w:type="dxa"/>
            <w:tcBorders>
              <w:top w:val="single" w:sz="4" w:space="0" w:color="auto"/>
              <w:left w:val="single" w:sz="4" w:space="0" w:color="auto"/>
              <w:bottom w:val="single" w:sz="4" w:space="0" w:color="auto"/>
            </w:tcBorders>
            <w:shd w:val="clear" w:color="auto" w:fill="FFFFFF"/>
          </w:tcPr>
          <w:p w14:paraId="4A1045F3"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6D585D6E"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աշխատանքների արդյունքների վերաբերյալ տեղեկությունները մշակման ընդունելու մասին ծանուցումն ստացված է</w:t>
            </w:r>
          </w:p>
        </w:tc>
      </w:tr>
    </w:tbl>
    <w:p w14:paraId="4EF0715E" w14:textId="77777777" w:rsidR="008A0C31" w:rsidRPr="006C1B38" w:rsidRDefault="008A0C31" w:rsidP="008A0C31">
      <w:pPr>
        <w:spacing w:after="160" w:line="360" w:lineRule="auto"/>
        <w:rPr>
          <w:rFonts w:ascii="Sylfaen" w:hAnsi="Sylfaen"/>
        </w:rPr>
      </w:pPr>
    </w:p>
    <w:p w14:paraId="7939FBA3" w14:textId="77777777" w:rsidR="008A0C31" w:rsidRPr="006C1B38" w:rsidRDefault="008A0C31" w:rsidP="008A0C31">
      <w:pPr>
        <w:spacing w:after="160" w:line="360" w:lineRule="auto"/>
        <w:jc w:val="center"/>
        <w:rPr>
          <w:rFonts w:ascii="Sylfaen" w:hAnsi="Sylfaen"/>
        </w:rPr>
      </w:pPr>
      <w:r w:rsidRPr="006C1B38">
        <w:rPr>
          <w:rFonts w:ascii="Sylfaen" w:hAnsi="Sylfaen"/>
        </w:rPr>
        <w:t xml:space="preserve">«Աշխատանքների ճանաչման պետության լիազորված մարմնի կողմից՝ </w:t>
      </w:r>
      <w:r w:rsidR="00666B49" w:rsidRPr="00666B49">
        <w:rPr>
          <w:rFonts w:ascii="Sylfaen" w:hAnsi="Sylfaen"/>
        </w:rPr>
        <w:br/>
      </w:r>
      <w:r w:rsidRPr="006C1B38">
        <w:rPr>
          <w:rFonts w:ascii="Sylfaen" w:hAnsi="Sylfaen"/>
        </w:rPr>
        <w:t>անդամ պետության տեղեկատվական ֆոնդից լրացուցիչ տեղեկությունների ստացում» ընթացակարգ (P.TS.05.</w:t>
      </w:r>
      <w:smartTag w:uri="urn:schemas-microsoft-com:office:smarttags" w:element="stockticker">
        <w:r w:rsidRPr="006C1B38">
          <w:rPr>
            <w:rFonts w:ascii="Sylfaen" w:hAnsi="Sylfaen"/>
          </w:rPr>
          <w:t>PRC</w:t>
        </w:r>
      </w:smartTag>
      <w:r w:rsidRPr="006C1B38">
        <w:rPr>
          <w:rFonts w:ascii="Sylfaen" w:hAnsi="Sylfaen"/>
        </w:rPr>
        <w:t>.008)</w:t>
      </w:r>
    </w:p>
    <w:p w14:paraId="407789E9"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73.</w:t>
      </w:r>
      <w:r w:rsidRPr="00F20D58">
        <w:rPr>
          <w:rFonts w:ascii="Sylfaen" w:hAnsi="Sylfaen"/>
        </w:rPr>
        <w:tab/>
      </w:r>
      <w:r w:rsidRPr="006C1B38">
        <w:rPr>
          <w:rFonts w:ascii="Sylfaen" w:hAnsi="Sylfaen"/>
        </w:rPr>
        <w:t>«Աշխատանքների ճանաչման պետության լիազորված մարմնի կողմից՝ անդամ պետության տեղեկատվական ֆոնդից լրացուցիչ տեղեկությունների ստացում» ընթացակարգի (P.TS.05.</w:t>
      </w:r>
      <w:smartTag w:uri="urn:schemas-microsoft-com:office:smarttags" w:element="stockticker">
        <w:r w:rsidRPr="006C1B38">
          <w:rPr>
            <w:rFonts w:ascii="Sylfaen" w:hAnsi="Sylfaen"/>
          </w:rPr>
          <w:t>PRC</w:t>
        </w:r>
      </w:smartTag>
      <w:r w:rsidRPr="006C1B38">
        <w:rPr>
          <w:rFonts w:ascii="Sylfaen" w:hAnsi="Sylfaen"/>
        </w:rPr>
        <w:t>.008) կատարման սխեման ներկայացված է 13-րդ նկարում։</w:t>
      </w:r>
    </w:p>
    <w:p w14:paraId="44F2867D" w14:textId="77777777" w:rsidR="008A0C31" w:rsidRPr="006C1B38" w:rsidRDefault="002671A1" w:rsidP="008A0C31">
      <w:pPr>
        <w:spacing w:after="160" w:line="360" w:lineRule="auto"/>
        <w:jc w:val="center"/>
        <w:rPr>
          <w:rFonts w:ascii="Sylfaen" w:hAnsi="Sylfaen"/>
        </w:rPr>
      </w:pPr>
      <w:r>
        <w:rPr>
          <w:rFonts w:ascii="Sylfaen" w:hAnsi="Sylfaen"/>
          <w:noProof/>
          <w:lang w:val="en-US" w:eastAsia="en-US" w:bidi="ar-SA"/>
        </w:rPr>
        <w:pict w14:anchorId="23961C7E">
          <v:group id="_x0000_s1547" style="position:absolute;left:0;text-align:left;margin-left:23.55pt;margin-top:2.85pt;width:403.8pt;height:204.45pt;z-index:252098560" coordorigin="1889,7728" coordsize="8076,4089">
            <v:rect id="_x0000_s1292" style="position:absolute;left:1889;top:7728;width:4205;height:288" strokecolor="white [3212]">
              <v:textbox style="mso-next-textbox:#_x0000_s1292">
                <w:txbxContent>
                  <w:p w14:paraId="642734FB" w14:textId="77777777" w:rsidR="00C243E1" w:rsidRDefault="00C243E1" w:rsidP="00666B49">
                    <w:pPr>
                      <w:jc w:val="center"/>
                      <w:rPr>
                        <w:rFonts w:ascii="Sylfaen" w:hAnsi="Sylfaen"/>
                        <w:sz w:val="12"/>
                        <w:szCs w:val="12"/>
                      </w:rPr>
                    </w:pPr>
                    <w:r>
                      <w:rPr>
                        <w:rFonts w:ascii="Sylfaen" w:hAnsi="Sylfaen"/>
                        <w:sz w:val="12"/>
                      </w:rPr>
                      <w:t>:Աշխատանքների ճանաչման պետության լիազորված մարմինը</w:t>
                    </w:r>
                  </w:p>
                </w:txbxContent>
              </v:textbox>
            </v:rect>
            <v:rect id="_x0000_s1293" style="position:absolute;left:6428;top:7728;width:3479;height:288" strokecolor="white [3212]">
              <v:textbox style="mso-next-textbox:#_x0000_s1293">
                <w:txbxContent>
                  <w:p w14:paraId="5C46CF2F" w14:textId="77777777" w:rsidR="00C243E1" w:rsidRDefault="00C243E1" w:rsidP="008A0C31">
                    <w:pPr>
                      <w:rPr>
                        <w:rFonts w:ascii="Sylfaen" w:hAnsi="Sylfaen"/>
                        <w:sz w:val="12"/>
                        <w:szCs w:val="12"/>
                      </w:rPr>
                    </w:pPr>
                    <w:r>
                      <w:rPr>
                        <w:rFonts w:ascii="Sylfaen" w:hAnsi="Sylfaen"/>
                        <w:sz w:val="12"/>
                      </w:rPr>
                      <w:t>:Աշխատանքներ կատարող լիազորված մարմինը</w:t>
                    </w:r>
                  </w:p>
                </w:txbxContent>
              </v:textbox>
            </v:rect>
            <v:rect id="_x0000_s1294" style="position:absolute;left:2373;top:8822;width:3318;height:668" strokecolor="white [3212]">
              <v:textbox style="mso-next-textbox:#_x0000_s1294">
                <w:txbxContent>
                  <w:p w14:paraId="129307D4" w14:textId="77777777" w:rsidR="00C243E1" w:rsidRPr="00AD5BB4" w:rsidRDefault="00C243E1" w:rsidP="008A0C31">
                    <w:pPr>
                      <w:jc w:val="center"/>
                      <w:rPr>
                        <w:rFonts w:ascii="Sylfaen" w:hAnsi="Sylfaen"/>
                        <w:sz w:val="12"/>
                        <w:szCs w:val="12"/>
                      </w:rPr>
                    </w:pPr>
                    <w:r>
                      <w:rPr>
                        <w:rFonts w:ascii="Sylfaen" w:hAnsi="Sylfaen"/>
                        <w:sz w:val="12"/>
                      </w:rPr>
                      <w:t>Չափումների միասնականության ապահովման ոլորտում լրացուցիչ տեղեկությունների հարցում (P.TS.05.OPR.025)</w:t>
                    </w:r>
                  </w:p>
                </w:txbxContent>
              </v:textbox>
            </v:rect>
            <v:rect id="_x0000_s1295" style="position:absolute;left:6762;top:8921;width:3145;height:331" strokecolor="white [3212]">
              <v:textbox style="mso-next-textbox:#_x0000_s1295">
                <w:txbxContent>
                  <w:p w14:paraId="6DBE756F" w14:textId="77777777" w:rsidR="00C243E1" w:rsidRPr="00666B49" w:rsidRDefault="00C243E1" w:rsidP="008A0C31">
                    <w:pPr>
                      <w:jc w:val="center"/>
                      <w:rPr>
                        <w:rFonts w:ascii="Sylfaen" w:hAnsi="Sylfaen"/>
                        <w:sz w:val="8"/>
                        <w:szCs w:val="8"/>
                        <w:lang w:val="en-US"/>
                      </w:rPr>
                    </w:pPr>
                    <w:r w:rsidRPr="00666B49">
                      <w:rPr>
                        <w:rFonts w:ascii="Sylfaen" w:hAnsi="Sylfaen"/>
                        <w:sz w:val="8"/>
                        <w:szCs w:val="8"/>
                      </w:rPr>
                      <w:t>:Աշխատանքների արդյունքների մասին տեղեկություններ [տեղեկությունները հարցվել են]</w:t>
                    </w:r>
                  </w:p>
                </w:txbxContent>
              </v:textbox>
            </v:rect>
            <v:rect id="_x0000_s1296" style="position:absolute;left:2373;top:9732;width:2684;height:449" strokecolor="white [3212]">
              <v:textbox style="mso-next-textbox:#_x0000_s1296">
                <w:txbxContent>
                  <w:p w14:paraId="6D8B1BD3" w14:textId="77777777" w:rsidR="00C243E1" w:rsidRDefault="00C243E1" w:rsidP="008A0C31">
                    <w:pPr>
                      <w:jc w:val="center"/>
                      <w:rPr>
                        <w:rFonts w:ascii="Sylfaen" w:hAnsi="Sylfaen"/>
                        <w:sz w:val="12"/>
                        <w:szCs w:val="12"/>
                      </w:rPr>
                    </w:pPr>
                    <w:r>
                      <w:rPr>
                        <w:rFonts w:ascii="Sylfaen" w:hAnsi="Sylfaen"/>
                        <w:sz w:val="12"/>
                      </w:rPr>
                      <w:t>:Աշխատանքների արդյունքների մասին տեղեկություններ [տեղեկությունները բացակայում են]</w:t>
                    </w:r>
                  </w:p>
                  <w:p w14:paraId="0CB75834" w14:textId="77777777" w:rsidR="00C243E1" w:rsidRDefault="00C243E1" w:rsidP="008A0C31"/>
                </w:txbxContent>
              </v:textbox>
            </v:rect>
            <v:rect id="_x0000_s1297" style="position:absolute;left:3053;top:10389;width:2742;height:437" strokecolor="white [3212]">
              <v:textbox style="mso-next-textbox:#_x0000_s1297">
                <w:txbxContent>
                  <w:p w14:paraId="7DE1B229" w14:textId="77777777" w:rsidR="00C243E1" w:rsidRDefault="00C243E1" w:rsidP="008A0C31">
                    <w:pPr>
                      <w:jc w:val="center"/>
                      <w:rPr>
                        <w:rFonts w:ascii="Sylfaen" w:hAnsi="Sylfaen"/>
                        <w:sz w:val="12"/>
                        <w:szCs w:val="12"/>
                      </w:rPr>
                    </w:pPr>
                    <w:r>
                      <w:rPr>
                        <w:rFonts w:ascii="Sylfaen" w:hAnsi="Sylfaen"/>
                        <w:sz w:val="12"/>
                      </w:rPr>
                      <w:t>:Աշխատանքների արդյունքների մասին տեղեկություններ [տեղեկությունները ուղարկվել են]</w:t>
                    </w:r>
                  </w:p>
                </w:txbxContent>
              </v:textbox>
            </v:rect>
            <v:rect id="_x0000_s1298" style="position:absolute;left:6762;top:9663;width:3203;height:933" strokecolor="white [3212]">
              <v:textbox style="mso-next-textbox:#_x0000_s1298">
                <w:txbxContent>
                  <w:p w14:paraId="0B335A14"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ոլորտում լրացուցիչ տեղեկություններ ներկայացնելու հարցման ընդունում և մշակում (P.TS.05.OPR.026)</w:t>
                    </w:r>
                  </w:p>
                </w:txbxContent>
              </v:textbox>
            </v:rect>
            <v:rect id="_x0000_s1299" style="position:absolute;left:2373;top:11172;width:3318;height:645" strokecolor="white [3212]">
              <v:textbox style="mso-next-textbox:#_x0000_s1299">
                <w:txbxContent>
                  <w:p w14:paraId="1D04561B"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ոլորտում լրացուցիչ տեղեկությունների ստացում (P.TS.05.OPR.027)</w:t>
                    </w:r>
                  </w:p>
                </w:txbxContent>
              </v:textbox>
            </v:rect>
          </v:group>
        </w:pict>
      </w:r>
      <w:r w:rsidR="008A0C31" w:rsidRPr="006C1B38">
        <w:rPr>
          <w:rFonts w:ascii="Sylfaen" w:hAnsi="Sylfaen"/>
          <w:noProof/>
          <w:lang w:val="en-US" w:eastAsia="en-US" w:bidi="ar-SA"/>
        </w:rPr>
        <w:drawing>
          <wp:inline distT="0" distB="0" distL="0" distR="0" wp14:anchorId="50CFD614" wp14:editId="5054A1F8">
            <wp:extent cx="5361940" cy="2903855"/>
            <wp:effectExtent l="19050" t="0" r="0" b="0"/>
            <wp:docPr id="5" name="Picture 5" descr="C:\Users\yeva\Downloads\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eva\Downloads\media\image15.jpeg"/>
                    <pic:cNvPicPr>
                      <a:picLocks noChangeAspect="1" noChangeArrowheads="1"/>
                    </pic:cNvPicPr>
                  </pic:nvPicPr>
                  <pic:blipFill>
                    <a:blip r:embed="rId28" cstate="print"/>
                    <a:srcRect/>
                    <a:stretch>
                      <a:fillRect/>
                    </a:stretch>
                  </pic:blipFill>
                  <pic:spPr bwMode="auto">
                    <a:xfrm>
                      <a:off x="0" y="0"/>
                      <a:ext cx="5361940" cy="2903855"/>
                    </a:xfrm>
                    <a:prstGeom prst="rect">
                      <a:avLst/>
                    </a:prstGeom>
                    <a:noFill/>
                    <a:ln w="9525">
                      <a:noFill/>
                      <a:miter lim="800000"/>
                      <a:headEnd/>
                      <a:tailEnd/>
                    </a:ln>
                  </pic:spPr>
                </pic:pic>
              </a:graphicData>
            </a:graphic>
          </wp:inline>
        </w:drawing>
      </w:r>
    </w:p>
    <w:p w14:paraId="271E30E5" w14:textId="77777777" w:rsidR="008A0C31" w:rsidRPr="008A0C31" w:rsidRDefault="008A0C31" w:rsidP="008A0C31">
      <w:pPr>
        <w:pStyle w:val="Picturecaption0"/>
        <w:shd w:val="clear" w:color="auto" w:fill="auto"/>
        <w:spacing w:after="160" w:line="360" w:lineRule="auto"/>
        <w:ind w:left="567" w:right="559"/>
        <w:jc w:val="center"/>
        <w:rPr>
          <w:rFonts w:ascii="Sylfaen" w:hAnsi="Sylfaen"/>
          <w:sz w:val="20"/>
          <w:szCs w:val="20"/>
        </w:rPr>
      </w:pPr>
      <w:r w:rsidRPr="00F20D58">
        <w:rPr>
          <w:rFonts w:ascii="Sylfaen" w:hAnsi="Sylfaen"/>
          <w:sz w:val="20"/>
          <w:szCs w:val="20"/>
        </w:rPr>
        <w:t>Նկ. 13. «Աշխատանքների ճանաչման պետության լիազորված մարմնի կողմից՝ անդամ պետության տեղեկատվական ֆոնդից լրացուցիչ տեղեկությունների ստացում» ընթացակարգի (P.TS.05.</w:t>
      </w:r>
      <w:smartTag w:uri="urn:schemas-microsoft-com:office:smarttags" w:element="stockticker">
        <w:r w:rsidRPr="00F20D58">
          <w:rPr>
            <w:rFonts w:ascii="Sylfaen" w:hAnsi="Sylfaen"/>
            <w:sz w:val="20"/>
            <w:szCs w:val="20"/>
          </w:rPr>
          <w:t>PRC</w:t>
        </w:r>
      </w:smartTag>
      <w:r w:rsidRPr="00F20D58">
        <w:rPr>
          <w:rFonts w:ascii="Sylfaen" w:hAnsi="Sylfaen"/>
          <w:sz w:val="20"/>
          <w:szCs w:val="20"/>
        </w:rPr>
        <w:t>.008) կատարման սխեմա</w:t>
      </w:r>
    </w:p>
    <w:p w14:paraId="4C467F9B" w14:textId="77777777" w:rsidR="008A0C31" w:rsidRPr="008A0C31" w:rsidRDefault="008A0C31" w:rsidP="008A0C31">
      <w:pPr>
        <w:pStyle w:val="Picturecaption0"/>
        <w:shd w:val="clear" w:color="auto" w:fill="auto"/>
        <w:spacing w:after="160" w:line="360" w:lineRule="auto"/>
        <w:ind w:left="567" w:right="559"/>
        <w:jc w:val="center"/>
        <w:rPr>
          <w:rFonts w:ascii="Sylfaen" w:hAnsi="Sylfaen"/>
          <w:sz w:val="20"/>
          <w:szCs w:val="20"/>
        </w:rPr>
      </w:pPr>
    </w:p>
    <w:p w14:paraId="479A42E9"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74.</w:t>
      </w:r>
      <w:r w:rsidRPr="008A0C31">
        <w:rPr>
          <w:rFonts w:ascii="Sylfaen" w:hAnsi="Sylfaen"/>
        </w:rPr>
        <w:tab/>
      </w:r>
      <w:r w:rsidRPr="006C1B38">
        <w:rPr>
          <w:rFonts w:ascii="Sylfaen" w:hAnsi="Sylfaen"/>
        </w:rPr>
        <w:t xml:space="preserve">«Աշխատանքների ճանաչման պետության լիազորված մարմնի կողմից՝ անդամ պետության տեղեկատվական ֆոնդից լրացուցիչ տեղեկությունների </w:t>
      </w:r>
      <w:r w:rsidRPr="006C1B38">
        <w:rPr>
          <w:rFonts w:ascii="Sylfaen" w:hAnsi="Sylfaen"/>
        </w:rPr>
        <w:lastRenderedPageBreak/>
        <w:t>ստացում» ընթացակարգը (P.TS.05.</w:t>
      </w:r>
      <w:smartTag w:uri="urn:schemas-microsoft-com:office:smarttags" w:element="stockticker">
        <w:r w:rsidRPr="006C1B38">
          <w:rPr>
            <w:rFonts w:ascii="Sylfaen" w:hAnsi="Sylfaen"/>
          </w:rPr>
          <w:t>PRC</w:t>
        </w:r>
      </w:smartTag>
      <w:r w:rsidRPr="006C1B38">
        <w:rPr>
          <w:rFonts w:ascii="Sylfaen" w:hAnsi="Sylfaen"/>
        </w:rPr>
        <w:t>.008) կատարվում է այն դեպքում, երբ աշխատանքների ճանաչման պետության լիազորված մարմինն աշխատանքներ կատարող լիազորված մարմնից չափումների միասնականության ապահովման ոլորտում աշխատանքների արդյունքների վերաբերյալ լրացուցիչ տեղեկություններ ստանալու անհրաժեշտություն է ունենում։</w:t>
      </w:r>
    </w:p>
    <w:p w14:paraId="0405CA2D"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75.</w:t>
      </w:r>
      <w:r w:rsidRPr="00F20D58">
        <w:rPr>
          <w:rFonts w:ascii="Sylfaen" w:hAnsi="Sylfaen"/>
        </w:rPr>
        <w:tab/>
      </w:r>
      <w:r w:rsidRPr="006C1B38">
        <w:rPr>
          <w:rFonts w:ascii="Sylfaen" w:hAnsi="Sylfaen"/>
        </w:rPr>
        <w:t>Առաջինը կատարվում է «Չափումների միասնականության ապահովման ոլորտում լրացուցիչ տեղեկությունների հարցում» գործառնությունը (P.TS.05.OPR.025), որի կատարման արդյունքներով աշխատանքների ճանաչման պետության լիազորված մարմինն աշխատանքներ կատարող լիազորված մարմնից չափումների միասնականության ապահովման ոլորտում աշխատանքների արդյունքների վերաբերյալ լրացուցիչ տեղեկությունների հարցում է ուղարկում։</w:t>
      </w:r>
    </w:p>
    <w:p w14:paraId="6D29D88B" w14:textId="24248E45" w:rsidR="008A0C31" w:rsidRPr="006C1B38" w:rsidRDefault="008A0C31" w:rsidP="008A0C31">
      <w:pPr>
        <w:tabs>
          <w:tab w:val="left" w:pos="1134"/>
        </w:tabs>
        <w:spacing w:after="160" w:line="346" w:lineRule="auto"/>
        <w:ind w:right="-8" w:firstLine="567"/>
        <w:jc w:val="both"/>
        <w:rPr>
          <w:rFonts w:ascii="Sylfaen" w:hAnsi="Sylfaen"/>
        </w:rPr>
      </w:pPr>
      <w:r w:rsidRPr="006C1B38">
        <w:rPr>
          <w:rFonts w:ascii="Sylfaen" w:hAnsi="Sylfaen"/>
        </w:rPr>
        <w:t>76.</w:t>
      </w:r>
      <w:r w:rsidRPr="00F20D58">
        <w:rPr>
          <w:rFonts w:ascii="Sylfaen" w:hAnsi="Sylfaen"/>
        </w:rPr>
        <w:tab/>
      </w:r>
      <w:r w:rsidRPr="006C1B38">
        <w:rPr>
          <w:rFonts w:ascii="Sylfaen" w:hAnsi="Sylfaen"/>
        </w:rPr>
        <w:t xml:space="preserve">Չափումների միասնականության ապահովման ոլորտում աշխատանքների արդյունքների վերաբերյալ լրացուցիչ տեղեկությունների հարցումն ստանալիս կատարվում է «Չափումների միասնականության ապահովման ոլորտում լրացուցիչ տեղեկություններ ներկայացնելու հարցման ընդունում </w:t>
      </w:r>
      <w:r w:rsidR="00BF4A66">
        <w:rPr>
          <w:rFonts w:ascii="Sylfaen" w:hAnsi="Sylfaen"/>
        </w:rPr>
        <w:t>և</w:t>
      </w:r>
      <w:r w:rsidRPr="006C1B38">
        <w:rPr>
          <w:rFonts w:ascii="Sylfaen" w:hAnsi="Sylfaen"/>
        </w:rPr>
        <w:t xml:space="preserve"> մշակում» գործառնությունը (P.TS.05.OPR.026), որի կատարման արդյունքներով աշխատանքներ կատարող լիազորված մարմինը կատարում է հարցված տեղեկությունների կամ հարցման պարամետրերը բավարարող տեղեկությունների բացակայության մասին ծանուցման նախապատրաստում։</w:t>
      </w:r>
    </w:p>
    <w:p w14:paraId="79652F2C" w14:textId="2DD9226B" w:rsidR="008A0C31" w:rsidRPr="006C1B38" w:rsidRDefault="008A0C31" w:rsidP="008A0C31">
      <w:pPr>
        <w:tabs>
          <w:tab w:val="left" w:pos="1134"/>
        </w:tabs>
        <w:spacing w:after="160" w:line="346" w:lineRule="auto"/>
        <w:ind w:firstLine="567"/>
        <w:jc w:val="both"/>
        <w:rPr>
          <w:rFonts w:ascii="Sylfaen" w:hAnsi="Sylfaen"/>
        </w:rPr>
      </w:pPr>
      <w:r w:rsidRPr="006C1B38">
        <w:rPr>
          <w:rFonts w:ascii="Sylfaen" w:hAnsi="Sylfaen"/>
        </w:rPr>
        <w:t>77.</w:t>
      </w:r>
      <w:r w:rsidRPr="00F20D58">
        <w:rPr>
          <w:rFonts w:ascii="Sylfaen" w:hAnsi="Sylfaen"/>
        </w:rPr>
        <w:tab/>
      </w:r>
      <w:r w:rsidRPr="006C1B38">
        <w:rPr>
          <w:rFonts w:ascii="Sylfaen" w:hAnsi="Sylfaen"/>
        </w:rPr>
        <w:t xml:space="preserve">Աշխատանքների ճանաչման լիազորված մարմնի կողմից չափումների միասնականության ապահովման ոլորտում աշխատանքների արդյունքների վերաբերյալ լրացուցիչ տեղեկությունները ստանալիս կատարվում է «Չափումների միասնականության ապահովման ոլորտում լրացուցիչ տեղեկությունների ստացում» գործառնությունը (P.TS.05.OPR.027), որի կատարման արդյունքներով չափումների միասնականության ապահովման ոլորտում աշխատանքների </w:t>
      </w:r>
      <w:r w:rsidRPr="00666B49">
        <w:rPr>
          <w:rFonts w:ascii="Sylfaen" w:hAnsi="Sylfaen"/>
          <w:spacing w:val="-6"/>
        </w:rPr>
        <w:t xml:space="preserve">արդյունքների վերաբերյալ լրացուցիչ տեղեկություններն ընդունվում </w:t>
      </w:r>
      <w:r w:rsidR="00BF4A66">
        <w:rPr>
          <w:rFonts w:ascii="Sylfaen" w:hAnsi="Sylfaen"/>
          <w:spacing w:val="-6"/>
        </w:rPr>
        <w:t>և</w:t>
      </w:r>
      <w:r w:rsidRPr="00666B49">
        <w:rPr>
          <w:rFonts w:ascii="Sylfaen" w:hAnsi="Sylfaen"/>
          <w:spacing w:val="-6"/>
        </w:rPr>
        <w:t xml:space="preserve"> մշակվում են աշխատանքների</w:t>
      </w:r>
      <w:r w:rsidRPr="006C1B38">
        <w:rPr>
          <w:rFonts w:ascii="Sylfaen" w:hAnsi="Sylfaen"/>
        </w:rPr>
        <w:t xml:space="preserve"> ճանաչման լիազորված մարմնի կողմից։</w:t>
      </w:r>
    </w:p>
    <w:p w14:paraId="39CFB3BB" w14:textId="77777777" w:rsidR="008A0C31" w:rsidRPr="006C1B38" w:rsidRDefault="008A0C31" w:rsidP="008A0C31">
      <w:pPr>
        <w:tabs>
          <w:tab w:val="left" w:pos="1134"/>
        </w:tabs>
        <w:spacing w:after="160" w:line="360" w:lineRule="auto"/>
        <w:ind w:firstLine="567"/>
        <w:jc w:val="both"/>
        <w:rPr>
          <w:rFonts w:ascii="Sylfaen" w:hAnsi="Sylfaen"/>
        </w:rPr>
      </w:pPr>
      <w:r w:rsidRPr="006C1B38">
        <w:rPr>
          <w:rFonts w:ascii="Sylfaen" w:hAnsi="Sylfaen"/>
        </w:rPr>
        <w:t>78.</w:t>
      </w:r>
      <w:r w:rsidRPr="00F20D58">
        <w:rPr>
          <w:rFonts w:ascii="Sylfaen" w:hAnsi="Sylfaen"/>
        </w:rPr>
        <w:tab/>
      </w:r>
      <w:r w:rsidRPr="006C1B38">
        <w:rPr>
          <w:rFonts w:ascii="Sylfaen" w:hAnsi="Sylfaen"/>
        </w:rPr>
        <w:t xml:space="preserve">«Աշխատանքների ճանաչման պետության լիազորված մարմնի կողմից՝ անդամ պետության տեղեկատվական ֆոնդից լրացուցիչ տեղեկությունների </w:t>
      </w:r>
      <w:r w:rsidRPr="006C1B38">
        <w:rPr>
          <w:rFonts w:ascii="Sylfaen" w:hAnsi="Sylfaen"/>
        </w:rPr>
        <w:lastRenderedPageBreak/>
        <w:t>ստացում» ընթացակարգի (P.TS.05.</w:t>
      </w:r>
      <w:smartTag w:uri="urn:schemas-microsoft-com:office:smarttags" w:element="stockticker">
        <w:r w:rsidRPr="006C1B38">
          <w:rPr>
            <w:rFonts w:ascii="Sylfaen" w:hAnsi="Sylfaen"/>
          </w:rPr>
          <w:t>PRC</w:t>
        </w:r>
      </w:smartTag>
      <w:r w:rsidRPr="006C1B38">
        <w:rPr>
          <w:rFonts w:ascii="Sylfaen" w:hAnsi="Sylfaen"/>
        </w:rPr>
        <w:t>.008) շրջանակներում կատարվող՝ ընդհանուր գործընթացի գործառնությունների ցանկը բերված է 39-րդ աղյուսակում։</w:t>
      </w:r>
    </w:p>
    <w:p w14:paraId="702ED370" w14:textId="77777777" w:rsidR="008A0C31" w:rsidRPr="008A0C31" w:rsidRDefault="008A0C31" w:rsidP="008A0C31">
      <w:pPr>
        <w:pStyle w:val="Tablecaption0"/>
        <w:shd w:val="clear" w:color="auto" w:fill="auto"/>
        <w:spacing w:after="160" w:line="360" w:lineRule="auto"/>
        <w:rPr>
          <w:rFonts w:ascii="Sylfaen" w:hAnsi="Sylfaen"/>
          <w:sz w:val="24"/>
          <w:szCs w:val="24"/>
        </w:rPr>
      </w:pPr>
    </w:p>
    <w:p w14:paraId="4F726CF8"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39</w:t>
      </w:r>
    </w:p>
    <w:p w14:paraId="73CB348A" w14:textId="77777777" w:rsidR="008A0C31" w:rsidRPr="006C1B38" w:rsidRDefault="008A0C31" w:rsidP="008A0C31">
      <w:pPr>
        <w:pStyle w:val="Tablecaption0"/>
        <w:shd w:val="clear" w:color="auto" w:fill="auto"/>
        <w:spacing w:after="160" w:line="360" w:lineRule="auto"/>
        <w:jc w:val="center"/>
        <w:rPr>
          <w:rFonts w:ascii="Sylfaen" w:hAnsi="Sylfaen"/>
          <w:sz w:val="24"/>
          <w:szCs w:val="24"/>
        </w:rPr>
      </w:pPr>
      <w:r w:rsidRPr="006C1B38">
        <w:rPr>
          <w:rFonts w:ascii="Sylfaen" w:hAnsi="Sylfaen"/>
          <w:sz w:val="24"/>
          <w:szCs w:val="24"/>
        </w:rPr>
        <w:t xml:space="preserve">«Աշխատանքների ճանաչման պետության լիազորված մարմնի կողմից՝ </w:t>
      </w:r>
      <w:r w:rsidR="00666B49" w:rsidRPr="00666B49">
        <w:rPr>
          <w:rFonts w:ascii="Sylfaen" w:hAnsi="Sylfaen"/>
          <w:sz w:val="24"/>
          <w:szCs w:val="24"/>
        </w:rPr>
        <w:br/>
      </w:r>
      <w:r w:rsidRPr="006C1B38">
        <w:rPr>
          <w:rFonts w:ascii="Sylfaen" w:hAnsi="Sylfaen"/>
          <w:sz w:val="24"/>
          <w:szCs w:val="24"/>
        </w:rPr>
        <w:t>անդամ պետության տեղեկատվական ֆոնդից լրացուցիչ տեղեկությունների ստացում» ընթացակարգի (P.TS.05.</w:t>
      </w:r>
      <w:smartTag w:uri="urn:schemas-microsoft-com:office:smarttags" w:element="stockticker">
        <w:r w:rsidRPr="006C1B38">
          <w:rPr>
            <w:rFonts w:ascii="Sylfaen" w:hAnsi="Sylfaen"/>
            <w:sz w:val="24"/>
            <w:szCs w:val="24"/>
          </w:rPr>
          <w:t>PRC</w:t>
        </w:r>
      </w:smartTag>
      <w:r w:rsidRPr="006C1B38">
        <w:rPr>
          <w:rFonts w:ascii="Sylfaen" w:hAnsi="Sylfaen"/>
          <w:sz w:val="24"/>
          <w:szCs w:val="24"/>
        </w:rPr>
        <w:t>.008) շրջանակներում կատարվող՝ ընդհանուր գործընթացի գործառնությունների ցանկը</w:t>
      </w:r>
    </w:p>
    <w:tbl>
      <w:tblPr>
        <w:tblOverlap w:val="never"/>
        <w:tblW w:w="9443" w:type="dxa"/>
        <w:jc w:val="center"/>
        <w:tblLayout w:type="fixed"/>
        <w:tblCellMar>
          <w:left w:w="10" w:type="dxa"/>
          <w:right w:w="10" w:type="dxa"/>
        </w:tblCellMar>
        <w:tblLook w:val="0000" w:firstRow="0" w:lastRow="0" w:firstColumn="0" w:lastColumn="0" w:noHBand="0" w:noVBand="0"/>
      </w:tblPr>
      <w:tblGrid>
        <w:gridCol w:w="2426"/>
        <w:gridCol w:w="3572"/>
        <w:gridCol w:w="3445"/>
      </w:tblGrid>
      <w:tr w:rsidR="008A0C31" w:rsidRPr="00F20D58" w14:paraId="3A699D83" w14:textId="77777777" w:rsidTr="00666B49">
        <w:trPr>
          <w:jc w:val="center"/>
        </w:trPr>
        <w:tc>
          <w:tcPr>
            <w:tcW w:w="2426" w:type="dxa"/>
            <w:tcBorders>
              <w:top w:val="single" w:sz="4" w:space="0" w:color="auto"/>
              <w:left w:val="single" w:sz="4" w:space="0" w:color="auto"/>
            </w:tcBorders>
            <w:shd w:val="clear" w:color="auto" w:fill="FFFFFF"/>
          </w:tcPr>
          <w:p w14:paraId="55AB9927"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Ծածկագրային նշագիրը</w:t>
            </w:r>
          </w:p>
        </w:tc>
        <w:tc>
          <w:tcPr>
            <w:tcW w:w="3572" w:type="dxa"/>
            <w:tcBorders>
              <w:top w:val="single" w:sz="4" w:space="0" w:color="auto"/>
              <w:left w:val="single" w:sz="4" w:space="0" w:color="auto"/>
            </w:tcBorders>
            <w:shd w:val="clear" w:color="auto" w:fill="FFFFFF"/>
            <w:vAlign w:val="center"/>
          </w:tcPr>
          <w:p w14:paraId="331F534C"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Անվանումը</w:t>
            </w:r>
          </w:p>
        </w:tc>
        <w:tc>
          <w:tcPr>
            <w:tcW w:w="3445" w:type="dxa"/>
            <w:tcBorders>
              <w:top w:val="single" w:sz="4" w:space="0" w:color="auto"/>
              <w:left w:val="single" w:sz="4" w:space="0" w:color="auto"/>
              <w:right w:val="single" w:sz="4" w:space="0" w:color="auto"/>
            </w:tcBorders>
            <w:shd w:val="clear" w:color="auto" w:fill="FFFFFF"/>
            <w:vAlign w:val="center"/>
          </w:tcPr>
          <w:p w14:paraId="53CB5430"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Նկարագրությունը</w:t>
            </w:r>
          </w:p>
        </w:tc>
      </w:tr>
      <w:tr w:rsidR="008A0C31" w:rsidRPr="00F20D58" w14:paraId="68E7BC3C" w14:textId="77777777" w:rsidTr="00666B49">
        <w:trPr>
          <w:jc w:val="center"/>
        </w:trPr>
        <w:tc>
          <w:tcPr>
            <w:tcW w:w="2426" w:type="dxa"/>
            <w:tcBorders>
              <w:top w:val="single" w:sz="4" w:space="0" w:color="auto"/>
              <w:left w:val="single" w:sz="4" w:space="0" w:color="auto"/>
            </w:tcBorders>
            <w:shd w:val="clear" w:color="auto" w:fill="FFFFFF"/>
            <w:vAlign w:val="center"/>
          </w:tcPr>
          <w:p w14:paraId="00CC8FE6"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1</w:t>
            </w:r>
          </w:p>
        </w:tc>
        <w:tc>
          <w:tcPr>
            <w:tcW w:w="3572" w:type="dxa"/>
            <w:tcBorders>
              <w:top w:val="single" w:sz="4" w:space="0" w:color="auto"/>
              <w:left w:val="single" w:sz="4" w:space="0" w:color="auto"/>
            </w:tcBorders>
            <w:shd w:val="clear" w:color="auto" w:fill="FFFFFF"/>
            <w:vAlign w:val="center"/>
          </w:tcPr>
          <w:p w14:paraId="42B90DD9"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2</w:t>
            </w:r>
          </w:p>
        </w:tc>
        <w:tc>
          <w:tcPr>
            <w:tcW w:w="3445" w:type="dxa"/>
            <w:tcBorders>
              <w:top w:val="single" w:sz="4" w:space="0" w:color="auto"/>
              <w:left w:val="single" w:sz="4" w:space="0" w:color="auto"/>
              <w:right w:val="single" w:sz="4" w:space="0" w:color="auto"/>
            </w:tcBorders>
            <w:shd w:val="clear" w:color="auto" w:fill="FFFFFF"/>
            <w:vAlign w:val="center"/>
          </w:tcPr>
          <w:p w14:paraId="50550683"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3</w:t>
            </w:r>
          </w:p>
        </w:tc>
      </w:tr>
      <w:tr w:rsidR="008A0C31" w:rsidRPr="00F20D58" w14:paraId="2F140D1F" w14:textId="77777777" w:rsidTr="00666B49">
        <w:trPr>
          <w:jc w:val="center"/>
        </w:trPr>
        <w:tc>
          <w:tcPr>
            <w:tcW w:w="2426" w:type="dxa"/>
            <w:tcBorders>
              <w:top w:val="single" w:sz="4" w:space="0" w:color="auto"/>
              <w:left w:val="single" w:sz="4" w:space="0" w:color="auto"/>
              <w:bottom w:val="single" w:sz="4" w:space="0" w:color="auto"/>
            </w:tcBorders>
            <w:shd w:val="clear" w:color="auto" w:fill="FFFFFF"/>
          </w:tcPr>
          <w:p w14:paraId="1D2D322D" w14:textId="77777777" w:rsidR="008A0C31" w:rsidRPr="00F20D58" w:rsidRDefault="008A0C31" w:rsidP="003529A1">
            <w:pPr>
              <w:spacing w:after="120"/>
              <w:ind w:left="160"/>
              <w:rPr>
                <w:rFonts w:ascii="Sylfaen" w:hAnsi="Sylfaen"/>
                <w:sz w:val="20"/>
                <w:szCs w:val="20"/>
              </w:rPr>
            </w:pPr>
            <w:r w:rsidRPr="00F20D58">
              <w:rPr>
                <w:rStyle w:val="Bodytext212pt1"/>
                <w:rFonts w:ascii="Sylfaen" w:eastAsia="Tahoma" w:hAnsi="Sylfaen"/>
                <w:sz w:val="20"/>
                <w:szCs w:val="20"/>
              </w:rPr>
              <w:t>P.TS.05.</w:t>
            </w:r>
            <w:r w:rsidRPr="00F20D58">
              <w:rPr>
                <w:rStyle w:val="Tablecaption"/>
                <w:rFonts w:ascii="Sylfaen" w:eastAsia="Tahoma" w:hAnsi="Sylfaen"/>
                <w:sz w:val="20"/>
                <w:szCs w:val="20"/>
              </w:rPr>
              <w:t>O</w:t>
            </w:r>
            <w:r w:rsidRPr="00F20D58">
              <w:rPr>
                <w:rStyle w:val="Bodytext212pt1"/>
                <w:rFonts w:ascii="Sylfaen" w:eastAsia="Tahoma" w:hAnsi="Sylfaen"/>
                <w:sz w:val="20"/>
                <w:szCs w:val="20"/>
              </w:rPr>
              <w:t>PR.025</w:t>
            </w:r>
          </w:p>
        </w:tc>
        <w:tc>
          <w:tcPr>
            <w:tcW w:w="3572" w:type="dxa"/>
            <w:tcBorders>
              <w:top w:val="single" w:sz="4" w:space="0" w:color="auto"/>
              <w:left w:val="single" w:sz="4" w:space="0" w:color="auto"/>
              <w:bottom w:val="single" w:sz="4" w:space="0" w:color="auto"/>
            </w:tcBorders>
            <w:shd w:val="clear" w:color="auto" w:fill="FFFFFF"/>
          </w:tcPr>
          <w:p w14:paraId="69EA9CC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լրացուցիչ տեղեկությունների հարցում</w:t>
            </w:r>
          </w:p>
        </w:tc>
        <w:tc>
          <w:tcPr>
            <w:tcW w:w="3445" w:type="dxa"/>
            <w:tcBorders>
              <w:top w:val="single" w:sz="4" w:space="0" w:color="auto"/>
              <w:left w:val="single" w:sz="4" w:space="0" w:color="auto"/>
              <w:bottom w:val="single" w:sz="4" w:space="0" w:color="auto"/>
              <w:right w:val="single" w:sz="4" w:space="0" w:color="auto"/>
            </w:tcBorders>
            <w:shd w:val="clear" w:color="auto" w:fill="FFFFFF"/>
          </w:tcPr>
          <w:p w14:paraId="688E1DA4"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բերված է սույն կանոնների 40-րդ աղյուսակում</w:t>
            </w:r>
          </w:p>
        </w:tc>
      </w:tr>
      <w:tr w:rsidR="008A0C31" w:rsidRPr="00F20D58" w14:paraId="7B0471EE" w14:textId="77777777" w:rsidTr="00666B49">
        <w:trPr>
          <w:jc w:val="center"/>
        </w:trPr>
        <w:tc>
          <w:tcPr>
            <w:tcW w:w="2426" w:type="dxa"/>
            <w:tcBorders>
              <w:top w:val="single" w:sz="4" w:space="0" w:color="auto"/>
              <w:left w:val="single" w:sz="4" w:space="0" w:color="auto"/>
            </w:tcBorders>
            <w:shd w:val="clear" w:color="auto" w:fill="FFFFFF"/>
          </w:tcPr>
          <w:p w14:paraId="2F48315C" w14:textId="77777777" w:rsidR="008A0C31" w:rsidRPr="00F20D58" w:rsidRDefault="008A0C31" w:rsidP="003529A1">
            <w:pPr>
              <w:spacing w:after="120"/>
              <w:ind w:left="140"/>
              <w:rPr>
                <w:rFonts w:ascii="Sylfaen" w:hAnsi="Sylfaen"/>
                <w:sz w:val="20"/>
                <w:szCs w:val="20"/>
              </w:rPr>
            </w:pPr>
            <w:r w:rsidRPr="00F20D58">
              <w:rPr>
                <w:rStyle w:val="Bodytext212pt1"/>
                <w:rFonts w:ascii="Sylfaen" w:eastAsia="Tahoma" w:hAnsi="Sylfaen"/>
                <w:sz w:val="20"/>
                <w:szCs w:val="20"/>
              </w:rPr>
              <w:t>P.TS.05.</w:t>
            </w:r>
            <w:r w:rsidRPr="00F20D58">
              <w:rPr>
                <w:rStyle w:val="Tablecaption"/>
                <w:rFonts w:ascii="Sylfaen" w:eastAsia="Tahoma" w:hAnsi="Sylfaen"/>
                <w:sz w:val="20"/>
                <w:szCs w:val="20"/>
              </w:rPr>
              <w:t>O</w:t>
            </w:r>
            <w:r w:rsidRPr="00F20D58">
              <w:rPr>
                <w:rStyle w:val="Bodytext212pt1"/>
                <w:rFonts w:ascii="Sylfaen" w:eastAsia="Tahoma" w:hAnsi="Sylfaen"/>
                <w:sz w:val="20"/>
                <w:szCs w:val="20"/>
              </w:rPr>
              <w:t>PR.026</w:t>
            </w:r>
          </w:p>
        </w:tc>
        <w:tc>
          <w:tcPr>
            <w:tcW w:w="3572" w:type="dxa"/>
            <w:tcBorders>
              <w:top w:val="single" w:sz="4" w:space="0" w:color="auto"/>
              <w:left w:val="single" w:sz="4" w:space="0" w:color="auto"/>
            </w:tcBorders>
            <w:shd w:val="clear" w:color="auto" w:fill="FFFFFF"/>
          </w:tcPr>
          <w:p w14:paraId="7F9A5AC1" w14:textId="690D0C31"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 xml:space="preserve">չափումների միասնականության ապահովման ոլորտում լրացուցիչ տեղեկություններ ներկայացնելու հարցման ընդունում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մշակում</w:t>
            </w:r>
          </w:p>
        </w:tc>
        <w:tc>
          <w:tcPr>
            <w:tcW w:w="3445" w:type="dxa"/>
            <w:tcBorders>
              <w:top w:val="single" w:sz="4" w:space="0" w:color="auto"/>
              <w:left w:val="single" w:sz="4" w:space="0" w:color="auto"/>
              <w:right w:val="single" w:sz="4" w:space="0" w:color="auto"/>
            </w:tcBorders>
            <w:shd w:val="clear" w:color="auto" w:fill="FFFFFF"/>
          </w:tcPr>
          <w:p w14:paraId="5F989120"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բերված է սույն կանոնների 41-րդ աղյուսակում</w:t>
            </w:r>
          </w:p>
        </w:tc>
      </w:tr>
      <w:tr w:rsidR="008A0C31" w:rsidRPr="00F20D58" w14:paraId="3ADA8D7B" w14:textId="77777777" w:rsidTr="00666B49">
        <w:trPr>
          <w:jc w:val="center"/>
        </w:trPr>
        <w:tc>
          <w:tcPr>
            <w:tcW w:w="2426" w:type="dxa"/>
            <w:tcBorders>
              <w:top w:val="single" w:sz="4" w:space="0" w:color="auto"/>
              <w:left w:val="single" w:sz="4" w:space="0" w:color="auto"/>
              <w:bottom w:val="single" w:sz="4" w:space="0" w:color="auto"/>
            </w:tcBorders>
            <w:shd w:val="clear" w:color="auto" w:fill="FFFFFF"/>
          </w:tcPr>
          <w:p w14:paraId="7493BA95" w14:textId="77777777" w:rsidR="008A0C31" w:rsidRPr="00F20D58" w:rsidRDefault="008A0C31" w:rsidP="003529A1">
            <w:pPr>
              <w:spacing w:after="120"/>
              <w:ind w:left="140"/>
              <w:rPr>
                <w:rFonts w:ascii="Sylfaen" w:hAnsi="Sylfaen"/>
                <w:sz w:val="20"/>
                <w:szCs w:val="20"/>
              </w:rPr>
            </w:pPr>
            <w:r w:rsidRPr="00F20D58">
              <w:rPr>
                <w:rStyle w:val="Bodytext212pt1"/>
                <w:rFonts w:ascii="Sylfaen" w:eastAsia="Tahoma" w:hAnsi="Sylfaen"/>
                <w:sz w:val="20"/>
                <w:szCs w:val="20"/>
              </w:rPr>
              <w:t>P.TS.05.</w:t>
            </w:r>
            <w:r w:rsidRPr="00F20D58">
              <w:rPr>
                <w:rStyle w:val="Tablecaption"/>
                <w:rFonts w:ascii="Sylfaen" w:eastAsia="Tahoma" w:hAnsi="Sylfaen"/>
                <w:sz w:val="20"/>
                <w:szCs w:val="20"/>
              </w:rPr>
              <w:t>O</w:t>
            </w:r>
            <w:r w:rsidRPr="00F20D58">
              <w:rPr>
                <w:rStyle w:val="Bodytext212pt1"/>
                <w:rFonts w:ascii="Sylfaen" w:eastAsia="Tahoma" w:hAnsi="Sylfaen"/>
                <w:sz w:val="20"/>
                <w:szCs w:val="20"/>
              </w:rPr>
              <w:t>PR.027</w:t>
            </w:r>
          </w:p>
        </w:tc>
        <w:tc>
          <w:tcPr>
            <w:tcW w:w="3572" w:type="dxa"/>
            <w:tcBorders>
              <w:top w:val="single" w:sz="4" w:space="0" w:color="auto"/>
              <w:left w:val="single" w:sz="4" w:space="0" w:color="auto"/>
              <w:bottom w:val="single" w:sz="4" w:space="0" w:color="auto"/>
            </w:tcBorders>
            <w:shd w:val="clear" w:color="auto" w:fill="FFFFFF"/>
          </w:tcPr>
          <w:p w14:paraId="6269E189"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լրացուցիչ տեղեկությունների ստացում</w:t>
            </w:r>
          </w:p>
        </w:tc>
        <w:tc>
          <w:tcPr>
            <w:tcW w:w="3445" w:type="dxa"/>
            <w:tcBorders>
              <w:top w:val="single" w:sz="4" w:space="0" w:color="auto"/>
              <w:left w:val="single" w:sz="4" w:space="0" w:color="auto"/>
              <w:bottom w:val="single" w:sz="4" w:space="0" w:color="auto"/>
              <w:right w:val="single" w:sz="4" w:space="0" w:color="auto"/>
            </w:tcBorders>
            <w:shd w:val="clear" w:color="auto" w:fill="FFFFFF"/>
          </w:tcPr>
          <w:p w14:paraId="12FE24E8"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բերված է սույն կանոնների 42-րդ աղյուսակում</w:t>
            </w:r>
          </w:p>
        </w:tc>
      </w:tr>
    </w:tbl>
    <w:p w14:paraId="6D72802C"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5CAC05AE"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40</w:t>
      </w:r>
    </w:p>
    <w:p w14:paraId="4E62BB0D" w14:textId="77777777" w:rsidR="008A0C31" w:rsidRPr="006C1B38" w:rsidRDefault="008A0C31" w:rsidP="008A0C31">
      <w:pPr>
        <w:spacing w:after="160" w:line="360" w:lineRule="auto"/>
        <w:ind w:left="100"/>
        <w:jc w:val="center"/>
        <w:rPr>
          <w:rFonts w:ascii="Sylfaen" w:hAnsi="Sylfaen"/>
        </w:rPr>
      </w:pPr>
      <w:r w:rsidRPr="006C1B38">
        <w:rPr>
          <w:rFonts w:ascii="Sylfaen" w:hAnsi="Sylfaen"/>
        </w:rPr>
        <w:t>«Չափումների միասնականության ապահովման ոլորտում լրացուցիչ տեղեկությունների հարցում» գործառնության (P.TS.05.OPR.025) նկարագրությունը</w:t>
      </w:r>
    </w:p>
    <w:tbl>
      <w:tblPr>
        <w:tblOverlap w:val="never"/>
        <w:tblW w:w="9395" w:type="dxa"/>
        <w:jc w:val="center"/>
        <w:tblLayout w:type="fixed"/>
        <w:tblCellMar>
          <w:left w:w="10" w:type="dxa"/>
          <w:right w:w="10" w:type="dxa"/>
        </w:tblCellMar>
        <w:tblLook w:val="0000" w:firstRow="0" w:lastRow="0" w:firstColumn="0" w:lastColumn="0" w:noHBand="0" w:noVBand="0"/>
      </w:tblPr>
      <w:tblGrid>
        <w:gridCol w:w="871"/>
        <w:gridCol w:w="2701"/>
        <w:gridCol w:w="5823"/>
      </w:tblGrid>
      <w:tr w:rsidR="008A0C31" w:rsidRPr="00F20D58" w14:paraId="50670B8D" w14:textId="77777777" w:rsidTr="00666B49">
        <w:trPr>
          <w:tblHeader/>
          <w:jc w:val="center"/>
        </w:trPr>
        <w:tc>
          <w:tcPr>
            <w:tcW w:w="871" w:type="dxa"/>
            <w:tcBorders>
              <w:top w:val="single" w:sz="4" w:space="0" w:color="auto"/>
              <w:left w:val="single" w:sz="4" w:space="0" w:color="auto"/>
            </w:tcBorders>
            <w:shd w:val="clear" w:color="auto" w:fill="FFFFFF"/>
          </w:tcPr>
          <w:p w14:paraId="3CAECF91" w14:textId="77777777" w:rsidR="008A0C31" w:rsidRPr="00F20D58" w:rsidRDefault="008A0C31" w:rsidP="003529A1">
            <w:pPr>
              <w:spacing w:after="120"/>
              <w:ind w:left="14"/>
              <w:jc w:val="center"/>
              <w:rPr>
                <w:rFonts w:ascii="Sylfaen" w:hAnsi="Sylfaen"/>
                <w:sz w:val="20"/>
                <w:szCs w:val="20"/>
              </w:rPr>
            </w:pPr>
            <w:r w:rsidRPr="00F20D58">
              <w:rPr>
                <w:rStyle w:val="Bodytext212pt1"/>
                <w:rFonts w:ascii="Sylfaen" w:eastAsia="Tahoma" w:hAnsi="Sylfaen"/>
                <w:sz w:val="20"/>
                <w:szCs w:val="20"/>
              </w:rPr>
              <w:t>Համարը՝ ը/կ</w:t>
            </w:r>
          </w:p>
        </w:tc>
        <w:tc>
          <w:tcPr>
            <w:tcW w:w="2701" w:type="dxa"/>
            <w:tcBorders>
              <w:top w:val="single" w:sz="4" w:space="0" w:color="auto"/>
              <w:left w:val="single" w:sz="4" w:space="0" w:color="auto"/>
            </w:tcBorders>
            <w:shd w:val="clear" w:color="auto" w:fill="FFFFFF"/>
            <w:vAlign w:val="center"/>
          </w:tcPr>
          <w:p w14:paraId="195DD275" w14:textId="77777777" w:rsidR="008A0C31" w:rsidRPr="00F20D58" w:rsidRDefault="008A0C31" w:rsidP="003529A1">
            <w:pPr>
              <w:spacing w:after="120"/>
              <w:ind w:left="260"/>
              <w:rPr>
                <w:rFonts w:ascii="Sylfaen" w:hAnsi="Sylfaen"/>
                <w:sz w:val="20"/>
                <w:szCs w:val="20"/>
              </w:rPr>
            </w:pPr>
            <w:r w:rsidRPr="00F20D58">
              <w:rPr>
                <w:rStyle w:val="Bodytext212pt1"/>
                <w:rFonts w:ascii="Sylfaen" w:eastAsia="Tahoma" w:hAnsi="Sylfaen"/>
                <w:sz w:val="20"/>
                <w:szCs w:val="20"/>
              </w:rPr>
              <w:t>Տարրի նշագիրը</w:t>
            </w:r>
          </w:p>
        </w:tc>
        <w:tc>
          <w:tcPr>
            <w:tcW w:w="5823" w:type="dxa"/>
            <w:tcBorders>
              <w:top w:val="single" w:sz="4" w:space="0" w:color="auto"/>
              <w:left w:val="single" w:sz="4" w:space="0" w:color="auto"/>
              <w:right w:val="single" w:sz="4" w:space="0" w:color="auto"/>
            </w:tcBorders>
            <w:shd w:val="clear" w:color="auto" w:fill="FFFFFF"/>
            <w:vAlign w:val="center"/>
          </w:tcPr>
          <w:p w14:paraId="3F5F91BE"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Նկարագրությունը</w:t>
            </w:r>
          </w:p>
        </w:tc>
      </w:tr>
      <w:tr w:rsidR="008A0C31" w:rsidRPr="00F20D58" w14:paraId="61805AAF" w14:textId="77777777" w:rsidTr="00666B49">
        <w:trPr>
          <w:trHeight w:val="563"/>
          <w:tblHeader/>
          <w:jc w:val="center"/>
        </w:trPr>
        <w:tc>
          <w:tcPr>
            <w:tcW w:w="871" w:type="dxa"/>
            <w:tcBorders>
              <w:top w:val="single" w:sz="4" w:space="0" w:color="auto"/>
              <w:left w:val="single" w:sz="4" w:space="0" w:color="auto"/>
            </w:tcBorders>
            <w:shd w:val="clear" w:color="auto" w:fill="FFFFFF"/>
          </w:tcPr>
          <w:p w14:paraId="1C32FEC9" w14:textId="77777777" w:rsidR="008A0C31" w:rsidRPr="00F20D58" w:rsidRDefault="008A0C31" w:rsidP="003529A1">
            <w:pPr>
              <w:spacing w:after="120"/>
              <w:ind w:left="14"/>
              <w:jc w:val="center"/>
              <w:rPr>
                <w:rFonts w:ascii="Sylfaen" w:hAnsi="Sylfaen"/>
                <w:sz w:val="20"/>
                <w:szCs w:val="20"/>
              </w:rPr>
            </w:pPr>
            <w:r w:rsidRPr="00F20D58">
              <w:rPr>
                <w:rStyle w:val="Bodytext212pt1"/>
                <w:rFonts w:ascii="Sylfaen" w:eastAsia="Tahoma" w:hAnsi="Sylfaen"/>
                <w:sz w:val="20"/>
                <w:szCs w:val="20"/>
              </w:rPr>
              <w:t>1</w:t>
            </w:r>
          </w:p>
        </w:tc>
        <w:tc>
          <w:tcPr>
            <w:tcW w:w="2701" w:type="dxa"/>
            <w:tcBorders>
              <w:top w:val="single" w:sz="4" w:space="0" w:color="auto"/>
              <w:left w:val="single" w:sz="4" w:space="0" w:color="auto"/>
            </w:tcBorders>
            <w:shd w:val="clear" w:color="auto" w:fill="FFFFFF"/>
            <w:vAlign w:val="center"/>
          </w:tcPr>
          <w:p w14:paraId="6B652156"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2</w:t>
            </w:r>
          </w:p>
        </w:tc>
        <w:tc>
          <w:tcPr>
            <w:tcW w:w="5823" w:type="dxa"/>
            <w:tcBorders>
              <w:top w:val="single" w:sz="4" w:space="0" w:color="auto"/>
              <w:left w:val="single" w:sz="4" w:space="0" w:color="auto"/>
              <w:right w:val="single" w:sz="4" w:space="0" w:color="auto"/>
            </w:tcBorders>
            <w:shd w:val="clear" w:color="auto" w:fill="FFFFFF"/>
            <w:vAlign w:val="center"/>
          </w:tcPr>
          <w:p w14:paraId="21BCC28D"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3</w:t>
            </w:r>
          </w:p>
        </w:tc>
      </w:tr>
      <w:tr w:rsidR="008A0C31" w:rsidRPr="00F20D58" w14:paraId="76252EDF" w14:textId="77777777" w:rsidTr="00666B49">
        <w:trPr>
          <w:jc w:val="center"/>
        </w:trPr>
        <w:tc>
          <w:tcPr>
            <w:tcW w:w="871" w:type="dxa"/>
            <w:tcBorders>
              <w:top w:val="single" w:sz="4" w:space="0" w:color="auto"/>
              <w:left w:val="single" w:sz="4" w:space="0" w:color="auto"/>
            </w:tcBorders>
            <w:shd w:val="clear" w:color="auto" w:fill="FFFFFF"/>
          </w:tcPr>
          <w:p w14:paraId="1423E603" w14:textId="77777777" w:rsidR="008A0C31" w:rsidRPr="00F20D58" w:rsidRDefault="008A0C31" w:rsidP="003529A1">
            <w:pPr>
              <w:spacing w:after="120"/>
              <w:ind w:left="14"/>
              <w:jc w:val="center"/>
              <w:rPr>
                <w:rFonts w:ascii="Sylfaen" w:hAnsi="Sylfaen"/>
                <w:sz w:val="20"/>
                <w:szCs w:val="20"/>
              </w:rPr>
            </w:pPr>
            <w:r w:rsidRPr="00F20D58">
              <w:rPr>
                <w:rStyle w:val="Bodytext212pt1"/>
                <w:rFonts w:ascii="Sylfaen" w:eastAsia="Tahoma" w:hAnsi="Sylfaen"/>
                <w:sz w:val="20"/>
                <w:szCs w:val="20"/>
              </w:rPr>
              <w:t>1</w:t>
            </w:r>
          </w:p>
        </w:tc>
        <w:tc>
          <w:tcPr>
            <w:tcW w:w="2701" w:type="dxa"/>
            <w:tcBorders>
              <w:top w:val="single" w:sz="4" w:space="0" w:color="auto"/>
              <w:left w:val="single" w:sz="4" w:space="0" w:color="auto"/>
            </w:tcBorders>
            <w:shd w:val="clear" w:color="auto" w:fill="FFFFFF"/>
            <w:vAlign w:val="center"/>
          </w:tcPr>
          <w:p w14:paraId="403BACE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Ծածկագրային նշագիրը</w:t>
            </w:r>
          </w:p>
        </w:tc>
        <w:tc>
          <w:tcPr>
            <w:tcW w:w="5823" w:type="dxa"/>
            <w:tcBorders>
              <w:top w:val="single" w:sz="4" w:space="0" w:color="auto"/>
              <w:left w:val="single" w:sz="4" w:space="0" w:color="auto"/>
              <w:right w:val="single" w:sz="4" w:space="0" w:color="auto"/>
            </w:tcBorders>
            <w:shd w:val="clear" w:color="auto" w:fill="FFFFFF"/>
            <w:vAlign w:val="center"/>
          </w:tcPr>
          <w:p w14:paraId="4C65BD8A"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w:t>
            </w:r>
            <w:r w:rsidRPr="00F20D58">
              <w:rPr>
                <w:rFonts w:ascii="Sylfaen" w:hAnsi="Sylfaen"/>
                <w:sz w:val="20"/>
                <w:szCs w:val="20"/>
              </w:rPr>
              <w:t>O</w:t>
            </w:r>
            <w:r w:rsidRPr="00F20D58">
              <w:rPr>
                <w:rStyle w:val="Bodytext212pt1"/>
                <w:rFonts w:ascii="Sylfaen" w:eastAsia="Tahoma" w:hAnsi="Sylfaen"/>
                <w:sz w:val="20"/>
                <w:szCs w:val="20"/>
              </w:rPr>
              <w:t>PR.025</w:t>
            </w:r>
          </w:p>
        </w:tc>
      </w:tr>
      <w:tr w:rsidR="008A0C31" w:rsidRPr="00F20D58" w14:paraId="21FABE6F" w14:textId="77777777" w:rsidTr="00666B49">
        <w:trPr>
          <w:jc w:val="center"/>
        </w:trPr>
        <w:tc>
          <w:tcPr>
            <w:tcW w:w="871" w:type="dxa"/>
            <w:tcBorders>
              <w:top w:val="single" w:sz="4" w:space="0" w:color="auto"/>
              <w:left w:val="single" w:sz="4" w:space="0" w:color="auto"/>
            </w:tcBorders>
            <w:shd w:val="clear" w:color="auto" w:fill="FFFFFF"/>
          </w:tcPr>
          <w:p w14:paraId="0B8415C1" w14:textId="77777777" w:rsidR="008A0C31" w:rsidRPr="00F20D58" w:rsidRDefault="008A0C31" w:rsidP="003529A1">
            <w:pPr>
              <w:spacing w:after="120"/>
              <w:ind w:left="14"/>
              <w:jc w:val="center"/>
              <w:rPr>
                <w:rFonts w:ascii="Sylfaen" w:hAnsi="Sylfaen"/>
                <w:sz w:val="20"/>
                <w:szCs w:val="20"/>
              </w:rPr>
            </w:pPr>
            <w:r w:rsidRPr="00F20D58">
              <w:rPr>
                <w:rStyle w:val="Bodytext212pt1"/>
                <w:rFonts w:ascii="Sylfaen" w:eastAsia="Tahoma" w:hAnsi="Sylfaen"/>
                <w:sz w:val="20"/>
                <w:szCs w:val="20"/>
              </w:rPr>
              <w:t>2</w:t>
            </w:r>
          </w:p>
        </w:tc>
        <w:tc>
          <w:tcPr>
            <w:tcW w:w="2701" w:type="dxa"/>
            <w:tcBorders>
              <w:top w:val="single" w:sz="4" w:space="0" w:color="auto"/>
              <w:left w:val="single" w:sz="4" w:space="0" w:color="auto"/>
            </w:tcBorders>
            <w:shd w:val="clear" w:color="auto" w:fill="FFFFFF"/>
          </w:tcPr>
          <w:p w14:paraId="65434096"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անվանումը</w:t>
            </w:r>
          </w:p>
        </w:tc>
        <w:tc>
          <w:tcPr>
            <w:tcW w:w="5823" w:type="dxa"/>
            <w:tcBorders>
              <w:top w:val="single" w:sz="4" w:space="0" w:color="auto"/>
              <w:left w:val="single" w:sz="4" w:space="0" w:color="auto"/>
              <w:right w:val="single" w:sz="4" w:space="0" w:color="auto"/>
            </w:tcBorders>
            <w:shd w:val="clear" w:color="auto" w:fill="FFFFFF"/>
          </w:tcPr>
          <w:p w14:paraId="6011B287"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լրացուցիչ տեղեկությունների հարցում</w:t>
            </w:r>
          </w:p>
        </w:tc>
      </w:tr>
      <w:tr w:rsidR="008A0C31" w:rsidRPr="00F20D58" w14:paraId="165206FF" w14:textId="77777777" w:rsidTr="00666B49">
        <w:trPr>
          <w:jc w:val="center"/>
        </w:trPr>
        <w:tc>
          <w:tcPr>
            <w:tcW w:w="871" w:type="dxa"/>
            <w:tcBorders>
              <w:top w:val="single" w:sz="4" w:space="0" w:color="auto"/>
              <w:left w:val="single" w:sz="4" w:space="0" w:color="auto"/>
            </w:tcBorders>
            <w:shd w:val="clear" w:color="auto" w:fill="FFFFFF"/>
          </w:tcPr>
          <w:p w14:paraId="2B68768D" w14:textId="77777777" w:rsidR="008A0C31" w:rsidRPr="00F20D58" w:rsidRDefault="008A0C31" w:rsidP="003529A1">
            <w:pPr>
              <w:spacing w:after="120"/>
              <w:ind w:left="14"/>
              <w:jc w:val="center"/>
              <w:rPr>
                <w:rFonts w:ascii="Sylfaen" w:hAnsi="Sylfaen"/>
                <w:sz w:val="20"/>
                <w:szCs w:val="20"/>
              </w:rPr>
            </w:pPr>
            <w:r w:rsidRPr="00F20D58">
              <w:rPr>
                <w:rStyle w:val="Bodytext212pt1"/>
                <w:rFonts w:ascii="Sylfaen" w:eastAsia="Tahoma" w:hAnsi="Sylfaen"/>
                <w:sz w:val="20"/>
                <w:szCs w:val="20"/>
              </w:rPr>
              <w:t>3</w:t>
            </w:r>
          </w:p>
        </w:tc>
        <w:tc>
          <w:tcPr>
            <w:tcW w:w="2701" w:type="dxa"/>
            <w:tcBorders>
              <w:top w:val="single" w:sz="4" w:space="0" w:color="auto"/>
              <w:left w:val="single" w:sz="4" w:space="0" w:color="auto"/>
            </w:tcBorders>
            <w:shd w:val="clear" w:color="auto" w:fill="FFFFFF"/>
          </w:tcPr>
          <w:p w14:paraId="6198CAF9"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Կատարողը</w:t>
            </w:r>
          </w:p>
        </w:tc>
        <w:tc>
          <w:tcPr>
            <w:tcW w:w="5823" w:type="dxa"/>
            <w:tcBorders>
              <w:top w:val="single" w:sz="4" w:space="0" w:color="auto"/>
              <w:left w:val="single" w:sz="4" w:space="0" w:color="auto"/>
              <w:right w:val="single" w:sz="4" w:space="0" w:color="auto"/>
            </w:tcBorders>
            <w:shd w:val="clear" w:color="auto" w:fill="FFFFFF"/>
          </w:tcPr>
          <w:p w14:paraId="3DAFA4C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աշխատանքների ճանաչման պետության լիազորված մարմինը</w:t>
            </w:r>
          </w:p>
        </w:tc>
      </w:tr>
      <w:tr w:rsidR="008A0C31" w:rsidRPr="00F20D58" w14:paraId="06301DC6" w14:textId="77777777" w:rsidTr="00666B49">
        <w:trPr>
          <w:jc w:val="center"/>
        </w:trPr>
        <w:tc>
          <w:tcPr>
            <w:tcW w:w="871" w:type="dxa"/>
            <w:tcBorders>
              <w:top w:val="single" w:sz="4" w:space="0" w:color="auto"/>
              <w:left w:val="single" w:sz="4" w:space="0" w:color="auto"/>
            </w:tcBorders>
            <w:shd w:val="clear" w:color="auto" w:fill="FFFFFF"/>
          </w:tcPr>
          <w:p w14:paraId="63E312CA" w14:textId="77777777" w:rsidR="008A0C31" w:rsidRPr="00F20D58" w:rsidRDefault="008A0C31" w:rsidP="003529A1">
            <w:pPr>
              <w:spacing w:after="120"/>
              <w:ind w:left="14"/>
              <w:jc w:val="center"/>
              <w:rPr>
                <w:rFonts w:ascii="Sylfaen" w:hAnsi="Sylfaen"/>
                <w:sz w:val="20"/>
                <w:szCs w:val="20"/>
              </w:rPr>
            </w:pPr>
            <w:r w:rsidRPr="00F20D58">
              <w:rPr>
                <w:rStyle w:val="Bodytext212pt1"/>
                <w:rFonts w:ascii="Sylfaen" w:eastAsia="Tahoma" w:hAnsi="Sylfaen"/>
                <w:sz w:val="20"/>
                <w:szCs w:val="20"/>
              </w:rPr>
              <w:lastRenderedPageBreak/>
              <w:t>4</w:t>
            </w:r>
          </w:p>
        </w:tc>
        <w:tc>
          <w:tcPr>
            <w:tcW w:w="2701" w:type="dxa"/>
            <w:tcBorders>
              <w:top w:val="single" w:sz="4" w:space="0" w:color="auto"/>
              <w:left w:val="single" w:sz="4" w:space="0" w:color="auto"/>
            </w:tcBorders>
            <w:shd w:val="clear" w:color="auto" w:fill="FFFFFF"/>
          </w:tcPr>
          <w:p w14:paraId="1954CB64"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Կատարման պայմանները</w:t>
            </w:r>
          </w:p>
        </w:tc>
        <w:tc>
          <w:tcPr>
            <w:tcW w:w="5823" w:type="dxa"/>
            <w:tcBorders>
              <w:top w:val="single" w:sz="4" w:space="0" w:color="auto"/>
              <w:left w:val="single" w:sz="4" w:space="0" w:color="auto"/>
              <w:right w:val="single" w:sz="4" w:space="0" w:color="auto"/>
            </w:tcBorders>
            <w:shd w:val="clear" w:color="auto" w:fill="FFFFFF"/>
          </w:tcPr>
          <w:p w14:paraId="650B8668"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կատարվում է չափումների միասնականության ապահովման ոլորտում աշխատանքների արդյունքների վերաբերյալ լրացուցիչ տեղեկություններ ստանալու անհրաժեշտություն առաջանալու դեպքում</w:t>
            </w:r>
          </w:p>
        </w:tc>
      </w:tr>
      <w:tr w:rsidR="008A0C31" w:rsidRPr="00F20D58" w14:paraId="022C051F" w14:textId="77777777" w:rsidTr="00666B49">
        <w:trPr>
          <w:jc w:val="center"/>
        </w:trPr>
        <w:tc>
          <w:tcPr>
            <w:tcW w:w="871" w:type="dxa"/>
            <w:tcBorders>
              <w:top w:val="single" w:sz="4" w:space="0" w:color="auto"/>
              <w:left w:val="single" w:sz="4" w:space="0" w:color="auto"/>
            </w:tcBorders>
            <w:shd w:val="clear" w:color="auto" w:fill="FFFFFF"/>
          </w:tcPr>
          <w:p w14:paraId="7EF2EE2C" w14:textId="77777777" w:rsidR="008A0C31" w:rsidRPr="00F20D58" w:rsidRDefault="008A0C31" w:rsidP="003529A1">
            <w:pPr>
              <w:spacing w:after="120"/>
              <w:ind w:left="14"/>
              <w:jc w:val="center"/>
              <w:rPr>
                <w:rFonts w:ascii="Sylfaen" w:hAnsi="Sylfaen"/>
                <w:sz w:val="20"/>
                <w:szCs w:val="20"/>
              </w:rPr>
            </w:pPr>
            <w:r w:rsidRPr="00F20D58">
              <w:rPr>
                <w:rStyle w:val="Bodytext212pt1"/>
                <w:rFonts w:ascii="Sylfaen" w:eastAsia="Tahoma" w:hAnsi="Sylfaen"/>
                <w:sz w:val="20"/>
                <w:szCs w:val="20"/>
              </w:rPr>
              <w:t>5</w:t>
            </w:r>
          </w:p>
        </w:tc>
        <w:tc>
          <w:tcPr>
            <w:tcW w:w="2701" w:type="dxa"/>
            <w:tcBorders>
              <w:top w:val="single" w:sz="4" w:space="0" w:color="auto"/>
              <w:left w:val="single" w:sz="4" w:space="0" w:color="auto"/>
            </w:tcBorders>
            <w:shd w:val="clear" w:color="auto" w:fill="FFFFFF"/>
          </w:tcPr>
          <w:p w14:paraId="48A8057F"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Սահմանափակումները</w:t>
            </w:r>
          </w:p>
        </w:tc>
        <w:tc>
          <w:tcPr>
            <w:tcW w:w="5823" w:type="dxa"/>
            <w:tcBorders>
              <w:top w:val="single" w:sz="4" w:space="0" w:color="auto"/>
              <w:left w:val="single" w:sz="4" w:space="0" w:color="auto"/>
              <w:right w:val="single" w:sz="4" w:space="0" w:color="auto"/>
            </w:tcBorders>
            <w:shd w:val="clear" w:color="auto" w:fill="FFFFFF"/>
          </w:tcPr>
          <w:p w14:paraId="70E7A82F" w14:textId="13EEAD3E"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աչափերի ու կառուցվածքների նկարագրությանը</w:t>
            </w:r>
          </w:p>
        </w:tc>
      </w:tr>
      <w:tr w:rsidR="008A0C31" w:rsidRPr="00F20D58" w14:paraId="7BC09491" w14:textId="77777777" w:rsidTr="00666B49">
        <w:trPr>
          <w:jc w:val="center"/>
        </w:trPr>
        <w:tc>
          <w:tcPr>
            <w:tcW w:w="871" w:type="dxa"/>
            <w:tcBorders>
              <w:top w:val="single" w:sz="4" w:space="0" w:color="auto"/>
              <w:left w:val="single" w:sz="4" w:space="0" w:color="auto"/>
              <w:bottom w:val="single" w:sz="4" w:space="0" w:color="auto"/>
            </w:tcBorders>
            <w:shd w:val="clear" w:color="auto" w:fill="FFFFFF"/>
          </w:tcPr>
          <w:p w14:paraId="6DCD150E" w14:textId="77777777" w:rsidR="008A0C31" w:rsidRPr="00F20D58" w:rsidRDefault="008A0C31" w:rsidP="003529A1">
            <w:pPr>
              <w:spacing w:after="120"/>
              <w:ind w:left="14"/>
              <w:jc w:val="center"/>
              <w:rPr>
                <w:rFonts w:ascii="Sylfaen" w:hAnsi="Sylfaen"/>
                <w:sz w:val="20"/>
                <w:szCs w:val="20"/>
              </w:rPr>
            </w:pPr>
            <w:r w:rsidRPr="00F20D58">
              <w:rPr>
                <w:rStyle w:val="Bodytext212pt1"/>
                <w:rFonts w:ascii="Sylfaen" w:eastAsia="Tahoma" w:hAnsi="Sylfaen"/>
                <w:sz w:val="20"/>
                <w:szCs w:val="20"/>
              </w:rPr>
              <w:t>6</w:t>
            </w:r>
          </w:p>
        </w:tc>
        <w:tc>
          <w:tcPr>
            <w:tcW w:w="2701" w:type="dxa"/>
            <w:tcBorders>
              <w:top w:val="single" w:sz="4" w:space="0" w:color="auto"/>
              <w:left w:val="single" w:sz="4" w:space="0" w:color="auto"/>
              <w:bottom w:val="single" w:sz="4" w:space="0" w:color="auto"/>
            </w:tcBorders>
            <w:shd w:val="clear" w:color="auto" w:fill="FFFFFF"/>
          </w:tcPr>
          <w:p w14:paraId="6FADAD07"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նկարագրությունը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14:paraId="74D3C885" w14:textId="1FD1A283"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կատարողը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ավորում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չափումների միասնականության ապահովման ոլորտում աշխատանքների արդյունքների վերաբերյալ լրացուցիչ տեղեկությունների հարցում պարունակող հաղորդագրություն է ուղարկում աշխատանքներ կատարող լիազորված մարմին</w:t>
            </w:r>
          </w:p>
        </w:tc>
      </w:tr>
      <w:tr w:rsidR="008A0C31" w:rsidRPr="00F20D58" w14:paraId="757B8EC7" w14:textId="77777777" w:rsidTr="00666B49">
        <w:trPr>
          <w:jc w:val="center"/>
        </w:trPr>
        <w:tc>
          <w:tcPr>
            <w:tcW w:w="871" w:type="dxa"/>
            <w:tcBorders>
              <w:top w:val="single" w:sz="4" w:space="0" w:color="auto"/>
              <w:left w:val="single" w:sz="4" w:space="0" w:color="auto"/>
              <w:bottom w:val="single" w:sz="4" w:space="0" w:color="auto"/>
            </w:tcBorders>
            <w:shd w:val="clear" w:color="auto" w:fill="FFFFFF"/>
          </w:tcPr>
          <w:p w14:paraId="2610816D" w14:textId="77777777" w:rsidR="008A0C31" w:rsidRPr="00F20D58" w:rsidRDefault="008A0C31" w:rsidP="003529A1">
            <w:pPr>
              <w:spacing w:after="120"/>
              <w:ind w:left="14"/>
              <w:jc w:val="center"/>
              <w:rPr>
                <w:rFonts w:ascii="Sylfaen" w:hAnsi="Sylfaen"/>
                <w:sz w:val="20"/>
                <w:szCs w:val="20"/>
              </w:rPr>
            </w:pPr>
            <w:r w:rsidRPr="00F20D58">
              <w:rPr>
                <w:rStyle w:val="Bodytext212pt1"/>
                <w:rFonts w:ascii="Sylfaen" w:eastAsia="Tahoma" w:hAnsi="Sylfaen"/>
                <w:sz w:val="20"/>
                <w:szCs w:val="20"/>
              </w:rPr>
              <w:t>7</w:t>
            </w:r>
          </w:p>
        </w:tc>
        <w:tc>
          <w:tcPr>
            <w:tcW w:w="2701" w:type="dxa"/>
            <w:tcBorders>
              <w:top w:val="single" w:sz="4" w:space="0" w:color="auto"/>
              <w:left w:val="single" w:sz="4" w:space="0" w:color="auto"/>
              <w:bottom w:val="single" w:sz="4" w:space="0" w:color="auto"/>
            </w:tcBorders>
            <w:shd w:val="clear" w:color="auto" w:fill="FFFFFF"/>
          </w:tcPr>
          <w:p w14:paraId="62420B16"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tcPr>
          <w:p w14:paraId="1AB038B1"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մշակման համար՝ չափումների միասնականության ապահովման ոլորտում աշխատանքների արդյունքների վերաբերյալ լրացուցիչ տեղեկությունների հարցումը փոխանցվել է աշխատանքների ճանաչման պետության լիազորված մարմնին</w:t>
            </w:r>
          </w:p>
        </w:tc>
      </w:tr>
    </w:tbl>
    <w:p w14:paraId="20215624"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39F261A5"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41</w:t>
      </w:r>
    </w:p>
    <w:p w14:paraId="2298C41F" w14:textId="6161E80D" w:rsidR="008A0C31" w:rsidRPr="006C1B38" w:rsidRDefault="008A0C31" w:rsidP="008A0C31">
      <w:pPr>
        <w:spacing w:after="160" w:line="360" w:lineRule="auto"/>
        <w:ind w:left="40"/>
        <w:jc w:val="center"/>
        <w:rPr>
          <w:rFonts w:ascii="Sylfaen" w:hAnsi="Sylfaen"/>
        </w:rPr>
      </w:pPr>
      <w:r w:rsidRPr="006C1B38">
        <w:rPr>
          <w:rFonts w:ascii="Sylfaen" w:hAnsi="Sylfaen"/>
        </w:rPr>
        <w:t xml:space="preserve">«Չափումների միասնականության ապահովման ոլորտում լրացուցիչ տեղեկություններ ներկայացնելու հարցման ընդունում </w:t>
      </w:r>
      <w:r w:rsidR="00BF4A66">
        <w:rPr>
          <w:rFonts w:ascii="Sylfaen" w:hAnsi="Sylfaen"/>
        </w:rPr>
        <w:t>և</w:t>
      </w:r>
      <w:r w:rsidRPr="006C1B38">
        <w:rPr>
          <w:rFonts w:ascii="Sylfaen" w:hAnsi="Sylfaen"/>
        </w:rPr>
        <w:t xml:space="preserve"> մշակում» գործառնության (P.TS.05.OPR.026) նկարագրությունը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863"/>
        <w:gridCol w:w="2654"/>
        <w:gridCol w:w="5861"/>
      </w:tblGrid>
      <w:tr w:rsidR="008A0C31" w:rsidRPr="00F20D58" w14:paraId="37E90C9F" w14:textId="77777777" w:rsidTr="00666B49">
        <w:trPr>
          <w:tblHeader/>
          <w:jc w:val="center"/>
        </w:trPr>
        <w:tc>
          <w:tcPr>
            <w:tcW w:w="863" w:type="dxa"/>
            <w:tcBorders>
              <w:top w:val="single" w:sz="4" w:space="0" w:color="auto"/>
              <w:left w:val="single" w:sz="4" w:space="0" w:color="auto"/>
            </w:tcBorders>
            <w:shd w:val="clear" w:color="auto" w:fill="FFFFFF"/>
            <w:vAlign w:val="center"/>
          </w:tcPr>
          <w:p w14:paraId="59A8902F"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Համարը՝</w:t>
            </w:r>
            <w:r w:rsidRPr="00F20D58">
              <w:rPr>
                <w:rFonts w:ascii="Sylfaen" w:hAnsi="Sylfaen"/>
                <w:sz w:val="20"/>
                <w:szCs w:val="20"/>
              </w:rPr>
              <w:t xml:space="preserve"> </w:t>
            </w:r>
            <w:r w:rsidRPr="00F20D58">
              <w:rPr>
                <w:rStyle w:val="Bodytext212pt1"/>
                <w:rFonts w:ascii="Sylfaen" w:eastAsia="Tahoma" w:hAnsi="Sylfaen"/>
                <w:sz w:val="20"/>
                <w:szCs w:val="20"/>
              </w:rPr>
              <w:t>ը/կ</w:t>
            </w:r>
          </w:p>
        </w:tc>
        <w:tc>
          <w:tcPr>
            <w:tcW w:w="2654" w:type="dxa"/>
            <w:tcBorders>
              <w:top w:val="single" w:sz="4" w:space="0" w:color="auto"/>
              <w:left w:val="single" w:sz="4" w:space="0" w:color="auto"/>
            </w:tcBorders>
            <w:shd w:val="clear" w:color="auto" w:fill="FFFFFF"/>
            <w:vAlign w:val="center"/>
          </w:tcPr>
          <w:p w14:paraId="32B03A62" w14:textId="77777777" w:rsidR="008A0C31" w:rsidRPr="00F20D58" w:rsidRDefault="008A0C31" w:rsidP="003529A1">
            <w:pPr>
              <w:spacing w:after="120"/>
              <w:ind w:left="240"/>
              <w:rPr>
                <w:rFonts w:ascii="Sylfaen" w:hAnsi="Sylfaen"/>
                <w:sz w:val="20"/>
                <w:szCs w:val="20"/>
              </w:rPr>
            </w:pPr>
            <w:r w:rsidRPr="00F20D58">
              <w:rPr>
                <w:rStyle w:val="Bodytext212pt1"/>
                <w:rFonts w:ascii="Sylfaen" w:eastAsia="Tahoma" w:hAnsi="Sylfaen"/>
                <w:sz w:val="20"/>
                <w:szCs w:val="20"/>
              </w:rPr>
              <w:t>Տարրի նշագիրը</w:t>
            </w:r>
          </w:p>
        </w:tc>
        <w:tc>
          <w:tcPr>
            <w:tcW w:w="5861" w:type="dxa"/>
            <w:tcBorders>
              <w:top w:val="single" w:sz="4" w:space="0" w:color="auto"/>
              <w:left w:val="single" w:sz="4" w:space="0" w:color="auto"/>
              <w:right w:val="single" w:sz="4" w:space="0" w:color="auto"/>
            </w:tcBorders>
            <w:shd w:val="clear" w:color="auto" w:fill="FFFFFF"/>
            <w:vAlign w:val="center"/>
          </w:tcPr>
          <w:p w14:paraId="2DBC9D3E"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Նկարագրությունը</w:t>
            </w:r>
          </w:p>
        </w:tc>
      </w:tr>
      <w:tr w:rsidR="008A0C31" w:rsidRPr="00F20D58" w14:paraId="58833560" w14:textId="77777777" w:rsidTr="00666B49">
        <w:trPr>
          <w:tblHeader/>
          <w:jc w:val="center"/>
        </w:trPr>
        <w:tc>
          <w:tcPr>
            <w:tcW w:w="863" w:type="dxa"/>
            <w:tcBorders>
              <w:top w:val="single" w:sz="4" w:space="0" w:color="auto"/>
              <w:left w:val="single" w:sz="4" w:space="0" w:color="auto"/>
            </w:tcBorders>
            <w:shd w:val="clear" w:color="auto" w:fill="FFFFFF"/>
            <w:vAlign w:val="center"/>
          </w:tcPr>
          <w:p w14:paraId="0295F2FA"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1</w:t>
            </w:r>
          </w:p>
        </w:tc>
        <w:tc>
          <w:tcPr>
            <w:tcW w:w="2654" w:type="dxa"/>
            <w:tcBorders>
              <w:top w:val="single" w:sz="4" w:space="0" w:color="auto"/>
              <w:left w:val="single" w:sz="4" w:space="0" w:color="auto"/>
            </w:tcBorders>
            <w:shd w:val="clear" w:color="auto" w:fill="FFFFFF"/>
            <w:vAlign w:val="center"/>
          </w:tcPr>
          <w:p w14:paraId="4D9711AC"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2</w:t>
            </w:r>
          </w:p>
        </w:tc>
        <w:tc>
          <w:tcPr>
            <w:tcW w:w="5861" w:type="dxa"/>
            <w:tcBorders>
              <w:top w:val="single" w:sz="4" w:space="0" w:color="auto"/>
              <w:left w:val="single" w:sz="4" w:space="0" w:color="auto"/>
              <w:right w:val="single" w:sz="4" w:space="0" w:color="auto"/>
            </w:tcBorders>
            <w:shd w:val="clear" w:color="auto" w:fill="FFFFFF"/>
            <w:vAlign w:val="center"/>
          </w:tcPr>
          <w:p w14:paraId="378DDDD0"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3</w:t>
            </w:r>
          </w:p>
        </w:tc>
      </w:tr>
      <w:tr w:rsidR="008A0C31" w:rsidRPr="00F20D58" w14:paraId="3A99C48B" w14:textId="77777777" w:rsidTr="00666B49">
        <w:trPr>
          <w:trHeight w:val="500"/>
          <w:jc w:val="center"/>
        </w:trPr>
        <w:tc>
          <w:tcPr>
            <w:tcW w:w="863" w:type="dxa"/>
            <w:tcBorders>
              <w:top w:val="single" w:sz="4" w:space="0" w:color="auto"/>
              <w:left w:val="single" w:sz="4" w:space="0" w:color="auto"/>
            </w:tcBorders>
            <w:shd w:val="clear" w:color="auto" w:fill="FFFFFF"/>
            <w:vAlign w:val="center"/>
          </w:tcPr>
          <w:p w14:paraId="3CA38249"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1</w:t>
            </w:r>
          </w:p>
        </w:tc>
        <w:tc>
          <w:tcPr>
            <w:tcW w:w="2654" w:type="dxa"/>
            <w:tcBorders>
              <w:top w:val="single" w:sz="4" w:space="0" w:color="auto"/>
              <w:left w:val="single" w:sz="4" w:space="0" w:color="auto"/>
            </w:tcBorders>
            <w:shd w:val="clear" w:color="auto" w:fill="FFFFFF"/>
          </w:tcPr>
          <w:p w14:paraId="67C9FF43"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Ծածկագրային նշագիրը</w:t>
            </w:r>
          </w:p>
        </w:tc>
        <w:tc>
          <w:tcPr>
            <w:tcW w:w="5861" w:type="dxa"/>
            <w:tcBorders>
              <w:top w:val="single" w:sz="4" w:space="0" w:color="auto"/>
              <w:left w:val="single" w:sz="4" w:space="0" w:color="auto"/>
              <w:right w:val="single" w:sz="4" w:space="0" w:color="auto"/>
            </w:tcBorders>
            <w:shd w:val="clear" w:color="auto" w:fill="FFFFFF"/>
          </w:tcPr>
          <w:p w14:paraId="4B5297E3"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w:t>
            </w:r>
            <w:r w:rsidRPr="00F20D58">
              <w:rPr>
                <w:rFonts w:ascii="Sylfaen" w:hAnsi="Sylfaen"/>
                <w:sz w:val="20"/>
                <w:szCs w:val="20"/>
              </w:rPr>
              <w:t>O</w:t>
            </w:r>
            <w:r w:rsidRPr="00F20D58">
              <w:rPr>
                <w:rStyle w:val="Bodytext212pt1"/>
                <w:rFonts w:ascii="Sylfaen" w:eastAsia="Tahoma" w:hAnsi="Sylfaen"/>
                <w:sz w:val="20"/>
                <w:szCs w:val="20"/>
              </w:rPr>
              <w:t>PR.026</w:t>
            </w:r>
          </w:p>
        </w:tc>
      </w:tr>
      <w:tr w:rsidR="008A0C31" w:rsidRPr="00F20D58" w14:paraId="54612ABA" w14:textId="77777777" w:rsidTr="00666B49">
        <w:trPr>
          <w:jc w:val="center"/>
        </w:trPr>
        <w:tc>
          <w:tcPr>
            <w:tcW w:w="863" w:type="dxa"/>
            <w:tcBorders>
              <w:top w:val="single" w:sz="4" w:space="0" w:color="auto"/>
              <w:left w:val="single" w:sz="4" w:space="0" w:color="auto"/>
            </w:tcBorders>
            <w:shd w:val="clear" w:color="auto" w:fill="FFFFFF"/>
          </w:tcPr>
          <w:p w14:paraId="3815E39C"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2</w:t>
            </w:r>
          </w:p>
        </w:tc>
        <w:tc>
          <w:tcPr>
            <w:tcW w:w="2654" w:type="dxa"/>
            <w:tcBorders>
              <w:top w:val="single" w:sz="4" w:space="0" w:color="auto"/>
              <w:left w:val="single" w:sz="4" w:space="0" w:color="auto"/>
            </w:tcBorders>
            <w:shd w:val="clear" w:color="auto" w:fill="FFFFFF"/>
          </w:tcPr>
          <w:p w14:paraId="3AC9ACB7"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անվանումը</w:t>
            </w:r>
          </w:p>
        </w:tc>
        <w:tc>
          <w:tcPr>
            <w:tcW w:w="5861" w:type="dxa"/>
            <w:tcBorders>
              <w:top w:val="single" w:sz="4" w:space="0" w:color="auto"/>
              <w:left w:val="single" w:sz="4" w:space="0" w:color="auto"/>
              <w:right w:val="single" w:sz="4" w:space="0" w:color="auto"/>
            </w:tcBorders>
            <w:shd w:val="clear" w:color="auto" w:fill="FFFFFF"/>
          </w:tcPr>
          <w:p w14:paraId="65F3C889" w14:textId="7BDFBCB8"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 xml:space="preserve">չափումների միասնականության ապահովման ոլորտում լրացուցիչ տեղեկություններ ներկայացնելու հարցման ընդունում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մշակում</w:t>
            </w:r>
          </w:p>
        </w:tc>
      </w:tr>
      <w:tr w:rsidR="008A0C31" w:rsidRPr="00F20D58" w14:paraId="219EC428" w14:textId="77777777" w:rsidTr="00666B49">
        <w:trPr>
          <w:jc w:val="center"/>
        </w:trPr>
        <w:tc>
          <w:tcPr>
            <w:tcW w:w="863" w:type="dxa"/>
            <w:tcBorders>
              <w:top w:val="single" w:sz="4" w:space="0" w:color="auto"/>
              <w:left w:val="single" w:sz="4" w:space="0" w:color="auto"/>
            </w:tcBorders>
            <w:shd w:val="clear" w:color="auto" w:fill="FFFFFF"/>
            <w:vAlign w:val="center"/>
          </w:tcPr>
          <w:p w14:paraId="2EB0FE2F"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3</w:t>
            </w:r>
          </w:p>
        </w:tc>
        <w:tc>
          <w:tcPr>
            <w:tcW w:w="2654" w:type="dxa"/>
            <w:tcBorders>
              <w:top w:val="single" w:sz="4" w:space="0" w:color="auto"/>
              <w:left w:val="single" w:sz="4" w:space="0" w:color="auto"/>
            </w:tcBorders>
            <w:shd w:val="clear" w:color="auto" w:fill="FFFFFF"/>
          </w:tcPr>
          <w:p w14:paraId="57141808"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Կատարողը</w:t>
            </w:r>
          </w:p>
        </w:tc>
        <w:tc>
          <w:tcPr>
            <w:tcW w:w="5861" w:type="dxa"/>
            <w:tcBorders>
              <w:top w:val="single" w:sz="4" w:space="0" w:color="auto"/>
              <w:left w:val="single" w:sz="4" w:space="0" w:color="auto"/>
              <w:right w:val="single" w:sz="4" w:space="0" w:color="auto"/>
            </w:tcBorders>
            <w:shd w:val="clear" w:color="auto" w:fill="FFFFFF"/>
          </w:tcPr>
          <w:p w14:paraId="38EAC545"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աշխատանքներ կատարող լիազորված մարմինը</w:t>
            </w:r>
          </w:p>
        </w:tc>
      </w:tr>
      <w:tr w:rsidR="008A0C31" w:rsidRPr="00F20D58" w14:paraId="2ACE322D" w14:textId="77777777" w:rsidTr="00666B49">
        <w:trPr>
          <w:jc w:val="center"/>
        </w:trPr>
        <w:tc>
          <w:tcPr>
            <w:tcW w:w="863" w:type="dxa"/>
            <w:tcBorders>
              <w:top w:val="single" w:sz="4" w:space="0" w:color="auto"/>
              <w:left w:val="single" w:sz="4" w:space="0" w:color="auto"/>
            </w:tcBorders>
            <w:shd w:val="clear" w:color="auto" w:fill="FFFFFF"/>
          </w:tcPr>
          <w:p w14:paraId="62D7EF12"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4</w:t>
            </w:r>
          </w:p>
        </w:tc>
        <w:tc>
          <w:tcPr>
            <w:tcW w:w="2654" w:type="dxa"/>
            <w:tcBorders>
              <w:top w:val="single" w:sz="4" w:space="0" w:color="auto"/>
              <w:left w:val="single" w:sz="4" w:space="0" w:color="auto"/>
            </w:tcBorders>
            <w:shd w:val="clear" w:color="auto" w:fill="FFFFFF"/>
          </w:tcPr>
          <w:p w14:paraId="10FB7CC1"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Կատարման պայմանները</w:t>
            </w:r>
          </w:p>
        </w:tc>
        <w:tc>
          <w:tcPr>
            <w:tcW w:w="5861" w:type="dxa"/>
            <w:tcBorders>
              <w:top w:val="single" w:sz="4" w:space="0" w:color="auto"/>
              <w:left w:val="single" w:sz="4" w:space="0" w:color="auto"/>
              <w:right w:val="single" w:sz="4" w:space="0" w:color="auto"/>
            </w:tcBorders>
            <w:shd w:val="clear" w:color="auto" w:fill="FFFFFF"/>
          </w:tcPr>
          <w:p w14:paraId="1AEDAB38"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կատարվում է չափումների միասնականության ապահովման ոլորտում աշխատանքների արդյունքների վերաբերյալ լրացուցիչ տեղեկությունների հարցումն աշխատանքների ճանաչման պետության լիազորված մարմնից ստանալու դեպքում</w:t>
            </w:r>
          </w:p>
        </w:tc>
      </w:tr>
      <w:tr w:rsidR="008A0C31" w:rsidRPr="00F20D58" w14:paraId="6309656A" w14:textId="77777777" w:rsidTr="00666B49">
        <w:trPr>
          <w:jc w:val="center"/>
        </w:trPr>
        <w:tc>
          <w:tcPr>
            <w:tcW w:w="863" w:type="dxa"/>
            <w:tcBorders>
              <w:top w:val="single" w:sz="4" w:space="0" w:color="auto"/>
              <w:left w:val="single" w:sz="4" w:space="0" w:color="auto"/>
            </w:tcBorders>
            <w:shd w:val="clear" w:color="auto" w:fill="FFFFFF"/>
          </w:tcPr>
          <w:p w14:paraId="4367AFFB"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lastRenderedPageBreak/>
              <w:t>5</w:t>
            </w:r>
          </w:p>
        </w:tc>
        <w:tc>
          <w:tcPr>
            <w:tcW w:w="2654" w:type="dxa"/>
            <w:tcBorders>
              <w:top w:val="single" w:sz="4" w:space="0" w:color="auto"/>
              <w:left w:val="single" w:sz="4" w:space="0" w:color="auto"/>
            </w:tcBorders>
            <w:shd w:val="clear" w:color="auto" w:fill="FFFFFF"/>
          </w:tcPr>
          <w:p w14:paraId="7BD6FC88"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Սահմանափակումները</w:t>
            </w:r>
          </w:p>
        </w:tc>
        <w:tc>
          <w:tcPr>
            <w:tcW w:w="5861" w:type="dxa"/>
            <w:tcBorders>
              <w:top w:val="single" w:sz="4" w:space="0" w:color="auto"/>
              <w:left w:val="single" w:sz="4" w:space="0" w:color="auto"/>
              <w:right w:val="single" w:sz="4" w:space="0" w:color="auto"/>
            </w:tcBorders>
            <w:shd w:val="clear" w:color="auto" w:fill="FFFFFF"/>
          </w:tcPr>
          <w:p w14:paraId="01A2F122" w14:textId="23A98FAD"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աչափերի ու կառուցվածքների նկարագրությանը</w:t>
            </w:r>
          </w:p>
        </w:tc>
      </w:tr>
      <w:tr w:rsidR="008A0C31" w:rsidRPr="00F20D58" w14:paraId="63DB7EC7" w14:textId="77777777" w:rsidTr="00666B49">
        <w:trPr>
          <w:jc w:val="center"/>
        </w:trPr>
        <w:tc>
          <w:tcPr>
            <w:tcW w:w="863" w:type="dxa"/>
            <w:tcBorders>
              <w:top w:val="single" w:sz="4" w:space="0" w:color="auto"/>
              <w:left w:val="single" w:sz="4" w:space="0" w:color="auto"/>
              <w:bottom w:val="single" w:sz="4" w:space="0" w:color="auto"/>
            </w:tcBorders>
            <w:shd w:val="clear" w:color="auto" w:fill="FFFFFF"/>
          </w:tcPr>
          <w:p w14:paraId="7A8478F5"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6</w:t>
            </w:r>
          </w:p>
        </w:tc>
        <w:tc>
          <w:tcPr>
            <w:tcW w:w="2654" w:type="dxa"/>
            <w:tcBorders>
              <w:top w:val="single" w:sz="4" w:space="0" w:color="auto"/>
              <w:left w:val="single" w:sz="4" w:space="0" w:color="auto"/>
              <w:bottom w:val="single" w:sz="4" w:space="0" w:color="auto"/>
            </w:tcBorders>
            <w:shd w:val="clear" w:color="auto" w:fill="FFFFFF"/>
          </w:tcPr>
          <w:p w14:paraId="4721586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նկարագրությունը</w:t>
            </w:r>
          </w:p>
        </w:tc>
        <w:tc>
          <w:tcPr>
            <w:tcW w:w="5861" w:type="dxa"/>
            <w:tcBorders>
              <w:top w:val="single" w:sz="4" w:space="0" w:color="auto"/>
              <w:left w:val="single" w:sz="4" w:space="0" w:color="auto"/>
              <w:bottom w:val="single" w:sz="4" w:space="0" w:color="auto"/>
              <w:right w:val="single" w:sz="4" w:space="0" w:color="auto"/>
            </w:tcBorders>
            <w:shd w:val="clear" w:color="auto" w:fill="FFFFFF"/>
          </w:tcPr>
          <w:p w14:paraId="654A062B" w14:textId="01750F02"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կատարողը ստուգում է ստացված հաղորդագրությունը՝ լիազորված մարմինների միջ</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տեղեկատվական փոխգործակցության կանոնակարգին համապատասխան,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աշխատանքների ճանաչման պետության լիազորված մարմին է ուղարկում չափումների միասնականության ապահովման ոլորտում լրացուցիչ տեղեկությունները կամ տեղեկությունների բացակայության մասին ծանուցումը</w:t>
            </w:r>
          </w:p>
        </w:tc>
      </w:tr>
      <w:tr w:rsidR="008A0C31" w:rsidRPr="00F20D58" w14:paraId="44BCAD3C" w14:textId="77777777" w:rsidTr="00666B49">
        <w:trPr>
          <w:jc w:val="center"/>
        </w:trPr>
        <w:tc>
          <w:tcPr>
            <w:tcW w:w="863" w:type="dxa"/>
            <w:tcBorders>
              <w:top w:val="single" w:sz="4" w:space="0" w:color="auto"/>
              <w:left w:val="single" w:sz="4" w:space="0" w:color="auto"/>
              <w:bottom w:val="single" w:sz="4" w:space="0" w:color="auto"/>
            </w:tcBorders>
            <w:shd w:val="clear" w:color="auto" w:fill="FFFFFF"/>
          </w:tcPr>
          <w:p w14:paraId="769B8C5B"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7</w:t>
            </w:r>
          </w:p>
        </w:tc>
        <w:tc>
          <w:tcPr>
            <w:tcW w:w="2654" w:type="dxa"/>
            <w:tcBorders>
              <w:top w:val="single" w:sz="4" w:space="0" w:color="auto"/>
              <w:left w:val="single" w:sz="4" w:space="0" w:color="auto"/>
              <w:bottom w:val="single" w:sz="4" w:space="0" w:color="auto"/>
            </w:tcBorders>
            <w:shd w:val="clear" w:color="auto" w:fill="FFFFFF"/>
          </w:tcPr>
          <w:p w14:paraId="486466C2"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Արդյունքները</w:t>
            </w:r>
          </w:p>
        </w:tc>
        <w:tc>
          <w:tcPr>
            <w:tcW w:w="5861" w:type="dxa"/>
            <w:tcBorders>
              <w:top w:val="single" w:sz="4" w:space="0" w:color="auto"/>
              <w:left w:val="single" w:sz="4" w:space="0" w:color="auto"/>
              <w:bottom w:val="single" w:sz="4" w:space="0" w:color="auto"/>
              <w:right w:val="single" w:sz="4" w:space="0" w:color="auto"/>
            </w:tcBorders>
            <w:shd w:val="clear" w:color="auto" w:fill="FFFFFF"/>
          </w:tcPr>
          <w:p w14:paraId="4EC7094D"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աշխատանքների ճանաչման լիազորված մարմին են ուղարկվել չափումների միասնականության ապահովման ոլորտում աշխատանքների արդյունքների վերաբերյալ լրացուցիչ տեղեկությունները կամ հարցման պարամետրերը բավարարող տեղեկությունների բացակայության մասին ծանուցումը</w:t>
            </w:r>
          </w:p>
        </w:tc>
      </w:tr>
    </w:tbl>
    <w:p w14:paraId="154E9D9B"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04010FBD"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42</w:t>
      </w:r>
    </w:p>
    <w:p w14:paraId="37C583A0" w14:textId="77777777" w:rsidR="008A0C31" w:rsidRPr="006C1B38" w:rsidRDefault="008A0C31" w:rsidP="008A0C31">
      <w:pPr>
        <w:spacing w:after="160" w:line="360" w:lineRule="auto"/>
        <w:ind w:left="20"/>
        <w:jc w:val="center"/>
        <w:rPr>
          <w:rFonts w:ascii="Sylfaen" w:hAnsi="Sylfaen"/>
        </w:rPr>
      </w:pPr>
      <w:r w:rsidRPr="006C1B38">
        <w:rPr>
          <w:rFonts w:ascii="Sylfaen" w:hAnsi="Sylfaen"/>
        </w:rPr>
        <w:t>«Չափումների միասնականության ապահովման ոլորտում լրացուցիչ տեղեկությունների ստացում» գործառնության (P.TS.05.OPR.027)նկարագրությունը</w:t>
      </w:r>
    </w:p>
    <w:tbl>
      <w:tblPr>
        <w:tblOverlap w:val="never"/>
        <w:tblW w:w="9271" w:type="dxa"/>
        <w:jc w:val="center"/>
        <w:tblLayout w:type="fixed"/>
        <w:tblCellMar>
          <w:left w:w="10" w:type="dxa"/>
          <w:right w:w="10" w:type="dxa"/>
        </w:tblCellMar>
        <w:tblLook w:val="0000" w:firstRow="0" w:lastRow="0" w:firstColumn="0" w:lastColumn="0" w:noHBand="0" w:noVBand="0"/>
      </w:tblPr>
      <w:tblGrid>
        <w:gridCol w:w="951"/>
        <w:gridCol w:w="2527"/>
        <w:gridCol w:w="5793"/>
      </w:tblGrid>
      <w:tr w:rsidR="008A0C31" w:rsidRPr="00F20D58" w14:paraId="3A1F10EF" w14:textId="77777777" w:rsidTr="00666B49">
        <w:trPr>
          <w:tblHeader/>
          <w:jc w:val="center"/>
        </w:trPr>
        <w:tc>
          <w:tcPr>
            <w:tcW w:w="951" w:type="dxa"/>
            <w:tcBorders>
              <w:top w:val="single" w:sz="4" w:space="0" w:color="auto"/>
              <w:left w:val="single" w:sz="4" w:space="0" w:color="auto"/>
            </w:tcBorders>
            <w:shd w:val="clear" w:color="auto" w:fill="FFFFFF"/>
          </w:tcPr>
          <w:p w14:paraId="2F577348" w14:textId="77777777" w:rsidR="008A0C31" w:rsidRPr="00F20D58" w:rsidRDefault="008A0C31" w:rsidP="00666B49">
            <w:pPr>
              <w:spacing w:after="120"/>
              <w:jc w:val="center"/>
              <w:rPr>
                <w:rFonts w:ascii="Sylfaen" w:hAnsi="Sylfaen"/>
                <w:sz w:val="20"/>
                <w:szCs w:val="20"/>
              </w:rPr>
            </w:pPr>
            <w:r w:rsidRPr="00F20D58">
              <w:rPr>
                <w:rStyle w:val="Bodytext212pt1"/>
                <w:rFonts w:ascii="Sylfaen" w:eastAsia="Tahoma" w:hAnsi="Sylfaen"/>
                <w:sz w:val="20"/>
                <w:szCs w:val="20"/>
              </w:rPr>
              <w:t>Համարը՝ ը/կ</w:t>
            </w:r>
          </w:p>
        </w:tc>
        <w:tc>
          <w:tcPr>
            <w:tcW w:w="2527" w:type="dxa"/>
            <w:tcBorders>
              <w:top w:val="single" w:sz="4" w:space="0" w:color="auto"/>
              <w:left w:val="single" w:sz="4" w:space="0" w:color="auto"/>
            </w:tcBorders>
            <w:shd w:val="clear" w:color="auto" w:fill="FFFFFF"/>
            <w:vAlign w:val="center"/>
          </w:tcPr>
          <w:p w14:paraId="48EE690C" w14:textId="77777777" w:rsidR="008A0C31" w:rsidRPr="00F20D58" w:rsidRDefault="008A0C31" w:rsidP="003529A1">
            <w:pPr>
              <w:spacing w:after="120"/>
              <w:ind w:left="240"/>
              <w:rPr>
                <w:rFonts w:ascii="Sylfaen" w:hAnsi="Sylfaen"/>
                <w:sz w:val="20"/>
                <w:szCs w:val="20"/>
              </w:rPr>
            </w:pPr>
            <w:r w:rsidRPr="00F20D58">
              <w:rPr>
                <w:rStyle w:val="Bodytext212pt1"/>
                <w:rFonts w:ascii="Sylfaen" w:eastAsia="Tahoma" w:hAnsi="Sylfaen"/>
                <w:sz w:val="20"/>
                <w:szCs w:val="20"/>
              </w:rPr>
              <w:t>Տարրի նշագիրը</w:t>
            </w:r>
          </w:p>
        </w:tc>
        <w:tc>
          <w:tcPr>
            <w:tcW w:w="5793" w:type="dxa"/>
            <w:tcBorders>
              <w:top w:val="single" w:sz="4" w:space="0" w:color="auto"/>
              <w:left w:val="single" w:sz="4" w:space="0" w:color="auto"/>
              <w:right w:val="single" w:sz="4" w:space="0" w:color="auto"/>
            </w:tcBorders>
            <w:shd w:val="clear" w:color="auto" w:fill="FFFFFF"/>
            <w:vAlign w:val="center"/>
          </w:tcPr>
          <w:p w14:paraId="7D40CDAB"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Նկարագրությունը</w:t>
            </w:r>
          </w:p>
        </w:tc>
      </w:tr>
      <w:tr w:rsidR="008A0C31" w:rsidRPr="00F20D58" w14:paraId="4FB67756" w14:textId="77777777" w:rsidTr="00666B49">
        <w:trPr>
          <w:tblHeader/>
          <w:jc w:val="center"/>
        </w:trPr>
        <w:tc>
          <w:tcPr>
            <w:tcW w:w="951" w:type="dxa"/>
            <w:tcBorders>
              <w:top w:val="single" w:sz="4" w:space="0" w:color="auto"/>
              <w:left w:val="single" w:sz="4" w:space="0" w:color="auto"/>
            </w:tcBorders>
            <w:shd w:val="clear" w:color="auto" w:fill="FFFFFF"/>
          </w:tcPr>
          <w:p w14:paraId="54D96562" w14:textId="77777777" w:rsidR="008A0C31" w:rsidRPr="00F20D58" w:rsidRDefault="008A0C31" w:rsidP="003529A1">
            <w:pPr>
              <w:spacing w:after="120"/>
              <w:ind w:left="94"/>
              <w:jc w:val="center"/>
              <w:rPr>
                <w:rFonts w:ascii="Sylfaen" w:hAnsi="Sylfaen"/>
                <w:sz w:val="20"/>
                <w:szCs w:val="20"/>
              </w:rPr>
            </w:pPr>
            <w:r w:rsidRPr="00F20D58">
              <w:rPr>
                <w:rStyle w:val="Bodytext212pt1"/>
                <w:rFonts w:ascii="Sylfaen" w:eastAsia="Tahoma" w:hAnsi="Sylfaen"/>
                <w:sz w:val="20"/>
                <w:szCs w:val="20"/>
              </w:rPr>
              <w:t>1</w:t>
            </w:r>
          </w:p>
        </w:tc>
        <w:tc>
          <w:tcPr>
            <w:tcW w:w="2527" w:type="dxa"/>
            <w:tcBorders>
              <w:top w:val="single" w:sz="4" w:space="0" w:color="auto"/>
              <w:left w:val="single" w:sz="4" w:space="0" w:color="auto"/>
            </w:tcBorders>
            <w:shd w:val="clear" w:color="auto" w:fill="FFFFFF"/>
            <w:vAlign w:val="center"/>
          </w:tcPr>
          <w:p w14:paraId="33134229"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2</w:t>
            </w:r>
          </w:p>
        </w:tc>
        <w:tc>
          <w:tcPr>
            <w:tcW w:w="5793" w:type="dxa"/>
            <w:tcBorders>
              <w:top w:val="single" w:sz="4" w:space="0" w:color="auto"/>
              <w:left w:val="single" w:sz="4" w:space="0" w:color="auto"/>
              <w:right w:val="single" w:sz="4" w:space="0" w:color="auto"/>
            </w:tcBorders>
            <w:shd w:val="clear" w:color="auto" w:fill="FFFFFF"/>
            <w:vAlign w:val="center"/>
          </w:tcPr>
          <w:p w14:paraId="04DDE568"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3</w:t>
            </w:r>
          </w:p>
        </w:tc>
      </w:tr>
      <w:tr w:rsidR="008A0C31" w:rsidRPr="00F20D58" w14:paraId="363DDD31" w14:textId="77777777" w:rsidTr="00666B49">
        <w:trPr>
          <w:jc w:val="center"/>
        </w:trPr>
        <w:tc>
          <w:tcPr>
            <w:tcW w:w="951" w:type="dxa"/>
            <w:tcBorders>
              <w:top w:val="single" w:sz="4" w:space="0" w:color="auto"/>
              <w:left w:val="single" w:sz="4" w:space="0" w:color="auto"/>
            </w:tcBorders>
            <w:shd w:val="clear" w:color="auto" w:fill="FFFFFF"/>
          </w:tcPr>
          <w:p w14:paraId="260CECB2" w14:textId="77777777" w:rsidR="008A0C31" w:rsidRPr="00F20D58" w:rsidRDefault="008A0C31" w:rsidP="003529A1">
            <w:pPr>
              <w:spacing w:after="120"/>
              <w:ind w:left="94"/>
              <w:jc w:val="center"/>
              <w:rPr>
                <w:rFonts w:ascii="Sylfaen" w:hAnsi="Sylfaen"/>
                <w:sz w:val="20"/>
                <w:szCs w:val="20"/>
              </w:rPr>
            </w:pPr>
            <w:r w:rsidRPr="00F20D58">
              <w:rPr>
                <w:rStyle w:val="Bodytext212pt1"/>
                <w:rFonts w:ascii="Sylfaen" w:eastAsia="Tahoma" w:hAnsi="Sylfaen"/>
                <w:sz w:val="20"/>
                <w:szCs w:val="20"/>
              </w:rPr>
              <w:t>1</w:t>
            </w:r>
          </w:p>
        </w:tc>
        <w:tc>
          <w:tcPr>
            <w:tcW w:w="2527" w:type="dxa"/>
            <w:tcBorders>
              <w:top w:val="single" w:sz="4" w:space="0" w:color="auto"/>
              <w:left w:val="single" w:sz="4" w:space="0" w:color="auto"/>
            </w:tcBorders>
            <w:shd w:val="clear" w:color="auto" w:fill="FFFFFF"/>
            <w:vAlign w:val="center"/>
          </w:tcPr>
          <w:p w14:paraId="58E122F5"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Ծածկագրային նշագիրը</w:t>
            </w:r>
          </w:p>
        </w:tc>
        <w:tc>
          <w:tcPr>
            <w:tcW w:w="5793" w:type="dxa"/>
            <w:tcBorders>
              <w:top w:val="single" w:sz="4" w:space="0" w:color="auto"/>
              <w:left w:val="single" w:sz="4" w:space="0" w:color="auto"/>
              <w:right w:val="single" w:sz="4" w:space="0" w:color="auto"/>
            </w:tcBorders>
            <w:shd w:val="clear" w:color="auto" w:fill="FFFFFF"/>
            <w:vAlign w:val="center"/>
          </w:tcPr>
          <w:p w14:paraId="5006F6FB"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w:t>
            </w:r>
            <w:r w:rsidRPr="00F20D58">
              <w:rPr>
                <w:rFonts w:ascii="Sylfaen" w:hAnsi="Sylfaen"/>
                <w:sz w:val="20"/>
                <w:szCs w:val="20"/>
              </w:rPr>
              <w:t>O</w:t>
            </w:r>
            <w:r w:rsidRPr="00F20D58">
              <w:rPr>
                <w:rStyle w:val="Bodytext212pt1"/>
                <w:rFonts w:ascii="Sylfaen" w:eastAsia="Tahoma" w:hAnsi="Sylfaen"/>
                <w:sz w:val="20"/>
                <w:szCs w:val="20"/>
              </w:rPr>
              <w:t>PR.027</w:t>
            </w:r>
          </w:p>
        </w:tc>
      </w:tr>
      <w:tr w:rsidR="008A0C31" w:rsidRPr="00F20D58" w14:paraId="4FC6158F" w14:textId="77777777" w:rsidTr="00666B49">
        <w:trPr>
          <w:jc w:val="center"/>
        </w:trPr>
        <w:tc>
          <w:tcPr>
            <w:tcW w:w="951" w:type="dxa"/>
            <w:tcBorders>
              <w:top w:val="single" w:sz="4" w:space="0" w:color="auto"/>
              <w:left w:val="single" w:sz="4" w:space="0" w:color="auto"/>
            </w:tcBorders>
            <w:shd w:val="clear" w:color="auto" w:fill="FFFFFF"/>
          </w:tcPr>
          <w:p w14:paraId="7E5B6AC0" w14:textId="77777777" w:rsidR="008A0C31" w:rsidRPr="00F20D58" w:rsidRDefault="008A0C31" w:rsidP="003529A1">
            <w:pPr>
              <w:spacing w:after="120"/>
              <w:ind w:left="94"/>
              <w:jc w:val="center"/>
              <w:rPr>
                <w:rFonts w:ascii="Sylfaen" w:hAnsi="Sylfaen"/>
                <w:sz w:val="20"/>
                <w:szCs w:val="20"/>
              </w:rPr>
            </w:pPr>
            <w:r w:rsidRPr="00F20D58">
              <w:rPr>
                <w:rStyle w:val="Bodytext212pt1"/>
                <w:rFonts w:ascii="Sylfaen" w:eastAsia="Tahoma" w:hAnsi="Sylfaen"/>
                <w:sz w:val="20"/>
                <w:szCs w:val="20"/>
              </w:rPr>
              <w:t>2</w:t>
            </w:r>
          </w:p>
        </w:tc>
        <w:tc>
          <w:tcPr>
            <w:tcW w:w="2527" w:type="dxa"/>
            <w:tcBorders>
              <w:top w:val="single" w:sz="4" w:space="0" w:color="auto"/>
              <w:left w:val="single" w:sz="4" w:space="0" w:color="auto"/>
            </w:tcBorders>
            <w:shd w:val="clear" w:color="auto" w:fill="FFFFFF"/>
          </w:tcPr>
          <w:p w14:paraId="141B52A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անվանումը</w:t>
            </w:r>
          </w:p>
        </w:tc>
        <w:tc>
          <w:tcPr>
            <w:tcW w:w="5793" w:type="dxa"/>
            <w:tcBorders>
              <w:top w:val="single" w:sz="4" w:space="0" w:color="auto"/>
              <w:left w:val="single" w:sz="4" w:space="0" w:color="auto"/>
              <w:right w:val="single" w:sz="4" w:space="0" w:color="auto"/>
            </w:tcBorders>
            <w:shd w:val="clear" w:color="auto" w:fill="FFFFFF"/>
            <w:vAlign w:val="center"/>
          </w:tcPr>
          <w:p w14:paraId="773F3AF7"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լրացուցիչ տեղեկությունների ստացում</w:t>
            </w:r>
          </w:p>
        </w:tc>
      </w:tr>
      <w:tr w:rsidR="008A0C31" w:rsidRPr="00F20D58" w14:paraId="76B98B1E" w14:textId="77777777" w:rsidTr="00666B49">
        <w:trPr>
          <w:jc w:val="center"/>
        </w:trPr>
        <w:tc>
          <w:tcPr>
            <w:tcW w:w="951" w:type="dxa"/>
            <w:tcBorders>
              <w:top w:val="single" w:sz="4" w:space="0" w:color="auto"/>
              <w:left w:val="single" w:sz="4" w:space="0" w:color="auto"/>
            </w:tcBorders>
            <w:shd w:val="clear" w:color="auto" w:fill="FFFFFF"/>
          </w:tcPr>
          <w:p w14:paraId="7D35E44A" w14:textId="77777777" w:rsidR="008A0C31" w:rsidRPr="00F20D58" w:rsidRDefault="008A0C31" w:rsidP="003529A1">
            <w:pPr>
              <w:spacing w:after="120"/>
              <w:ind w:left="94"/>
              <w:jc w:val="center"/>
              <w:rPr>
                <w:rFonts w:ascii="Sylfaen" w:hAnsi="Sylfaen"/>
                <w:sz w:val="20"/>
                <w:szCs w:val="20"/>
              </w:rPr>
            </w:pPr>
            <w:r w:rsidRPr="00F20D58">
              <w:rPr>
                <w:rStyle w:val="Bodytext212pt1"/>
                <w:rFonts w:ascii="Sylfaen" w:eastAsia="Tahoma" w:hAnsi="Sylfaen"/>
                <w:sz w:val="20"/>
                <w:szCs w:val="20"/>
              </w:rPr>
              <w:t>3</w:t>
            </w:r>
          </w:p>
        </w:tc>
        <w:tc>
          <w:tcPr>
            <w:tcW w:w="2527" w:type="dxa"/>
            <w:tcBorders>
              <w:top w:val="single" w:sz="4" w:space="0" w:color="auto"/>
              <w:left w:val="single" w:sz="4" w:space="0" w:color="auto"/>
            </w:tcBorders>
            <w:shd w:val="clear" w:color="auto" w:fill="FFFFFF"/>
          </w:tcPr>
          <w:p w14:paraId="1783E6D1"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Կատարողը</w:t>
            </w:r>
          </w:p>
        </w:tc>
        <w:tc>
          <w:tcPr>
            <w:tcW w:w="5793" w:type="dxa"/>
            <w:tcBorders>
              <w:top w:val="single" w:sz="4" w:space="0" w:color="auto"/>
              <w:left w:val="single" w:sz="4" w:space="0" w:color="auto"/>
              <w:right w:val="single" w:sz="4" w:space="0" w:color="auto"/>
            </w:tcBorders>
            <w:shd w:val="clear" w:color="auto" w:fill="FFFFFF"/>
          </w:tcPr>
          <w:p w14:paraId="3A3AA430"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աշխատանքների ճանաչման պետության լիազորված մարմին</w:t>
            </w:r>
          </w:p>
        </w:tc>
      </w:tr>
      <w:tr w:rsidR="008A0C31" w:rsidRPr="00F20D58" w14:paraId="6899044B" w14:textId="77777777" w:rsidTr="00666B49">
        <w:trPr>
          <w:jc w:val="center"/>
        </w:trPr>
        <w:tc>
          <w:tcPr>
            <w:tcW w:w="951" w:type="dxa"/>
            <w:tcBorders>
              <w:top w:val="single" w:sz="4" w:space="0" w:color="auto"/>
              <w:left w:val="single" w:sz="4" w:space="0" w:color="auto"/>
            </w:tcBorders>
            <w:shd w:val="clear" w:color="auto" w:fill="FFFFFF"/>
          </w:tcPr>
          <w:p w14:paraId="471AFB41" w14:textId="77777777" w:rsidR="008A0C31" w:rsidRPr="00F20D58" w:rsidRDefault="008A0C31" w:rsidP="003529A1">
            <w:pPr>
              <w:spacing w:after="120"/>
              <w:ind w:left="94"/>
              <w:jc w:val="center"/>
              <w:rPr>
                <w:rFonts w:ascii="Sylfaen" w:hAnsi="Sylfaen"/>
                <w:sz w:val="20"/>
                <w:szCs w:val="20"/>
              </w:rPr>
            </w:pPr>
            <w:r w:rsidRPr="00F20D58">
              <w:rPr>
                <w:rStyle w:val="Bodytext212pt1"/>
                <w:rFonts w:ascii="Sylfaen" w:eastAsia="Tahoma" w:hAnsi="Sylfaen"/>
                <w:sz w:val="20"/>
                <w:szCs w:val="20"/>
              </w:rPr>
              <w:t>4</w:t>
            </w:r>
          </w:p>
        </w:tc>
        <w:tc>
          <w:tcPr>
            <w:tcW w:w="2527" w:type="dxa"/>
            <w:tcBorders>
              <w:top w:val="single" w:sz="4" w:space="0" w:color="auto"/>
              <w:left w:val="single" w:sz="4" w:space="0" w:color="auto"/>
            </w:tcBorders>
            <w:shd w:val="clear" w:color="auto" w:fill="FFFFFF"/>
          </w:tcPr>
          <w:p w14:paraId="7125C21B"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Կատարման պայմանները</w:t>
            </w:r>
          </w:p>
        </w:tc>
        <w:tc>
          <w:tcPr>
            <w:tcW w:w="5793" w:type="dxa"/>
            <w:tcBorders>
              <w:top w:val="single" w:sz="4" w:space="0" w:color="auto"/>
              <w:left w:val="single" w:sz="4" w:space="0" w:color="auto"/>
              <w:right w:val="single" w:sz="4" w:space="0" w:color="auto"/>
            </w:tcBorders>
            <w:shd w:val="clear" w:color="auto" w:fill="FFFFFF"/>
          </w:tcPr>
          <w:p w14:paraId="50946950" w14:textId="204D721B"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 xml:space="preserve">կատարվում է չափումների միասնականության ապահովման ոլորտում աշխատանքների արդյունքների վերաբերյալ լրացուցիչ տեղեկություններն ընդունելուց ու մշակելուց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անդամ պետության տեղեկատվական ֆոնդում՝ հարցման պարամետրերը բավարարող՝ չափումների միասնականության ապահովման ոլորտում տեղեկությունների առկայությունը պարզելուց հետո</w:t>
            </w:r>
          </w:p>
        </w:tc>
      </w:tr>
      <w:tr w:rsidR="008A0C31" w:rsidRPr="00F20D58" w14:paraId="1152209E" w14:textId="77777777" w:rsidTr="00666B49">
        <w:trPr>
          <w:jc w:val="center"/>
        </w:trPr>
        <w:tc>
          <w:tcPr>
            <w:tcW w:w="951" w:type="dxa"/>
            <w:tcBorders>
              <w:top w:val="single" w:sz="4" w:space="0" w:color="auto"/>
              <w:left w:val="single" w:sz="4" w:space="0" w:color="auto"/>
            </w:tcBorders>
            <w:shd w:val="clear" w:color="auto" w:fill="FFFFFF"/>
          </w:tcPr>
          <w:p w14:paraId="5146901B" w14:textId="77777777" w:rsidR="008A0C31" w:rsidRPr="00F20D58" w:rsidRDefault="008A0C31" w:rsidP="003529A1">
            <w:pPr>
              <w:spacing w:after="120"/>
              <w:ind w:left="94"/>
              <w:jc w:val="center"/>
              <w:rPr>
                <w:rFonts w:ascii="Sylfaen" w:hAnsi="Sylfaen"/>
                <w:sz w:val="20"/>
                <w:szCs w:val="20"/>
              </w:rPr>
            </w:pPr>
            <w:r w:rsidRPr="00F20D58">
              <w:rPr>
                <w:rStyle w:val="Bodytext212pt1"/>
                <w:rFonts w:ascii="Sylfaen" w:eastAsia="Tahoma" w:hAnsi="Sylfaen"/>
                <w:sz w:val="20"/>
                <w:szCs w:val="20"/>
              </w:rPr>
              <w:t>5</w:t>
            </w:r>
          </w:p>
        </w:tc>
        <w:tc>
          <w:tcPr>
            <w:tcW w:w="2527" w:type="dxa"/>
            <w:tcBorders>
              <w:top w:val="single" w:sz="4" w:space="0" w:color="auto"/>
              <w:left w:val="single" w:sz="4" w:space="0" w:color="auto"/>
            </w:tcBorders>
            <w:shd w:val="clear" w:color="auto" w:fill="FFFFFF"/>
          </w:tcPr>
          <w:p w14:paraId="1B133400"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Սահմանափակումները</w:t>
            </w:r>
          </w:p>
        </w:tc>
        <w:tc>
          <w:tcPr>
            <w:tcW w:w="5793" w:type="dxa"/>
            <w:tcBorders>
              <w:top w:val="single" w:sz="4" w:space="0" w:color="auto"/>
              <w:left w:val="single" w:sz="4" w:space="0" w:color="auto"/>
              <w:right w:val="single" w:sz="4" w:space="0" w:color="auto"/>
            </w:tcBorders>
            <w:shd w:val="clear" w:color="auto" w:fill="FFFFFF"/>
          </w:tcPr>
          <w:p w14:paraId="4ABEB5D2" w14:textId="33648D0C"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աչափերի ու կառուցվածքների նկարագրությանը</w:t>
            </w:r>
          </w:p>
        </w:tc>
      </w:tr>
      <w:tr w:rsidR="008A0C31" w:rsidRPr="00F20D58" w14:paraId="7FBFA20E" w14:textId="77777777" w:rsidTr="00666B49">
        <w:trPr>
          <w:jc w:val="center"/>
        </w:trPr>
        <w:tc>
          <w:tcPr>
            <w:tcW w:w="951" w:type="dxa"/>
            <w:tcBorders>
              <w:top w:val="single" w:sz="4" w:space="0" w:color="auto"/>
              <w:left w:val="single" w:sz="4" w:space="0" w:color="auto"/>
              <w:bottom w:val="single" w:sz="4" w:space="0" w:color="auto"/>
            </w:tcBorders>
            <w:shd w:val="clear" w:color="auto" w:fill="FFFFFF"/>
          </w:tcPr>
          <w:p w14:paraId="16BA1362" w14:textId="77777777" w:rsidR="008A0C31" w:rsidRPr="00F20D58" w:rsidRDefault="008A0C31" w:rsidP="003529A1">
            <w:pPr>
              <w:spacing w:after="120"/>
              <w:ind w:left="94"/>
              <w:jc w:val="center"/>
              <w:rPr>
                <w:rFonts w:ascii="Sylfaen" w:hAnsi="Sylfaen"/>
                <w:sz w:val="20"/>
                <w:szCs w:val="20"/>
              </w:rPr>
            </w:pPr>
            <w:r w:rsidRPr="00F20D58">
              <w:rPr>
                <w:rStyle w:val="Bodytext212pt1"/>
                <w:rFonts w:ascii="Sylfaen" w:eastAsia="Tahoma" w:hAnsi="Sylfaen"/>
                <w:sz w:val="20"/>
                <w:szCs w:val="20"/>
              </w:rPr>
              <w:lastRenderedPageBreak/>
              <w:t>6</w:t>
            </w:r>
          </w:p>
        </w:tc>
        <w:tc>
          <w:tcPr>
            <w:tcW w:w="2527" w:type="dxa"/>
            <w:tcBorders>
              <w:top w:val="single" w:sz="4" w:space="0" w:color="auto"/>
              <w:left w:val="single" w:sz="4" w:space="0" w:color="auto"/>
              <w:bottom w:val="single" w:sz="4" w:space="0" w:color="auto"/>
            </w:tcBorders>
            <w:shd w:val="clear" w:color="auto" w:fill="FFFFFF"/>
          </w:tcPr>
          <w:p w14:paraId="7B86631A"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նկարագրությունը</w:t>
            </w:r>
          </w:p>
        </w:tc>
        <w:tc>
          <w:tcPr>
            <w:tcW w:w="5793" w:type="dxa"/>
            <w:tcBorders>
              <w:top w:val="single" w:sz="4" w:space="0" w:color="auto"/>
              <w:left w:val="single" w:sz="4" w:space="0" w:color="auto"/>
              <w:bottom w:val="single" w:sz="4" w:space="0" w:color="auto"/>
              <w:right w:val="single" w:sz="4" w:space="0" w:color="auto"/>
            </w:tcBorders>
            <w:shd w:val="clear" w:color="auto" w:fill="FFFFFF"/>
          </w:tcPr>
          <w:p w14:paraId="6D94C7BD" w14:textId="6583B448"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 xml:space="preserve">կատարողն ստանում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մշակում է չափումների միասնականության ապահովման ոլորտում աշխատանքների արդյունքների վերաբերյալ լրացուցիչ տեղեկությունները կամ տեղեկությունների բացակայության մասին ծանուցումը</w:t>
            </w:r>
          </w:p>
        </w:tc>
      </w:tr>
      <w:tr w:rsidR="008A0C31" w:rsidRPr="00F20D58" w14:paraId="4B2CD1C0" w14:textId="77777777" w:rsidTr="00666B49">
        <w:trPr>
          <w:jc w:val="center"/>
        </w:trPr>
        <w:tc>
          <w:tcPr>
            <w:tcW w:w="951" w:type="dxa"/>
            <w:tcBorders>
              <w:top w:val="single" w:sz="4" w:space="0" w:color="auto"/>
              <w:left w:val="single" w:sz="4" w:space="0" w:color="auto"/>
              <w:bottom w:val="single" w:sz="4" w:space="0" w:color="auto"/>
            </w:tcBorders>
            <w:shd w:val="clear" w:color="auto" w:fill="FFFFFF"/>
          </w:tcPr>
          <w:p w14:paraId="75B8F1C9" w14:textId="77777777" w:rsidR="008A0C31" w:rsidRPr="00F20D58" w:rsidRDefault="008A0C31" w:rsidP="003529A1">
            <w:pPr>
              <w:spacing w:after="120"/>
              <w:ind w:left="94"/>
              <w:jc w:val="center"/>
              <w:rPr>
                <w:rFonts w:ascii="Sylfaen" w:hAnsi="Sylfaen"/>
                <w:sz w:val="20"/>
                <w:szCs w:val="20"/>
              </w:rPr>
            </w:pPr>
            <w:r w:rsidRPr="00F20D58">
              <w:rPr>
                <w:rStyle w:val="Bodytext212pt1"/>
                <w:rFonts w:ascii="Sylfaen" w:eastAsia="Tahoma" w:hAnsi="Sylfaen"/>
                <w:sz w:val="20"/>
                <w:szCs w:val="20"/>
              </w:rPr>
              <w:t>7</w:t>
            </w:r>
          </w:p>
        </w:tc>
        <w:tc>
          <w:tcPr>
            <w:tcW w:w="2527" w:type="dxa"/>
            <w:tcBorders>
              <w:top w:val="single" w:sz="4" w:space="0" w:color="auto"/>
              <w:left w:val="single" w:sz="4" w:space="0" w:color="auto"/>
              <w:bottom w:val="single" w:sz="4" w:space="0" w:color="auto"/>
            </w:tcBorders>
            <w:shd w:val="clear" w:color="auto" w:fill="FFFFFF"/>
          </w:tcPr>
          <w:p w14:paraId="5320B237"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Արդյունքները</w:t>
            </w:r>
          </w:p>
        </w:tc>
        <w:tc>
          <w:tcPr>
            <w:tcW w:w="5793" w:type="dxa"/>
            <w:tcBorders>
              <w:top w:val="single" w:sz="4" w:space="0" w:color="auto"/>
              <w:left w:val="single" w:sz="4" w:space="0" w:color="auto"/>
              <w:bottom w:val="single" w:sz="4" w:space="0" w:color="auto"/>
              <w:right w:val="single" w:sz="4" w:space="0" w:color="auto"/>
            </w:tcBorders>
            <w:shd w:val="clear" w:color="auto" w:fill="FFFFFF"/>
          </w:tcPr>
          <w:p w14:paraId="2861CE1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ստացվել են աշխատանքներ կատարող լիազորված մարմնի տեղեկատվական ֆոնդում պարունակվող՝ չափումների միասնականության ապահովման ոլորտում աշխատանքների արդյունքների վերաբերյալ լրացուցիչ տեղեկություններ՝ պայմանավորված հարցման պարամետրերով, կամ հարցման պարամետրերը բավարարող՝ չափումների միասնականության ապահովման ոլորտում աշխատանքների արդյունքների վերաբերյալ տեղեկությունների բացակայության մասին ծանուցում</w:t>
            </w:r>
          </w:p>
        </w:tc>
      </w:tr>
    </w:tbl>
    <w:p w14:paraId="11779AD4" w14:textId="77777777" w:rsidR="008A0C31" w:rsidRPr="006C1B38" w:rsidRDefault="008A0C31" w:rsidP="008A0C31">
      <w:pPr>
        <w:spacing w:after="160" w:line="360" w:lineRule="auto"/>
        <w:rPr>
          <w:rFonts w:ascii="Sylfaen" w:hAnsi="Sylfaen"/>
        </w:rPr>
      </w:pPr>
    </w:p>
    <w:p w14:paraId="347B75F5" w14:textId="77777777" w:rsidR="008A0C31" w:rsidRPr="006C1B38" w:rsidRDefault="008A0C31" w:rsidP="008A0C31">
      <w:pPr>
        <w:spacing w:after="160" w:line="360" w:lineRule="auto"/>
        <w:ind w:right="-8"/>
        <w:jc w:val="center"/>
        <w:rPr>
          <w:rFonts w:ascii="Sylfaen" w:hAnsi="Sylfaen"/>
        </w:rPr>
      </w:pPr>
      <w:r w:rsidRPr="006C1B38">
        <w:rPr>
          <w:rFonts w:ascii="Sylfaen" w:hAnsi="Sylfaen"/>
        </w:rPr>
        <w:t>«Չափումների միասնականության ապահովման ոլորտում աշխատանքները ճանաչելու (չճանաչելու) մասին ծանուցում» ընթացակարգը (P.TS.05.</w:t>
      </w:r>
      <w:smartTag w:uri="urn:schemas-microsoft-com:office:smarttags" w:element="stockticker">
        <w:r w:rsidRPr="006C1B38">
          <w:rPr>
            <w:rFonts w:ascii="Sylfaen" w:hAnsi="Sylfaen"/>
          </w:rPr>
          <w:t>PRC</w:t>
        </w:r>
      </w:smartTag>
      <w:r w:rsidRPr="006C1B38">
        <w:rPr>
          <w:rFonts w:ascii="Sylfaen" w:hAnsi="Sylfaen"/>
        </w:rPr>
        <w:t>.009)</w:t>
      </w:r>
    </w:p>
    <w:p w14:paraId="7F6901A8" w14:textId="77777777" w:rsidR="008A0C31" w:rsidRPr="006C1B38" w:rsidRDefault="008A0C31" w:rsidP="008A0C31">
      <w:pPr>
        <w:tabs>
          <w:tab w:val="left" w:pos="1134"/>
        </w:tabs>
        <w:spacing w:after="160" w:line="360" w:lineRule="auto"/>
        <w:ind w:firstLine="567"/>
        <w:jc w:val="both"/>
        <w:rPr>
          <w:rFonts w:ascii="Sylfaen" w:hAnsi="Sylfaen"/>
        </w:rPr>
      </w:pPr>
      <w:r w:rsidRPr="006C1B38">
        <w:rPr>
          <w:rFonts w:ascii="Sylfaen" w:hAnsi="Sylfaen"/>
        </w:rPr>
        <w:t>79.</w:t>
      </w:r>
      <w:r w:rsidRPr="00F20D58">
        <w:rPr>
          <w:rFonts w:ascii="Sylfaen" w:hAnsi="Sylfaen"/>
        </w:rPr>
        <w:tab/>
      </w:r>
      <w:r w:rsidRPr="006C1B38">
        <w:rPr>
          <w:rFonts w:ascii="Sylfaen" w:hAnsi="Sylfaen"/>
        </w:rPr>
        <w:t>«Չափումների միասնականության ապահովման ոլորտում աշխատանքները ճանաչելու (չճանաչելու) մասին ծանուցում» ընթացակարգի (P.TS.05.</w:t>
      </w:r>
      <w:smartTag w:uri="urn:schemas-microsoft-com:office:smarttags" w:element="stockticker">
        <w:r w:rsidRPr="006C1B38">
          <w:rPr>
            <w:rFonts w:ascii="Sylfaen" w:hAnsi="Sylfaen"/>
          </w:rPr>
          <w:t>PRC</w:t>
        </w:r>
      </w:smartTag>
      <w:r w:rsidRPr="006C1B38">
        <w:rPr>
          <w:rFonts w:ascii="Sylfaen" w:hAnsi="Sylfaen"/>
        </w:rPr>
        <w:t>.009) կատարման սխեման ներկայացված է 14-րդ նկարում։</w:t>
      </w:r>
    </w:p>
    <w:p w14:paraId="7A717912" w14:textId="77777777" w:rsidR="008A0C31" w:rsidRPr="006C1B38" w:rsidRDefault="002671A1" w:rsidP="008A0C31">
      <w:pPr>
        <w:spacing w:after="160" w:line="360" w:lineRule="auto"/>
        <w:jc w:val="center"/>
        <w:rPr>
          <w:rFonts w:ascii="Sylfaen" w:hAnsi="Sylfaen"/>
        </w:rPr>
      </w:pPr>
      <w:r>
        <w:rPr>
          <w:rFonts w:ascii="Sylfaen" w:hAnsi="Sylfaen"/>
          <w:noProof/>
          <w:lang w:val="en-US" w:eastAsia="en-US" w:bidi="ar-SA"/>
        </w:rPr>
        <w:pict w14:anchorId="59D685BA">
          <v:group id="_x0000_s1548" style="position:absolute;left:0;text-align:left;margin-left:6.85pt;margin-top:1.2pt;width:435.45pt;height:146.3pt;z-index:252104704" coordorigin="1555,9511" coordsize="8709,2926">
            <v:rect id="_x0000_s1301" style="position:absolute;left:1555;top:9511;width:4447;height:322" strokecolor="white [3212]">
              <v:textbox style="mso-next-textbox:#_x0000_s1301">
                <w:txbxContent>
                  <w:p w14:paraId="14E7EE9D" w14:textId="77777777" w:rsidR="00C243E1" w:rsidRDefault="00C243E1" w:rsidP="00666B49">
                    <w:pPr>
                      <w:jc w:val="center"/>
                      <w:rPr>
                        <w:rFonts w:ascii="Sylfaen" w:hAnsi="Sylfaen"/>
                        <w:sz w:val="12"/>
                        <w:szCs w:val="12"/>
                      </w:rPr>
                    </w:pPr>
                    <w:r>
                      <w:rPr>
                        <w:rFonts w:ascii="Sylfaen" w:hAnsi="Sylfaen"/>
                        <w:sz w:val="12"/>
                      </w:rPr>
                      <w:t>:Աշխատանքների ճանաչման պետության լիազորված մարմինը</w:t>
                    </w:r>
                  </w:p>
                </w:txbxContent>
              </v:textbox>
            </v:rect>
            <v:rect id="_x0000_s1302" style="position:absolute;left:6290;top:9580;width:3974;height:253" strokecolor="white [3212]">
              <v:textbox style="mso-next-textbox:#_x0000_s1302">
                <w:txbxContent>
                  <w:p w14:paraId="102272D7" w14:textId="77777777" w:rsidR="00C243E1" w:rsidRPr="00666B49" w:rsidRDefault="00C243E1" w:rsidP="00666B49">
                    <w:pPr>
                      <w:jc w:val="center"/>
                      <w:rPr>
                        <w:rFonts w:ascii="Sylfaen" w:hAnsi="Sylfaen"/>
                        <w:sz w:val="10"/>
                        <w:szCs w:val="10"/>
                      </w:rPr>
                    </w:pPr>
                    <w:r w:rsidRPr="00666B49">
                      <w:rPr>
                        <w:rFonts w:ascii="Sylfaen" w:hAnsi="Sylfaen"/>
                        <w:sz w:val="10"/>
                        <w:szCs w:val="10"/>
                      </w:rPr>
                      <w:t>:Աշխատանքներ կատարող լիազորված մարմինը</w:t>
                    </w:r>
                  </w:p>
                </w:txbxContent>
              </v:textbox>
            </v:rect>
            <v:rect id="_x0000_s1303" style="position:absolute;left:2051;top:10502;width:3479;height:956" strokecolor="white [3212]">
              <v:textbox style="mso-next-textbox:#_x0000_s1303">
                <w:txbxContent>
                  <w:p w14:paraId="4E88CFE9"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ոլորտում աշխատանքների ճանաչման (չճանաչման) հաստատման մասին ծանուցման ուղարկում (P.TS.05.OPR.028)</w:t>
                    </w:r>
                  </w:p>
                </w:txbxContent>
              </v:textbox>
            </v:rect>
            <v:rect id="_x0000_s1304" style="position:absolute;left:6589;top:10628;width:3514;height:387" strokecolor="white [3212]">
              <v:textbox style="mso-next-textbox:#_x0000_s1304">
                <w:txbxContent>
                  <w:p w14:paraId="2DA9C367" w14:textId="77777777" w:rsidR="00C243E1" w:rsidRPr="00666B49" w:rsidRDefault="00C243E1" w:rsidP="008A0C31">
                    <w:pPr>
                      <w:jc w:val="center"/>
                      <w:rPr>
                        <w:rFonts w:ascii="Sylfaen" w:hAnsi="Sylfaen"/>
                        <w:sz w:val="10"/>
                        <w:szCs w:val="10"/>
                      </w:rPr>
                    </w:pPr>
                    <w:r w:rsidRPr="00666B49">
                      <w:rPr>
                        <w:rFonts w:ascii="Sylfaen" w:hAnsi="Sylfaen"/>
                        <w:sz w:val="10"/>
                        <w:szCs w:val="10"/>
                      </w:rPr>
                      <w:t>:Աշխատանքների արդյունքների մասին տեղեկություններ [տեղեկությունները ուղարկվել են]</w:t>
                    </w:r>
                  </w:p>
                </w:txbxContent>
              </v:textbox>
            </v:rect>
            <v:rect id="_x0000_s1305" style="position:absolute;left:6589;top:11538;width:3514;height:899" strokecolor="white [3212]">
              <v:textbox style="mso-next-textbox:#_x0000_s1305">
                <w:txbxContent>
                  <w:p w14:paraId="4FEDBE42"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ոլորտում աշխատանքների ճանաչման (չճանաչման) հաստատման մասին ծանուցման ստացում (P.TS.05.OPR.029)</w:t>
                    </w:r>
                  </w:p>
                </w:txbxContent>
              </v:textbox>
            </v:rect>
          </v:group>
        </w:pict>
      </w:r>
      <w:r w:rsidR="008A0C31" w:rsidRPr="006C1B38">
        <w:rPr>
          <w:rFonts w:ascii="Sylfaen" w:hAnsi="Sylfaen"/>
          <w:noProof/>
          <w:lang w:val="en-US" w:eastAsia="en-US" w:bidi="ar-SA"/>
        </w:rPr>
        <w:drawing>
          <wp:inline distT="0" distB="0" distL="0" distR="0" wp14:anchorId="15D51A39" wp14:editId="2B5BB488">
            <wp:extent cx="5640070" cy="2552700"/>
            <wp:effectExtent l="19050" t="0" r="0" b="0"/>
            <wp:docPr id="6" name="Picture 6" descr="C:\Users\yeva\Downloads\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eva\Downloads\media\image16.jpeg"/>
                    <pic:cNvPicPr>
                      <a:picLocks noChangeAspect="1" noChangeArrowheads="1"/>
                    </pic:cNvPicPr>
                  </pic:nvPicPr>
                  <pic:blipFill>
                    <a:blip r:embed="rId29" cstate="print"/>
                    <a:srcRect/>
                    <a:stretch>
                      <a:fillRect/>
                    </a:stretch>
                  </pic:blipFill>
                  <pic:spPr bwMode="auto">
                    <a:xfrm>
                      <a:off x="0" y="0"/>
                      <a:ext cx="5640070" cy="2552700"/>
                    </a:xfrm>
                    <a:prstGeom prst="rect">
                      <a:avLst/>
                    </a:prstGeom>
                    <a:noFill/>
                    <a:ln w="9525">
                      <a:noFill/>
                      <a:miter lim="800000"/>
                      <a:headEnd/>
                      <a:tailEnd/>
                    </a:ln>
                  </pic:spPr>
                </pic:pic>
              </a:graphicData>
            </a:graphic>
          </wp:inline>
        </w:drawing>
      </w:r>
    </w:p>
    <w:p w14:paraId="6E3EAF3B" w14:textId="77777777" w:rsidR="008A0C31" w:rsidRPr="00F20D58" w:rsidRDefault="008A0C31" w:rsidP="008A0C31">
      <w:pPr>
        <w:pStyle w:val="Picturecaption0"/>
        <w:shd w:val="clear" w:color="auto" w:fill="auto"/>
        <w:spacing w:after="160" w:line="360" w:lineRule="auto"/>
        <w:jc w:val="center"/>
        <w:rPr>
          <w:rFonts w:ascii="Sylfaen" w:hAnsi="Sylfaen"/>
          <w:sz w:val="20"/>
          <w:szCs w:val="20"/>
        </w:rPr>
      </w:pPr>
      <w:r w:rsidRPr="00F20D58">
        <w:rPr>
          <w:rFonts w:ascii="Sylfaen" w:hAnsi="Sylfaen"/>
          <w:sz w:val="20"/>
          <w:szCs w:val="20"/>
        </w:rPr>
        <w:t>Նկ. 14. «Չափումների միասնականության ապահովման ոլորտում աշխատանքները ճանաչելու (չճանաչելու) մասին ծանուցում» ընթացակարգի (P.TS.05.</w:t>
      </w:r>
      <w:smartTag w:uri="urn:schemas-microsoft-com:office:smarttags" w:element="stockticker">
        <w:r w:rsidRPr="00F20D58">
          <w:rPr>
            <w:rFonts w:ascii="Sylfaen" w:hAnsi="Sylfaen"/>
            <w:sz w:val="20"/>
            <w:szCs w:val="20"/>
          </w:rPr>
          <w:t>PRC</w:t>
        </w:r>
      </w:smartTag>
      <w:r w:rsidRPr="00F20D58">
        <w:rPr>
          <w:rFonts w:ascii="Sylfaen" w:hAnsi="Sylfaen"/>
          <w:sz w:val="20"/>
          <w:szCs w:val="20"/>
        </w:rPr>
        <w:t>.009) կատարման սխեմա</w:t>
      </w:r>
    </w:p>
    <w:p w14:paraId="75D568D6" w14:textId="77777777" w:rsidR="00666B49" w:rsidRPr="00367CF2" w:rsidRDefault="00666B49" w:rsidP="008A0C31">
      <w:pPr>
        <w:tabs>
          <w:tab w:val="left" w:pos="1134"/>
        </w:tabs>
        <w:spacing w:after="160" w:line="360" w:lineRule="auto"/>
        <w:ind w:right="-8" w:firstLine="567"/>
        <w:jc w:val="both"/>
        <w:rPr>
          <w:rFonts w:ascii="Sylfaen" w:hAnsi="Sylfaen"/>
        </w:rPr>
      </w:pPr>
    </w:p>
    <w:p w14:paraId="1723C411"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lastRenderedPageBreak/>
        <w:t>80.</w:t>
      </w:r>
      <w:r w:rsidRPr="00F20D58">
        <w:rPr>
          <w:rFonts w:ascii="Sylfaen" w:hAnsi="Sylfaen"/>
        </w:rPr>
        <w:tab/>
      </w:r>
      <w:r w:rsidRPr="006C1B38">
        <w:rPr>
          <w:rFonts w:ascii="Sylfaen" w:hAnsi="Sylfaen"/>
        </w:rPr>
        <w:t>«Չափումների միասնականության ապահովման ոլորտում աշխատանքները ճանաչելու (չճանաչելու) մասին ծանուցում» ընթացակարգը (P.TS.05.</w:t>
      </w:r>
      <w:smartTag w:uri="urn:schemas-microsoft-com:office:smarttags" w:element="stockticker">
        <w:r w:rsidRPr="006C1B38">
          <w:rPr>
            <w:rFonts w:ascii="Sylfaen" w:hAnsi="Sylfaen"/>
          </w:rPr>
          <w:t>PRC</w:t>
        </w:r>
      </w:smartTag>
      <w:r w:rsidRPr="006C1B38">
        <w:rPr>
          <w:rFonts w:ascii="Sylfaen" w:hAnsi="Sylfaen"/>
        </w:rPr>
        <w:t>.009) կատարվում է չափումների միասնականության ապահովման ոլորտում աշխատանքների արդյունքների ճանաչման ընթացակարգն ավարտելուց հետո։</w:t>
      </w:r>
    </w:p>
    <w:p w14:paraId="5225906C"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81.</w:t>
      </w:r>
      <w:r w:rsidRPr="00F20D58">
        <w:rPr>
          <w:rFonts w:ascii="Sylfaen" w:hAnsi="Sylfaen"/>
        </w:rPr>
        <w:tab/>
      </w:r>
      <w:r w:rsidRPr="006C1B38">
        <w:rPr>
          <w:rFonts w:ascii="Sylfaen" w:hAnsi="Sylfaen"/>
        </w:rPr>
        <w:t>Առաջինը կատարվում է «Չափումների միասնականության ապահովման ոլորտում աշխատանքների ճանաչման (չճանաչման) հաստատման մասին ծանուցման ուղարկում» ընթացակարգը (P.TS.05.OPR.028), որի կատարման արդյունքներով աշխատանքների ճանաչման լիազորված մարմինն աշխատանքներ կատարող լիազորված մարմին է ուղարկում չափումների միասնականության ապահովման ոլորտում աշխատանքների ճանաչման (չճանաչման) հաստատման մասին ծանուցումը։</w:t>
      </w:r>
    </w:p>
    <w:p w14:paraId="06226DAF" w14:textId="367D574D"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82.</w:t>
      </w:r>
      <w:r w:rsidRPr="00F20D58">
        <w:rPr>
          <w:rFonts w:ascii="Sylfaen" w:hAnsi="Sylfaen"/>
        </w:rPr>
        <w:tab/>
      </w:r>
      <w:r w:rsidRPr="006C1B38">
        <w:rPr>
          <w:rFonts w:ascii="Sylfaen" w:hAnsi="Sylfaen"/>
        </w:rPr>
        <w:t xml:space="preserve">Աշխատանքներ կատարող լիազորված մարմնի կողմից աշխատանքների ճանաչման (չճանաչման) հաստատման մասին ծանուցումն ստանալիս կատարվում է «Չափումների միասնականության ապահովման ոլորտում աշխատանքների ճանաչման (չճանաչման) հաստատման մասին ծանուցման ստացում» գործառնությունը (P.TS.05.OPR.029), որի կատարման արդյունքներով աշխատանքներ կատարող լիազորված մարմինն ընդունում </w:t>
      </w:r>
      <w:r w:rsidR="00BF4A66">
        <w:rPr>
          <w:rFonts w:ascii="Sylfaen" w:hAnsi="Sylfaen"/>
        </w:rPr>
        <w:t>և</w:t>
      </w:r>
      <w:r w:rsidRPr="006C1B38">
        <w:rPr>
          <w:rFonts w:ascii="Sylfaen" w:hAnsi="Sylfaen"/>
        </w:rPr>
        <w:t xml:space="preserve"> մշակում է չափումների միասնականության ապահովման ոլորտում աշխատանքները ճանաչելու (չճանաչելու) մասին ծանուցումը։</w:t>
      </w:r>
    </w:p>
    <w:p w14:paraId="71D67C02"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83.</w:t>
      </w:r>
      <w:r w:rsidRPr="00F20D58">
        <w:rPr>
          <w:rFonts w:ascii="Sylfaen" w:hAnsi="Sylfaen"/>
        </w:rPr>
        <w:tab/>
      </w:r>
      <w:r w:rsidRPr="006C1B38">
        <w:rPr>
          <w:rFonts w:ascii="Sylfaen" w:hAnsi="Sylfaen"/>
        </w:rPr>
        <w:t>«Չափումների միասնականության ապահովման ոլորտում աշխատանքները ճանաչելու (չճանաչելու) մասին ծանուցում» ընթացակարգի (P.TS.05.</w:t>
      </w:r>
      <w:smartTag w:uri="urn:schemas-microsoft-com:office:smarttags" w:element="stockticker">
        <w:r w:rsidRPr="006C1B38">
          <w:rPr>
            <w:rFonts w:ascii="Sylfaen" w:hAnsi="Sylfaen"/>
          </w:rPr>
          <w:t>PRC</w:t>
        </w:r>
      </w:smartTag>
      <w:r w:rsidRPr="006C1B38">
        <w:rPr>
          <w:rFonts w:ascii="Sylfaen" w:hAnsi="Sylfaen"/>
        </w:rPr>
        <w:t>.009) շրջանակներում կատարվող՝ ընդհանուր գործընթացի գործառնությունների ցանկը բերված է 43-րդ աղյուսակում:</w:t>
      </w:r>
    </w:p>
    <w:p w14:paraId="4C6043B9" w14:textId="77777777" w:rsidR="008A0C31" w:rsidRPr="006C1B38" w:rsidRDefault="008A0C31" w:rsidP="008A0C31">
      <w:pPr>
        <w:spacing w:after="160" w:line="360" w:lineRule="auto"/>
        <w:ind w:right="-8" w:firstLine="567"/>
        <w:rPr>
          <w:rFonts w:ascii="Sylfaen" w:hAnsi="Sylfaen"/>
        </w:rPr>
      </w:pPr>
    </w:p>
    <w:p w14:paraId="2412F8BC" w14:textId="77777777" w:rsidR="008A0C31" w:rsidRDefault="008A0C31" w:rsidP="008A0C31">
      <w:pPr>
        <w:widowControl/>
        <w:spacing w:after="200" w:line="276" w:lineRule="auto"/>
        <w:rPr>
          <w:rFonts w:ascii="Sylfaen" w:hAnsi="Sylfaen"/>
        </w:rPr>
      </w:pPr>
      <w:r>
        <w:rPr>
          <w:rFonts w:ascii="Sylfaen" w:hAnsi="Sylfaen"/>
        </w:rPr>
        <w:br w:type="page"/>
      </w:r>
    </w:p>
    <w:p w14:paraId="06DD06B0" w14:textId="77777777" w:rsidR="008A0C31" w:rsidRPr="006C1B38" w:rsidRDefault="008A0C31" w:rsidP="008A0C31">
      <w:pPr>
        <w:spacing w:after="160" w:line="360" w:lineRule="auto"/>
        <w:ind w:right="280"/>
        <w:jc w:val="right"/>
        <w:rPr>
          <w:rFonts w:ascii="Sylfaen" w:hAnsi="Sylfaen"/>
        </w:rPr>
      </w:pPr>
      <w:r w:rsidRPr="006C1B38">
        <w:rPr>
          <w:rFonts w:ascii="Sylfaen" w:hAnsi="Sylfaen"/>
        </w:rPr>
        <w:lastRenderedPageBreak/>
        <w:t>Աղյուսակ 43</w:t>
      </w:r>
    </w:p>
    <w:p w14:paraId="68563EDD" w14:textId="77777777" w:rsidR="008A0C31" w:rsidRPr="00F20D58" w:rsidRDefault="008A0C31" w:rsidP="008A0C31">
      <w:pPr>
        <w:spacing w:after="160" w:line="360" w:lineRule="auto"/>
        <w:ind w:right="200"/>
        <w:jc w:val="center"/>
        <w:rPr>
          <w:rFonts w:ascii="Sylfaen" w:hAnsi="Sylfaen"/>
          <w:spacing w:val="-6"/>
        </w:rPr>
      </w:pPr>
      <w:r w:rsidRPr="00F20D58">
        <w:rPr>
          <w:rFonts w:ascii="Sylfaen" w:hAnsi="Sylfaen"/>
          <w:spacing w:val="-6"/>
        </w:rPr>
        <w:t>«Չափումների միասնականության ապահովման ոլորտում աշխատանքները ճանաչելու (չճանաչելու) մասին ծանուցում» ընթացակարգի (P.TS.05.</w:t>
      </w:r>
      <w:smartTag w:uri="urn:schemas-microsoft-com:office:smarttags" w:element="stockticker">
        <w:r w:rsidRPr="00F20D58">
          <w:rPr>
            <w:rFonts w:ascii="Sylfaen" w:hAnsi="Sylfaen"/>
            <w:spacing w:val="-6"/>
          </w:rPr>
          <w:t>PRC</w:t>
        </w:r>
      </w:smartTag>
      <w:r w:rsidRPr="00F20D58">
        <w:rPr>
          <w:rFonts w:ascii="Sylfaen" w:hAnsi="Sylfaen"/>
          <w:spacing w:val="-6"/>
        </w:rPr>
        <w:t>.009) շրջանակներում կատարվող՝ ընդհանուր գործընթացի գործառնությունների ցանկը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2412"/>
        <w:gridCol w:w="3836"/>
        <w:gridCol w:w="3126"/>
      </w:tblGrid>
      <w:tr w:rsidR="008A0C31" w:rsidRPr="00F20D58" w14:paraId="73F4C1B0" w14:textId="77777777" w:rsidTr="00666B49">
        <w:trPr>
          <w:jc w:val="center"/>
        </w:trPr>
        <w:tc>
          <w:tcPr>
            <w:tcW w:w="2412" w:type="dxa"/>
            <w:tcBorders>
              <w:top w:val="single" w:sz="4" w:space="0" w:color="auto"/>
              <w:left w:val="single" w:sz="4" w:space="0" w:color="auto"/>
            </w:tcBorders>
            <w:shd w:val="clear" w:color="auto" w:fill="FFFFFF"/>
            <w:vAlign w:val="center"/>
          </w:tcPr>
          <w:p w14:paraId="4FB69593"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Ծածկագրային նշագիրը</w:t>
            </w:r>
          </w:p>
        </w:tc>
        <w:tc>
          <w:tcPr>
            <w:tcW w:w="3836" w:type="dxa"/>
            <w:tcBorders>
              <w:top w:val="single" w:sz="4" w:space="0" w:color="auto"/>
              <w:left w:val="single" w:sz="4" w:space="0" w:color="auto"/>
            </w:tcBorders>
            <w:shd w:val="clear" w:color="auto" w:fill="FFFFFF"/>
            <w:vAlign w:val="center"/>
          </w:tcPr>
          <w:p w14:paraId="2A951AD2"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Անվանումը</w:t>
            </w:r>
          </w:p>
        </w:tc>
        <w:tc>
          <w:tcPr>
            <w:tcW w:w="3126" w:type="dxa"/>
            <w:tcBorders>
              <w:top w:val="single" w:sz="4" w:space="0" w:color="auto"/>
              <w:left w:val="single" w:sz="4" w:space="0" w:color="auto"/>
              <w:right w:val="single" w:sz="4" w:space="0" w:color="auto"/>
            </w:tcBorders>
            <w:shd w:val="clear" w:color="auto" w:fill="FFFFFF"/>
            <w:vAlign w:val="center"/>
          </w:tcPr>
          <w:p w14:paraId="3532ABC7"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Նկարագրությունը</w:t>
            </w:r>
          </w:p>
        </w:tc>
      </w:tr>
      <w:tr w:rsidR="008A0C31" w:rsidRPr="00F20D58" w14:paraId="2AFED2F7" w14:textId="77777777" w:rsidTr="00666B49">
        <w:trPr>
          <w:jc w:val="center"/>
        </w:trPr>
        <w:tc>
          <w:tcPr>
            <w:tcW w:w="2412" w:type="dxa"/>
            <w:tcBorders>
              <w:top w:val="single" w:sz="4" w:space="0" w:color="auto"/>
              <w:left w:val="single" w:sz="4" w:space="0" w:color="auto"/>
            </w:tcBorders>
            <w:shd w:val="clear" w:color="auto" w:fill="FFFFFF"/>
            <w:vAlign w:val="center"/>
          </w:tcPr>
          <w:p w14:paraId="0FB77952"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1</w:t>
            </w:r>
          </w:p>
        </w:tc>
        <w:tc>
          <w:tcPr>
            <w:tcW w:w="3836" w:type="dxa"/>
            <w:tcBorders>
              <w:top w:val="single" w:sz="4" w:space="0" w:color="auto"/>
              <w:left w:val="single" w:sz="4" w:space="0" w:color="auto"/>
            </w:tcBorders>
            <w:shd w:val="clear" w:color="auto" w:fill="FFFFFF"/>
            <w:vAlign w:val="center"/>
          </w:tcPr>
          <w:p w14:paraId="0CB60659"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2</w:t>
            </w:r>
          </w:p>
        </w:tc>
        <w:tc>
          <w:tcPr>
            <w:tcW w:w="3126" w:type="dxa"/>
            <w:tcBorders>
              <w:top w:val="single" w:sz="4" w:space="0" w:color="auto"/>
              <w:left w:val="single" w:sz="4" w:space="0" w:color="auto"/>
              <w:right w:val="single" w:sz="4" w:space="0" w:color="auto"/>
            </w:tcBorders>
            <w:shd w:val="clear" w:color="auto" w:fill="FFFFFF"/>
            <w:vAlign w:val="center"/>
          </w:tcPr>
          <w:p w14:paraId="3E1E49B7"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3</w:t>
            </w:r>
          </w:p>
        </w:tc>
      </w:tr>
      <w:tr w:rsidR="008A0C31" w:rsidRPr="00F20D58" w14:paraId="257C1A6F" w14:textId="77777777" w:rsidTr="00666B49">
        <w:trPr>
          <w:jc w:val="center"/>
        </w:trPr>
        <w:tc>
          <w:tcPr>
            <w:tcW w:w="2412" w:type="dxa"/>
            <w:tcBorders>
              <w:top w:val="single" w:sz="4" w:space="0" w:color="auto"/>
              <w:left w:val="single" w:sz="4" w:space="0" w:color="auto"/>
            </w:tcBorders>
            <w:shd w:val="clear" w:color="auto" w:fill="FFFFFF"/>
          </w:tcPr>
          <w:p w14:paraId="0CF00D46"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w:t>
            </w:r>
            <w:r w:rsidRPr="00F20D58">
              <w:rPr>
                <w:rFonts w:ascii="Sylfaen" w:hAnsi="Sylfaen"/>
                <w:sz w:val="20"/>
                <w:szCs w:val="20"/>
              </w:rPr>
              <w:t>O</w:t>
            </w:r>
            <w:r w:rsidRPr="00F20D58">
              <w:rPr>
                <w:rStyle w:val="Bodytext212pt1"/>
                <w:rFonts w:ascii="Sylfaen" w:eastAsia="Tahoma" w:hAnsi="Sylfaen"/>
                <w:sz w:val="20"/>
                <w:szCs w:val="20"/>
              </w:rPr>
              <w:t>PR.028</w:t>
            </w:r>
          </w:p>
        </w:tc>
        <w:tc>
          <w:tcPr>
            <w:tcW w:w="3836" w:type="dxa"/>
            <w:tcBorders>
              <w:top w:val="single" w:sz="4" w:space="0" w:color="auto"/>
              <w:left w:val="single" w:sz="4" w:space="0" w:color="auto"/>
            </w:tcBorders>
            <w:shd w:val="clear" w:color="auto" w:fill="FFFFFF"/>
          </w:tcPr>
          <w:p w14:paraId="7039EB1A"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աշխատանքների ճանաչման (չճանաչման) հաստատման մասին ծանուցման ուղարկում</w:t>
            </w:r>
          </w:p>
        </w:tc>
        <w:tc>
          <w:tcPr>
            <w:tcW w:w="3126" w:type="dxa"/>
            <w:tcBorders>
              <w:top w:val="single" w:sz="4" w:space="0" w:color="auto"/>
              <w:left w:val="single" w:sz="4" w:space="0" w:color="auto"/>
              <w:right w:val="single" w:sz="4" w:space="0" w:color="auto"/>
            </w:tcBorders>
            <w:shd w:val="clear" w:color="auto" w:fill="FFFFFF"/>
          </w:tcPr>
          <w:p w14:paraId="78FD38E1"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բերված է սույն կանոնների 44-րդ աղյուսակում</w:t>
            </w:r>
          </w:p>
        </w:tc>
      </w:tr>
      <w:tr w:rsidR="008A0C31" w:rsidRPr="00F20D58" w14:paraId="56E96150" w14:textId="77777777" w:rsidTr="00666B49">
        <w:trPr>
          <w:jc w:val="center"/>
        </w:trPr>
        <w:tc>
          <w:tcPr>
            <w:tcW w:w="2412" w:type="dxa"/>
            <w:tcBorders>
              <w:top w:val="single" w:sz="4" w:space="0" w:color="auto"/>
              <w:left w:val="single" w:sz="4" w:space="0" w:color="auto"/>
              <w:bottom w:val="single" w:sz="4" w:space="0" w:color="auto"/>
            </w:tcBorders>
            <w:shd w:val="clear" w:color="auto" w:fill="FFFFFF"/>
          </w:tcPr>
          <w:p w14:paraId="250ED032"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w:t>
            </w:r>
            <w:r w:rsidRPr="00F20D58">
              <w:rPr>
                <w:rFonts w:ascii="Sylfaen" w:hAnsi="Sylfaen"/>
                <w:sz w:val="20"/>
                <w:szCs w:val="20"/>
              </w:rPr>
              <w:t>O</w:t>
            </w:r>
            <w:r w:rsidRPr="00F20D58">
              <w:rPr>
                <w:rStyle w:val="Bodytext212pt1"/>
                <w:rFonts w:ascii="Sylfaen" w:eastAsia="Tahoma" w:hAnsi="Sylfaen"/>
                <w:sz w:val="20"/>
                <w:szCs w:val="20"/>
              </w:rPr>
              <w:t>PR.029</w:t>
            </w:r>
          </w:p>
        </w:tc>
        <w:tc>
          <w:tcPr>
            <w:tcW w:w="3836" w:type="dxa"/>
            <w:tcBorders>
              <w:top w:val="single" w:sz="4" w:space="0" w:color="auto"/>
              <w:left w:val="single" w:sz="4" w:space="0" w:color="auto"/>
              <w:bottom w:val="single" w:sz="4" w:space="0" w:color="auto"/>
            </w:tcBorders>
            <w:shd w:val="clear" w:color="auto" w:fill="FFFFFF"/>
          </w:tcPr>
          <w:p w14:paraId="4455C6A9"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աշխատանքների ճանաչման (չճանաչման) հաստատման մասին ծանուցման ստացում</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14:paraId="29B31996"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բերված է սույն կանոնների 45-րդ աղյուսակում</w:t>
            </w:r>
          </w:p>
        </w:tc>
      </w:tr>
    </w:tbl>
    <w:p w14:paraId="52472163"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0DD8BF51"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44</w:t>
      </w:r>
    </w:p>
    <w:p w14:paraId="4F302C90" w14:textId="77777777" w:rsidR="008A0C31" w:rsidRPr="006C1B38" w:rsidRDefault="008A0C31" w:rsidP="008A0C31">
      <w:pPr>
        <w:spacing w:after="160" w:line="360" w:lineRule="auto"/>
        <w:ind w:right="200"/>
        <w:jc w:val="center"/>
        <w:rPr>
          <w:rFonts w:ascii="Sylfaen" w:hAnsi="Sylfaen"/>
        </w:rPr>
      </w:pPr>
      <w:r w:rsidRPr="006C1B38">
        <w:rPr>
          <w:rFonts w:ascii="Sylfaen" w:hAnsi="Sylfaen"/>
        </w:rPr>
        <w:t>«Չափումների միասնականության ապահովման ոլորտում աշխատանքների ճանաչման (չճանաչման) հաստատման մասին ծանուցման ուղարկում» գործառնության (P.TS.05.OPR.028) նկարագրությունը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863"/>
        <w:gridCol w:w="2676"/>
        <w:gridCol w:w="5839"/>
      </w:tblGrid>
      <w:tr w:rsidR="008A0C31" w:rsidRPr="00F20D58" w14:paraId="6A89C59B" w14:textId="77777777" w:rsidTr="00666B49">
        <w:trPr>
          <w:tblHeader/>
          <w:jc w:val="center"/>
        </w:trPr>
        <w:tc>
          <w:tcPr>
            <w:tcW w:w="863" w:type="dxa"/>
            <w:tcBorders>
              <w:top w:val="single" w:sz="4" w:space="0" w:color="auto"/>
              <w:left w:val="single" w:sz="4" w:space="0" w:color="auto"/>
            </w:tcBorders>
            <w:shd w:val="clear" w:color="auto" w:fill="FFFFFF"/>
            <w:vAlign w:val="center"/>
          </w:tcPr>
          <w:p w14:paraId="062A7B9D"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Համարը՝</w:t>
            </w:r>
            <w:r w:rsidRPr="00F20D58">
              <w:rPr>
                <w:rFonts w:ascii="Sylfaen" w:hAnsi="Sylfaen"/>
                <w:sz w:val="20"/>
                <w:szCs w:val="20"/>
              </w:rPr>
              <w:t xml:space="preserve"> </w:t>
            </w:r>
            <w:r w:rsidRPr="00F20D58">
              <w:rPr>
                <w:rStyle w:val="Bodytext212pt1"/>
                <w:rFonts w:ascii="Sylfaen" w:eastAsia="Tahoma" w:hAnsi="Sylfaen"/>
                <w:sz w:val="20"/>
                <w:szCs w:val="20"/>
              </w:rPr>
              <w:t>ը/կ</w:t>
            </w:r>
          </w:p>
        </w:tc>
        <w:tc>
          <w:tcPr>
            <w:tcW w:w="2676" w:type="dxa"/>
            <w:tcBorders>
              <w:top w:val="single" w:sz="4" w:space="0" w:color="auto"/>
              <w:left w:val="single" w:sz="4" w:space="0" w:color="auto"/>
            </w:tcBorders>
            <w:shd w:val="clear" w:color="auto" w:fill="FFFFFF"/>
            <w:vAlign w:val="center"/>
          </w:tcPr>
          <w:p w14:paraId="26D4EDB5" w14:textId="77777777" w:rsidR="008A0C31" w:rsidRPr="00F20D58" w:rsidRDefault="008A0C31" w:rsidP="003529A1">
            <w:pPr>
              <w:spacing w:after="120"/>
              <w:ind w:left="260"/>
              <w:rPr>
                <w:rFonts w:ascii="Sylfaen" w:hAnsi="Sylfaen"/>
                <w:sz w:val="20"/>
                <w:szCs w:val="20"/>
              </w:rPr>
            </w:pPr>
            <w:r w:rsidRPr="00F20D58">
              <w:rPr>
                <w:rStyle w:val="Bodytext212pt1"/>
                <w:rFonts w:ascii="Sylfaen" w:eastAsia="Tahoma"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51B01105"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Նկարագրությունը</w:t>
            </w:r>
          </w:p>
        </w:tc>
      </w:tr>
      <w:tr w:rsidR="008A0C31" w:rsidRPr="00F20D58" w14:paraId="15F14EB1" w14:textId="77777777" w:rsidTr="00666B49">
        <w:trPr>
          <w:tblHeader/>
          <w:jc w:val="center"/>
        </w:trPr>
        <w:tc>
          <w:tcPr>
            <w:tcW w:w="863" w:type="dxa"/>
            <w:tcBorders>
              <w:top w:val="single" w:sz="4" w:space="0" w:color="auto"/>
              <w:left w:val="single" w:sz="4" w:space="0" w:color="auto"/>
            </w:tcBorders>
            <w:shd w:val="clear" w:color="auto" w:fill="FFFFFF"/>
            <w:vAlign w:val="center"/>
          </w:tcPr>
          <w:p w14:paraId="426EAE84"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1</w:t>
            </w:r>
          </w:p>
        </w:tc>
        <w:tc>
          <w:tcPr>
            <w:tcW w:w="2676" w:type="dxa"/>
            <w:tcBorders>
              <w:top w:val="single" w:sz="4" w:space="0" w:color="auto"/>
              <w:left w:val="single" w:sz="4" w:space="0" w:color="auto"/>
            </w:tcBorders>
            <w:shd w:val="clear" w:color="auto" w:fill="FFFFFF"/>
            <w:vAlign w:val="center"/>
          </w:tcPr>
          <w:p w14:paraId="2B29C450"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2</w:t>
            </w:r>
          </w:p>
        </w:tc>
        <w:tc>
          <w:tcPr>
            <w:tcW w:w="5839" w:type="dxa"/>
            <w:tcBorders>
              <w:top w:val="single" w:sz="4" w:space="0" w:color="auto"/>
              <w:left w:val="single" w:sz="4" w:space="0" w:color="auto"/>
              <w:right w:val="single" w:sz="4" w:space="0" w:color="auto"/>
            </w:tcBorders>
            <w:shd w:val="clear" w:color="auto" w:fill="FFFFFF"/>
            <w:vAlign w:val="center"/>
          </w:tcPr>
          <w:p w14:paraId="7C5CFA0A"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3</w:t>
            </w:r>
          </w:p>
        </w:tc>
      </w:tr>
      <w:tr w:rsidR="008A0C31" w:rsidRPr="00F20D58" w14:paraId="44EE331D" w14:textId="77777777" w:rsidTr="00666B49">
        <w:trPr>
          <w:jc w:val="center"/>
        </w:trPr>
        <w:tc>
          <w:tcPr>
            <w:tcW w:w="863" w:type="dxa"/>
            <w:tcBorders>
              <w:top w:val="single" w:sz="4" w:space="0" w:color="auto"/>
              <w:left w:val="single" w:sz="4" w:space="0" w:color="auto"/>
            </w:tcBorders>
            <w:shd w:val="clear" w:color="auto" w:fill="FFFFFF"/>
            <w:vAlign w:val="center"/>
          </w:tcPr>
          <w:p w14:paraId="656495EB"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1</w:t>
            </w:r>
          </w:p>
        </w:tc>
        <w:tc>
          <w:tcPr>
            <w:tcW w:w="2676" w:type="dxa"/>
            <w:tcBorders>
              <w:top w:val="single" w:sz="4" w:space="0" w:color="auto"/>
              <w:left w:val="single" w:sz="4" w:space="0" w:color="auto"/>
            </w:tcBorders>
            <w:shd w:val="clear" w:color="auto" w:fill="FFFFFF"/>
            <w:vAlign w:val="center"/>
          </w:tcPr>
          <w:p w14:paraId="5ED84C5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vAlign w:val="center"/>
          </w:tcPr>
          <w:p w14:paraId="2AF64628"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w:t>
            </w:r>
            <w:r w:rsidRPr="00F20D58">
              <w:rPr>
                <w:rFonts w:ascii="Sylfaen" w:hAnsi="Sylfaen"/>
                <w:sz w:val="20"/>
                <w:szCs w:val="20"/>
              </w:rPr>
              <w:t>O</w:t>
            </w:r>
            <w:r w:rsidRPr="00F20D58">
              <w:rPr>
                <w:rStyle w:val="Bodytext212pt1"/>
                <w:rFonts w:ascii="Sylfaen" w:eastAsia="Tahoma" w:hAnsi="Sylfaen"/>
                <w:sz w:val="20"/>
                <w:szCs w:val="20"/>
              </w:rPr>
              <w:t>PR.028</w:t>
            </w:r>
          </w:p>
        </w:tc>
      </w:tr>
      <w:tr w:rsidR="008A0C31" w:rsidRPr="00F20D58" w14:paraId="0113D0ED" w14:textId="77777777" w:rsidTr="00666B49">
        <w:trPr>
          <w:jc w:val="center"/>
        </w:trPr>
        <w:tc>
          <w:tcPr>
            <w:tcW w:w="863" w:type="dxa"/>
            <w:tcBorders>
              <w:top w:val="single" w:sz="4" w:space="0" w:color="auto"/>
              <w:left w:val="single" w:sz="4" w:space="0" w:color="auto"/>
            </w:tcBorders>
            <w:shd w:val="clear" w:color="auto" w:fill="FFFFFF"/>
          </w:tcPr>
          <w:p w14:paraId="012BBD6D"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2</w:t>
            </w:r>
          </w:p>
        </w:tc>
        <w:tc>
          <w:tcPr>
            <w:tcW w:w="2676" w:type="dxa"/>
            <w:tcBorders>
              <w:top w:val="single" w:sz="4" w:space="0" w:color="auto"/>
              <w:left w:val="single" w:sz="4" w:space="0" w:color="auto"/>
            </w:tcBorders>
            <w:shd w:val="clear" w:color="auto" w:fill="FFFFFF"/>
          </w:tcPr>
          <w:p w14:paraId="060EA291"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vAlign w:val="center"/>
          </w:tcPr>
          <w:p w14:paraId="7A7F4F58"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աշխատանքների ճանաչման (չճանաչման) հաստատման մասին ծանուցման ուղարկում</w:t>
            </w:r>
          </w:p>
        </w:tc>
      </w:tr>
      <w:tr w:rsidR="008A0C31" w:rsidRPr="00F20D58" w14:paraId="29D316F5" w14:textId="77777777" w:rsidTr="00666B49">
        <w:trPr>
          <w:jc w:val="center"/>
        </w:trPr>
        <w:tc>
          <w:tcPr>
            <w:tcW w:w="863" w:type="dxa"/>
            <w:tcBorders>
              <w:top w:val="single" w:sz="4" w:space="0" w:color="auto"/>
              <w:left w:val="single" w:sz="4" w:space="0" w:color="auto"/>
            </w:tcBorders>
            <w:shd w:val="clear" w:color="auto" w:fill="FFFFFF"/>
            <w:vAlign w:val="center"/>
          </w:tcPr>
          <w:p w14:paraId="7042C22D" w14:textId="77777777" w:rsidR="008A0C31" w:rsidRPr="00F20D58" w:rsidRDefault="008A0C31" w:rsidP="003529A1">
            <w:pPr>
              <w:spacing w:after="120"/>
              <w:ind w:left="5"/>
              <w:jc w:val="center"/>
              <w:rPr>
                <w:rFonts w:ascii="Sylfaen" w:hAnsi="Sylfaen"/>
                <w:sz w:val="20"/>
                <w:szCs w:val="20"/>
              </w:rPr>
            </w:pPr>
            <w:r w:rsidRPr="00F20D58">
              <w:rPr>
                <w:rStyle w:val="Bodytext212pt1"/>
                <w:rFonts w:ascii="Sylfaen" w:eastAsia="Tahoma" w:hAnsi="Sylfaen"/>
                <w:sz w:val="20"/>
                <w:szCs w:val="20"/>
              </w:rPr>
              <w:t>3</w:t>
            </w:r>
          </w:p>
        </w:tc>
        <w:tc>
          <w:tcPr>
            <w:tcW w:w="2676" w:type="dxa"/>
            <w:tcBorders>
              <w:top w:val="single" w:sz="4" w:space="0" w:color="auto"/>
              <w:left w:val="single" w:sz="4" w:space="0" w:color="auto"/>
            </w:tcBorders>
            <w:shd w:val="clear" w:color="auto" w:fill="FFFFFF"/>
            <w:vAlign w:val="center"/>
          </w:tcPr>
          <w:p w14:paraId="4C202D63"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vAlign w:val="center"/>
          </w:tcPr>
          <w:p w14:paraId="097A09B5"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աշխատանքների ճանաչման պետության լիազորված մարմինը</w:t>
            </w:r>
          </w:p>
        </w:tc>
      </w:tr>
      <w:tr w:rsidR="008A0C31" w:rsidRPr="00F20D58" w14:paraId="709C86AA" w14:textId="77777777" w:rsidTr="00666B49">
        <w:trPr>
          <w:jc w:val="center"/>
        </w:trPr>
        <w:tc>
          <w:tcPr>
            <w:tcW w:w="863" w:type="dxa"/>
            <w:tcBorders>
              <w:top w:val="single" w:sz="4" w:space="0" w:color="auto"/>
              <w:left w:val="single" w:sz="4" w:space="0" w:color="auto"/>
            </w:tcBorders>
            <w:shd w:val="clear" w:color="auto" w:fill="FFFFFF"/>
          </w:tcPr>
          <w:p w14:paraId="2224834E" w14:textId="77777777" w:rsidR="008A0C31" w:rsidRPr="00F20D58" w:rsidRDefault="008A0C31" w:rsidP="003529A1">
            <w:pPr>
              <w:spacing w:after="120"/>
              <w:ind w:left="5" w:right="118"/>
              <w:jc w:val="center"/>
              <w:rPr>
                <w:rFonts w:ascii="Sylfaen" w:hAnsi="Sylfaen"/>
                <w:sz w:val="20"/>
                <w:szCs w:val="20"/>
              </w:rPr>
            </w:pPr>
            <w:r w:rsidRPr="00F20D58">
              <w:rPr>
                <w:rStyle w:val="Bodytext212pt1"/>
                <w:rFonts w:ascii="Sylfaen" w:eastAsia="Tahoma" w:hAnsi="Sylfaen"/>
                <w:sz w:val="20"/>
                <w:szCs w:val="20"/>
              </w:rPr>
              <w:t>4</w:t>
            </w:r>
          </w:p>
        </w:tc>
        <w:tc>
          <w:tcPr>
            <w:tcW w:w="2676" w:type="dxa"/>
            <w:tcBorders>
              <w:top w:val="single" w:sz="4" w:space="0" w:color="auto"/>
              <w:left w:val="single" w:sz="4" w:space="0" w:color="auto"/>
            </w:tcBorders>
            <w:shd w:val="clear" w:color="auto" w:fill="FFFFFF"/>
          </w:tcPr>
          <w:p w14:paraId="6DCE1A0E"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vAlign w:val="center"/>
          </w:tcPr>
          <w:p w14:paraId="16CA794F"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կատարվում է աշխատանքների ճանաչման պետության լիազորված մարմնի կողմից չափումների միասնականության ապահովման ոլորտում աշխատանքների ճանաչման (չճանաչման) հաստատումն ուղարկվելու դեպքում</w:t>
            </w:r>
          </w:p>
        </w:tc>
      </w:tr>
      <w:tr w:rsidR="008A0C31" w:rsidRPr="00F20D58" w14:paraId="2EC4321E" w14:textId="77777777" w:rsidTr="00666B49">
        <w:trPr>
          <w:jc w:val="center"/>
        </w:trPr>
        <w:tc>
          <w:tcPr>
            <w:tcW w:w="863" w:type="dxa"/>
            <w:tcBorders>
              <w:top w:val="single" w:sz="4" w:space="0" w:color="auto"/>
              <w:left w:val="single" w:sz="4" w:space="0" w:color="auto"/>
              <w:bottom w:val="single" w:sz="4" w:space="0" w:color="auto"/>
            </w:tcBorders>
            <w:shd w:val="clear" w:color="auto" w:fill="FFFFFF"/>
          </w:tcPr>
          <w:p w14:paraId="3FE72616" w14:textId="77777777" w:rsidR="008A0C31" w:rsidRPr="00F20D58" w:rsidRDefault="008A0C31" w:rsidP="003529A1">
            <w:pPr>
              <w:spacing w:after="120"/>
              <w:ind w:left="5" w:right="118"/>
              <w:jc w:val="center"/>
              <w:rPr>
                <w:rFonts w:ascii="Sylfaen" w:hAnsi="Sylfaen"/>
                <w:sz w:val="20"/>
                <w:szCs w:val="20"/>
              </w:rPr>
            </w:pPr>
            <w:r w:rsidRPr="00F20D58">
              <w:rPr>
                <w:rStyle w:val="Bodytext212pt1"/>
                <w:rFonts w:ascii="Sylfaen" w:eastAsia="Tahoma" w:hAnsi="Sylfaen"/>
                <w:sz w:val="20"/>
                <w:szCs w:val="20"/>
              </w:rPr>
              <w:t>5</w:t>
            </w:r>
          </w:p>
        </w:tc>
        <w:tc>
          <w:tcPr>
            <w:tcW w:w="2676" w:type="dxa"/>
            <w:tcBorders>
              <w:top w:val="single" w:sz="4" w:space="0" w:color="auto"/>
              <w:left w:val="single" w:sz="4" w:space="0" w:color="auto"/>
              <w:bottom w:val="single" w:sz="4" w:space="0" w:color="auto"/>
            </w:tcBorders>
            <w:shd w:val="clear" w:color="auto" w:fill="FFFFFF"/>
          </w:tcPr>
          <w:p w14:paraId="21ACFD6D"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Սահմանափակումները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0482F380" w14:textId="352F3BEB"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աչափերի ու կառուցվածքների նկարագրությանը</w:t>
            </w:r>
          </w:p>
        </w:tc>
      </w:tr>
      <w:tr w:rsidR="008A0C31" w:rsidRPr="00F20D58" w14:paraId="69BAEE30" w14:textId="77777777" w:rsidTr="00666B49">
        <w:trPr>
          <w:jc w:val="center"/>
        </w:trPr>
        <w:tc>
          <w:tcPr>
            <w:tcW w:w="863" w:type="dxa"/>
            <w:tcBorders>
              <w:top w:val="single" w:sz="4" w:space="0" w:color="auto"/>
              <w:left w:val="single" w:sz="4" w:space="0" w:color="auto"/>
            </w:tcBorders>
            <w:shd w:val="clear" w:color="auto" w:fill="FFFFFF"/>
          </w:tcPr>
          <w:p w14:paraId="37C380B7" w14:textId="77777777" w:rsidR="008A0C31" w:rsidRPr="00F20D58" w:rsidRDefault="008A0C31" w:rsidP="003529A1">
            <w:pPr>
              <w:spacing w:after="120"/>
              <w:ind w:left="5" w:right="118"/>
              <w:jc w:val="center"/>
              <w:rPr>
                <w:rFonts w:ascii="Sylfaen" w:hAnsi="Sylfaen"/>
                <w:sz w:val="20"/>
                <w:szCs w:val="20"/>
              </w:rPr>
            </w:pPr>
            <w:r w:rsidRPr="00F20D58">
              <w:rPr>
                <w:rStyle w:val="Bodytext212pt1"/>
                <w:rFonts w:ascii="Sylfaen" w:eastAsia="Tahoma" w:hAnsi="Sylfaen"/>
                <w:sz w:val="20"/>
                <w:szCs w:val="20"/>
              </w:rPr>
              <w:t>6</w:t>
            </w:r>
          </w:p>
        </w:tc>
        <w:tc>
          <w:tcPr>
            <w:tcW w:w="2676" w:type="dxa"/>
            <w:tcBorders>
              <w:top w:val="single" w:sz="4" w:space="0" w:color="auto"/>
              <w:left w:val="single" w:sz="4" w:space="0" w:color="auto"/>
            </w:tcBorders>
            <w:shd w:val="clear" w:color="auto" w:fill="FFFFFF"/>
          </w:tcPr>
          <w:p w14:paraId="622DC1D2"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 xml:space="preserve">Գործառնության </w:t>
            </w:r>
            <w:r w:rsidRPr="00F20D58">
              <w:rPr>
                <w:rStyle w:val="Bodytext212pt1"/>
                <w:rFonts w:ascii="Sylfaen" w:eastAsia="Tahoma" w:hAnsi="Sylfaen"/>
                <w:sz w:val="20"/>
                <w:szCs w:val="20"/>
              </w:rPr>
              <w:lastRenderedPageBreak/>
              <w:t>նկարագրությունը</w:t>
            </w:r>
          </w:p>
        </w:tc>
        <w:tc>
          <w:tcPr>
            <w:tcW w:w="5839" w:type="dxa"/>
            <w:tcBorders>
              <w:top w:val="single" w:sz="4" w:space="0" w:color="auto"/>
              <w:left w:val="single" w:sz="4" w:space="0" w:color="auto"/>
              <w:right w:val="single" w:sz="4" w:space="0" w:color="auto"/>
            </w:tcBorders>
            <w:shd w:val="clear" w:color="auto" w:fill="FFFFFF"/>
            <w:vAlign w:val="center"/>
          </w:tcPr>
          <w:p w14:paraId="10719139" w14:textId="1625B2DE"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lastRenderedPageBreak/>
              <w:t>կատարողը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ավորում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աշխատանքներ կատարող լիազորված մարմին է ուղարկում չափումների </w:t>
            </w:r>
            <w:r w:rsidRPr="00F20D58">
              <w:rPr>
                <w:rStyle w:val="Bodytext212pt1"/>
                <w:rFonts w:ascii="Sylfaen" w:eastAsia="Tahoma" w:hAnsi="Sylfaen"/>
                <w:sz w:val="20"/>
                <w:szCs w:val="20"/>
              </w:rPr>
              <w:lastRenderedPageBreak/>
              <w:t>միասնականության ապահովման ոլորտում աշխատանքների ճանաչման (չճանաչման) հաստատման մասին ծանուցումը՝ լիազորված մարմինների միջ</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տեղեկատվական փոխգործակցության կանոնակարգին համապատասխան։</w:t>
            </w:r>
          </w:p>
          <w:p w14:paraId="6FDCFBD0" w14:textId="5682D5AC" w:rsidR="008A0C31" w:rsidRPr="00F20D58" w:rsidRDefault="008A0C31" w:rsidP="003529A1">
            <w:pPr>
              <w:spacing w:after="120"/>
              <w:rPr>
                <w:rStyle w:val="Bodytext212pt1"/>
                <w:rFonts w:ascii="Sylfaen" w:eastAsia="Tahoma" w:hAnsi="Sylfaen"/>
                <w:sz w:val="20"/>
                <w:szCs w:val="20"/>
              </w:rPr>
            </w:pPr>
            <w:r w:rsidRPr="00F20D58">
              <w:rPr>
                <w:rStyle w:val="Bodytext212pt1"/>
                <w:rFonts w:ascii="Sylfaen" w:eastAsia="Tahoma" w:hAnsi="Sylfaen"/>
                <w:sz w:val="20"/>
                <w:szCs w:val="20"/>
              </w:rPr>
              <w:t>«Չափումների միասնականության ապահովման ոլորտում աշխատանքների արդյունքների վերաբերյալ լրացուցիչ տեղեկություններ» (R.TR.TS.05.006) էլեկտրոնային փաստաթղթի (տեղեկությունների) կառուցվածքում նշվում է չափումների միասնականության ապահովման ոլորտում տեղեկությունների տիպի ծածկագիրը, որը համապատասխանում է հետ</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յալ արժեքներից մեկին՝ </w:t>
            </w:r>
          </w:p>
          <w:p w14:paraId="0BB55F0A" w14:textId="77777777" w:rsidR="008A0C31" w:rsidRPr="00F20D58" w:rsidRDefault="008A0C31" w:rsidP="003529A1">
            <w:pPr>
              <w:spacing w:after="120"/>
              <w:rPr>
                <w:rStyle w:val="Bodytext212pt1"/>
                <w:rFonts w:ascii="Sylfaen" w:eastAsia="Tahoma" w:hAnsi="Sylfaen"/>
                <w:sz w:val="20"/>
                <w:szCs w:val="20"/>
              </w:rPr>
            </w:pPr>
            <w:r w:rsidRPr="00F20D58">
              <w:rPr>
                <w:rStyle w:val="Bodytext212pt1"/>
                <w:rFonts w:ascii="Sylfaen" w:eastAsia="Tahoma" w:hAnsi="Sylfaen"/>
                <w:sz w:val="20"/>
                <w:szCs w:val="20"/>
              </w:rPr>
              <w:t xml:space="preserve">«01»՝ չափման միջոցների տեսակի մասին տեղեկություններ. </w:t>
            </w:r>
          </w:p>
          <w:p w14:paraId="480BBB81" w14:textId="77777777" w:rsidR="008A0C31" w:rsidRPr="00F20D58" w:rsidRDefault="008A0C31" w:rsidP="003529A1">
            <w:pPr>
              <w:spacing w:after="120"/>
              <w:rPr>
                <w:rStyle w:val="Bodytext212pt1"/>
                <w:rFonts w:ascii="Sylfaen" w:eastAsia="Tahoma" w:hAnsi="Sylfaen"/>
                <w:sz w:val="20"/>
                <w:szCs w:val="20"/>
              </w:rPr>
            </w:pPr>
            <w:r w:rsidRPr="00F20D58">
              <w:rPr>
                <w:rStyle w:val="Bodytext212pt1"/>
                <w:rFonts w:ascii="Sylfaen" w:eastAsia="Tahoma" w:hAnsi="Sylfaen"/>
                <w:sz w:val="20"/>
                <w:szCs w:val="20"/>
              </w:rPr>
              <w:t xml:space="preserve">«02»՝ ստանդարտ նմուշի տեսակի մասին տեղեկություններ. </w:t>
            </w:r>
          </w:p>
          <w:p w14:paraId="05251889"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«03»՝ չափումների վկայագրված մեթոդիկայի (մեթոդի), այդ թվում՝ որպես չափումների հղումային մեթոդիկա (մեթոդ) ընդունվող մեթոդիկայի (մեթոդի) մասին տեղեկություններ.</w:t>
            </w:r>
          </w:p>
          <w:p w14:paraId="7B2AFCFC"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«04»՝ չափման միջոցի ստուգաչափման արդյունքների մասին տեղեկություններ։</w:t>
            </w:r>
          </w:p>
          <w:p w14:paraId="3B3838BF"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աշխատանքների արդյունքների վերաբերյալ լրացուցիչ տեղեկություններ» (R.TR.TS.05.006) էլեկտրոնային փաստաթղթի (տեղեկությունների) կառուցվածքում նշվում է փաստաթղթի համարը, որի հիման վրա կատարվել է չափումների միասնականության ապահովման ոլորտում աշխատանքների արդյունքների փոխադարձ ճանաչումը։</w:t>
            </w:r>
          </w:p>
          <w:p w14:paraId="76E5D21F"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Աշխատանքների արդյունքների փոխադարձ ճանաչումը մերժելու դեպքում չափումների միասնականության ապահովման ոլորտում աշխատանքների ճանաչման (չճանաչման) հաստատման մասին ծանուցումը պարունակում է մերժման պատճառի հիմնավորմամբ նկարագրություն</w:t>
            </w:r>
          </w:p>
        </w:tc>
      </w:tr>
      <w:tr w:rsidR="008A0C31" w:rsidRPr="00F20D58" w14:paraId="109502FC" w14:textId="77777777" w:rsidTr="00666B49">
        <w:trPr>
          <w:jc w:val="center"/>
        </w:trPr>
        <w:tc>
          <w:tcPr>
            <w:tcW w:w="863" w:type="dxa"/>
            <w:tcBorders>
              <w:top w:val="single" w:sz="4" w:space="0" w:color="auto"/>
              <w:left w:val="single" w:sz="4" w:space="0" w:color="auto"/>
              <w:bottom w:val="single" w:sz="4" w:space="0" w:color="auto"/>
            </w:tcBorders>
            <w:shd w:val="clear" w:color="auto" w:fill="FFFFFF"/>
          </w:tcPr>
          <w:p w14:paraId="43509C40" w14:textId="77777777" w:rsidR="008A0C31" w:rsidRPr="00F20D58" w:rsidRDefault="008A0C31" w:rsidP="004124FD">
            <w:pPr>
              <w:spacing w:after="120"/>
              <w:jc w:val="center"/>
              <w:rPr>
                <w:rFonts w:ascii="Sylfaen" w:hAnsi="Sylfaen"/>
                <w:sz w:val="20"/>
                <w:szCs w:val="20"/>
              </w:rPr>
            </w:pPr>
            <w:r w:rsidRPr="00F20D58">
              <w:rPr>
                <w:rStyle w:val="Bodytext212pt1"/>
                <w:rFonts w:ascii="Sylfaen" w:eastAsia="Tahoma" w:hAnsi="Sylfaen"/>
                <w:sz w:val="20"/>
                <w:szCs w:val="20"/>
              </w:rPr>
              <w:lastRenderedPageBreak/>
              <w:t>7</w:t>
            </w:r>
          </w:p>
        </w:tc>
        <w:tc>
          <w:tcPr>
            <w:tcW w:w="2676" w:type="dxa"/>
            <w:tcBorders>
              <w:top w:val="single" w:sz="4" w:space="0" w:color="auto"/>
              <w:left w:val="single" w:sz="4" w:space="0" w:color="auto"/>
              <w:bottom w:val="single" w:sz="4" w:space="0" w:color="auto"/>
            </w:tcBorders>
            <w:shd w:val="clear" w:color="auto" w:fill="FFFFFF"/>
          </w:tcPr>
          <w:p w14:paraId="068723E9"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vAlign w:val="center"/>
          </w:tcPr>
          <w:p w14:paraId="09796143"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աշխատանքներ կատարող լիազորված մարմին է ուղարկվել չափումների միասնականության ապահովման ոլորտում աշխատանքների ճանաչման (չճանաչման) հաստատումը</w:t>
            </w:r>
          </w:p>
        </w:tc>
      </w:tr>
    </w:tbl>
    <w:p w14:paraId="3FA04780" w14:textId="77777777" w:rsidR="008A0C31" w:rsidRPr="006C1B38" w:rsidRDefault="008A0C31" w:rsidP="008A0C31">
      <w:pPr>
        <w:spacing w:after="160" w:line="360" w:lineRule="auto"/>
        <w:rPr>
          <w:rFonts w:ascii="Sylfaen" w:hAnsi="Sylfaen"/>
        </w:rPr>
      </w:pPr>
    </w:p>
    <w:p w14:paraId="02E3DE0F" w14:textId="77777777" w:rsidR="008A0C31" w:rsidRPr="006C1B38" w:rsidRDefault="008A0C31" w:rsidP="008A0C31">
      <w:pPr>
        <w:spacing w:after="160" w:line="360" w:lineRule="auto"/>
        <w:rPr>
          <w:rFonts w:ascii="Sylfaen" w:hAnsi="Sylfaen"/>
        </w:rPr>
      </w:pPr>
      <w:r w:rsidRPr="006C1B38">
        <w:rPr>
          <w:rFonts w:ascii="Sylfaen" w:hAnsi="Sylfaen"/>
        </w:rPr>
        <w:br w:type="page"/>
      </w:r>
    </w:p>
    <w:p w14:paraId="7ACA8FC8"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lastRenderedPageBreak/>
        <w:t>Աղյուսակ 45</w:t>
      </w:r>
    </w:p>
    <w:p w14:paraId="47FADD8D" w14:textId="77777777" w:rsidR="008A0C31" w:rsidRPr="006C1B38" w:rsidRDefault="008A0C31" w:rsidP="008A0C31">
      <w:pPr>
        <w:pStyle w:val="Tablecaption0"/>
        <w:shd w:val="clear" w:color="auto" w:fill="auto"/>
        <w:spacing w:after="160" w:line="360" w:lineRule="auto"/>
        <w:jc w:val="center"/>
        <w:rPr>
          <w:rFonts w:ascii="Sylfaen" w:hAnsi="Sylfaen"/>
          <w:sz w:val="24"/>
          <w:szCs w:val="24"/>
        </w:rPr>
      </w:pPr>
      <w:r w:rsidRPr="006C1B38">
        <w:rPr>
          <w:rFonts w:ascii="Sylfaen" w:hAnsi="Sylfaen"/>
          <w:sz w:val="24"/>
          <w:szCs w:val="24"/>
        </w:rPr>
        <w:t>«Չափումների միասնականության ապահովման ոլորտում աշխատանքների ճանաչման (չճանաչման) հաստատման մասին ծանուցման ստացում» գործառնության (P.TS.05.OPR.029) նկարագրությունը</w:t>
      </w:r>
    </w:p>
    <w:tbl>
      <w:tblPr>
        <w:tblOverlap w:val="never"/>
        <w:tblW w:w="9397" w:type="dxa"/>
        <w:jc w:val="center"/>
        <w:tblLayout w:type="fixed"/>
        <w:tblCellMar>
          <w:left w:w="10" w:type="dxa"/>
          <w:right w:w="10" w:type="dxa"/>
        </w:tblCellMar>
        <w:tblLook w:val="0000" w:firstRow="0" w:lastRow="0" w:firstColumn="0" w:lastColumn="0" w:noHBand="0" w:noVBand="0"/>
      </w:tblPr>
      <w:tblGrid>
        <w:gridCol w:w="872"/>
        <w:gridCol w:w="2689"/>
        <w:gridCol w:w="5836"/>
      </w:tblGrid>
      <w:tr w:rsidR="008A0C31" w:rsidRPr="00F20D58" w14:paraId="6869F005" w14:textId="77777777" w:rsidTr="00666B49">
        <w:trPr>
          <w:jc w:val="center"/>
        </w:trPr>
        <w:tc>
          <w:tcPr>
            <w:tcW w:w="872" w:type="dxa"/>
            <w:tcBorders>
              <w:top w:val="single" w:sz="4" w:space="0" w:color="auto"/>
              <w:left w:val="single" w:sz="4" w:space="0" w:color="auto"/>
            </w:tcBorders>
            <w:shd w:val="clear" w:color="auto" w:fill="FFFFFF"/>
            <w:vAlign w:val="center"/>
          </w:tcPr>
          <w:p w14:paraId="7E12385F" w14:textId="77777777" w:rsidR="008A0C31" w:rsidRPr="00F20D58" w:rsidRDefault="008A0C31" w:rsidP="003529A1">
            <w:pPr>
              <w:spacing w:after="120"/>
              <w:ind w:left="15"/>
              <w:jc w:val="center"/>
              <w:rPr>
                <w:rFonts w:ascii="Sylfaen" w:hAnsi="Sylfaen"/>
                <w:sz w:val="20"/>
                <w:szCs w:val="20"/>
              </w:rPr>
            </w:pPr>
            <w:r w:rsidRPr="00F20D58">
              <w:rPr>
                <w:rStyle w:val="Bodytext212pt1"/>
                <w:rFonts w:ascii="Sylfaen" w:eastAsia="Tahoma" w:hAnsi="Sylfaen"/>
                <w:sz w:val="20"/>
                <w:szCs w:val="20"/>
              </w:rPr>
              <w:t>Համարը՝</w:t>
            </w:r>
            <w:r w:rsidRPr="00F20D58">
              <w:rPr>
                <w:rFonts w:ascii="Sylfaen" w:hAnsi="Sylfaen"/>
                <w:sz w:val="20"/>
                <w:szCs w:val="20"/>
              </w:rPr>
              <w:t xml:space="preserve"> </w:t>
            </w:r>
            <w:r w:rsidRPr="00F20D58">
              <w:rPr>
                <w:rStyle w:val="Bodytext212pt1"/>
                <w:rFonts w:ascii="Sylfaen" w:eastAsia="Tahoma" w:hAnsi="Sylfaen"/>
                <w:sz w:val="20"/>
                <w:szCs w:val="20"/>
              </w:rPr>
              <w:t>ը/կ</w:t>
            </w:r>
          </w:p>
        </w:tc>
        <w:tc>
          <w:tcPr>
            <w:tcW w:w="2689" w:type="dxa"/>
            <w:tcBorders>
              <w:top w:val="single" w:sz="4" w:space="0" w:color="auto"/>
              <w:left w:val="single" w:sz="4" w:space="0" w:color="auto"/>
            </w:tcBorders>
            <w:shd w:val="clear" w:color="auto" w:fill="FFFFFF"/>
            <w:vAlign w:val="center"/>
          </w:tcPr>
          <w:p w14:paraId="1C097FA9" w14:textId="77777777" w:rsidR="008A0C31" w:rsidRPr="00F20D58" w:rsidRDefault="008A0C31" w:rsidP="003529A1">
            <w:pPr>
              <w:spacing w:after="120"/>
              <w:ind w:left="260"/>
              <w:rPr>
                <w:rFonts w:ascii="Sylfaen" w:hAnsi="Sylfaen"/>
                <w:sz w:val="20"/>
                <w:szCs w:val="20"/>
              </w:rPr>
            </w:pPr>
            <w:r w:rsidRPr="00F20D58">
              <w:rPr>
                <w:rStyle w:val="Bodytext212pt1"/>
                <w:rFonts w:ascii="Sylfaen" w:eastAsia="Tahoma" w:hAnsi="Sylfaen"/>
                <w:sz w:val="20"/>
                <w:szCs w:val="20"/>
              </w:rPr>
              <w:t>Տարրի նշագիրը</w:t>
            </w:r>
          </w:p>
        </w:tc>
        <w:tc>
          <w:tcPr>
            <w:tcW w:w="5836" w:type="dxa"/>
            <w:tcBorders>
              <w:top w:val="single" w:sz="4" w:space="0" w:color="auto"/>
              <w:left w:val="single" w:sz="4" w:space="0" w:color="auto"/>
              <w:right w:val="single" w:sz="4" w:space="0" w:color="auto"/>
            </w:tcBorders>
            <w:shd w:val="clear" w:color="auto" w:fill="FFFFFF"/>
            <w:vAlign w:val="center"/>
          </w:tcPr>
          <w:p w14:paraId="337346A5"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Նկարագրությունը</w:t>
            </w:r>
          </w:p>
        </w:tc>
      </w:tr>
      <w:tr w:rsidR="008A0C31" w:rsidRPr="00F20D58" w14:paraId="3FAFD887" w14:textId="77777777" w:rsidTr="00666B49">
        <w:trPr>
          <w:jc w:val="center"/>
        </w:trPr>
        <w:tc>
          <w:tcPr>
            <w:tcW w:w="872" w:type="dxa"/>
            <w:tcBorders>
              <w:top w:val="single" w:sz="4" w:space="0" w:color="auto"/>
              <w:left w:val="single" w:sz="4" w:space="0" w:color="auto"/>
            </w:tcBorders>
            <w:shd w:val="clear" w:color="auto" w:fill="FFFFFF"/>
            <w:vAlign w:val="center"/>
          </w:tcPr>
          <w:p w14:paraId="4329E5FA" w14:textId="77777777" w:rsidR="008A0C31" w:rsidRPr="00F20D58" w:rsidRDefault="008A0C31" w:rsidP="003529A1">
            <w:pPr>
              <w:spacing w:after="120"/>
              <w:ind w:left="15"/>
              <w:jc w:val="center"/>
              <w:rPr>
                <w:rFonts w:ascii="Sylfaen" w:hAnsi="Sylfaen"/>
                <w:sz w:val="20"/>
                <w:szCs w:val="20"/>
              </w:rPr>
            </w:pPr>
            <w:r w:rsidRPr="00F20D58">
              <w:rPr>
                <w:rStyle w:val="Bodytext212pt1"/>
                <w:rFonts w:ascii="Sylfaen" w:eastAsia="Tahoma" w:hAnsi="Sylfaen"/>
                <w:sz w:val="20"/>
                <w:szCs w:val="20"/>
              </w:rPr>
              <w:t>1</w:t>
            </w:r>
          </w:p>
        </w:tc>
        <w:tc>
          <w:tcPr>
            <w:tcW w:w="2689" w:type="dxa"/>
            <w:tcBorders>
              <w:top w:val="single" w:sz="4" w:space="0" w:color="auto"/>
              <w:left w:val="single" w:sz="4" w:space="0" w:color="auto"/>
            </w:tcBorders>
            <w:shd w:val="clear" w:color="auto" w:fill="FFFFFF"/>
            <w:vAlign w:val="center"/>
          </w:tcPr>
          <w:p w14:paraId="396892D2"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2</w:t>
            </w:r>
          </w:p>
        </w:tc>
        <w:tc>
          <w:tcPr>
            <w:tcW w:w="5836" w:type="dxa"/>
            <w:tcBorders>
              <w:top w:val="single" w:sz="4" w:space="0" w:color="auto"/>
              <w:left w:val="single" w:sz="4" w:space="0" w:color="auto"/>
              <w:right w:val="single" w:sz="4" w:space="0" w:color="auto"/>
            </w:tcBorders>
            <w:shd w:val="clear" w:color="auto" w:fill="FFFFFF"/>
            <w:vAlign w:val="center"/>
          </w:tcPr>
          <w:p w14:paraId="7BD54473" w14:textId="77777777" w:rsidR="008A0C31" w:rsidRPr="00F20D58" w:rsidRDefault="008A0C31" w:rsidP="003529A1">
            <w:pPr>
              <w:spacing w:after="120"/>
              <w:jc w:val="center"/>
              <w:rPr>
                <w:rFonts w:ascii="Sylfaen" w:hAnsi="Sylfaen"/>
                <w:sz w:val="20"/>
                <w:szCs w:val="20"/>
              </w:rPr>
            </w:pPr>
            <w:r w:rsidRPr="00F20D58">
              <w:rPr>
                <w:rStyle w:val="Bodytext212pt1"/>
                <w:rFonts w:ascii="Sylfaen" w:eastAsia="Tahoma" w:hAnsi="Sylfaen"/>
                <w:sz w:val="20"/>
                <w:szCs w:val="20"/>
              </w:rPr>
              <w:t>3</w:t>
            </w:r>
          </w:p>
        </w:tc>
      </w:tr>
      <w:tr w:rsidR="008A0C31" w:rsidRPr="00F20D58" w14:paraId="59568586" w14:textId="77777777" w:rsidTr="00666B49">
        <w:trPr>
          <w:jc w:val="center"/>
        </w:trPr>
        <w:tc>
          <w:tcPr>
            <w:tcW w:w="872" w:type="dxa"/>
            <w:tcBorders>
              <w:top w:val="single" w:sz="4" w:space="0" w:color="auto"/>
              <w:left w:val="single" w:sz="4" w:space="0" w:color="auto"/>
            </w:tcBorders>
            <w:shd w:val="clear" w:color="auto" w:fill="FFFFFF"/>
            <w:vAlign w:val="center"/>
          </w:tcPr>
          <w:p w14:paraId="58128A7C" w14:textId="77777777" w:rsidR="008A0C31" w:rsidRPr="00F20D58" w:rsidRDefault="008A0C31" w:rsidP="003529A1">
            <w:pPr>
              <w:spacing w:after="120"/>
              <w:ind w:left="15"/>
              <w:jc w:val="center"/>
              <w:rPr>
                <w:rFonts w:ascii="Sylfaen" w:hAnsi="Sylfaen"/>
                <w:sz w:val="20"/>
                <w:szCs w:val="20"/>
              </w:rPr>
            </w:pPr>
            <w:r w:rsidRPr="00F20D58">
              <w:rPr>
                <w:rStyle w:val="Bodytext212pt1"/>
                <w:rFonts w:ascii="Sylfaen" w:eastAsia="Tahoma" w:hAnsi="Sylfaen"/>
                <w:sz w:val="20"/>
                <w:szCs w:val="20"/>
              </w:rPr>
              <w:t>1</w:t>
            </w:r>
          </w:p>
        </w:tc>
        <w:tc>
          <w:tcPr>
            <w:tcW w:w="2689" w:type="dxa"/>
            <w:tcBorders>
              <w:top w:val="single" w:sz="4" w:space="0" w:color="auto"/>
              <w:left w:val="single" w:sz="4" w:space="0" w:color="auto"/>
            </w:tcBorders>
            <w:shd w:val="clear" w:color="auto" w:fill="FFFFFF"/>
            <w:vAlign w:val="center"/>
          </w:tcPr>
          <w:p w14:paraId="5A578FE9"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vAlign w:val="center"/>
          </w:tcPr>
          <w:p w14:paraId="6C38C7D1"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P.TS.05.</w:t>
            </w:r>
            <w:r w:rsidRPr="00F20D58">
              <w:rPr>
                <w:rFonts w:ascii="Sylfaen" w:hAnsi="Sylfaen"/>
                <w:sz w:val="20"/>
                <w:szCs w:val="20"/>
              </w:rPr>
              <w:t>O</w:t>
            </w:r>
            <w:r w:rsidRPr="00F20D58">
              <w:rPr>
                <w:rStyle w:val="Bodytext212pt1"/>
                <w:rFonts w:ascii="Sylfaen" w:eastAsia="Tahoma" w:hAnsi="Sylfaen"/>
                <w:sz w:val="20"/>
                <w:szCs w:val="20"/>
              </w:rPr>
              <w:t>PR.029</w:t>
            </w:r>
          </w:p>
        </w:tc>
      </w:tr>
      <w:tr w:rsidR="008A0C31" w:rsidRPr="00F20D58" w14:paraId="0DF9DC69" w14:textId="77777777" w:rsidTr="00666B49">
        <w:trPr>
          <w:jc w:val="center"/>
        </w:trPr>
        <w:tc>
          <w:tcPr>
            <w:tcW w:w="872" w:type="dxa"/>
            <w:tcBorders>
              <w:top w:val="single" w:sz="4" w:space="0" w:color="auto"/>
              <w:left w:val="single" w:sz="4" w:space="0" w:color="auto"/>
            </w:tcBorders>
            <w:shd w:val="clear" w:color="auto" w:fill="FFFFFF"/>
          </w:tcPr>
          <w:p w14:paraId="674D5565" w14:textId="77777777" w:rsidR="008A0C31" w:rsidRPr="00F20D58" w:rsidRDefault="008A0C31" w:rsidP="003529A1">
            <w:pPr>
              <w:spacing w:after="120"/>
              <w:ind w:left="15"/>
              <w:jc w:val="center"/>
              <w:rPr>
                <w:rFonts w:ascii="Sylfaen" w:hAnsi="Sylfaen"/>
                <w:sz w:val="20"/>
                <w:szCs w:val="20"/>
              </w:rPr>
            </w:pPr>
            <w:r w:rsidRPr="00F20D58">
              <w:rPr>
                <w:rStyle w:val="Bodytext212pt1"/>
                <w:rFonts w:ascii="Sylfaen" w:eastAsia="Tahoma" w:hAnsi="Sylfaen"/>
                <w:sz w:val="20"/>
                <w:szCs w:val="20"/>
              </w:rPr>
              <w:t>2</w:t>
            </w:r>
          </w:p>
        </w:tc>
        <w:tc>
          <w:tcPr>
            <w:tcW w:w="2689" w:type="dxa"/>
            <w:tcBorders>
              <w:top w:val="single" w:sz="4" w:space="0" w:color="auto"/>
              <w:left w:val="single" w:sz="4" w:space="0" w:color="auto"/>
            </w:tcBorders>
            <w:shd w:val="clear" w:color="auto" w:fill="FFFFFF"/>
          </w:tcPr>
          <w:p w14:paraId="1CD1FD3A"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vAlign w:val="center"/>
          </w:tcPr>
          <w:p w14:paraId="3EEC6560"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աշխատանքների ճանաչման (չճանաչման) հաստատման մասին ծանուցման ստացում</w:t>
            </w:r>
          </w:p>
        </w:tc>
      </w:tr>
      <w:tr w:rsidR="008A0C31" w:rsidRPr="00F20D58" w14:paraId="5741ABDC" w14:textId="77777777" w:rsidTr="00666B49">
        <w:trPr>
          <w:jc w:val="center"/>
        </w:trPr>
        <w:tc>
          <w:tcPr>
            <w:tcW w:w="872" w:type="dxa"/>
            <w:tcBorders>
              <w:top w:val="single" w:sz="4" w:space="0" w:color="auto"/>
              <w:left w:val="single" w:sz="4" w:space="0" w:color="auto"/>
            </w:tcBorders>
            <w:shd w:val="clear" w:color="auto" w:fill="FFFFFF"/>
            <w:vAlign w:val="center"/>
          </w:tcPr>
          <w:p w14:paraId="45895507" w14:textId="77777777" w:rsidR="008A0C31" w:rsidRPr="00F20D58" w:rsidRDefault="008A0C31" w:rsidP="003529A1">
            <w:pPr>
              <w:spacing w:after="120"/>
              <w:ind w:left="15"/>
              <w:jc w:val="center"/>
              <w:rPr>
                <w:rFonts w:ascii="Sylfaen" w:hAnsi="Sylfaen"/>
                <w:sz w:val="20"/>
                <w:szCs w:val="20"/>
              </w:rPr>
            </w:pPr>
            <w:r w:rsidRPr="00F20D58">
              <w:rPr>
                <w:rStyle w:val="Bodytext212pt1"/>
                <w:rFonts w:ascii="Sylfaen" w:eastAsia="Tahoma" w:hAnsi="Sylfaen"/>
                <w:sz w:val="20"/>
                <w:szCs w:val="20"/>
              </w:rPr>
              <w:t>3</w:t>
            </w:r>
          </w:p>
        </w:tc>
        <w:tc>
          <w:tcPr>
            <w:tcW w:w="2689" w:type="dxa"/>
            <w:tcBorders>
              <w:top w:val="single" w:sz="4" w:space="0" w:color="auto"/>
              <w:left w:val="single" w:sz="4" w:space="0" w:color="auto"/>
            </w:tcBorders>
            <w:shd w:val="clear" w:color="auto" w:fill="FFFFFF"/>
            <w:vAlign w:val="center"/>
          </w:tcPr>
          <w:p w14:paraId="408FBFD1"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Կատարողը</w:t>
            </w:r>
          </w:p>
        </w:tc>
        <w:tc>
          <w:tcPr>
            <w:tcW w:w="5836" w:type="dxa"/>
            <w:tcBorders>
              <w:top w:val="single" w:sz="4" w:space="0" w:color="auto"/>
              <w:left w:val="single" w:sz="4" w:space="0" w:color="auto"/>
              <w:right w:val="single" w:sz="4" w:space="0" w:color="auto"/>
            </w:tcBorders>
            <w:shd w:val="clear" w:color="auto" w:fill="FFFFFF"/>
            <w:vAlign w:val="center"/>
          </w:tcPr>
          <w:p w14:paraId="65BE7955"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աշխատանքներ կատարող լիազորված մարմինը</w:t>
            </w:r>
          </w:p>
        </w:tc>
      </w:tr>
      <w:tr w:rsidR="008A0C31" w:rsidRPr="00F20D58" w14:paraId="6A975137" w14:textId="77777777" w:rsidTr="00666B49">
        <w:trPr>
          <w:jc w:val="center"/>
        </w:trPr>
        <w:tc>
          <w:tcPr>
            <w:tcW w:w="872" w:type="dxa"/>
            <w:tcBorders>
              <w:top w:val="single" w:sz="4" w:space="0" w:color="auto"/>
              <w:left w:val="single" w:sz="4" w:space="0" w:color="auto"/>
            </w:tcBorders>
            <w:shd w:val="clear" w:color="auto" w:fill="FFFFFF"/>
          </w:tcPr>
          <w:p w14:paraId="0D6B0C0A" w14:textId="77777777" w:rsidR="008A0C31" w:rsidRPr="00F20D58" w:rsidRDefault="008A0C31" w:rsidP="003529A1">
            <w:pPr>
              <w:spacing w:after="120"/>
              <w:ind w:left="15"/>
              <w:jc w:val="center"/>
              <w:rPr>
                <w:rFonts w:ascii="Sylfaen" w:hAnsi="Sylfaen"/>
                <w:sz w:val="20"/>
                <w:szCs w:val="20"/>
              </w:rPr>
            </w:pPr>
            <w:r w:rsidRPr="00F20D58">
              <w:rPr>
                <w:rStyle w:val="Bodytext212pt1"/>
                <w:rFonts w:ascii="Sylfaen" w:eastAsia="Tahoma" w:hAnsi="Sylfaen"/>
                <w:sz w:val="20"/>
                <w:szCs w:val="20"/>
              </w:rPr>
              <w:t>4</w:t>
            </w:r>
          </w:p>
        </w:tc>
        <w:tc>
          <w:tcPr>
            <w:tcW w:w="2689" w:type="dxa"/>
            <w:tcBorders>
              <w:top w:val="single" w:sz="4" w:space="0" w:color="auto"/>
              <w:left w:val="single" w:sz="4" w:space="0" w:color="auto"/>
            </w:tcBorders>
            <w:shd w:val="clear" w:color="auto" w:fill="FFFFFF"/>
          </w:tcPr>
          <w:p w14:paraId="5EB98B6F"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Կատարման պայմանները</w:t>
            </w:r>
          </w:p>
        </w:tc>
        <w:tc>
          <w:tcPr>
            <w:tcW w:w="5836" w:type="dxa"/>
            <w:tcBorders>
              <w:top w:val="single" w:sz="4" w:space="0" w:color="auto"/>
              <w:left w:val="single" w:sz="4" w:space="0" w:color="auto"/>
              <w:right w:val="single" w:sz="4" w:space="0" w:color="auto"/>
            </w:tcBorders>
            <w:shd w:val="clear" w:color="auto" w:fill="FFFFFF"/>
            <w:vAlign w:val="center"/>
          </w:tcPr>
          <w:p w14:paraId="0F271D2F"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կատարվում է չափումների միասնականության ապահովման ոլորտում աշխատանքների ճանաչման (չճանաչման) հաստատման մասին ծանուցումն աշխատանքների ճանաչման պետության լիազորված մարմնից ստանալու դեպքում</w:t>
            </w:r>
          </w:p>
        </w:tc>
      </w:tr>
      <w:tr w:rsidR="008A0C31" w:rsidRPr="00F20D58" w14:paraId="4ACBFA7C" w14:textId="77777777" w:rsidTr="00666B49">
        <w:trPr>
          <w:jc w:val="center"/>
        </w:trPr>
        <w:tc>
          <w:tcPr>
            <w:tcW w:w="872" w:type="dxa"/>
            <w:tcBorders>
              <w:top w:val="single" w:sz="4" w:space="0" w:color="auto"/>
              <w:left w:val="single" w:sz="4" w:space="0" w:color="auto"/>
            </w:tcBorders>
            <w:shd w:val="clear" w:color="auto" w:fill="FFFFFF"/>
          </w:tcPr>
          <w:p w14:paraId="4A138D36" w14:textId="77777777" w:rsidR="008A0C31" w:rsidRPr="00F20D58" w:rsidRDefault="008A0C31" w:rsidP="003529A1">
            <w:pPr>
              <w:spacing w:after="120"/>
              <w:ind w:left="15" w:right="300"/>
              <w:jc w:val="center"/>
              <w:rPr>
                <w:rFonts w:ascii="Sylfaen" w:hAnsi="Sylfaen"/>
                <w:sz w:val="20"/>
                <w:szCs w:val="20"/>
              </w:rPr>
            </w:pPr>
            <w:r w:rsidRPr="00F20D58">
              <w:rPr>
                <w:rStyle w:val="Bodytext212pt1"/>
                <w:rFonts w:ascii="Sylfaen" w:eastAsia="Tahoma" w:hAnsi="Sylfaen"/>
                <w:sz w:val="20"/>
                <w:szCs w:val="20"/>
              </w:rPr>
              <w:t>5</w:t>
            </w:r>
          </w:p>
        </w:tc>
        <w:tc>
          <w:tcPr>
            <w:tcW w:w="2689" w:type="dxa"/>
            <w:tcBorders>
              <w:top w:val="single" w:sz="4" w:space="0" w:color="auto"/>
              <w:left w:val="single" w:sz="4" w:space="0" w:color="auto"/>
            </w:tcBorders>
            <w:shd w:val="clear" w:color="auto" w:fill="FFFFFF"/>
          </w:tcPr>
          <w:p w14:paraId="6B1D2F79"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Սահմանափակումները</w:t>
            </w:r>
          </w:p>
        </w:tc>
        <w:tc>
          <w:tcPr>
            <w:tcW w:w="5836" w:type="dxa"/>
            <w:tcBorders>
              <w:top w:val="single" w:sz="4" w:space="0" w:color="auto"/>
              <w:left w:val="single" w:sz="4" w:space="0" w:color="auto"/>
              <w:right w:val="single" w:sz="4" w:space="0" w:color="auto"/>
            </w:tcBorders>
            <w:shd w:val="clear" w:color="auto" w:fill="FFFFFF"/>
            <w:vAlign w:val="center"/>
          </w:tcPr>
          <w:p w14:paraId="59B33382" w14:textId="4E17FA0A"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աչափերի ու կառուցվածքների նկարագրությանը</w:t>
            </w:r>
          </w:p>
        </w:tc>
      </w:tr>
      <w:tr w:rsidR="008A0C31" w:rsidRPr="00F20D58" w14:paraId="5C035F8A" w14:textId="77777777" w:rsidTr="00666B49">
        <w:trPr>
          <w:jc w:val="center"/>
        </w:trPr>
        <w:tc>
          <w:tcPr>
            <w:tcW w:w="872" w:type="dxa"/>
            <w:tcBorders>
              <w:top w:val="single" w:sz="4" w:space="0" w:color="auto"/>
              <w:left w:val="single" w:sz="4" w:space="0" w:color="auto"/>
            </w:tcBorders>
            <w:shd w:val="clear" w:color="auto" w:fill="FFFFFF"/>
          </w:tcPr>
          <w:p w14:paraId="0E555558" w14:textId="77777777" w:rsidR="008A0C31" w:rsidRPr="00F20D58" w:rsidRDefault="008A0C31" w:rsidP="003529A1">
            <w:pPr>
              <w:spacing w:after="120"/>
              <w:ind w:left="15" w:right="300"/>
              <w:jc w:val="center"/>
              <w:rPr>
                <w:rFonts w:ascii="Sylfaen" w:hAnsi="Sylfaen"/>
                <w:sz w:val="20"/>
                <w:szCs w:val="20"/>
              </w:rPr>
            </w:pPr>
            <w:r w:rsidRPr="00F20D58">
              <w:rPr>
                <w:rStyle w:val="Bodytext212pt1"/>
                <w:rFonts w:ascii="Sylfaen" w:eastAsia="Tahoma" w:hAnsi="Sylfaen"/>
                <w:sz w:val="20"/>
                <w:szCs w:val="20"/>
              </w:rPr>
              <w:t>6</w:t>
            </w:r>
          </w:p>
        </w:tc>
        <w:tc>
          <w:tcPr>
            <w:tcW w:w="2689" w:type="dxa"/>
            <w:tcBorders>
              <w:top w:val="single" w:sz="4" w:space="0" w:color="auto"/>
              <w:left w:val="single" w:sz="4" w:space="0" w:color="auto"/>
            </w:tcBorders>
            <w:shd w:val="clear" w:color="auto" w:fill="FFFFFF"/>
          </w:tcPr>
          <w:p w14:paraId="7AB7D2D4"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vAlign w:val="center"/>
          </w:tcPr>
          <w:p w14:paraId="79200241" w14:textId="18EB29E9"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կատարողն ստուգում է ստացված ծանուցումը՝ լիազորված մարմինների միջ</w:t>
            </w:r>
            <w:r w:rsidR="00BF4A66">
              <w:rPr>
                <w:rStyle w:val="Bodytext212pt1"/>
                <w:rFonts w:ascii="Sylfaen" w:eastAsia="Tahoma" w:hAnsi="Sylfaen"/>
                <w:sz w:val="20"/>
                <w:szCs w:val="20"/>
              </w:rPr>
              <w:t>և</w:t>
            </w:r>
            <w:r w:rsidRPr="00F20D58">
              <w:rPr>
                <w:rStyle w:val="Bodytext212pt1"/>
                <w:rFonts w:ascii="Sylfaen" w:eastAsia="Tahoma" w:hAnsi="Sylfaen"/>
                <w:sz w:val="20"/>
                <w:szCs w:val="20"/>
              </w:rPr>
              <w:t xml:space="preserve"> տեղեկատվական փոխգործակցության կանոնակարգին համապատասխան</w:t>
            </w:r>
          </w:p>
        </w:tc>
      </w:tr>
      <w:tr w:rsidR="008A0C31" w:rsidRPr="00F20D58" w14:paraId="3EB9F3FA" w14:textId="77777777" w:rsidTr="00666B49">
        <w:trPr>
          <w:jc w:val="center"/>
        </w:trPr>
        <w:tc>
          <w:tcPr>
            <w:tcW w:w="872" w:type="dxa"/>
            <w:tcBorders>
              <w:top w:val="single" w:sz="4" w:space="0" w:color="auto"/>
              <w:left w:val="single" w:sz="4" w:space="0" w:color="auto"/>
              <w:bottom w:val="single" w:sz="4" w:space="0" w:color="auto"/>
            </w:tcBorders>
            <w:shd w:val="clear" w:color="auto" w:fill="FFFFFF"/>
          </w:tcPr>
          <w:p w14:paraId="08750894" w14:textId="77777777" w:rsidR="008A0C31" w:rsidRPr="00F20D58" w:rsidRDefault="008A0C31" w:rsidP="004124FD">
            <w:pPr>
              <w:spacing w:after="120"/>
              <w:ind w:left="15"/>
              <w:jc w:val="center"/>
              <w:rPr>
                <w:rFonts w:ascii="Sylfaen" w:hAnsi="Sylfaen"/>
                <w:sz w:val="20"/>
                <w:szCs w:val="20"/>
              </w:rPr>
            </w:pPr>
            <w:r w:rsidRPr="00F20D58">
              <w:rPr>
                <w:rStyle w:val="Bodytext212pt1"/>
                <w:rFonts w:ascii="Sylfaen" w:eastAsia="Tahoma" w:hAnsi="Sylfaen"/>
                <w:sz w:val="20"/>
                <w:szCs w:val="20"/>
              </w:rPr>
              <w:t>7</w:t>
            </w:r>
          </w:p>
        </w:tc>
        <w:tc>
          <w:tcPr>
            <w:tcW w:w="2689" w:type="dxa"/>
            <w:tcBorders>
              <w:top w:val="single" w:sz="4" w:space="0" w:color="auto"/>
              <w:left w:val="single" w:sz="4" w:space="0" w:color="auto"/>
              <w:bottom w:val="single" w:sz="4" w:space="0" w:color="auto"/>
            </w:tcBorders>
            <w:shd w:val="clear" w:color="auto" w:fill="FFFFFF"/>
          </w:tcPr>
          <w:p w14:paraId="0CD6C845"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vAlign w:val="center"/>
          </w:tcPr>
          <w:p w14:paraId="26CDC2E1" w14:textId="77777777" w:rsidR="008A0C31" w:rsidRPr="00F20D58" w:rsidRDefault="008A0C31" w:rsidP="003529A1">
            <w:pPr>
              <w:spacing w:after="120"/>
              <w:rPr>
                <w:rFonts w:ascii="Sylfaen" w:hAnsi="Sylfaen"/>
                <w:sz w:val="20"/>
                <w:szCs w:val="20"/>
              </w:rPr>
            </w:pPr>
            <w:r w:rsidRPr="00F20D58">
              <w:rPr>
                <w:rStyle w:val="Bodytext212pt1"/>
                <w:rFonts w:ascii="Sylfaen" w:eastAsia="Tahoma" w:hAnsi="Sylfaen"/>
                <w:sz w:val="20"/>
                <w:szCs w:val="20"/>
              </w:rPr>
              <w:t>չափումների միասնականության ապահովման ոլորտում աշխատանքների ճանաչման (չճանաչման) հաստատման մասին ծանուցումն ստացված է</w:t>
            </w:r>
          </w:p>
        </w:tc>
      </w:tr>
    </w:tbl>
    <w:p w14:paraId="7ED1872C" w14:textId="77777777" w:rsidR="008A0C31" w:rsidRPr="006C1B38" w:rsidRDefault="008A0C31" w:rsidP="008A0C31">
      <w:pPr>
        <w:spacing w:after="160" w:line="360" w:lineRule="auto"/>
        <w:rPr>
          <w:rFonts w:ascii="Sylfaen" w:hAnsi="Sylfaen"/>
        </w:rPr>
      </w:pPr>
    </w:p>
    <w:p w14:paraId="473B9C85" w14:textId="77777777" w:rsidR="008A0C31" w:rsidRPr="006C1B38" w:rsidRDefault="008A0C31" w:rsidP="008A0C31">
      <w:pPr>
        <w:spacing w:after="160" w:line="360" w:lineRule="auto"/>
        <w:ind w:left="20"/>
        <w:jc w:val="center"/>
        <w:rPr>
          <w:rFonts w:ascii="Sylfaen" w:hAnsi="Sylfaen"/>
        </w:rPr>
      </w:pPr>
      <w:r w:rsidRPr="006C1B38">
        <w:rPr>
          <w:rFonts w:ascii="Sylfaen" w:hAnsi="Sylfaen"/>
        </w:rPr>
        <w:t>«Հանձնաժողովի կողմից չափումների միասնականության ապահովման ոլորտում աշխատանքների արդյունքների վերաբերյալ լրացուցիչ տեղեկությունների ստացում» ընթացակարգը (P.TS.05.</w:t>
      </w:r>
      <w:smartTag w:uri="urn:schemas-microsoft-com:office:smarttags" w:element="stockticker">
        <w:r w:rsidRPr="006C1B38">
          <w:rPr>
            <w:rFonts w:ascii="Sylfaen" w:hAnsi="Sylfaen"/>
          </w:rPr>
          <w:t>PRC</w:t>
        </w:r>
      </w:smartTag>
      <w:r w:rsidRPr="006C1B38">
        <w:rPr>
          <w:rFonts w:ascii="Sylfaen" w:hAnsi="Sylfaen"/>
        </w:rPr>
        <w:t>.010)</w:t>
      </w:r>
    </w:p>
    <w:p w14:paraId="54F065C5"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84.</w:t>
      </w:r>
      <w:r w:rsidRPr="001A5A7B">
        <w:rPr>
          <w:rFonts w:ascii="Sylfaen" w:hAnsi="Sylfaen"/>
        </w:rPr>
        <w:tab/>
      </w:r>
      <w:r w:rsidRPr="006C1B38">
        <w:rPr>
          <w:rFonts w:ascii="Sylfaen" w:hAnsi="Sylfaen"/>
        </w:rPr>
        <w:t>«Հանձնաժողովի կողմից չափումների միասնականության ապահովման ոլորտում աշխատանքների արդյունքների վերաբերյալ լրացուցիչ տեղեկությունների ստացում» ընթացակարգի (P.TS.05.</w:t>
      </w:r>
      <w:smartTag w:uri="urn:schemas-microsoft-com:office:smarttags" w:element="stockticker">
        <w:r w:rsidRPr="006C1B38">
          <w:rPr>
            <w:rFonts w:ascii="Sylfaen" w:hAnsi="Sylfaen"/>
          </w:rPr>
          <w:t>PRC</w:t>
        </w:r>
      </w:smartTag>
      <w:r w:rsidRPr="006C1B38">
        <w:rPr>
          <w:rFonts w:ascii="Sylfaen" w:hAnsi="Sylfaen"/>
        </w:rPr>
        <w:t>.010)</w:t>
      </w:r>
      <w:r>
        <w:rPr>
          <w:rFonts w:ascii="Sylfaen" w:hAnsi="Sylfaen"/>
        </w:rPr>
        <w:t xml:space="preserve"> </w:t>
      </w:r>
      <w:r w:rsidRPr="006C1B38">
        <w:rPr>
          <w:rFonts w:ascii="Sylfaen" w:hAnsi="Sylfaen"/>
        </w:rPr>
        <w:t>կատարման սխեման ներկայացված է 15-րդ նկարում։</w:t>
      </w:r>
    </w:p>
    <w:p w14:paraId="257D0D09" w14:textId="77777777" w:rsidR="008A0C31" w:rsidRPr="006C1B38" w:rsidRDefault="002671A1" w:rsidP="008A0C31">
      <w:pPr>
        <w:spacing w:after="160" w:line="360" w:lineRule="auto"/>
        <w:jc w:val="center"/>
        <w:rPr>
          <w:rFonts w:ascii="Sylfaen" w:hAnsi="Sylfaen"/>
        </w:rPr>
      </w:pPr>
      <w:r>
        <w:rPr>
          <w:rFonts w:ascii="Sylfaen" w:hAnsi="Sylfaen"/>
          <w:noProof/>
          <w:lang w:val="en-US" w:eastAsia="en-US" w:bidi="ar-SA"/>
        </w:rPr>
        <w:lastRenderedPageBreak/>
        <w:pict w14:anchorId="7829853E">
          <v:group id="_x0000_s1560" style="position:absolute;left:0;text-align:left;margin-left:44.1pt;margin-top:2.05pt;width:374.6pt;height:213.9pt;z-index:252113920" coordorigin="2300,1459" coordsize="7492,4278">
            <v:rect id="_x0000_s1316" style="position:absolute;left:2693;top:1459;width:1964;height:225" strokecolor="white [3212]">
              <v:textbox style="mso-next-textbox:#_x0000_s1316">
                <w:txbxContent>
                  <w:p w14:paraId="59CF0D38" w14:textId="77777777" w:rsidR="00C243E1" w:rsidRPr="00A217E0" w:rsidRDefault="00C243E1" w:rsidP="00A217E0">
                    <w:pPr>
                      <w:jc w:val="center"/>
                      <w:rPr>
                        <w:rFonts w:ascii="Sylfaen" w:hAnsi="Sylfaen"/>
                        <w:sz w:val="8"/>
                        <w:szCs w:val="8"/>
                      </w:rPr>
                    </w:pPr>
                    <w:r w:rsidRPr="00A217E0">
                      <w:rPr>
                        <w:rFonts w:ascii="Sylfaen" w:hAnsi="Sylfaen"/>
                        <w:sz w:val="8"/>
                        <w:szCs w:val="8"/>
                      </w:rPr>
                      <w:t>։Հանձնաժողովը</w:t>
                    </w:r>
                  </w:p>
                </w:txbxContent>
              </v:textbox>
            </v:rect>
            <v:rect id="_x0000_s1317" style="position:absolute;left:6545;top:1459;width:3247;height:262" strokecolor="white [3212]">
              <v:textbox style="mso-next-textbox:#_x0000_s1317">
                <w:txbxContent>
                  <w:p w14:paraId="2ECFF93A" w14:textId="77777777" w:rsidR="00C243E1" w:rsidRPr="00A217E0" w:rsidRDefault="00C243E1" w:rsidP="00A217E0">
                    <w:pPr>
                      <w:jc w:val="center"/>
                      <w:rPr>
                        <w:rFonts w:ascii="Sylfaen" w:hAnsi="Sylfaen"/>
                        <w:sz w:val="8"/>
                        <w:szCs w:val="8"/>
                      </w:rPr>
                    </w:pPr>
                    <w:r w:rsidRPr="00A217E0">
                      <w:rPr>
                        <w:rFonts w:ascii="Sylfaen" w:hAnsi="Sylfaen"/>
                        <w:sz w:val="8"/>
                        <w:szCs w:val="8"/>
                      </w:rPr>
                      <w:t>:Աշխատանքներ կատարող լիազորված մարմինը</w:t>
                    </w:r>
                  </w:p>
                </w:txbxContent>
              </v:textbox>
            </v:rect>
            <v:rect id="_x0000_s1318" style="position:absolute;left:2300;top:2350;width:3207;height:910" strokecolor="white [3212]">
              <v:textbox style="mso-next-textbox:#_x0000_s1318">
                <w:txbxContent>
                  <w:p w14:paraId="358D771D" w14:textId="77777777" w:rsidR="00C243E1" w:rsidRPr="00E33BD5" w:rsidRDefault="00C243E1" w:rsidP="008A0C31">
                    <w:pPr>
                      <w:jc w:val="center"/>
                      <w:rPr>
                        <w:rFonts w:ascii="Sylfaen" w:hAnsi="Sylfaen"/>
                        <w:sz w:val="12"/>
                        <w:szCs w:val="12"/>
                      </w:rPr>
                    </w:pPr>
                    <w:r>
                      <w:rPr>
                        <w:rFonts w:ascii="Sylfaen" w:hAnsi="Sylfaen"/>
                        <w:sz w:val="12"/>
                      </w:rPr>
                      <w:t>Հանձնաժողովի կողմից՝ չափումների միասնականության ապահովման ոլորտում լրացուցիչ տեղեկությունների հարցում (P.TS.05.OPR.030)</w:t>
                    </w:r>
                  </w:p>
                </w:txbxContent>
              </v:textbox>
            </v:rect>
            <v:rect id="_x0000_s1319" style="position:absolute;left:6924;top:2546;width:2626;height:353" strokecolor="white [3212]">
              <v:textbox style="mso-next-textbox:#_x0000_s1319">
                <w:txbxContent>
                  <w:p w14:paraId="424F5D95" w14:textId="77777777" w:rsidR="00C243E1" w:rsidRPr="00A217E0" w:rsidRDefault="00C243E1" w:rsidP="008A0C31">
                    <w:pPr>
                      <w:jc w:val="center"/>
                      <w:rPr>
                        <w:rFonts w:ascii="Sylfaen" w:hAnsi="Sylfaen"/>
                        <w:sz w:val="8"/>
                        <w:szCs w:val="8"/>
                      </w:rPr>
                    </w:pPr>
                    <w:r w:rsidRPr="00A217E0">
                      <w:rPr>
                        <w:rFonts w:ascii="Sylfaen" w:hAnsi="Sylfaen"/>
                        <w:sz w:val="8"/>
                        <w:szCs w:val="8"/>
                      </w:rPr>
                      <w:t>:Աշխատանքների արդյունքների մասին տեղեկություններ [տեղեկությունները հարցվել են]</w:t>
                    </w:r>
                  </w:p>
                </w:txbxContent>
              </v:textbox>
            </v:rect>
            <v:rect id="_x0000_s1320" style="position:absolute;left:2300;top:3606;width:2965;height:377" strokecolor="white [3212]">
              <v:textbox style="mso-next-textbox:#_x0000_s1320">
                <w:txbxContent>
                  <w:p w14:paraId="3C668555" w14:textId="77777777" w:rsidR="00C243E1" w:rsidRPr="00A217E0" w:rsidRDefault="00C243E1" w:rsidP="008A0C31">
                    <w:pPr>
                      <w:jc w:val="center"/>
                      <w:rPr>
                        <w:rFonts w:ascii="Sylfaen" w:hAnsi="Sylfaen"/>
                        <w:sz w:val="8"/>
                        <w:szCs w:val="8"/>
                      </w:rPr>
                    </w:pPr>
                    <w:r w:rsidRPr="00A217E0">
                      <w:rPr>
                        <w:rFonts w:ascii="Sylfaen" w:hAnsi="Sylfaen"/>
                        <w:sz w:val="8"/>
                        <w:szCs w:val="8"/>
                      </w:rPr>
                      <w:t>:Աշխատանքների արդյունքների մասին տեղեկություններ [տեղեկությունները բացակայում են]</w:t>
                    </w:r>
                  </w:p>
                </w:txbxContent>
              </v:textbox>
            </v:rect>
            <v:rect id="_x0000_s1321" style="position:absolute;left:2819;top:4182;width:2880;height:419" strokecolor="white [3212]">
              <v:textbox style="mso-next-textbox:#_x0000_s1321">
                <w:txbxContent>
                  <w:p w14:paraId="177E4E7C" w14:textId="77777777" w:rsidR="00C243E1" w:rsidRPr="00A217E0" w:rsidRDefault="00C243E1" w:rsidP="008A0C31">
                    <w:pPr>
                      <w:jc w:val="center"/>
                      <w:rPr>
                        <w:rFonts w:ascii="Sylfaen" w:hAnsi="Sylfaen"/>
                        <w:sz w:val="8"/>
                        <w:szCs w:val="8"/>
                      </w:rPr>
                    </w:pPr>
                    <w:r>
                      <w:rPr>
                        <w:rFonts w:ascii="Sylfaen" w:hAnsi="Sylfaen"/>
                        <w:sz w:val="12"/>
                      </w:rPr>
                      <w:t>:</w:t>
                    </w:r>
                    <w:r w:rsidRPr="00A217E0">
                      <w:rPr>
                        <w:rFonts w:ascii="Sylfaen" w:hAnsi="Sylfaen"/>
                        <w:sz w:val="8"/>
                        <w:szCs w:val="8"/>
                      </w:rPr>
                      <w:t>Աշխատանքների արդյունքների մասին տեղեկություններ [տեղեկությունները</w:t>
                    </w:r>
                    <w:r>
                      <w:rPr>
                        <w:rFonts w:ascii="Sylfaen" w:hAnsi="Sylfaen"/>
                        <w:sz w:val="12"/>
                      </w:rPr>
                      <w:t xml:space="preserve"> </w:t>
                    </w:r>
                    <w:r w:rsidRPr="00A217E0">
                      <w:rPr>
                        <w:rFonts w:ascii="Sylfaen" w:hAnsi="Sylfaen"/>
                        <w:sz w:val="8"/>
                        <w:szCs w:val="8"/>
                      </w:rPr>
                      <w:t>ուղարկվել են]</w:t>
                    </w:r>
                  </w:p>
                </w:txbxContent>
              </v:textbox>
            </v:rect>
            <v:rect id="_x0000_s1322" style="position:absolute;left:6659;top:3260;width:2960;height:922" strokecolor="white [3212]">
              <v:textbox style="mso-next-textbox:#_x0000_s1322">
                <w:txbxContent>
                  <w:p w14:paraId="7EAD03D0" w14:textId="77777777" w:rsidR="00C243E1" w:rsidRDefault="00C243E1" w:rsidP="008A0C31">
                    <w:pPr>
                      <w:jc w:val="center"/>
                      <w:rPr>
                        <w:rFonts w:ascii="Sylfaen" w:hAnsi="Sylfaen"/>
                        <w:sz w:val="12"/>
                        <w:szCs w:val="12"/>
                      </w:rPr>
                    </w:pPr>
                    <w:r>
                      <w:rPr>
                        <w:rFonts w:ascii="Sylfaen" w:hAnsi="Sylfaen"/>
                        <w:sz w:val="12"/>
                      </w:rPr>
                      <w:t>Չափումների միասնականության ապահովման ոլորտում լրացուցիչ տեղեկությունների ներկայացում և հարցման մշակում (P.TS.05.OPR.031)</w:t>
                    </w:r>
                  </w:p>
                </w:txbxContent>
              </v:textbox>
            </v:rect>
            <v:rect id="_x0000_s1323" style="position:absolute;left:2419;top:4919;width:2961;height:818" strokecolor="white [3212]">
              <v:textbox style="mso-next-textbox:#_x0000_s1323">
                <w:txbxContent>
                  <w:p w14:paraId="7610B1AC" w14:textId="77777777" w:rsidR="00C243E1" w:rsidRPr="00FD7B43" w:rsidRDefault="00C243E1" w:rsidP="008A0C31">
                    <w:pPr>
                      <w:jc w:val="center"/>
                      <w:rPr>
                        <w:rFonts w:ascii="Sylfaen" w:hAnsi="Sylfaen"/>
                        <w:sz w:val="12"/>
                        <w:szCs w:val="12"/>
                      </w:rPr>
                    </w:pPr>
                    <w:r>
                      <w:rPr>
                        <w:rFonts w:ascii="Sylfaen" w:hAnsi="Sylfaen"/>
                        <w:sz w:val="12"/>
                      </w:rPr>
                      <w:t>Հանձնաժողովի կողմից չափումների միասնականության ապահովման ոլորտում լրացուցիչ տեղեկությունների ստացում (P.TS.05.OPR.032)</w:t>
                    </w:r>
                  </w:p>
                </w:txbxContent>
              </v:textbox>
            </v:rect>
          </v:group>
        </w:pict>
      </w:r>
      <w:r w:rsidR="008A0C31" w:rsidRPr="006C1B38">
        <w:rPr>
          <w:rFonts w:ascii="Sylfaen" w:hAnsi="Sylfaen"/>
          <w:noProof/>
          <w:lang w:val="en-US" w:eastAsia="en-US" w:bidi="ar-SA"/>
        </w:rPr>
        <w:drawing>
          <wp:inline distT="0" distB="0" distL="0" distR="0" wp14:anchorId="6BE9926F" wp14:editId="7AA3905A">
            <wp:extent cx="5215890" cy="3057525"/>
            <wp:effectExtent l="19050" t="0" r="3810" b="0"/>
            <wp:docPr id="7" name="Picture 7" descr="C:\Users\yeva\Downloads\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eva\Downloads\media\image17.jpeg"/>
                    <pic:cNvPicPr>
                      <a:picLocks noChangeAspect="1" noChangeArrowheads="1"/>
                    </pic:cNvPicPr>
                  </pic:nvPicPr>
                  <pic:blipFill>
                    <a:blip r:embed="rId30" cstate="print"/>
                    <a:srcRect/>
                    <a:stretch>
                      <a:fillRect/>
                    </a:stretch>
                  </pic:blipFill>
                  <pic:spPr bwMode="auto">
                    <a:xfrm>
                      <a:off x="0" y="0"/>
                      <a:ext cx="5215890" cy="3057525"/>
                    </a:xfrm>
                    <a:prstGeom prst="rect">
                      <a:avLst/>
                    </a:prstGeom>
                    <a:noFill/>
                    <a:ln w="9525">
                      <a:noFill/>
                      <a:miter lim="800000"/>
                      <a:headEnd/>
                      <a:tailEnd/>
                    </a:ln>
                  </pic:spPr>
                </pic:pic>
              </a:graphicData>
            </a:graphic>
          </wp:inline>
        </w:drawing>
      </w:r>
    </w:p>
    <w:p w14:paraId="4969DD46" w14:textId="77777777" w:rsidR="008A0C31" w:rsidRPr="001A5A7B" w:rsidRDefault="008A0C31" w:rsidP="008A0C31">
      <w:pPr>
        <w:pStyle w:val="Picturecaption0"/>
        <w:shd w:val="clear" w:color="auto" w:fill="auto"/>
        <w:spacing w:after="160" w:line="360" w:lineRule="auto"/>
        <w:jc w:val="center"/>
        <w:rPr>
          <w:rFonts w:ascii="Sylfaen" w:hAnsi="Sylfaen"/>
          <w:sz w:val="20"/>
          <w:szCs w:val="20"/>
        </w:rPr>
      </w:pPr>
      <w:r w:rsidRPr="001A5A7B">
        <w:rPr>
          <w:rFonts w:ascii="Sylfaen" w:hAnsi="Sylfaen"/>
          <w:sz w:val="20"/>
          <w:szCs w:val="20"/>
        </w:rPr>
        <w:t>Նկ. 15. «Հանձնաժողովի կողմից չափումների միասնականության ապահովման ոլորտում աշխատանքների արդյունքների վերաբերյալ լրացուցիչ տեղեկությունների ստացում» ընթացակարգի (P.TS.05.</w:t>
      </w:r>
      <w:smartTag w:uri="urn:schemas-microsoft-com:office:smarttags" w:element="stockticker">
        <w:r w:rsidRPr="001A5A7B">
          <w:rPr>
            <w:rFonts w:ascii="Sylfaen" w:hAnsi="Sylfaen"/>
            <w:sz w:val="20"/>
            <w:szCs w:val="20"/>
          </w:rPr>
          <w:t>PRC</w:t>
        </w:r>
      </w:smartTag>
      <w:r w:rsidRPr="001A5A7B">
        <w:rPr>
          <w:rFonts w:ascii="Sylfaen" w:hAnsi="Sylfaen"/>
          <w:sz w:val="20"/>
          <w:szCs w:val="20"/>
        </w:rPr>
        <w:t>.010) կատարման սխեմա</w:t>
      </w:r>
    </w:p>
    <w:p w14:paraId="7D5A9972" w14:textId="77777777" w:rsidR="008A0C31" w:rsidRPr="008A0C31" w:rsidRDefault="008A0C31" w:rsidP="008A0C31">
      <w:pPr>
        <w:spacing w:after="160" w:line="360" w:lineRule="auto"/>
        <w:ind w:right="-8" w:firstLine="567"/>
        <w:rPr>
          <w:rFonts w:ascii="Sylfaen" w:hAnsi="Sylfaen"/>
        </w:rPr>
      </w:pPr>
    </w:p>
    <w:p w14:paraId="17BDB482"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85.</w:t>
      </w:r>
      <w:r w:rsidRPr="008A0C31">
        <w:rPr>
          <w:rFonts w:ascii="Sylfaen" w:hAnsi="Sylfaen"/>
        </w:rPr>
        <w:tab/>
      </w:r>
      <w:r w:rsidRPr="006C1B38">
        <w:rPr>
          <w:rFonts w:ascii="Sylfaen" w:hAnsi="Sylfaen"/>
        </w:rPr>
        <w:t>«Հանձնաժողովի կողմից չափումների միասնականության ապահովման ոլորտում աշխատանքների արդյունքների վերաբերյալ լրացուցիչ տեղեկությունների ստացում» ընթացակարգը (P.TS.05.</w:t>
      </w:r>
      <w:smartTag w:uri="urn:schemas-microsoft-com:office:smarttags" w:element="stockticker">
        <w:r w:rsidRPr="006C1B38">
          <w:rPr>
            <w:rFonts w:ascii="Sylfaen" w:hAnsi="Sylfaen"/>
          </w:rPr>
          <w:t>PRC</w:t>
        </w:r>
      </w:smartTag>
      <w:r w:rsidRPr="006C1B38">
        <w:rPr>
          <w:rFonts w:ascii="Sylfaen" w:hAnsi="Sylfaen"/>
        </w:rPr>
        <w:t>.010)</w:t>
      </w:r>
      <w:r>
        <w:rPr>
          <w:rFonts w:ascii="Sylfaen" w:hAnsi="Sylfaen"/>
        </w:rPr>
        <w:t xml:space="preserve"> </w:t>
      </w:r>
      <w:r w:rsidRPr="006C1B38">
        <w:rPr>
          <w:rFonts w:ascii="Sylfaen" w:hAnsi="Sylfaen"/>
        </w:rPr>
        <w:t>կատարվում է չափումների միասնականության ապահովման ոլորտում աշխատանքների արդյունքների վերաբերյալ լրացուցիչ տեղեկություններ ստանալու անհրաժեշտության դեպքում։</w:t>
      </w:r>
    </w:p>
    <w:p w14:paraId="63C2B013" w14:textId="77777777" w:rsidR="008A0C31" w:rsidRPr="00367CF2" w:rsidRDefault="008A0C31" w:rsidP="008A0C31">
      <w:pPr>
        <w:tabs>
          <w:tab w:val="left" w:pos="1134"/>
        </w:tabs>
        <w:spacing w:after="160" w:line="360" w:lineRule="auto"/>
        <w:ind w:right="-8" w:firstLine="567"/>
        <w:jc w:val="both"/>
        <w:rPr>
          <w:rFonts w:ascii="Sylfaen" w:hAnsi="Sylfaen"/>
        </w:rPr>
      </w:pPr>
      <w:r w:rsidRPr="006C1B38">
        <w:rPr>
          <w:rFonts w:ascii="Sylfaen" w:hAnsi="Sylfaen"/>
        </w:rPr>
        <w:t>86.</w:t>
      </w:r>
      <w:r w:rsidRPr="001A5A7B">
        <w:rPr>
          <w:rFonts w:ascii="Sylfaen" w:hAnsi="Sylfaen"/>
        </w:rPr>
        <w:tab/>
      </w:r>
      <w:r w:rsidRPr="006C1B38">
        <w:rPr>
          <w:rFonts w:ascii="Sylfaen" w:hAnsi="Sylfaen"/>
        </w:rPr>
        <w:t>Առաջինը կատարվում է «Հանձնաժողովի կողմից չափումների միասնականության ապահովման ոլորտում լրացուցիչ տեղեկությունների հարցում» գործառնությունը (P.TS.05.OPR.030), որի կատարման արդյունքներով Հանձնաժողովն ուղարկում է՝ աշխատանքներ կատարող լիազորված մարմնի տեղեկատվական ֆոնդից լրացուցիչ տեղեկությունների հարցում։</w:t>
      </w:r>
    </w:p>
    <w:p w14:paraId="3EE9A25E" w14:textId="539738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87.</w:t>
      </w:r>
      <w:r w:rsidRPr="001A5A7B">
        <w:rPr>
          <w:rFonts w:ascii="Sylfaen" w:hAnsi="Sylfaen"/>
        </w:rPr>
        <w:tab/>
      </w:r>
      <w:r w:rsidRPr="006C1B38">
        <w:rPr>
          <w:rFonts w:ascii="Sylfaen" w:hAnsi="Sylfaen"/>
        </w:rPr>
        <w:t xml:space="preserve">Լրացուցիչ տեղեկությունների հարցումը ստանալիս կատարվում է «Չափումների միասնականության ապահովման ոլորտում լրացուցիչ տեղեկությունների ներկայացում </w:t>
      </w:r>
      <w:r w:rsidR="00BF4A66">
        <w:rPr>
          <w:rFonts w:ascii="Sylfaen" w:hAnsi="Sylfaen"/>
        </w:rPr>
        <w:t>և</w:t>
      </w:r>
      <w:r w:rsidRPr="006C1B38">
        <w:rPr>
          <w:rFonts w:ascii="Sylfaen" w:hAnsi="Sylfaen"/>
        </w:rPr>
        <w:t xml:space="preserve"> հարցման մշակում» գործառնությունը </w:t>
      </w:r>
      <w:r w:rsidRPr="006C1B38">
        <w:rPr>
          <w:rFonts w:ascii="Sylfaen" w:hAnsi="Sylfaen"/>
        </w:rPr>
        <w:lastRenderedPageBreak/>
        <w:t>(P.TS.05.OPR.031), որի կատարման արդյունքներով աշխատանքներ կատարող լիազորված մարմինը նախապատրաստում է հարցման պարամետրերին համապատասխանող՝ չափումների միասնականության ապահովման ոլորտում աշխատանքների արդյունքների վերաբերյալ լրացուցիչ տեղեկությունները, կամ հարցման պարամետրերը բավարարող տեղեկությունների բացակայության մասին ծանուցումները։</w:t>
      </w:r>
    </w:p>
    <w:p w14:paraId="2406C558" w14:textId="122804DE"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88.</w:t>
      </w:r>
      <w:r w:rsidRPr="001A5A7B">
        <w:rPr>
          <w:rFonts w:ascii="Sylfaen" w:hAnsi="Sylfaen"/>
        </w:rPr>
        <w:tab/>
      </w:r>
      <w:r w:rsidRPr="006C1B38">
        <w:rPr>
          <w:rFonts w:ascii="Sylfaen" w:hAnsi="Sylfaen"/>
        </w:rPr>
        <w:t xml:space="preserve">Հանձնաժողովի կողմից լրացուցիչ տեղեկություններ ստանալիս կատարվում է «Հանձնաժողովի կողմից չափումների միասնականության ապահովման ոլորտում լրացուցիչ տեղեկությունների ստացում» գործառնությունը (P.TS.05.OPR.032), որի կատարման արդյունքներով չափումների միասնականության ապահովման ոլորտում աշխատանքների արդյունքների վերաբերյալ տեղեկություններն ընդունվում </w:t>
      </w:r>
      <w:r w:rsidR="00BF4A66">
        <w:rPr>
          <w:rFonts w:ascii="Sylfaen" w:hAnsi="Sylfaen"/>
        </w:rPr>
        <w:t>և</w:t>
      </w:r>
      <w:r w:rsidRPr="006C1B38">
        <w:rPr>
          <w:rFonts w:ascii="Sylfaen" w:hAnsi="Sylfaen"/>
        </w:rPr>
        <w:t xml:space="preserve"> մշակվում են Հանձնաժողովի կողմից։</w:t>
      </w:r>
    </w:p>
    <w:p w14:paraId="32CD889A" w14:textId="77777777" w:rsidR="008A0C31" w:rsidRPr="00A217E0" w:rsidRDefault="008A0C31" w:rsidP="008A0C31">
      <w:pPr>
        <w:tabs>
          <w:tab w:val="left" w:pos="1134"/>
        </w:tabs>
        <w:spacing w:after="160" w:line="360" w:lineRule="auto"/>
        <w:ind w:right="-8" w:firstLine="567"/>
        <w:jc w:val="both"/>
        <w:rPr>
          <w:rFonts w:ascii="Sylfaen" w:hAnsi="Sylfaen"/>
          <w:spacing w:val="-6"/>
        </w:rPr>
      </w:pPr>
      <w:r w:rsidRPr="00A217E0">
        <w:rPr>
          <w:rFonts w:ascii="Sylfaen" w:hAnsi="Sylfaen"/>
          <w:spacing w:val="-6"/>
        </w:rPr>
        <w:t>89.</w:t>
      </w:r>
      <w:r w:rsidRPr="00A217E0">
        <w:rPr>
          <w:rFonts w:ascii="Sylfaen" w:hAnsi="Sylfaen"/>
          <w:spacing w:val="-6"/>
        </w:rPr>
        <w:tab/>
        <w:t>«Հանձնաժողովի կողմից չափումների միասնականության ապահովման ոլորտում աշխատանքների արդյունքների վերաբերյալ լրացուցիչ տեղեկությունների ստացում» ընթացակարգի (P.TS.05.</w:t>
      </w:r>
      <w:smartTag w:uri="urn:schemas-microsoft-com:office:smarttags" w:element="stockticker">
        <w:r w:rsidRPr="00A217E0">
          <w:rPr>
            <w:rFonts w:ascii="Sylfaen" w:hAnsi="Sylfaen"/>
            <w:spacing w:val="-6"/>
          </w:rPr>
          <w:t>PRC</w:t>
        </w:r>
      </w:smartTag>
      <w:r w:rsidRPr="00A217E0">
        <w:rPr>
          <w:rFonts w:ascii="Sylfaen" w:hAnsi="Sylfaen"/>
          <w:spacing w:val="-6"/>
        </w:rPr>
        <w:t>.010) շրջանակներում կատարվող՝ ընդհանուր գործընթացի գործառնությունների ցանկը բերված է 46-րդ աղյուսակում:</w:t>
      </w:r>
    </w:p>
    <w:p w14:paraId="11FE484D"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632868F8"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t>Աղյուսակ 46</w:t>
      </w:r>
    </w:p>
    <w:p w14:paraId="204FD860" w14:textId="77777777" w:rsidR="008A0C31" w:rsidRPr="006C1B38" w:rsidRDefault="008A0C31" w:rsidP="008A0C31">
      <w:pPr>
        <w:pStyle w:val="Tablecaption0"/>
        <w:shd w:val="clear" w:color="auto" w:fill="auto"/>
        <w:spacing w:after="160" w:line="360" w:lineRule="auto"/>
        <w:jc w:val="center"/>
        <w:rPr>
          <w:rFonts w:ascii="Sylfaen" w:hAnsi="Sylfaen"/>
          <w:sz w:val="24"/>
          <w:szCs w:val="24"/>
        </w:rPr>
      </w:pPr>
      <w:r w:rsidRPr="006C1B38">
        <w:rPr>
          <w:rFonts w:ascii="Sylfaen" w:hAnsi="Sylfaen"/>
          <w:sz w:val="24"/>
          <w:szCs w:val="24"/>
        </w:rPr>
        <w:t>«Հանձնաժողովի կողմից չափումների միասնականության ապահովման ոլորտում աշխատանքների արդյունքների վերաբերյալ լրացուցիչ տեղեկությունների ստացում» ընթացակարգի (P.TS.05.</w:t>
      </w:r>
      <w:smartTag w:uri="urn:schemas-microsoft-com:office:smarttags" w:element="stockticker">
        <w:r w:rsidRPr="006C1B38">
          <w:rPr>
            <w:rFonts w:ascii="Sylfaen" w:hAnsi="Sylfaen"/>
            <w:sz w:val="24"/>
            <w:szCs w:val="24"/>
          </w:rPr>
          <w:t>PRC</w:t>
        </w:r>
      </w:smartTag>
      <w:r w:rsidRPr="006C1B38">
        <w:rPr>
          <w:rFonts w:ascii="Sylfaen" w:hAnsi="Sylfaen"/>
          <w:sz w:val="24"/>
          <w:szCs w:val="24"/>
        </w:rPr>
        <w:t>.010) շրջանակներում կատարվող՝ ընդհանուր գործընթացի գործառնությունների ցանկը</w:t>
      </w:r>
    </w:p>
    <w:tbl>
      <w:tblPr>
        <w:tblOverlap w:val="never"/>
        <w:tblW w:w="9306" w:type="dxa"/>
        <w:jc w:val="center"/>
        <w:tblLayout w:type="fixed"/>
        <w:tblCellMar>
          <w:left w:w="10" w:type="dxa"/>
          <w:right w:w="10" w:type="dxa"/>
        </w:tblCellMar>
        <w:tblLook w:val="0000" w:firstRow="0" w:lastRow="0" w:firstColumn="0" w:lastColumn="0" w:noHBand="0" w:noVBand="0"/>
      </w:tblPr>
      <w:tblGrid>
        <w:gridCol w:w="2389"/>
        <w:gridCol w:w="3825"/>
        <w:gridCol w:w="3092"/>
      </w:tblGrid>
      <w:tr w:rsidR="008A0C31" w:rsidRPr="001A5A7B" w14:paraId="46329D39" w14:textId="77777777" w:rsidTr="00A217E0">
        <w:trPr>
          <w:tblHeader/>
          <w:jc w:val="center"/>
        </w:trPr>
        <w:tc>
          <w:tcPr>
            <w:tcW w:w="2389" w:type="dxa"/>
            <w:tcBorders>
              <w:top w:val="single" w:sz="4" w:space="0" w:color="auto"/>
              <w:left w:val="single" w:sz="4" w:space="0" w:color="auto"/>
            </w:tcBorders>
            <w:shd w:val="clear" w:color="auto" w:fill="FFFFFF"/>
            <w:vAlign w:val="center"/>
          </w:tcPr>
          <w:p w14:paraId="322C8C07"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Ծածկագրային նշագիրը</w:t>
            </w:r>
          </w:p>
        </w:tc>
        <w:tc>
          <w:tcPr>
            <w:tcW w:w="3825" w:type="dxa"/>
            <w:tcBorders>
              <w:top w:val="single" w:sz="4" w:space="0" w:color="auto"/>
              <w:left w:val="single" w:sz="4" w:space="0" w:color="auto"/>
            </w:tcBorders>
            <w:shd w:val="clear" w:color="auto" w:fill="FFFFFF"/>
            <w:vAlign w:val="center"/>
          </w:tcPr>
          <w:p w14:paraId="7204C860"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Անվանումը</w:t>
            </w:r>
          </w:p>
        </w:tc>
        <w:tc>
          <w:tcPr>
            <w:tcW w:w="3092" w:type="dxa"/>
            <w:tcBorders>
              <w:top w:val="single" w:sz="4" w:space="0" w:color="auto"/>
              <w:left w:val="single" w:sz="4" w:space="0" w:color="auto"/>
              <w:right w:val="single" w:sz="4" w:space="0" w:color="auto"/>
            </w:tcBorders>
            <w:shd w:val="clear" w:color="auto" w:fill="FFFFFF"/>
            <w:vAlign w:val="center"/>
          </w:tcPr>
          <w:p w14:paraId="3C87F0EE"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Նկարագրությունը</w:t>
            </w:r>
          </w:p>
        </w:tc>
      </w:tr>
      <w:tr w:rsidR="008A0C31" w:rsidRPr="001A5A7B" w14:paraId="44E15EE9" w14:textId="77777777" w:rsidTr="00A217E0">
        <w:trPr>
          <w:tblHeader/>
          <w:jc w:val="center"/>
        </w:trPr>
        <w:tc>
          <w:tcPr>
            <w:tcW w:w="2389" w:type="dxa"/>
            <w:tcBorders>
              <w:top w:val="single" w:sz="4" w:space="0" w:color="auto"/>
              <w:left w:val="single" w:sz="4" w:space="0" w:color="auto"/>
            </w:tcBorders>
            <w:shd w:val="clear" w:color="auto" w:fill="FFFFFF"/>
            <w:vAlign w:val="center"/>
          </w:tcPr>
          <w:p w14:paraId="1EC6677B"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1</w:t>
            </w:r>
          </w:p>
        </w:tc>
        <w:tc>
          <w:tcPr>
            <w:tcW w:w="3825" w:type="dxa"/>
            <w:tcBorders>
              <w:top w:val="single" w:sz="4" w:space="0" w:color="auto"/>
              <w:left w:val="single" w:sz="4" w:space="0" w:color="auto"/>
            </w:tcBorders>
            <w:shd w:val="clear" w:color="auto" w:fill="FFFFFF"/>
            <w:vAlign w:val="center"/>
          </w:tcPr>
          <w:p w14:paraId="3C7C9002"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2</w:t>
            </w:r>
          </w:p>
        </w:tc>
        <w:tc>
          <w:tcPr>
            <w:tcW w:w="3092" w:type="dxa"/>
            <w:tcBorders>
              <w:top w:val="single" w:sz="4" w:space="0" w:color="auto"/>
              <w:left w:val="single" w:sz="4" w:space="0" w:color="auto"/>
              <w:right w:val="single" w:sz="4" w:space="0" w:color="auto"/>
            </w:tcBorders>
            <w:shd w:val="clear" w:color="auto" w:fill="FFFFFF"/>
            <w:vAlign w:val="center"/>
          </w:tcPr>
          <w:p w14:paraId="11AD6AA8"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3</w:t>
            </w:r>
          </w:p>
        </w:tc>
      </w:tr>
      <w:tr w:rsidR="008A0C31" w:rsidRPr="001A5A7B" w14:paraId="0E0FA71F" w14:textId="77777777" w:rsidTr="00A217E0">
        <w:trPr>
          <w:jc w:val="center"/>
        </w:trPr>
        <w:tc>
          <w:tcPr>
            <w:tcW w:w="2389" w:type="dxa"/>
            <w:tcBorders>
              <w:top w:val="single" w:sz="4" w:space="0" w:color="auto"/>
              <w:left w:val="single" w:sz="4" w:space="0" w:color="auto"/>
            </w:tcBorders>
            <w:shd w:val="clear" w:color="auto" w:fill="FFFFFF"/>
          </w:tcPr>
          <w:p w14:paraId="1502ED1C"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P.TS.05.</w:t>
            </w:r>
            <w:r w:rsidRPr="001A5A7B">
              <w:rPr>
                <w:rFonts w:ascii="Sylfaen" w:hAnsi="Sylfaen"/>
                <w:sz w:val="20"/>
                <w:szCs w:val="20"/>
              </w:rPr>
              <w:t>O</w:t>
            </w:r>
            <w:r w:rsidRPr="001A5A7B">
              <w:rPr>
                <w:rStyle w:val="Bodytext212pt1"/>
                <w:rFonts w:ascii="Sylfaen" w:eastAsia="Tahoma" w:hAnsi="Sylfaen"/>
                <w:sz w:val="20"/>
                <w:szCs w:val="20"/>
              </w:rPr>
              <w:t>PR.030</w:t>
            </w:r>
          </w:p>
        </w:tc>
        <w:tc>
          <w:tcPr>
            <w:tcW w:w="3825" w:type="dxa"/>
            <w:tcBorders>
              <w:top w:val="single" w:sz="4" w:space="0" w:color="auto"/>
              <w:left w:val="single" w:sz="4" w:space="0" w:color="auto"/>
            </w:tcBorders>
            <w:shd w:val="clear" w:color="auto" w:fill="FFFFFF"/>
            <w:vAlign w:val="center"/>
          </w:tcPr>
          <w:p w14:paraId="2C4F0432"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Հանձնաժողովի կողմից չափումների միասնականության ապահովման ոլորտում լրացուցիչ տեղեկությունների հարցում</w:t>
            </w:r>
          </w:p>
        </w:tc>
        <w:tc>
          <w:tcPr>
            <w:tcW w:w="3092" w:type="dxa"/>
            <w:tcBorders>
              <w:top w:val="single" w:sz="4" w:space="0" w:color="auto"/>
              <w:left w:val="single" w:sz="4" w:space="0" w:color="auto"/>
              <w:right w:val="single" w:sz="4" w:space="0" w:color="auto"/>
            </w:tcBorders>
            <w:shd w:val="clear" w:color="auto" w:fill="FFFFFF"/>
          </w:tcPr>
          <w:p w14:paraId="6E60AE67"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բերված է սույն կանոնների 47-րդ աղյուսակում</w:t>
            </w:r>
          </w:p>
        </w:tc>
      </w:tr>
      <w:tr w:rsidR="008A0C31" w:rsidRPr="001A5A7B" w14:paraId="59FAA216" w14:textId="77777777" w:rsidTr="00A217E0">
        <w:trPr>
          <w:jc w:val="center"/>
        </w:trPr>
        <w:tc>
          <w:tcPr>
            <w:tcW w:w="2389" w:type="dxa"/>
            <w:tcBorders>
              <w:top w:val="single" w:sz="4" w:space="0" w:color="auto"/>
              <w:left w:val="single" w:sz="4" w:space="0" w:color="auto"/>
            </w:tcBorders>
            <w:shd w:val="clear" w:color="auto" w:fill="FFFFFF"/>
          </w:tcPr>
          <w:p w14:paraId="098B13ED"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lastRenderedPageBreak/>
              <w:t>P.TS.05.</w:t>
            </w:r>
            <w:r w:rsidRPr="001A5A7B">
              <w:rPr>
                <w:rFonts w:ascii="Sylfaen" w:hAnsi="Sylfaen"/>
                <w:sz w:val="20"/>
                <w:szCs w:val="20"/>
              </w:rPr>
              <w:t>O</w:t>
            </w:r>
            <w:r w:rsidRPr="001A5A7B">
              <w:rPr>
                <w:rStyle w:val="Bodytext212pt1"/>
                <w:rFonts w:ascii="Sylfaen" w:eastAsia="Tahoma" w:hAnsi="Sylfaen"/>
                <w:sz w:val="20"/>
                <w:szCs w:val="20"/>
              </w:rPr>
              <w:t>PR.031</w:t>
            </w:r>
          </w:p>
        </w:tc>
        <w:tc>
          <w:tcPr>
            <w:tcW w:w="3825" w:type="dxa"/>
            <w:tcBorders>
              <w:top w:val="single" w:sz="4" w:space="0" w:color="auto"/>
              <w:left w:val="single" w:sz="4" w:space="0" w:color="auto"/>
            </w:tcBorders>
            <w:shd w:val="clear" w:color="auto" w:fill="FFFFFF"/>
            <w:vAlign w:val="center"/>
          </w:tcPr>
          <w:p w14:paraId="37881F66" w14:textId="183E3EEB"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 xml:space="preserve">չափումների միասնականության ապահովման ոլորտում լրացուցիչ տեղեկությունների հարցման մշակում </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 դրանց ներկայացում </w:t>
            </w:r>
          </w:p>
        </w:tc>
        <w:tc>
          <w:tcPr>
            <w:tcW w:w="3092" w:type="dxa"/>
            <w:tcBorders>
              <w:top w:val="single" w:sz="4" w:space="0" w:color="auto"/>
              <w:left w:val="single" w:sz="4" w:space="0" w:color="auto"/>
              <w:right w:val="single" w:sz="4" w:space="0" w:color="auto"/>
            </w:tcBorders>
            <w:shd w:val="clear" w:color="auto" w:fill="FFFFFF"/>
          </w:tcPr>
          <w:p w14:paraId="7C295DA6"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բերված է սույն կանոնների 48-րդ աղյուսակում</w:t>
            </w:r>
          </w:p>
        </w:tc>
      </w:tr>
      <w:tr w:rsidR="008A0C31" w:rsidRPr="001A5A7B" w14:paraId="013E760C" w14:textId="77777777" w:rsidTr="00A217E0">
        <w:trPr>
          <w:jc w:val="center"/>
        </w:trPr>
        <w:tc>
          <w:tcPr>
            <w:tcW w:w="2389" w:type="dxa"/>
            <w:tcBorders>
              <w:top w:val="single" w:sz="4" w:space="0" w:color="auto"/>
              <w:left w:val="single" w:sz="4" w:space="0" w:color="auto"/>
              <w:bottom w:val="single" w:sz="4" w:space="0" w:color="auto"/>
            </w:tcBorders>
            <w:shd w:val="clear" w:color="auto" w:fill="FFFFFF"/>
          </w:tcPr>
          <w:p w14:paraId="7F291EB3"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P.TS.05.</w:t>
            </w:r>
            <w:r w:rsidRPr="001A5A7B">
              <w:rPr>
                <w:rFonts w:ascii="Sylfaen" w:hAnsi="Sylfaen"/>
                <w:sz w:val="20"/>
                <w:szCs w:val="20"/>
              </w:rPr>
              <w:t>O</w:t>
            </w:r>
            <w:r w:rsidRPr="001A5A7B">
              <w:rPr>
                <w:rStyle w:val="Bodytext212pt1"/>
                <w:rFonts w:ascii="Sylfaen" w:eastAsia="Tahoma" w:hAnsi="Sylfaen"/>
                <w:sz w:val="20"/>
                <w:szCs w:val="20"/>
              </w:rPr>
              <w:t>PR.032</w:t>
            </w:r>
          </w:p>
        </w:tc>
        <w:tc>
          <w:tcPr>
            <w:tcW w:w="3825" w:type="dxa"/>
            <w:tcBorders>
              <w:top w:val="single" w:sz="4" w:space="0" w:color="auto"/>
              <w:left w:val="single" w:sz="4" w:space="0" w:color="auto"/>
              <w:bottom w:val="single" w:sz="4" w:space="0" w:color="auto"/>
            </w:tcBorders>
            <w:shd w:val="clear" w:color="auto" w:fill="FFFFFF"/>
            <w:vAlign w:val="bottom"/>
          </w:tcPr>
          <w:p w14:paraId="678BAAC4"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Հանձնաժողովի կողմից չափումների միասնականության ապահովման ոլորտում լրացուցիչ տեղեկությունների ստացում</w:t>
            </w:r>
          </w:p>
        </w:tc>
        <w:tc>
          <w:tcPr>
            <w:tcW w:w="3092" w:type="dxa"/>
            <w:tcBorders>
              <w:top w:val="single" w:sz="4" w:space="0" w:color="auto"/>
              <w:left w:val="single" w:sz="4" w:space="0" w:color="auto"/>
              <w:bottom w:val="single" w:sz="4" w:space="0" w:color="auto"/>
              <w:right w:val="single" w:sz="4" w:space="0" w:color="auto"/>
            </w:tcBorders>
            <w:shd w:val="clear" w:color="auto" w:fill="FFFFFF"/>
          </w:tcPr>
          <w:p w14:paraId="74231736"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բերված է սույն կանոնների 49-րդ աղյուսակում</w:t>
            </w:r>
          </w:p>
        </w:tc>
      </w:tr>
    </w:tbl>
    <w:p w14:paraId="54434E8D" w14:textId="77777777" w:rsidR="008A0C31" w:rsidRPr="006C1B38" w:rsidRDefault="008A0C31" w:rsidP="008A0C31">
      <w:pPr>
        <w:spacing w:after="160" w:line="360" w:lineRule="auto"/>
        <w:rPr>
          <w:rFonts w:ascii="Sylfaen" w:hAnsi="Sylfaen"/>
        </w:rPr>
      </w:pPr>
    </w:p>
    <w:p w14:paraId="352946CC" w14:textId="77777777" w:rsidR="008A0C31" w:rsidRPr="006C1B38" w:rsidRDefault="008A0C31" w:rsidP="008A0C31">
      <w:pPr>
        <w:spacing w:after="160" w:line="360" w:lineRule="auto"/>
        <w:ind w:right="380"/>
        <w:jc w:val="right"/>
        <w:rPr>
          <w:rFonts w:ascii="Sylfaen" w:hAnsi="Sylfaen"/>
        </w:rPr>
      </w:pPr>
      <w:r w:rsidRPr="006C1B38">
        <w:rPr>
          <w:rFonts w:ascii="Sylfaen" w:hAnsi="Sylfaen"/>
        </w:rPr>
        <w:t>Աղյուսակ 47</w:t>
      </w:r>
    </w:p>
    <w:p w14:paraId="0B8DE1AB" w14:textId="77777777" w:rsidR="008A0C31" w:rsidRPr="006C1B38" w:rsidRDefault="008A0C31" w:rsidP="008A0C31">
      <w:pPr>
        <w:spacing w:after="160" w:line="360" w:lineRule="auto"/>
        <w:jc w:val="center"/>
        <w:rPr>
          <w:rFonts w:ascii="Sylfaen" w:hAnsi="Sylfaen"/>
        </w:rPr>
      </w:pPr>
      <w:r w:rsidRPr="006C1B38">
        <w:rPr>
          <w:rFonts w:ascii="Sylfaen" w:hAnsi="Sylfaen"/>
        </w:rPr>
        <w:t xml:space="preserve">«Հանձնաժողովի կողմից չափումների միասնականության ապահովման ոլորտում լրացուցիչ տեղեկությունների հարցում» գործառնության </w:t>
      </w:r>
      <w:r w:rsidRPr="001A5A7B">
        <w:rPr>
          <w:rFonts w:ascii="Sylfaen" w:hAnsi="Sylfaen"/>
        </w:rPr>
        <w:br/>
      </w:r>
      <w:r w:rsidRPr="006C1B38">
        <w:rPr>
          <w:rFonts w:ascii="Sylfaen" w:hAnsi="Sylfaen"/>
        </w:rPr>
        <w:t>(P.TS.05.OPR.030) նկարագրությունը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865"/>
        <w:gridCol w:w="2678"/>
        <w:gridCol w:w="5839"/>
      </w:tblGrid>
      <w:tr w:rsidR="008A0C31" w:rsidRPr="001A5A7B" w14:paraId="4C6AAA17" w14:textId="77777777" w:rsidTr="00A217E0">
        <w:trPr>
          <w:tblHeader/>
          <w:jc w:val="center"/>
        </w:trPr>
        <w:tc>
          <w:tcPr>
            <w:tcW w:w="865" w:type="dxa"/>
            <w:tcBorders>
              <w:top w:val="single" w:sz="4" w:space="0" w:color="auto"/>
              <w:left w:val="single" w:sz="4" w:space="0" w:color="auto"/>
            </w:tcBorders>
            <w:shd w:val="clear" w:color="auto" w:fill="FFFFFF"/>
          </w:tcPr>
          <w:p w14:paraId="5D1723A1"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Համարը՝</w:t>
            </w:r>
            <w:r w:rsidRPr="001A5A7B">
              <w:rPr>
                <w:rFonts w:ascii="Sylfaen" w:hAnsi="Sylfaen"/>
                <w:sz w:val="20"/>
                <w:szCs w:val="20"/>
              </w:rPr>
              <w:t xml:space="preserve"> </w:t>
            </w:r>
            <w:r w:rsidRPr="001A5A7B">
              <w:rPr>
                <w:rStyle w:val="Bodytext212pt1"/>
                <w:rFonts w:ascii="Sylfaen" w:eastAsia="Tahoma" w:hAnsi="Sylfaen"/>
                <w:sz w:val="20"/>
                <w:szCs w:val="20"/>
              </w:rPr>
              <w:t>ը/կ</w:t>
            </w:r>
          </w:p>
        </w:tc>
        <w:tc>
          <w:tcPr>
            <w:tcW w:w="2678" w:type="dxa"/>
            <w:tcBorders>
              <w:top w:val="single" w:sz="4" w:space="0" w:color="auto"/>
              <w:left w:val="single" w:sz="4" w:space="0" w:color="auto"/>
            </w:tcBorders>
            <w:shd w:val="clear" w:color="auto" w:fill="FFFFFF"/>
            <w:vAlign w:val="center"/>
          </w:tcPr>
          <w:p w14:paraId="5BBEAE67" w14:textId="77777777" w:rsidR="008A0C31" w:rsidRPr="001A5A7B" w:rsidRDefault="008A0C31" w:rsidP="003529A1">
            <w:pPr>
              <w:spacing w:after="120"/>
              <w:ind w:left="260"/>
              <w:rPr>
                <w:rFonts w:ascii="Sylfaen" w:hAnsi="Sylfaen"/>
                <w:sz w:val="20"/>
                <w:szCs w:val="20"/>
              </w:rPr>
            </w:pPr>
            <w:r w:rsidRPr="001A5A7B">
              <w:rPr>
                <w:rStyle w:val="Bodytext212pt1"/>
                <w:rFonts w:ascii="Sylfaen" w:eastAsia="Tahoma" w:hAnsi="Sylfaen"/>
                <w:sz w:val="20"/>
                <w:szCs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3D359A3B"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Նկարագրությունը</w:t>
            </w:r>
          </w:p>
        </w:tc>
      </w:tr>
      <w:tr w:rsidR="008A0C31" w:rsidRPr="001A5A7B" w14:paraId="6201537F" w14:textId="77777777" w:rsidTr="00A217E0">
        <w:trPr>
          <w:tblHeader/>
          <w:jc w:val="center"/>
        </w:trPr>
        <w:tc>
          <w:tcPr>
            <w:tcW w:w="865" w:type="dxa"/>
            <w:tcBorders>
              <w:top w:val="single" w:sz="4" w:space="0" w:color="auto"/>
              <w:left w:val="single" w:sz="4" w:space="0" w:color="auto"/>
            </w:tcBorders>
            <w:shd w:val="clear" w:color="auto" w:fill="FFFFFF"/>
          </w:tcPr>
          <w:p w14:paraId="330C1A56"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1</w:t>
            </w:r>
          </w:p>
        </w:tc>
        <w:tc>
          <w:tcPr>
            <w:tcW w:w="2678" w:type="dxa"/>
            <w:tcBorders>
              <w:top w:val="single" w:sz="4" w:space="0" w:color="auto"/>
              <w:left w:val="single" w:sz="4" w:space="0" w:color="auto"/>
            </w:tcBorders>
            <w:shd w:val="clear" w:color="auto" w:fill="FFFFFF"/>
            <w:vAlign w:val="center"/>
          </w:tcPr>
          <w:p w14:paraId="725B10E2"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2</w:t>
            </w:r>
          </w:p>
        </w:tc>
        <w:tc>
          <w:tcPr>
            <w:tcW w:w="5839" w:type="dxa"/>
            <w:tcBorders>
              <w:top w:val="single" w:sz="4" w:space="0" w:color="auto"/>
              <w:left w:val="single" w:sz="4" w:space="0" w:color="auto"/>
              <w:right w:val="single" w:sz="4" w:space="0" w:color="auto"/>
            </w:tcBorders>
            <w:shd w:val="clear" w:color="auto" w:fill="FFFFFF"/>
            <w:vAlign w:val="center"/>
          </w:tcPr>
          <w:p w14:paraId="2AA39E6C"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3</w:t>
            </w:r>
          </w:p>
        </w:tc>
      </w:tr>
      <w:tr w:rsidR="008A0C31" w:rsidRPr="001A5A7B" w14:paraId="63DB0A6B" w14:textId="77777777" w:rsidTr="00A217E0">
        <w:trPr>
          <w:jc w:val="center"/>
        </w:trPr>
        <w:tc>
          <w:tcPr>
            <w:tcW w:w="865" w:type="dxa"/>
            <w:tcBorders>
              <w:top w:val="single" w:sz="4" w:space="0" w:color="auto"/>
              <w:left w:val="single" w:sz="4" w:space="0" w:color="auto"/>
            </w:tcBorders>
            <w:shd w:val="clear" w:color="auto" w:fill="FFFFFF"/>
          </w:tcPr>
          <w:p w14:paraId="67ED2D2A"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1</w:t>
            </w:r>
          </w:p>
        </w:tc>
        <w:tc>
          <w:tcPr>
            <w:tcW w:w="2678" w:type="dxa"/>
            <w:tcBorders>
              <w:top w:val="single" w:sz="4" w:space="0" w:color="auto"/>
              <w:left w:val="single" w:sz="4" w:space="0" w:color="auto"/>
            </w:tcBorders>
            <w:shd w:val="clear" w:color="auto" w:fill="FFFFFF"/>
          </w:tcPr>
          <w:p w14:paraId="10EA9208"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14:paraId="11F0F45B"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P.TS.05.</w:t>
            </w:r>
            <w:r w:rsidRPr="001A5A7B">
              <w:rPr>
                <w:rFonts w:ascii="Sylfaen" w:hAnsi="Sylfaen"/>
                <w:sz w:val="20"/>
                <w:szCs w:val="20"/>
              </w:rPr>
              <w:t>O</w:t>
            </w:r>
            <w:r w:rsidRPr="001A5A7B">
              <w:rPr>
                <w:rStyle w:val="Bodytext212pt1"/>
                <w:rFonts w:ascii="Sylfaen" w:eastAsia="Tahoma" w:hAnsi="Sylfaen"/>
                <w:sz w:val="20"/>
                <w:szCs w:val="20"/>
              </w:rPr>
              <w:t>PR.030</w:t>
            </w:r>
          </w:p>
        </w:tc>
      </w:tr>
      <w:tr w:rsidR="008A0C31" w:rsidRPr="001A5A7B" w14:paraId="2BBA51C6" w14:textId="77777777" w:rsidTr="00A217E0">
        <w:trPr>
          <w:jc w:val="center"/>
        </w:trPr>
        <w:tc>
          <w:tcPr>
            <w:tcW w:w="865" w:type="dxa"/>
            <w:tcBorders>
              <w:top w:val="single" w:sz="4" w:space="0" w:color="auto"/>
              <w:left w:val="single" w:sz="4" w:space="0" w:color="auto"/>
            </w:tcBorders>
            <w:shd w:val="clear" w:color="auto" w:fill="FFFFFF"/>
          </w:tcPr>
          <w:p w14:paraId="652B9006"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2</w:t>
            </w:r>
          </w:p>
        </w:tc>
        <w:tc>
          <w:tcPr>
            <w:tcW w:w="2678" w:type="dxa"/>
            <w:tcBorders>
              <w:top w:val="single" w:sz="4" w:space="0" w:color="auto"/>
              <w:left w:val="single" w:sz="4" w:space="0" w:color="auto"/>
            </w:tcBorders>
            <w:shd w:val="clear" w:color="auto" w:fill="FFFFFF"/>
          </w:tcPr>
          <w:p w14:paraId="53411843"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14:paraId="034C9344"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Հանձնաժողովի կողմից չափումների միասնականության ապահովման ոլորտում լրացուցիչ տեղեկությունների հարցում</w:t>
            </w:r>
          </w:p>
        </w:tc>
      </w:tr>
      <w:tr w:rsidR="008A0C31" w:rsidRPr="001A5A7B" w14:paraId="1A263629" w14:textId="77777777" w:rsidTr="00A217E0">
        <w:trPr>
          <w:jc w:val="center"/>
        </w:trPr>
        <w:tc>
          <w:tcPr>
            <w:tcW w:w="865" w:type="dxa"/>
            <w:tcBorders>
              <w:top w:val="single" w:sz="4" w:space="0" w:color="auto"/>
              <w:left w:val="single" w:sz="4" w:space="0" w:color="auto"/>
            </w:tcBorders>
            <w:shd w:val="clear" w:color="auto" w:fill="FFFFFF"/>
          </w:tcPr>
          <w:p w14:paraId="25DFEA02"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3</w:t>
            </w:r>
          </w:p>
        </w:tc>
        <w:tc>
          <w:tcPr>
            <w:tcW w:w="2678" w:type="dxa"/>
            <w:tcBorders>
              <w:top w:val="single" w:sz="4" w:space="0" w:color="auto"/>
              <w:left w:val="single" w:sz="4" w:space="0" w:color="auto"/>
            </w:tcBorders>
            <w:shd w:val="clear" w:color="auto" w:fill="FFFFFF"/>
          </w:tcPr>
          <w:p w14:paraId="1A210760"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Կատարողը</w:t>
            </w:r>
          </w:p>
        </w:tc>
        <w:tc>
          <w:tcPr>
            <w:tcW w:w="5839" w:type="dxa"/>
            <w:tcBorders>
              <w:top w:val="single" w:sz="4" w:space="0" w:color="auto"/>
              <w:left w:val="single" w:sz="4" w:space="0" w:color="auto"/>
              <w:right w:val="single" w:sz="4" w:space="0" w:color="auto"/>
            </w:tcBorders>
            <w:shd w:val="clear" w:color="auto" w:fill="FFFFFF"/>
          </w:tcPr>
          <w:p w14:paraId="0024ADA5"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Հանձնաժողով</w:t>
            </w:r>
          </w:p>
        </w:tc>
      </w:tr>
      <w:tr w:rsidR="008A0C31" w:rsidRPr="001A5A7B" w14:paraId="65B0D27B" w14:textId="77777777" w:rsidTr="00A217E0">
        <w:trPr>
          <w:jc w:val="center"/>
        </w:trPr>
        <w:tc>
          <w:tcPr>
            <w:tcW w:w="865" w:type="dxa"/>
            <w:tcBorders>
              <w:top w:val="single" w:sz="4" w:space="0" w:color="auto"/>
              <w:left w:val="single" w:sz="4" w:space="0" w:color="auto"/>
            </w:tcBorders>
            <w:shd w:val="clear" w:color="auto" w:fill="FFFFFF"/>
          </w:tcPr>
          <w:p w14:paraId="46F8849C"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4</w:t>
            </w:r>
          </w:p>
        </w:tc>
        <w:tc>
          <w:tcPr>
            <w:tcW w:w="2678" w:type="dxa"/>
            <w:tcBorders>
              <w:top w:val="single" w:sz="4" w:space="0" w:color="auto"/>
              <w:left w:val="single" w:sz="4" w:space="0" w:color="auto"/>
            </w:tcBorders>
            <w:shd w:val="clear" w:color="auto" w:fill="FFFFFF"/>
          </w:tcPr>
          <w:p w14:paraId="470421FB"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14:paraId="049866EA"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կատարվում է չափումների միասնականության ապահովման ոլորտում աշխատանքների արդյունքների վերաբերյալ լրացուցիչ տեղեկություններ ստանալու անհրաժեշտության դեպքում</w:t>
            </w:r>
          </w:p>
        </w:tc>
      </w:tr>
      <w:tr w:rsidR="008A0C31" w:rsidRPr="001A5A7B" w14:paraId="77E009EE" w14:textId="77777777" w:rsidTr="00A217E0">
        <w:trPr>
          <w:jc w:val="center"/>
        </w:trPr>
        <w:tc>
          <w:tcPr>
            <w:tcW w:w="865" w:type="dxa"/>
            <w:tcBorders>
              <w:top w:val="single" w:sz="4" w:space="0" w:color="auto"/>
              <w:left w:val="single" w:sz="4" w:space="0" w:color="auto"/>
            </w:tcBorders>
            <w:shd w:val="clear" w:color="auto" w:fill="FFFFFF"/>
          </w:tcPr>
          <w:p w14:paraId="4B87B0B8"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5</w:t>
            </w:r>
          </w:p>
        </w:tc>
        <w:tc>
          <w:tcPr>
            <w:tcW w:w="2678" w:type="dxa"/>
            <w:tcBorders>
              <w:top w:val="single" w:sz="4" w:space="0" w:color="auto"/>
              <w:left w:val="single" w:sz="4" w:space="0" w:color="auto"/>
            </w:tcBorders>
            <w:shd w:val="clear" w:color="auto" w:fill="FFFFFF"/>
          </w:tcPr>
          <w:p w14:paraId="2F935C3C"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Սահմանափակումները</w:t>
            </w:r>
          </w:p>
        </w:tc>
        <w:tc>
          <w:tcPr>
            <w:tcW w:w="5839" w:type="dxa"/>
            <w:tcBorders>
              <w:top w:val="single" w:sz="4" w:space="0" w:color="auto"/>
              <w:left w:val="single" w:sz="4" w:space="0" w:color="auto"/>
              <w:right w:val="single" w:sz="4" w:space="0" w:color="auto"/>
            </w:tcBorders>
            <w:shd w:val="clear" w:color="auto" w:fill="FFFFFF"/>
          </w:tcPr>
          <w:p w14:paraId="43463806" w14:textId="574FB858"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աչափերի ու կառուցվածքների նկարագրությանը</w:t>
            </w:r>
          </w:p>
        </w:tc>
      </w:tr>
      <w:tr w:rsidR="008A0C31" w:rsidRPr="001A5A7B" w14:paraId="21809858" w14:textId="77777777" w:rsidTr="00A217E0">
        <w:trPr>
          <w:jc w:val="center"/>
        </w:trPr>
        <w:tc>
          <w:tcPr>
            <w:tcW w:w="865" w:type="dxa"/>
            <w:tcBorders>
              <w:top w:val="single" w:sz="4" w:space="0" w:color="auto"/>
              <w:left w:val="single" w:sz="4" w:space="0" w:color="auto"/>
            </w:tcBorders>
            <w:shd w:val="clear" w:color="auto" w:fill="FFFFFF"/>
          </w:tcPr>
          <w:p w14:paraId="68E9E1CD"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6</w:t>
            </w:r>
          </w:p>
        </w:tc>
        <w:tc>
          <w:tcPr>
            <w:tcW w:w="2678" w:type="dxa"/>
            <w:tcBorders>
              <w:top w:val="single" w:sz="4" w:space="0" w:color="auto"/>
              <w:left w:val="single" w:sz="4" w:space="0" w:color="auto"/>
            </w:tcBorders>
            <w:shd w:val="clear" w:color="auto" w:fill="FFFFFF"/>
          </w:tcPr>
          <w:p w14:paraId="6F885681"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Գործառնության նկարագրությունը</w:t>
            </w:r>
          </w:p>
        </w:tc>
        <w:tc>
          <w:tcPr>
            <w:tcW w:w="5839" w:type="dxa"/>
            <w:tcBorders>
              <w:top w:val="single" w:sz="4" w:space="0" w:color="auto"/>
              <w:left w:val="single" w:sz="4" w:space="0" w:color="auto"/>
              <w:right w:val="single" w:sz="4" w:space="0" w:color="auto"/>
            </w:tcBorders>
            <w:shd w:val="clear" w:color="auto" w:fill="FFFFFF"/>
          </w:tcPr>
          <w:p w14:paraId="5C6B7551" w14:textId="041EE9FA"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կատարողը ձ</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ավորում </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 աշխատանքներ կատարող լիազորված մարմին է ուղարկում չափումների միասնականության ապահովման ոլորտում լրացուցիչ տեղեկությունների հարցում պարունակող հաղորդագրություն</w:t>
            </w:r>
          </w:p>
        </w:tc>
      </w:tr>
      <w:tr w:rsidR="008A0C31" w:rsidRPr="001A5A7B" w14:paraId="7A2D849F" w14:textId="77777777" w:rsidTr="00A217E0">
        <w:trPr>
          <w:jc w:val="center"/>
        </w:trPr>
        <w:tc>
          <w:tcPr>
            <w:tcW w:w="865" w:type="dxa"/>
            <w:tcBorders>
              <w:top w:val="single" w:sz="4" w:space="0" w:color="auto"/>
              <w:left w:val="single" w:sz="4" w:space="0" w:color="auto"/>
              <w:bottom w:val="single" w:sz="4" w:space="0" w:color="auto"/>
            </w:tcBorders>
            <w:shd w:val="clear" w:color="auto" w:fill="FFFFFF"/>
          </w:tcPr>
          <w:p w14:paraId="5D611B5E"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7</w:t>
            </w:r>
          </w:p>
        </w:tc>
        <w:tc>
          <w:tcPr>
            <w:tcW w:w="2678" w:type="dxa"/>
            <w:tcBorders>
              <w:top w:val="single" w:sz="4" w:space="0" w:color="auto"/>
              <w:left w:val="single" w:sz="4" w:space="0" w:color="auto"/>
              <w:bottom w:val="single" w:sz="4" w:space="0" w:color="auto"/>
            </w:tcBorders>
            <w:shd w:val="clear" w:color="auto" w:fill="FFFFFF"/>
          </w:tcPr>
          <w:p w14:paraId="7163D636"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1E1DD97E"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չափումների միասնականության ապահովման ոլորտում աշխատանքների արդյունքների վերաբերյալ լրացուցիչ տեղեկությունների հարցումն ուղարկվել է աշխատանքներ կատարող լիազորված մարմին</w:t>
            </w:r>
          </w:p>
        </w:tc>
      </w:tr>
    </w:tbl>
    <w:p w14:paraId="3F45BD66"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717FD2C9"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lastRenderedPageBreak/>
        <w:t>Աղյուսակ 48</w:t>
      </w:r>
    </w:p>
    <w:p w14:paraId="4FC655F7" w14:textId="5181832E" w:rsidR="008A0C31" w:rsidRPr="006C1B38" w:rsidRDefault="008A0C31" w:rsidP="008A0C31">
      <w:pPr>
        <w:spacing w:after="160" w:line="360" w:lineRule="auto"/>
        <w:jc w:val="center"/>
        <w:rPr>
          <w:rFonts w:ascii="Sylfaen" w:hAnsi="Sylfaen"/>
        </w:rPr>
      </w:pPr>
      <w:r w:rsidRPr="006C1B38">
        <w:rPr>
          <w:rFonts w:ascii="Sylfaen" w:hAnsi="Sylfaen"/>
        </w:rPr>
        <w:t xml:space="preserve">«Չափումների միասնականության ապահովման ոլորտում լրացուցիչ տեղեկությունների հարցման մշակում </w:t>
      </w:r>
      <w:r w:rsidR="00BF4A66">
        <w:rPr>
          <w:rFonts w:ascii="Sylfaen" w:hAnsi="Sylfaen"/>
        </w:rPr>
        <w:t>և</w:t>
      </w:r>
      <w:r w:rsidRPr="006C1B38">
        <w:rPr>
          <w:rFonts w:ascii="Sylfaen" w:hAnsi="Sylfaen"/>
        </w:rPr>
        <w:t xml:space="preserve"> դրանց ներկայացում» </w:t>
      </w:r>
      <w:r w:rsidR="00A217E0" w:rsidRPr="00A217E0">
        <w:rPr>
          <w:rFonts w:ascii="Sylfaen" w:hAnsi="Sylfaen"/>
        </w:rPr>
        <w:br/>
      </w:r>
      <w:r w:rsidRPr="006C1B38">
        <w:rPr>
          <w:rFonts w:ascii="Sylfaen" w:hAnsi="Sylfaen"/>
        </w:rPr>
        <w:t>գործառնության (P.TS.05.OPR.031) նկարագրությունը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865"/>
        <w:gridCol w:w="2630"/>
        <w:gridCol w:w="5887"/>
      </w:tblGrid>
      <w:tr w:rsidR="008A0C31" w:rsidRPr="001A5A7B" w14:paraId="10668FCF" w14:textId="77777777" w:rsidTr="00A217E0">
        <w:trPr>
          <w:tblHeader/>
          <w:jc w:val="center"/>
        </w:trPr>
        <w:tc>
          <w:tcPr>
            <w:tcW w:w="865" w:type="dxa"/>
            <w:tcBorders>
              <w:top w:val="single" w:sz="4" w:space="0" w:color="auto"/>
              <w:left w:val="single" w:sz="4" w:space="0" w:color="auto"/>
            </w:tcBorders>
            <w:shd w:val="clear" w:color="auto" w:fill="FFFFFF"/>
            <w:vAlign w:val="center"/>
          </w:tcPr>
          <w:p w14:paraId="06DCC2C5"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Համարը՝ ը/կ</w:t>
            </w:r>
          </w:p>
        </w:tc>
        <w:tc>
          <w:tcPr>
            <w:tcW w:w="2630" w:type="dxa"/>
            <w:tcBorders>
              <w:top w:val="single" w:sz="4" w:space="0" w:color="auto"/>
              <w:left w:val="single" w:sz="4" w:space="0" w:color="auto"/>
            </w:tcBorders>
            <w:shd w:val="clear" w:color="auto" w:fill="FFFFFF"/>
            <w:vAlign w:val="center"/>
          </w:tcPr>
          <w:p w14:paraId="5E28B178" w14:textId="77777777" w:rsidR="008A0C31" w:rsidRPr="001A5A7B" w:rsidRDefault="008A0C31" w:rsidP="003529A1">
            <w:pPr>
              <w:spacing w:after="120"/>
              <w:ind w:left="280"/>
              <w:rPr>
                <w:rFonts w:ascii="Sylfaen" w:hAnsi="Sylfaen"/>
                <w:sz w:val="20"/>
                <w:szCs w:val="20"/>
              </w:rPr>
            </w:pPr>
            <w:r w:rsidRPr="001A5A7B">
              <w:rPr>
                <w:rStyle w:val="Bodytext212pt1"/>
                <w:rFonts w:ascii="Sylfaen" w:eastAsia="Tahoma" w:hAnsi="Sylfaen"/>
                <w:sz w:val="20"/>
                <w:szCs w:val="20"/>
              </w:rPr>
              <w:t>Տարրի նշագիրը</w:t>
            </w:r>
          </w:p>
        </w:tc>
        <w:tc>
          <w:tcPr>
            <w:tcW w:w="5887" w:type="dxa"/>
            <w:tcBorders>
              <w:top w:val="single" w:sz="4" w:space="0" w:color="auto"/>
              <w:left w:val="single" w:sz="4" w:space="0" w:color="auto"/>
              <w:right w:val="single" w:sz="4" w:space="0" w:color="auto"/>
            </w:tcBorders>
            <w:shd w:val="clear" w:color="auto" w:fill="FFFFFF"/>
            <w:vAlign w:val="center"/>
          </w:tcPr>
          <w:p w14:paraId="5A2D2162"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Նկարագրությունը</w:t>
            </w:r>
          </w:p>
        </w:tc>
      </w:tr>
      <w:tr w:rsidR="008A0C31" w:rsidRPr="001A5A7B" w14:paraId="1F48B114" w14:textId="77777777" w:rsidTr="00A217E0">
        <w:trPr>
          <w:tblHeader/>
          <w:jc w:val="center"/>
        </w:trPr>
        <w:tc>
          <w:tcPr>
            <w:tcW w:w="865" w:type="dxa"/>
            <w:tcBorders>
              <w:top w:val="single" w:sz="4" w:space="0" w:color="auto"/>
              <w:left w:val="single" w:sz="4" w:space="0" w:color="auto"/>
            </w:tcBorders>
            <w:shd w:val="clear" w:color="auto" w:fill="FFFFFF"/>
            <w:vAlign w:val="center"/>
          </w:tcPr>
          <w:p w14:paraId="49A7BE8E"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1</w:t>
            </w:r>
          </w:p>
        </w:tc>
        <w:tc>
          <w:tcPr>
            <w:tcW w:w="2630" w:type="dxa"/>
            <w:tcBorders>
              <w:top w:val="single" w:sz="4" w:space="0" w:color="auto"/>
              <w:left w:val="single" w:sz="4" w:space="0" w:color="auto"/>
            </w:tcBorders>
            <w:shd w:val="clear" w:color="auto" w:fill="FFFFFF"/>
            <w:vAlign w:val="center"/>
          </w:tcPr>
          <w:p w14:paraId="43463CEE"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2</w:t>
            </w:r>
          </w:p>
        </w:tc>
        <w:tc>
          <w:tcPr>
            <w:tcW w:w="5887" w:type="dxa"/>
            <w:tcBorders>
              <w:top w:val="single" w:sz="4" w:space="0" w:color="auto"/>
              <w:left w:val="single" w:sz="4" w:space="0" w:color="auto"/>
              <w:right w:val="single" w:sz="4" w:space="0" w:color="auto"/>
            </w:tcBorders>
            <w:shd w:val="clear" w:color="auto" w:fill="FFFFFF"/>
            <w:vAlign w:val="center"/>
          </w:tcPr>
          <w:p w14:paraId="789C4D26"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3</w:t>
            </w:r>
          </w:p>
        </w:tc>
      </w:tr>
      <w:tr w:rsidR="008A0C31" w:rsidRPr="001A5A7B" w14:paraId="1199DE39" w14:textId="77777777" w:rsidTr="00A217E0">
        <w:trPr>
          <w:jc w:val="center"/>
        </w:trPr>
        <w:tc>
          <w:tcPr>
            <w:tcW w:w="865" w:type="dxa"/>
            <w:tcBorders>
              <w:top w:val="single" w:sz="4" w:space="0" w:color="auto"/>
              <w:left w:val="single" w:sz="4" w:space="0" w:color="auto"/>
              <w:bottom w:val="single" w:sz="4" w:space="0" w:color="auto"/>
            </w:tcBorders>
            <w:shd w:val="clear" w:color="auto" w:fill="FFFFFF"/>
            <w:vAlign w:val="center"/>
          </w:tcPr>
          <w:p w14:paraId="42BE12EC" w14:textId="77777777" w:rsidR="008A0C31" w:rsidRPr="001A5A7B" w:rsidRDefault="008A0C31" w:rsidP="00A217E0">
            <w:pPr>
              <w:spacing w:after="120"/>
              <w:ind w:left="7"/>
              <w:jc w:val="center"/>
              <w:rPr>
                <w:rFonts w:ascii="Sylfaen" w:hAnsi="Sylfaen"/>
                <w:sz w:val="20"/>
                <w:szCs w:val="20"/>
              </w:rPr>
            </w:pPr>
            <w:r w:rsidRPr="001A5A7B">
              <w:rPr>
                <w:rStyle w:val="Bodytext212pt1"/>
                <w:rFonts w:ascii="Sylfaen" w:eastAsia="Tahoma" w:hAnsi="Sylfaen"/>
                <w:sz w:val="20"/>
                <w:szCs w:val="20"/>
              </w:rPr>
              <w:t>1</w:t>
            </w:r>
          </w:p>
        </w:tc>
        <w:tc>
          <w:tcPr>
            <w:tcW w:w="2630" w:type="dxa"/>
            <w:tcBorders>
              <w:top w:val="single" w:sz="4" w:space="0" w:color="auto"/>
              <w:left w:val="single" w:sz="4" w:space="0" w:color="auto"/>
              <w:bottom w:val="single" w:sz="4" w:space="0" w:color="auto"/>
            </w:tcBorders>
            <w:shd w:val="clear" w:color="auto" w:fill="FFFFFF"/>
            <w:vAlign w:val="center"/>
          </w:tcPr>
          <w:p w14:paraId="10E8CC97"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Ծածկագրային նշագիրը</w:t>
            </w:r>
          </w:p>
        </w:tc>
        <w:tc>
          <w:tcPr>
            <w:tcW w:w="5887" w:type="dxa"/>
            <w:tcBorders>
              <w:top w:val="single" w:sz="4" w:space="0" w:color="auto"/>
              <w:left w:val="single" w:sz="4" w:space="0" w:color="auto"/>
              <w:bottom w:val="single" w:sz="4" w:space="0" w:color="auto"/>
              <w:right w:val="single" w:sz="4" w:space="0" w:color="auto"/>
            </w:tcBorders>
            <w:shd w:val="clear" w:color="auto" w:fill="FFFFFF"/>
            <w:vAlign w:val="center"/>
          </w:tcPr>
          <w:p w14:paraId="4DFD8310"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P.TS.05.</w:t>
            </w:r>
            <w:r w:rsidRPr="001A5A7B">
              <w:rPr>
                <w:rFonts w:ascii="Sylfaen" w:hAnsi="Sylfaen"/>
                <w:sz w:val="20"/>
                <w:szCs w:val="20"/>
              </w:rPr>
              <w:t>O</w:t>
            </w:r>
            <w:r w:rsidRPr="001A5A7B">
              <w:rPr>
                <w:rStyle w:val="Bodytext212pt1"/>
                <w:rFonts w:ascii="Sylfaen" w:eastAsia="Tahoma" w:hAnsi="Sylfaen"/>
                <w:sz w:val="20"/>
                <w:szCs w:val="20"/>
              </w:rPr>
              <w:t>PR.031</w:t>
            </w:r>
          </w:p>
        </w:tc>
      </w:tr>
      <w:tr w:rsidR="008A0C31" w:rsidRPr="001A5A7B" w14:paraId="521EB64E" w14:textId="77777777" w:rsidTr="00A217E0">
        <w:trPr>
          <w:jc w:val="center"/>
        </w:trPr>
        <w:tc>
          <w:tcPr>
            <w:tcW w:w="865" w:type="dxa"/>
            <w:tcBorders>
              <w:top w:val="single" w:sz="4" w:space="0" w:color="auto"/>
              <w:left w:val="single" w:sz="4" w:space="0" w:color="auto"/>
            </w:tcBorders>
            <w:shd w:val="clear" w:color="auto" w:fill="FFFFFF"/>
            <w:vAlign w:val="center"/>
          </w:tcPr>
          <w:p w14:paraId="56EEE947" w14:textId="77777777" w:rsidR="008A0C31" w:rsidRPr="001A5A7B" w:rsidRDefault="008A0C31" w:rsidP="00A217E0">
            <w:pPr>
              <w:spacing w:after="120"/>
              <w:ind w:left="7"/>
              <w:jc w:val="center"/>
              <w:rPr>
                <w:rFonts w:ascii="Sylfaen" w:hAnsi="Sylfaen"/>
                <w:sz w:val="20"/>
                <w:szCs w:val="20"/>
              </w:rPr>
            </w:pPr>
            <w:r w:rsidRPr="001A5A7B">
              <w:rPr>
                <w:rStyle w:val="Bodytext212pt1"/>
                <w:rFonts w:ascii="Sylfaen" w:eastAsia="Tahoma" w:hAnsi="Sylfaen"/>
                <w:sz w:val="20"/>
                <w:szCs w:val="20"/>
              </w:rPr>
              <w:t>2</w:t>
            </w:r>
          </w:p>
        </w:tc>
        <w:tc>
          <w:tcPr>
            <w:tcW w:w="2630" w:type="dxa"/>
            <w:tcBorders>
              <w:top w:val="single" w:sz="4" w:space="0" w:color="auto"/>
              <w:left w:val="single" w:sz="4" w:space="0" w:color="auto"/>
            </w:tcBorders>
            <w:shd w:val="clear" w:color="auto" w:fill="FFFFFF"/>
          </w:tcPr>
          <w:p w14:paraId="267827F4"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Գործառնության անվանումը</w:t>
            </w:r>
          </w:p>
        </w:tc>
        <w:tc>
          <w:tcPr>
            <w:tcW w:w="5887" w:type="dxa"/>
            <w:tcBorders>
              <w:top w:val="single" w:sz="4" w:space="0" w:color="auto"/>
              <w:left w:val="single" w:sz="4" w:space="0" w:color="auto"/>
              <w:right w:val="single" w:sz="4" w:space="0" w:color="auto"/>
            </w:tcBorders>
            <w:shd w:val="clear" w:color="auto" w:fill="FFFFFF"/>
            <w:vAlign w:val="center"/>
          </w:tcPr>
          <w:p w14:paraId="6AA18957" w14:textId="3AD17DE9"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 xml:space="preserve">չափումների միասնականության ապահովման ոլորտում լրացուցիչ տեղեկությունների հարցման մշակում </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 դրանց ներկայացում</w:t>
            </w:r>
          </w:p>
        </w:tc>
      </w:tr>
      <w:tr w:rsidR="008A0C31" w:rsidRPr="001A5A7B" w14:paraId="42A314C6" w14:textId="77777777" w:rsidTr="00A217E0">
        <w:trPr>
          <w:jc w:val="center"/>
        </w:trPr>
        <w:tc>
          <w:tcPr>
            <w:tcW w:w="865" w:type="dxa"/>
            <w:tcBorders>
              <w:top w:val="single" w:sz="4" w:space="0" w:color="auto"/>
              <w:left w:val="single" w:sz="4" w:space="0" w:color="auto"/>
            </w:tcBorders>
            <w:shd w:val="clear" w:color="auto" w:fill="FFFFFF"/>
            <w:vAlign w:val="center"/>
          </w:tcPr>
          <w:p w14:paraId="7F44B728" w14:textId="77777777" w:rsidR="008A0C31" w:rsidRPr="001A5A7B" w:rsidRDefault="008A0C31" w:rsidP="00A217E0">
            <w:pPr>
              <w:spacing w:after="120"/>
              <w:ind w:left="7"/>
              <w:jc w:val="center"/>
              <w:rPr>
                <w:rFonts w:ascii="Sylfaen" w:hAnsi="Sylfaen"/>
                <w:sz w:val="20"/>
                <w:szCs w:val="20"/>
              </w:rPr>
            </w:pPr>
            <w:r w:rsidRPr="001A5A7B">
              <w:rPr>
                <w:rStyle w:val="Bodytext212pt1"/>
                <w:rFonts w:ascii="Sylfaen" w:eastAsia="Tahoma" w:hAnsi="Sylfaen"/>
                <w:sz w:val="20"/>
                <w:szCs w:val="20"/>
              </w:rPr>
              <w:t>3</w:t>
            </w:r>
          </w:p>
        </w:tc>
        <w:tc>
          <w:tcPr>
            <w:tcW w:w="2630" w:type="dxa"/>
            <w:tcBorders>
              <w:top w:val="single" w:sz="4" w:space="0" w:color="auto"/>
              <w:left w:val="single" w:sz="4" w:space="0" w:color="auto"/>
            </w:tcBorders>
            <w:shd w:val="clear" w:color="auto" w:fill="FFFFFF"/>
            <w:vAlign w:val="center"/>
          </w:tcPr>
          <w:p w14:paraId="0A337E28"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Կատարողը</w:t>
            </w:r>
          </w:p>
        </w:tc>
        <w:tc>
          <w:tcPr>
            <w:tcW w:w="5887" w:type="dxa"/>
            <w:tcBorders>
              <w:top w:val="single" w:sz="4" w:space="0" w:color="auto"/>
              <w:left w:val="single" w:sz="4" w:space="0" w:color="auto"/>
              <w:right w:val="single" w:sz="4" w:space="0" w:color="auto"/>
            </w:tcBorders>
            <w:shd w:val="clear" w:color="auto" w:fill="FFFFFF"/>
            <w:vAlign w:val="center"/>
          </w:tcPr>
          <w:p w14:paraId="747B8B7C"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աշխատանքներ կատարող լիազորված մարմինը</w:t>
            </w:r>
          </w:p>
        </w:tc>
      </w:tr>
      <w:tr w:rsidR="008A0C31" w:rsidRPr="001A5A7B" w14:paraId="019C1B04" w14:textId="77777777" w:rsidTr="00A217E0">
        <w:trPr>
          <w:jc w:val="center"/>
        </w:trPr>
        <w:tc>
          <w:tcPr>
            <w:tcW w:w="865" w:type="dxa"/>
            <w:tcBorders>
              <w:top w:val="single" w:sz="4" w:space="0" w:color="auto"/>
              <w:left w:val="single" w:sz="4" w:space="0" w:color="auto"/>
            </w:tcBorders>
            <w:shd w:val="clear" w:color="auto" w:fill="FFFFFF"/>
          </w:tcPr>
          <w:p w14:paraId="0560CC2C" w14:textId="77777777" w:rsidR="008A0C31" w:rsidRPr="001A5A7B" w:rsidRDefault="008A0C31" w:rsidP="00A217E0">
            <w:pPr>
              <w:spacing w:after="120"/>
              <w:ind w:left="7"/>
              <w:jc w:val="center"/>
              <w:rPr>
                <w:rFonts w:ascii="Sylfaen" w:hAnsi="Sylfaen"/>
                <w:sz w:val="20"/>
                <w:szCs w:val="20"/>
              </w:rPr>
            </w:pPr>
            <w:r w:rsidRPr="001A5A7B">
              <w:rPr>
                <w:rStyle w:val="Bodytext212pt1"/>
                <w:rFonts w:ascii="Sylfaen" w:eastAsia="Tahoma" w:hAnsi="Sylfaen"/>
                <w:sz w:val="20"/>
                <w:szCs w:val="20"/>
              </w:rPr>
              <w:t>4</w:t>
            </w:r>
          </w:p>
        </w:tc>
        <w:tc>
          <w:tcPr>
            <w:tcW w:w="2630" w:type="dxa"/>
            <w:tcBorders>
              <w:top w:val="single" w:sz="4" w:space="0" w:color="auto"/>
              <w:left w:val="single" w:sz="4" w:space="0" w:color="auto"/>
            </w:tcBorders>
            <w:shd w:val="clear" w:color="auto" w:fill="FFFFFF"/>
          </w:tcPr>
          <w:p w14:paraId="6D855819"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Կատարման պայմանները</w:t>
            </w:r>
          </w:p>
        </w:tc>
        <w:tc>
          <w:tcPr>
            <w:tcW w:w="5887" w:type="dxa"/>
            <w:tcBorders>
              <w:top w:val="single" w:sz="4" w:space="0" w:color="auto"/>
              <w:left w:val="single" w:sz="4" w:space="0" w:color="auto"/>
              <w:right w:val="single" w:sz="4" w:space="0" w:color="auto"/>
            </w:tcBorders>
            <w:shd w:val="clear" w:color="auto" w:fill="FFFFFF"/>
            <w:vAlign w:val="center"/>
          </w:tcPr>
          <w:p w14:paraId="2F91A60D"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կատարվում է չափումների միասնականության ապահովման ոլորտում աշխատանքների արդյունքների վերաբերյալ լրացուցիչ տեղեկությունների հարցումը Հանձնաժողովից ստանալու դեպքում</w:t>
            </w:r>
          </w:p>
        </w:tc>
      </w:tr>
      <w:tr w:rsidR="008A0C31" w:rsidRPr="001A5A7B" w14:paraId="02F2C6B1" w14:textId="77777777" w:rsidTr="00A217E0">
        <w:trPr>
          <w:jc w:val="center"/>
        </w:trPr>
        <w:tc>
          <w:tcPr>
            <w:tcW w:w="865" w:type="dxa"/>
            <w:tcBorders>
              <w:top w:val="single" w:sz="4" w:space="0" w:color="auto"/>
              <w:left w:val="single" w:sz="4" w:space="0" w:color="auto"/>
            </w:tcBorders>
            <w:shd w:val="clear" w:color="auto" w:fill="FFFFFF"/>
          </w:tcPr>
          <w:p w14:paraId="5CC51735" w14:textId="77777777" w:rsidR="008A0C31" w:rsidRPr="001A5A7B" w:rsidRDefault="008A0C31" w:rsidP="00A217E0">
            <w:pPr>
              <w:spacing w:after="120"/>
              <w:ind w:left="7"/>
              <w:jc w:val="center"/>
              <w:rPr>
                <w:rFonts w:ascii="Sylfaen" w:hAnsi="Sylfaen"/>
                <w:sz w:val="20"/>
                <w:szCs w:val="20"/>
              </w:rPr>
            </w:pPr>
            <w:r w:rsidRPr="001A5A7B">
              <w:rPr>
                <w:rStyle w:val="Bodytext212pt1"/>
                <w:rFonts w:ascii="Sylfaen" w:eastAsia="Tahoma" w:hAnsi="Sylfaen"/>
                <w:sz w:val="20"/>
                <w:szCs w:val="20"/>
              </w:rPr>
              <w:t>5</w:t>
            </w:r>
          </w:p>
        </w:tc>
        <w:tc>
          <w:tcPr>
            <w:tcW w:w="2630" w:type="dxa"/>
            <w:tcBorders>
              <w:top w:val="single" w:sz="4" w:space="0" w:color="auto"/>
              <w:left w:val="single" w:sz="4" w:space="0" w:color="auto"/>
            </w:tcBorders>
            <w:shd w:val="clear" w:color="auto" w:fill="FFFFFF"/>
          </w:tcPr>
          <w:p w14:paraId="10183349"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Սահմանափակումները</w:t>
            </w:r>
          </w:p>
        </w:tc>
        <w:tc>
          <w:tcPr>
            <w:tcW w:w="5887" w:type="dxa"/>
            <w:tcBorders>
              <w:top w:val="single" w:sz="4" w:space="0" w:color="auto"/>
              <w:left w:val="single" w:sz="4" w:space="0" w:color="auto"/>
              <w:right w:val="single" w:sz="4" w:space="0" w:color="auto"/>
            </w:tcBorders>
            <w:shd w:val="clear" w:color="auto" w:fill="FFFFFF"/>
            <w:vAlign w:val="center"/>
          </w:tcPr>
          <w:p w14:paraId="0B742D19" w14:textId="724089E6"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աչափերի ու կառուցվածքների նկարագրությանը</w:t>
            </w:r>
          </w:p>
        </w:tc>
      </w:tr>
      <w:tr w:rsidR="008A0C31" w:rsidRPr="001A5A7B" w14:paraId="2E6ED0C2" w14:textId="77777777" w:rsidTr="00A217E0">
        <w:trPr>
          <w:jc w:val="center"/>
        </w:trPr>
        <w:tc>
          <w:tcPr>
            <w:tcW w:w="865" w:type="dxa"/>
            <w:tcBorders>
              <w:top w:val="single" w:sz="4" w:space="0" w:color="auto"/>
              <w:left w:val="single" w:sz="4" w:space="0" w:color="auto"/>
            </w:tcBorders>
            <w:shd w:val="clear" w:color="auto" w:fill="FFFFFF"/>
          </w:tcPr>
          <w:p w14:paraId="36BD2707" w14:textId="77777777" w:rsidR="008A0C31" w:rsidRPr="001A5A7B" w:rsidRDefault="008A0C31" w:rsidP="00A217E0">
            <w:pPr>
              <w:spacing w:after="120"/>
              <w:ind w:left="7"/>
              <w:jc w:val="center"/>
              <w:rPr>
                <w:rFonts w:ascii="Sylfaen" w:hAnsi="Sylfaen"/>
                <w:sz w:val="20"/>
                <w:szCs w:val="20"/>
              </w:rPr>
            </w:pPr>
            <w:r w:rsidRPr="001A5A7B">
              <w:rPr>
                <w:rStyle w:val="Bodytext212pt1"/>
                <w:rFonts w:ascii="Sylfaen" w:eastAsia="Tahoma" w:hAnsi="Sylfaen"/>
                <w:sz w:val="20"/>
                <w:szCs w:val="20"/>
              </w:rPr>
              <w:t>6</w:t>
            </w:r>
          </w:p>
        </w:tc>
        <w:tc>
          <w:tcPr>
            <w:tcW w:w="2630" w:type="dxa"/>
            <w:tcBorders>
              <w:top w:val="single" w:sz="4" w:space="0" w:color="auto"/>
              <w:left w:val="single" w:sz="4" w:space="0" w:color="auto"/>
            </w:tcBorders>
            <w:shd w:val="clear" w:color="auto" w:fill="FFFFFF"/>
          </w:tcPr>
          <w:p w14:paraId="118F1043"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Գործառնության նկարագրությունը</w:t>
            </w:r>
          </w:p>
        </w:tc>
        <w:tc>
          <w:tcPr>
            <w:tcW w:w="5887" w:type="dxa"/>
            <w:tcBorders>
              <w:top w:val="single" w:sz="4" w:space="0" w:color="auto"/>
              <w:left w:val="single" w:sz="4" w:space="0" w:color="auto"/>
              <w:right w:val="single" w:sz="4" w:space="0" w:color="auto"/>
            </w:tcBorders>
            <w:shd w:val="clear" w:color="auto" w:fill="FFFFFF"/>
            <w:vAlign w:val="center"/>
          </w:tcPr>
          <w:p w14:paraId="386FA738" w14:textId="3F14C18E"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կատարողը ստուգում է ստացված հաղորդագրությունը՝ լիազորված մարմինների միջ</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 տեղեկատվական փոխգործակցության կանոնակարգին համապատասխան, </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 Հանձնաժողով է ուղարկում չափումների միասնականության ապահովման ոլորտում լրացուցիչ տեղեկությունները կամ տեղեկությունների բացակայության մասին ծանուցումը</w:t>
            </w:r>
          </w:p>
        </w:tc>
      </w:tr>
      <w:tr w:rsidR="008A0C31" w:rsidRPr="001A5A7B" w14:paraId="5D4334A5" w14:textId="77777777" w:rsidTr="00A217E0">
        <w:trPr>
          <w:jc w:val="center"/>
        </w:trPr>
        <w:tc>
          <w:tcPr>
            <w:tcW w:w="865" w:type="dxa"/>
            <w:tcBorders>
              <w:top w:val="single" w:sz="4" w:space="0" w:color="auto"/>
              <w:left w:val="single" w:sz="4" w:space="0" w:color="auto"/>
              <w:bottom w:val="single" w:sz="4" w:space="0" w:color="auto"/>
            </w:tcBorders>
            <w:shd w:val="clear" w:color="auto" w:fill="FFFFFF"/>
          </w:tcPr>
          <w:p w14:paraId="6C4B6BE7" w14:textId="77777777" w:rsidR="008A0C31" w:rsidRPr="001A5A7B" w:rsidRDefault="008A0C31" w:rsidP="00A217E0">
            <w:pPr>
              <w:spacing w:after="120"/>
              <w:ind w:left="7"/>
              <w:jc w:val="center"/>
              <w:rPr>
                <w:rFonts w:ascii="Sylfaen" w:hAnsi="Sylfaen"/>
                <w:sz w:val="20"/>
                <w:szCs w:val="20"/>
              </w:rPr>
            </w:pPr>
            <w:r w:rsidRPr="001A5A7B">
              <w:rPr>
                <w:rStyle w:val="Bodytext212pt1"/>
                <w:rFonts w:ascii="Sylfaen" w:eastAsia="Tahoma" w:hAnsi="Sylfaen"/>
                <w:sz w:val="20"/>
                <w:szCs w:val="20"/>
              </w:rPr>
              <w:t>7</w:t>
            </w:r>
          </w:p>
        </w:tc>
        <w:tc>
          <w:tcPr>
            <w:tcW w:w="2630" w:type="dxa"/>
            <w:tcBorders>
              <w:top w:val="single" w:sz="4" w:space="0" w:color="auto"/>
              <w:left w:val="single" w:sz="4" w:space="0" w:color="auto"/>
              <w:bottom w:val="single" w:sz="4" w:space="0" w:color="auto"/>
            </w:tcBorders>
            <w:shd w:val="clear" w:color="auto" w:fill="FFFFFF"/>
          </w:tcPr>
          <w:p w14:paraId="24777D6C"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Արդյունքները</w:t>
            </w:r>
          </w:p>
        </w:tc>
        <w:tc>
          <w:tcPr>
            <w:tcW w:w="5887" w:type="dxa"/>
            <w:tcBorders>
              <w:top w:val="single" w:sz="4" w:space="0" w:color="auto"/>
              <w:left w:val="single" w:sz="4" w:space="0" w:color="auto"/>
              <w:bottom w:val="single" w:sz="4" w:space="0" w:color="auto"/>
              <w:right w:val="single" w:sz="4" w:space="0" w:color="auto"/>
            </w:tcBorders>
            <w:shd w:val="clear" w:color="auto" w:fill="FFFFFF"/>
            <w:vAlign w:val="center"/>
          </w:tcPr>
          <w:p w14:paraId="17135F7E"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հարցման պարամետրերը բավարարող՝ չափումների միասնականության ապահովման ոլորտում աշխատանքների արդյունքների վերաբերյալ տեղեկությունների բացակայության մասին ծանուցումը կամ տեղեկությունները փոխանցվել են</w:t>
            </w:r>
          </w:p>
        </w:tc>
      </w:tr>
    </w:tbl>
    <w:p w14:paraId="76478FE8" w14:textId="77777777" w:rsidR="008A0C31" w:rsidRPr="006C1B38" w:rsidRDefault="008A0C31" w:rsidP="008A0C31">
      <w:pPr>
        <w:pStyle w:val="Tablecaption0"/>
        <w:shd w:val="clear" w:color="auto" w:fill="auto"/>
        <w:spacing w:after="160" w:line="360" w:lineRule="auto"/>
        <w:rPr>
          <w:rFonts w:ascii="Sylfaen" w:hAnsi="Sylfaen"/>
          <w:sz w:val="24"/>
          <w:szCs w:val="24"/>
        </w:rPr>
      </w:pPr>
    </w:p>
    <w:p w14:paraId="32689BB0" w14:textId="77777777" w:rsidR="00A217E0" w:rsidRDefault="00A217E0">
      <w:pPr>
        <w:rPr>
          <w:rFonts w:ascii="Sylfaen" w:eastAsia="Times New Roman" w:hAnsi="Sylfaen" w:cs="Times New Roman"/>
        </w:rPr>
      </w:pPr>
      <w:r>
        <w:rPr>
          <w:rFonts w:ascii="Sylfaen" w:hAnsi="Sylfaen"/>
        </w:rPr>
        <w:br w:type="page"/>
      </w:r>
    </w:p>
    <w:p w14:paraId="722971B2"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lastRenderedPageBreak/>
        <w:t>Աղյուսակ 49</w:t>
      </w:r>
    </w:p>
    <w:p w14:paraId="3AFBB3CC" w14:textId="77777777" w:rsidR="008A0C31" w:rsidRPr="006C1B38" w:rsidRDefault="008A0C31" w:rsidP="008A0C31">
      <w:pPr>
        <w:spacing w:after="160" w:line="360" w:lineRule="auto"/>
        <w:ind w:left="80"/>
        <w:jc w:val="center"/>
        <w:rPr>
          <w:rFonts w:ascii="Sylfaen" w:hAnsi="Sylfaen"/>
        </w:rPr>
      </w:pPr>
      <w:r w:rsidRPr="006C1B38">
        <w:rPr>
          <w:rFonts w:ascii="Sylfaen" w:hAnsi="Sylfaen"/>
        </w:rPr>
        <w:t xml:space="preserve">«Հանձնաժողովի կողմից չափումների միասնականության ապահովման ոլորտում լրացուցիչ տեղեկությունների ստացում» գործառնության </w:t>
      </w:r>
      <w:r w:rsidRPr="001A5A7B">
        <w:rPr>
          <w:rFonts w:ascii="Sylfaen" w:hAnsi="Sylfaen"/>
        </w:rPr>
        <w:br/>
      </w:r>
      <w:r w:rsidRPr="006C1B38">
        <w:rPr>
          <w:rFonts w:ascii="Sylfaen" w:hAnsi="Sylfaen"/>
        </w:rPr>
        <w:t>(P.TS.05.OPR.032) նկարագրությունը</w:t>
      </w:r>
    </w:p>
    <w:tbl>
      <w:tblPr>
        <w:tblOverlap w:val="never"/>
        <w:tblW w:w="9353" w:type="dxa"/>
        <w:jc w:val="center"/>
        <w:tblLayout w:type="fixed"/>
        <w:tblCellMar>
          <w:left w:w="10" w:type="dxa"/>
          <w:right w:w="10" w:type="dxa"/>
        </w:tblCellMar>
        <w:tblLook w:val="0000" w:firstRow="0" w:lastRow="0" w:firstColumn="0" w:lastColumn="0" w:noHBand="0" w:noVBand="0"/>
      </w:tblPr>
      <w:tblGrid>
        <w:gridCol w:w="850"/>
        <w:gridCol w:w="2666"/>
        <w:gridCol w:w="5837"/>
      </w:tblGrid>
      <w:tr w:rsidR="008A0C31" w:rsidRPr="001A5A7B" w14:paraId="7813DA74" w14:textId="77777777" w:rsidTr="00A217E0">
        <w:trPr>
          <w:jc w:val="center"/>
        </w:trPr>
        <w:tc>
          <w:tcPr>
            <w:tcW w:w="850" w:type="dxa"/>
            <w:tcBorders>
              <w:top w:val="single" w:sz="4" w:space="0" w:color="auto"/>
              <w:left w:val="single" w:sz="4" w:space="0" w:color="auto"/>
            </w:tcBorders>
            <w:shd w:val="clear" w:color="auto" w:fill="FFFFFF"/>
            <w:vAlign w:val="center"/>
          </w:tcPr>
          <w:p w14:paraId="652D75F2"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Համարը՝ ը/կ</w:t>
            </w:r>
          </w:p>
        </w:tc>
        <w:tc>
          <w:tcPr>
            <w:tcW w:w="2666" w:type="dxa"/>
            <w:tcBorders>
              <w:top w:val="single" w:sz="4" w:space="0" w:color="auto"/>
              <w:left w:val="single" w:sz="4" w:space="0" w:color="auto"/>
            </w:tcBorders>
            <w:shd w:val="clear" w:color="auto" w:fill="FFFFFF"/>
            <w:vAlign w:val="center"/>
          </w:tcPr>
          <w:p w14:paraId="1C12A0C7" w14:textId="77777777" w:rsidR="008A0C31" w:rsidRPr="001A5A7B" w:rsidRDefault="008A0C31" w:rsidP="003529A1">
            <w:pPr>
              <w:spacing w:after="120"/>
              <w:ind w:left="260"/>
              <w:rPr>
                <w:rFonts w:ascii="Sylfaen" w:hAnsi="Sylfaen"/>
                <w:sz w:val="20"/>
                <w:szCs w:val="20"/>
              </w:rPr>
            </w:pPr>
            <w:r w:rsidRPr="001A5A7B">
              <w:rPr>
                <w:rStyle w:val="Bodytext212pt1"/>
                <w:rFonts w:ascii="Sylfaen" w:eastAsia="Tahoma" w:hAnsi="Sylfaen"/>
                <w:sz w:val="20"/>
                <w:szCs w:val="20"/>
              </w:rPr>
              <w:t>Տարրի նշագիրը</w:t>
            </w:r>
          </w:p>
        </w:tc>
        <w:tc>
          <w:tcPr>
            <w:tcW w:w="5837" w:type="dxa"/>
            <w:tcBorders>
              <w:top w:val="single" w:sz="4" w:space="0" w:color="auto"/>
              <w:left w:val="single" w:sz="4" w:space="0" w:color="auto"/>
              <w:right w:val="single" w:sz="4" w:space="0" w:color="auto"/>
            </w:tcBorders>
            <w:shd w:val="clear" w:color="auto" w:fill="FFFFFF"/>
            <w:vAlign w:val="center"/>
          </w:tcPr>
          <w:p w14:paraId="11AEC04C"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Նկարագրությունը</w:t>
            </w:r>
          </w:p>
        </w:tc>
      </w:tr>
      <w:tr w:rsidR="008A0C31" w:rsidRPr="001A5A7B" w14:paraId="3A5D0728" w14:textId="77777777" w:rsidTr="00A217E0">
        <w:trPr>
          <w:jc w:val="center"/>
        </w:trPr>
        <w:tc>
          <w:tcPr>
            <w:tcW w:w="850" w:type="dxa"/>
            <w:tcBorders>
              <w:top w:val="single" w:sz="4" w:space="0" w:color="auto"/>
              <w:left w:val="single" w:sz="4" w:space="0" w:color="auto"/>
            </w:tcBorders>
            <w:shd w:val="clear" w:color="auto" w:fill="FFFFFF"/>
            <w:vAlign w:val="center"/>
          </w:tcPr>
          <w:p w14:paraId="2CB092D9"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1</w:t>
            </w:r>
          </w:p>
        </w:tc>
        <w:tc>
          <w:tcPr>
            <w:tcW w:w="2666" w:type="dxa"/>
            <w:tcBorders>
              <w:top w:val="single" w:sz="4" w:space="0" w:color="auto"/>
              <w:left w:val="single" w:sz="4" w:space="0" w:color="auto"/>
            </w:tcBorders>
            <w:shd w:val="clear" w:color="auto" w:fill="FFFFFF"/>
            <w:vAlign w:val="center"/>
          </w:tcPr>
          <w:p w14:paraId="0CFE484E"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2</w:t>
            </w:r>
          </w:p>
        </w:tc>
        <w:tc>
          <w:tcPr>
            <w:tcW w:w="5837" w:type="dxa"/>
            <w:tcBorders>
              <w:top w:val="single" w:sz="4" w:space="0" w:color="auto"/>
              <w:left w:val="single" w:sz="4" w:space="0" w:color="auto"/>
              <w:right w:val="single" w:sz="4" w:space="0" w:color="auto"/>
            </w:tcBorders>
            <w:shd w:val="clear" w:color="auto" w:fill="FFFFFF"/>
            <w:vAlign w:val="center"/>
          </w:tcPr>
          <w:p w14:paraId="12289807" w14:textId="77777777" w:rsidR="008A0C31" w:rsidRPr="001A5A7B" w:rsidRDefault="008A0C31" w:rsidP="003529A1">
            <w:pPr>
              <w:spacing w:after="120"/>
              <w:jc w:val="center"/>
              <w:rPr>
                <w:rFonts w:ascii="Sylfaen" w:hAnsi="Sylfaen"/>
                <w:sz w:val="20"/>
                <w:szCs w:val="20"/>
              </w:rPr>
            </w:pPr>
            <w:r w:rsidRPr="001A5A7B">
              <w:rPr>
                <w:rStyle w:val="Bodytext212pt1"/>
                <w:rFonts w:ascii="Sylfaen" w:eastAsia="Tahoma" w:hAnsi="Sylfaen"/>
                <w:sz w:val="20"/>
                <w:szCs w:val="20"/>
              </w:rPr>
              <w:t>3</w:t>
            </w:r>
          </w:p>
        </w:tc>
      </w:tr>
      <w:tr w:rsidR="008A0C31" w:rsidRPr="001A5A7B" w14:paraId="640EBE77" w14:textId="77777777" w:rsidTr="00A217E0">
        <w:trPr>
          <w:jc w:val="center"/>
        </w:trPr>
        <w:tc>
          <w:tcPr>
            <w:tcW w:w="850" w:type="dxa"/>
            <w:tcBorders>
              <w:top w:val="single" w:sz="4" w:space="0" w:color="auto"/>
              <w:left w:val="single" w:sz="4" w:space="0" w:color="auto"/>
            </w:tcBorders>
            <w:shd w:val="clear" w:color="auto" w:fill="FFFFFF"/>
            <w:vAlign w:val="center"/>
          </w:tcPr>
          <w:p w14:paraId="1DE84F5E"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1</w:t>
            </w:r>
          </w:p>
        </w:tc>
        <w:tc>
          <w:tcPr>
            <w:tcW w:w="2666" w:type="dxa"/>
            <w:tcBorders>
              <w:top w:val="single" w:sz="4" w:space="0" w:color="auto"/>
              <w:left w:val="single" w:sz="4" w:space="0" w:color="auto"/>
            </w:tcBorders>
            <w:shd w:val="clear" w:color="auto" w:fill="FFFFFF"/>
            <w:vAlign w:val="center"/>
          </w:tcPr>
          <w:p w14:paraId="743987B6"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Ծածկագրային նշագիրը</w:t>
            </w:r>
          </w:p>
        </w:tc>
        <w:tc>
          <w:tcPr>
            <w:tcW w:w="5837" w:type="dxa"/>
            <w:tcBorders>
              <w:top w:val="single" w:sz="4" w:space="0" w:color="auto"/>
              <w:left w:val="single" w:sz="4" w:space="0" w:color="auto"/>
              <w:right w:val="single" w:sz="4" w:space="0" w:color="auto"/>
            </w:tcBorders>
            <w:shd w:val="clear" w:color="auto" w:fill="FFFFFF"/>
            <w:vAlign w:val="center"/>
          </w:tcPr>
          <w:p w14:paraId="5E1844A8"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P.TS.05.</w:t>
            </w:r>
            <w:r w:rsidRPr="001A5A7B">
              <w:rPr>
                <w:rFonts w:ascii="Sylfaen" w:hAnsi="Sylfaen"/>
                <w:sz w:val="20"/>
                <w:szCs w:val="20"/>
              </w:rPr>
              <w:t>O</w:t>
            </w:r>
            <w:r w:rsidRPr="001A5A7B">
              <w:rPr>
                <w:rStyle w:val="Bodytext212pt1"/>
                <w:rFonts w:ascii="Sylfaen" w:eastAsia="Tahoma" w:hAnsi="Sylfaen"/>
                <w:sz w:val="20"/>
                <w:szCs w:val="20"/>
              </w:rPr>
              <w:t>PR.032</w:t>
            </w:r>
          </w:p>
        </w:tc>
      </w:tr>
      <w:tr w:rsidR="008A0C31" w:rsidRPr="001A5A7B" w14:paraId="2F12F978" w14:textId="77777777" w:rsidTr="00A217E0">
        <w:trPr>
          <w:jc w:val="center"/>
        </w:trPr>
        <w:tc>
          <w:tcPr>
            <w:tcW w:w="850" w:type="dxa"/>
            <w:tcBorders>
              <w:top w:val="single" w:sz="4" w:space="0" w:color="auto"/>
              <w:left w:val="single" w:sz="4" w:space="0" w:color="auto"/>
            </w:tcBorders>
            <w:shd w:val="clear" w:color="auto" w:fill="FFFFFF"/>
            <w:vAlign w:val="center"/>
          </w:tcPr>
          <w:p w14:paraId="24ADC87A"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2</w:t>
            </w:r>
          </w:p>
        </w:tc>
        <w:tc>
          <w:tcPr>
            <w:tcW w:w="2666" w:type="dxa"/>
            <w:tcBorders>
              <w:top w:val="single" w:sz="4" w:space="0" w:color="auto"/>
              <w:left w:val="single" w:sz="4" w:space="0" w:color="auto"/>
            </w:tcBorders>
            <w:shd w:val="clear" w:color="auto" w:fill="FFFFFF"/>
          </w:tcPr>
          <w:p w14:paraId="39F0C3B7"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Գործառնության անվանումը</w:t>
            </w:r>
          </w:p>
        </w:tc>
        <w:tc>
          <w:tcPr>
            <w:tcW w:w="5837" w:type="dxa"/>
            <w:tcBorders>
              <w:top w:val="single" w:sz="4" w:space="0" w:color="auto"/>
              <w:left w:val="single" w:sz="4" w:space="0" w:color="auto"/>
              <w:right w:val="single" w:sz="4" w:space="0" w:color="auto"/>
            </w:tcBorders>
            <w:shd w:val="clear" w:color="auto" w:fill="FFFFFF"/>
            <w:vAlign w:val="center"/>
          </w:tcPr>
          <w:p w14:paraId="649123B0"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Հանձնաժողովի կողմից չափումների միասնականության ապահովման ոլորտում լրացուցիչ տեղեկությունների ստացում</w:t>
            </w:r>
          </w:p>
        </w:tc>
      </w:tr>
      <w:tr w:rsidR="008A0C31" w:rsidRPr="001A5A7B" w14:paraId="52EC88F7" w14:textId="77777777" w:rsidTr="00A217E0">
        <w:trPr>
          <w:jc w:val="center"/>
        </w:trPr>
        <w:tc>
          <w:tcPr>
            <w:tcW w:w="850" w:type="dxa"/>
            <w:tcBorders>
              <w:top w:val="single" w:sz="4" w:space="0" w:color="auto"/>
              <w:left w:val="single" w:sz="4" w:space="0" w:color="auto"/>
              <w:bottom w:val="single" w:sz="4" w:space="0" w:color="auto"/>
            </w:tcBorders>
            <w:shd w:val="clear" w:color="auto" w:fill="FFFFFF"/>
            <w:vAlign w:val="center"/>
          </w:tcPr>
          <w:p w14:paraId="05F944F8"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3</w:t>
            </w:r>
          </w:p>
        </w:tc>
        <w:tc>
          <w:tcPr>
            <w:tcW w:w="2666" w:type="dxa"/>
            <w:tcBorders>
              <w:top w:val="single" w:sz="4" w:space="0" w:color="auto"/>
              <w:left w:val="single" w:sz="4" w:space="0" w:color="auto"/>
              <w:bottom w:val="single" w:sz="4" w:space="0" w:color="auto"/>
            </w:tcBorders>
            <w:shd w:val="clear" w:color="auto" w:fill="FFFFFF"/>
            <w:vAlign w:val="center"/>
          </w:tcPr>
          <w:p w14:paraId="46D77F70"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Կատարողը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14:paraId="5440BF02"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Հանձնաժողով</w:t>
            </w:r>
          </w:p>
        </w:tc>
      </w:tr>
      <w:tr w:rsidR="008A0C31" w:rsidRPr="001A5A7B" w14:paraId="5C633A20" w14:textId="77777777" w:rsidTr="00A217E0">
        <w:trPr>
          <w:jc w:val="center"/>
        </w:trPr>
        <w:tc>
          <w:tcPr>
            <w:tcW w:w="850" w:type="dxa"/>
            <w:tcBorders>
              <w:top w:val="single" w:sz="4" w:space="0" w:color="auto"/>
              <w:left w:val="single" w:sz="4" w:space="0" w:color="auto"/>
            </w:tcBorders>
            <w:shd w:val="clear" w:color="auto" w:fill="FFFFFF"/>
          </w:tcPr>
          <w:p w14:paraId="574F5262" w14:textId="77777777" w:rsidR="008A0C31" w:rsidRPr="001A5A7B" w:rsidRDefault="008A0C31" w:rsidP="003529A1">
            <w:pPr>
              <w:spacing w:after="120"/>
              <w:ind w:left="-7"/>
              <w:jc w:val="center"/>
              <w:rPr>
                <w:rFonts w:ascii="Sylfaen" w:hAnsi="Sylfaen"/>
                <w:sz w:val="20"/>
                <w:szCs w:val="20"/>
              </w:rPr>
            </w:pPr>
            <w:r w:rsidRPr="001A5A7B">
              <w:rPr>
                <w:rStyle w:val="Bodytext212pt1"/>
                <w:rFonts w:ascii="Sylfaen" w:eastAsia="Tahoma" w:hAnsi="Sylfaen"/>
                <w:sz w:val="20"/>
                <w:szCs w:val="20"/>
              </w:rPr>
              <w:t>4</w:t>
            </w:r>
          </w:p>
        </w:tc>
        <w:tc>
          <w:tcPr>
            <w:tcW w:w="2666" w:type="dxa"/>
            <w:tcBorders>
              <w:top w:val="single" w:sz="4" w:space="0" w:color="auto"/>
              <w:left w:val="single" w:sz="4" w:space="0" w:color="auto"/>
            </w:tcBorders>
            <w:shd w:val="clear" w:color="auto" w:fill="FFFFFF"/>
          </w:tcPr>
          <w:p w14:paraId="19184D99" w14:textId="77777777"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Կատարման պայմանները</w:t>
            </w:r>
          </w:p>
        </w:tc>
        <w:tc>
          <w:tcPr>
            <w:tcW w:w="5837" w:type="dxa"/>
            <w:tcBorders>
              <w:top w:val="single" w:sz="4" w:space="0" w:color="auto"/>
              <w:left w:val="single" w:sz="4" w:space="0" w:color="auto"/>
              <w:right w:val="single" w:sz="4" w:space="0" w:color="auto"/>
            </w:tcBorders>
            <w:shd w:val="clear" w:color="auto" w:fill="FFFFFF"/>
            <w:vAlign w:val="center"/>
          </w:tcPr>
          <w:p w14:paraId="5465B1CF" w14:textId="61EF3939" w:rsidR="008A0C31" w:rsidRPr="001A5A7B" w:rsidRDefault="008A0C31" w:rsidP="003529A1">
            <w:pPr>
              <w:spacing w:after="120"/>
              <w:rPr>
                <w:rFonts w:ascii="Sylfaen" w:hAnsi="Sylfaen"/>
                <w:sz w:val="20"/>
                <w:szCs w:val="20"/>
              </w:rPr>
            </w:pPr>
            <w:r w:rsidRPr="001A5A7B">
              <w:rPr>
                <w:rStyle w:val="Bodytext212pt1"/>
                <w:rFonts w:ascii="Sylfaen" w:eastAsia="Tahoma" w:hAnsi="Sylfaen"/>
                <w:sz w:val="20"/>
                <w:szCs w:val="20"/>
              </w:rPr>
              <w:t xml:space="preserve">կատարվում է չափումների միասնականության ապահովման ոլորտում աշխատանքների արդյունքների վերաբերյալ լրացուցիչ տեղեկություններն ընդունելուց ու մշակելուց </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 անդամ պետության տեղեկատվական ֆոնդում չափումների միասնականության ապահովման ոլորտում աշխատանքների արդյունքների վերաբերյալ լրացուցիչ տեղեկությունների առկայությունը պարզելուց հետո</w:t>
            </w:r>
          </w:p>
        </w:tc>
      </w:tr>
      <w:tr w:rsidR="008A0C31" w:rsidRPr="001A5A7B" w14:paraId="4861723C" w14:textId="77777777" w:rsidTr="00A217E0">
        <w:trPr>
          <w:jc w:val="center"/>
        </w:trPr>
        <w:tc>
          <w:tcPr>
            <w:tcW w:w="850" w:type="dxa"/>
            <w:tcBorders>
              <w:top w:val="single" w:sz="4" w:space="0" w:color="auto"/>
              <w:left w:val="single" w:sz="4" w:space="0" w:color="auto"/>
            </w:tcBorders>
            <w:shd w:val="clear" w:color="auto" w:fill="FFFFFF"/>
          </w:tcPr>
          <w:p w14:paraId="65B9B4FD" w14:textId="77777777" w:rsidR="008A0C31" w:rsidRPr="001A5A7B" w:rsidRDefault="008A0C31" w:rsidP="003529A1">
            <w:pPr>
              <w:spacing w:after="120"/>
              <w:ind w:left="-7" w:right="107"/>
              <w:jc w:val="center"/>
              <w:rPr>
                <w:rFonts w:ascii="Sylfaen" w:hAnsi="Sylfaen"/>
                <w:sz w:val="20"/>
                <w:szCs w:val="20"/>
              </w:rPr>
            </w:pPr>
            <w:r w:rsidRPr="001A5A7B">
              <w:rPr>
                <w:rStyle w:val="Bodytext212pt1"/>
                <w:rFonts w:ascii="Sylfaen" w:eastAsia="Tahoma" w:hAnsi="Sylfaen"/>
                <w:sz w:val="20"/>
                <w:szCs w:val="20"/>
              </w:rPr>
              <w:t>5</w:t>
            </w:r>
          </w:p>
        </w:tc>
        <w:tc>
          <w:tcPr>
            <w:tcW w:w="2666" w:type="dxa"/>
            <w:tcBorders>
              <w:top w:val="single" w:sz="4" w:space="0" w:color="auto"/>
              <w:left w:val="single" w:sz="4" w:space="0" w:color="auto"/>
            </w:tcBorders>
            <w:shd w:val="clear" w:color="auto" w:fill="FFFFFF"/>
          </w:tcPr>
          <w:p w14:paraId="2061462C" w14:textId="77777777" w:rsidR="008A0C31" w:rsidRPr="001A5A7B" w:rsidRDefault="008A0C31" w:rsidP="003529A1">
            <w:pPr>
              <w:spacing w:after="60"/>
              <w:rPr>
                <w:rFonts w:ascii="Sylfaen" w:hAnsi="Sylfaen"/>
                <w:sz w:val="20"/>
                <w:szCs w:val="20"/>
              </w:rPr>
            </w:pPr>
            <w:r w:rsidRPr="001A5A7B">
              <w:rPr>
                <w:rStyle w:val="Bodytext212pt1"/>
                <w:rFonts w:ascii="Sylfaen" w:eastAsia="Tahoma" w:hAnsi="Sylfaen"/>
                <w:sz w:val="20"/>
                <w:szCs w:val="20"/>
              </w:rPr>
              <w:t>Սահմանափակումները</w:t>
            </w:r>
          </w:p>
        </w:tc>
        <w:tc>
          <w:tcPr>
            <w:tcW w:w="5837" w:type="dxa"/>
            <w:tcBorders>
              <w:top w:val="single" w:sz="4" w:space="0" w:color="auto"/>
              <w:left w:val="single" w:sz="4" w:space="0" w:color="auto"/>
              <w:right w:val="single" w:sz="4" w:space="0" w:color="auto"/>
            </w:tcBorders>
            <w:shd w:val="clear" w:color="auto" w:fill="FFFFFF"/>
            <w:vAlign w:val="center"/>
          </w:tcPr>
          <w:p w14:paraId="4ECDCDEA" w14:textId="01F3824E" w:rsidR="008A0C31" w:rsidRPr="001A5A7B" w:rsidRDefault="008A0C31" w:rsidP="003529A1">
            <w:pPr>
              <w:spacing w:after="60"/>
              <w:rPr>
                <w:rFonts w:ascii="Sylfaen" w:hAnsi="Sylfaen"/>
                <w:sz w:val="20"/>
                <w:szCs w:val="20"/>
              </w:rPr>
            </w:pPr>
            <w:r w:rsidRPr="001A5A7B">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աչափերի ու կառուցվածքների նկարագրությանը</w:t>
            </w:r>
          </w:p>
        </w:tc>
      </w:tr>
      <w:tr w:rsidR="008A0C31" w:rsidRPr="001A5A7B" w14:paraId="1F44A8B6" w14:textId="77777777" w:rsidTr="00A217E0">
        <w:trPr>
          <w:jc w:val="center"/>
        </w:trPr>
        <w:tc>
          <w:tcPr>
            <w:tcW w:w="850" w:type="dxa"/>
            <w:tcBorders>
              <w:top w:val="single" w:sz="4" w:space="0" w:color="auto"/>
              <w:left w:val="single" w:sz="4" w:space="0" w:color="auto"/>
            </w:tcBorders>
            <w:shd w:val="clear" w:color="auto" w:fill="FFFFFF"/>
          </w:tcPr>
          <w:p w14:paraId="5D6834AC" w14:textId="77777777" w:rsidR="008A0C31" w:rsidRPr="001A5A7B" w:rsidRDefault="008A0C31" w:rsidP="003529A1">
            <w:pPr>
              <w:spacing w:after="120"/>
              <w:ind w:left="-7" w:right="107"/>
              <w:jc w:val="center"/>
              <w:rPr>
                <w:rFonts w:ascii="Sylfaen" w:hAnsi="Sylfaen"/>
                <w:sz w:val="20"/>
                <w:szCs w:val="20"/>
              </w:rPr>
            </w:pPr>
            <w:r w:rsidRPr="001A5A7B">
              <w:rPr>
                <w:rStyle w:val="Bodytext212pt1"/>
                <w:rFonts w:ascii="Sylfaen" w:eastAsia="Tahoma" w:hAnsi="Sylfaen"/>
                <w:sz w:val="20"/>
                <w:szCs w:val="20"/>
              </w:rPr>
              <w:t>6</w:t>
            </w:r>
          </w:p>
        </w:tc>
        <w:tc>
          <w:tcPr>
            <w:tcW w:w="2666" w:type="dxa"/>
            <w:tcBorders>
              <w:top w:val="single" w:sz="4" w:space="0" w:color="auto"/>
              <w:left w:val="single" w:sz="4" w:space="0" w:color="auto"/>
            </w:tcBorders>
            <w:shd w:val="clear" w:color="auto" w:fill="FFFFFF"/>
          </w:tcPr>
          <w:p w14:paraId="01B99244" w14:textId="77777777" w:rsidR="008A0C31" w:rsidRPr="001A5A7B" w:rsidRDefault="008A0C31" w:rsidP="003529A1">
            <w:pPr>
              <w:spacing w:after="60"/>
              <w:rPr>
                <w:rFonts w:ascii="Sylfaen" w:hAnsi="Sylfaen"/>
                <w:sz w:val="20"/>
                <w:szCs w:val="20"/>
              </w:rPr>
            </w:pPr>
            <w:r w:rsidRPr="001A5A7B">
              <w:rPr>
                <w:rStyle w:val="Bodytext212pt1"/>
                <w:rFonts w:ascii="Sylfaen" w:eastAsia="Tahoma" w:hAnsi="Sylfaen"/>
                <w:sz w:val="20"/>
                <w:szCs w:val="20"/>
              </w:rPr>
              <w:t>Գործառնության նկարագրությունը</w:t>
            </w:r>
          </w:p>
        </w:tc>
        <w:tc>
          <w:tcPr>
            <w:tcW w:w="5837" w:type="dxa"/>
            <w:tcBorders>
              <w:top w:val="single" w:sz="4" w:space="0" w:color="auto"/>
              <w:left w:val="single" w:sz="4" w:space="0" w:color="auto"/>
              <w:right w:val="single" w:sz="4" w:space="0" w:color="auto"/>
            </w:tcBorders>
            <w:shd w:val="clear" w:color="auto" w:fill="FFFFFF"/>
            <w:vAlign w:val="center"/>
          </w:tcPr>
          <w:p w14:paraId="472CDDC5" w14:textId="5C27A5CA" w:rsidR="008A0C31" w:rsidRPr="001A5A7B" w:rsidRDefault="008A0C31" w:rsidP="003529A1">
            <w:pPr>
              <w:spacing w:after="60"/>
              <w:rPr>
                <w:rFonts w:ascii="Sylfaen" w:hAnsi="Sylfaen"/>
                <w:sz w:val="20"/>
                <w:szCs w:val="20"/>
              </w:rPr>
            </w:pPr>
            <w:r w:rsidRPr="001A5A7B">
              <w:rPr>
                <w:rStyle w:val="Bodytext212pt1"/>
                <w:rFonts w:ascii="Sylfaen" w:eastAsia="Tahoma" w:hAnsi="Sylfaen"/>
                <w:sz w:val="20"/>
                <w:szCs w:val="20"/>
              </w:rPr>
              <w:t xml:space="preserve">կատարողը ստանում </w:t>
            </w:r>
            <w:r w:rsidR="00BF4A66">
              <w:rPr>
                <w:rStyle w:val="Bodytext212pt1"/>
                <w:rFonts w:ascii="Sylfaen" w:eastAsia="Tahoma" w:hAnsi="Sylfaen"/>
                <w:sz w:val="20"/>
                <w:szCs w:val="20"/>
              </w:rPr>
              <w:t>և</w:t>
            </w:r>
            <w:r w:rsidRPr="001A5A7B">
              <w:rPr>
                <w:rStyle w:val="Bodytext212pt1"/>
                <w:rFonts w:ascii="Sylfaen" w:eastAsia="Tahoma" w:hAnsi="Sylfaen"/>
                <w:sz w:val="20"/>
                <w:szCs w:val="20"/>
              </w:rPr>
              <w:t xml:space="preserve"> մշակում է չափումների միասնականության ապահովման ոլորտում աշխատանքների արդյունքների վերաբերյալ լրացուցիչ տեղեկությունները կամ տեղեկությունների բացակայության մասին ծանուցումը</w:t>
            </w:r>
          </w:p>
        </w:tc>
      </w:tr>
      <w:tr w:rsidR="008A0C31" w:rsidRPr="001A5A7B" w14:paraId="572B2F67" w14:textId="77777777" w:rsidTr="00A217E0">
        <w:trPr>
          <w:jc w:val="center"/>
        </w:trPr>
        <w:tc>
          <w:tcPr>
            <w:tcW w:w="850" w:type="dxa"/>
            <w:tcBorders>
              <w:top w:val="single" w:sz="4" w:space="0" w:color="auto"/>
              <w:left w:val="single" w:sz="4" w:space="0" w:color="auto"/>
              <w:bottom w:val="single" w:sz="4" w:space="0" w:color="auto"/>
            </w:tcBorders>
            <w:shd w:val="clear" w:color="auto" w:fill="FFFFFF"/>
          </w:tcPr>
          <w:p w14:paraId="280905F1" w14:textId="77777777" w:rsidR="008A0C31" w:rsidRPr="001A5A7B" w:rsidRDefault="008A0C31" w:rsidP="003529A1">
            <w:pPr>
              <w:spacing w:after="120"/>
              <w:ind w:left="-7" w:right="107"/>
              <w:jc w:val="center"/>
              <w:rPr>
                <w:rFonts w:ascii="Sylfaen" w:hAnsi="Sylfaen"/>
                <w:sz w:val="20"/>
                <w:szCs w:val="20"/>
              </w:rPr>
            </w:pPr>
            <w:r w:rsidRPr="001A5A7B">
              <w:rPr>
                <w:rStyle w:val="Bodytext212pt1"/>
                <w:rFonts w:ascii="Sylfaen" w:eastAsia="Tahoma" w:hAnsi="Sylfaen"/>
                <w:sz w:val="20"/>
                <w:szCs w:val="20"/>
              </w:rPr>
              <w:t>7</w:t>
            </w:r>
          </w:p>
        </w:tc>
        <w:tc>
          <w:tcPr>
            <w:tcW w:w="2666" w:type="dxa"/>
            <w:tcBorders>
              <w:top w:val="single" w:sz="4" w:space="0" w:color="auto"/>
              <w:left w:val="single" w:sz="4" w:space="0" w:color="auto"/>
              <w:bottom w:val="single" w:sz="4" w:space="0" w:color="auto"/>
            </w:tcBorders>
            <w:shd w:val="clear" w:color="auto" w:fill="FFFFFF"/>
          </w:tcPr>
          <w:p w14:paraId="7D35AE63" w14:textId="77777777" w:rsidR="008A0C31" w:rsidRPr="001A5A7B" w:rsidRDefault="008A0C31" w:rsidP="003529A1">
            <w:pPr>
              <w:spacing w:after="60"/>
              <w:rPr>
                <w:rFonts w:ascii="Sylfaen" w:hAnsi="Sylfaen"/>
                <w:sz w:val="20"/>
                <w:szCs w:val="20"/>
              </w:rPr>
            </w:pPr>
            <w:r w:rsidRPr="001A5A7B">
              <w:rPr>
                <w:rStyle w:val="Bodytext212pt1"/>
                <w:rFonts w:ascii="Sylfaen" w:eastAsia="Tahoma" w:hAnsi="Sylfaen"/>
                <w:sz w:val="20"/>
                <w:szCs w:val="20"/>
              </w:rPr>
              <w:t>Արդյունքները</w:t>
            </w:r>
          </w:p>
        </w:tc>
        <w:tc>
          <w:tcPr>
            <w:tcW w:w="5837" w:type="dxa"/>
            <w:tcBorders>
              <w:top w:val="single" w:sz="4" w:space="0" w:color="auto"/>
              <w:left w:val="single" w:sz="4" w:space="0" w:color="auto"/>
              <w:bottom w:val="single" w:sz="4" w:space="0" w:color="auto"/>
              <w:right w:val="single" w:sz="4" w:space="0" w:color="auto"/>
            </w:tcBorders>
            <w:shd w:val="clear" w:color="auto" w:fill="FFFFFF"/>
            <w:vAlign w:val="center"/>
          </w:tcPr>
          <w:p w14:paraId="0F7002E1" w14:textId="77777777" w:rsidR="008A0C31" w:rsidRPr="001A5A7B" w:rsidRDefault="008A0C31" w:rsidP="003529A1">
            <w:pPr>
              <w:spacing w:after="60"/>
              <w:rPr>
                <w:rFonts w:ascii="Sylfaen" w:hAnsi="Sylfaen"/>
                <w:sz w:val="20"/>
                <w:szCs w:val="20"/>
              </w:rPr>
            </w:pPr>
            <w:r w:rsidRPr="001A5A7B">
              <w:rPr>
                <w:rStyle w:val="Bodytext212pt1"/>
                <w:rFonts w:ascii="Sylfaen" w:eastAsia="Tahoma" w:hAnsi="Sylfaen"/>
                <w:sz w:val="20"/>
                <w:szCs w:val="20"/>
              </w:rPr>
              <w:t>ստացվել են աշխատանքներ կատարող լիազորված մարմնի տեղեկատվական ֆոնդում պարունակվող՝ չափումների միասնականության ապահովման ոլորտում աշխատանքների արդյունքների վերաբերյալ լրացուցիչ տեղեկություններ կամ հարցման պարամետրերը բավարարող տեղեկությունների բացակայության մասին ծանուցում</w:t>
            </w:r>
          </w:p>
        </w:tc>
      </w:tr>
    </w:tbl>
    <w:p w14:paraId="2EC66F11" w14:textId="77777777" w:rsidR="00C95066" w:rsidRPr="00096FDE" w:rsidRDefault="00C95066" w:rsidP="008A0C31">
      <w:pPr>
        <w:spacing w:after="160" w:line="360" w:lineRule="auto"/>
        <w:jc w:val="center"/>
        <w:rPr>
          <w:rFonts w:ascii="Sylfaen" w:hAnsi="Sylfaen"/>
        </w:rPr>
      </w:pPr>
    </w:p>
    <w:p w14:paraId="0D9FA131" w14:textId="77777777" w:rsidR="00C95066" w:rsidRPr="00096FDE" w:rsidRDefault="00C95066">
      <w:pPr>
        <w:rPr>
          <w:rFonts w:ascii="Sylfaen" w:hAnsi="Sylfaen"/>
        </w:rPr>
      </w:pPr>
      <w:r w:rsidRPr="00096FDE">
        <w:rPr>
          <w:rFonts w:ascii="Sylfaen" w:hAnsi="Sylfaen"/>
        </w:rPr>
        <w:br w:type="page"/>
      </w:r>
    </w:p>
    <w:p w14:paraId="3FF78940" w14:textId="77777777" w:rsidR="008A0C31" w:rsidRPr="008A0C31" w:rsidRDefault="008A0C31" w:rsidP="008A0C31">
      <w:pPr>
        <w:spacing w:after="160" w:line="360" w:lineRule="auto"/>
        <w:jc w:val="center"/>
        <w:rPr>
          <w:rFonts w:ascii="Sylfaen" w:hAnsi="Sylfaen"/>
        </w:rPr>
      </w:pPr>
      <w:r w:rsidRPr="006C1B38">
        <w:rPr>
          <w:rFonts w:ascii="Sylfaen" w:hAnsi="Sylfaen"/>
        </w:rPr>
        <w:lastRenderedPageBreak/>
        <w:t>4. Հանձնաժողովի հարցմամբ՝ անդամ պետության տեղեկատվական ֆոնդից տեղեկությունների տրամադրման ընթացակարգեր</w:t>
      </w:r>
    </w:p>
    <w:p w14:paraId="16593BC9" w14:textId="77777777" w:rsidR="008A0C31" w:rsidRPr="008A0C31" w:rsidRDefault="008A0C31" w:rsidP="008A0C31">
      <w:pPr>
        <w:spacing w:after="160" w:line="360" w:lineRule="auto"/>
        <w:jc w:val="center"/>
        <w:rPr>
          <w:rFonts w:ascii="Sylfaen" w:hAnsi="Sylfaen"/>
        </w:rPr>
      </w:pPr>
    </w:p>
    <w:p w14:paraId="78575832" w14:textId="77777777" w:rsidR="008A0C31" w:rsidRPr="006C1B38" w:rsidRDefault="008A0C31" w:rsidP="008A0C31">
      <w:pPr>
        <w:spacing w:after="160" w:line="360" w:lineRule="auto"/>
        <w:jc w:val="center"/>
        <w:rPr>
          <w:rFonts w:ascii="Sylfaen" w:hAnsi="Sylfaen"/>
        </w:rPr>
      </w:pPr>
      <w:r w:rsidRPr="006C1B38">
        <w:rPr>
          <w:rFonts w:ascii="Sylfaen" w:hAnsi="Sylfaen"/>
        </w:rPr>
        <w:t>«Հանձնաժողովի հարցմամբ՝ չափման միջոցների ստուգաչափման արդյունքների մասին տեղեկությունների տրամադրում» (ընթացակարգը P.TS.05.</w:t>
      </w:r>
      <w:smartTag w:uri="urn:schemas-microsoft-com:office:smarttags" w:element="stockticker">
        <w:r w:rsidRPr="006C1B38">
          <w:rPr>
            <w:rFonts w:ascii="Sylfaen" w:hAnsi="Sylfaen"/>
          </w:rPr>
          <w:t>PRC</w:t>
        </w:r>
      </w:smartTag>
      <w:r w:rsidRPr="006C1B38">
        <w:rPr>
          <w:rFonts w:ascii="Sylfaen" w:hAnsi="Sylfaen"/>
        </w:rPr>
        <w:t>.011)</w:t>
      </w:r>
    </w:p>
    <w:p w14:paraId="49DF6F9F"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90.</w:t>
      </w:r>
      <w:r w:rsidRPr="001A5A7B">
        <w:rPr>
          <w:rFonts w:ascii="Sylfaen" w:hAnsi="Sylfaen"/>
        </w:rPr>
        <w:tab/>
      </w:r>
      <w:r w:rsidRPr="006C1B38">
        <w:rPr>
          <w:rFonts w:ascii="Sylfaen" w:hAnsi="Sylfaen"/>
        </w:rPr>
        <w:t>«Հանձնաժողովի հարցմամբ՝ չափման միջոցների ստուգաչափման արդյունքների մասին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.011) կատարման սխեման ներկայացված է 16-րդ նկարում։</w:t>
      </w:r>
    </w:p>
    <w:p w14:paraId="1BCA1189" w14:textId="77777777" w:rsidR="008A0C31" w:rsidRPr="006C1B38" w:rsidRDefault="002671A1" w:rsidP="008A0C31">
      <w:pPr>
        <w:spacing w:after="160" w:line="360" w:lineRule="auto"/>
        <w:jc w:val="center"/>
        <w:rPr>
          <w:rFonts w:ascii="Sylfaen" w:hAnsi="Sylfaen"/>
        </w:rPr>
      </w:pPr>
      <w:r>
        <w:rPr>
          <w:rFonts w:ascii="Sylfaen" w:hAnsi="Sylfaen"/>
          <w:noProof/>
          <w:lang w:val="en-US" w:eastAsia="en-US" w:bidi="ar-SA"/>
        </w:rPr>
        <w:pict w14:anchorId="6FE5B96A">
          <v:group id="_x0000_s1561" style="position:absolute;left:0;text-align:left;margin-left:46.6pt;margin-top:1.5pt;width:365.75pt;height:216.75pt;z-index:252123136" coordorigin="2350,5881" coordsize="7315,4335">
            <v:rect id="_x0000_s1307" style="position:absolute;left:3053;top:5881;width:2152;height:260" strokecolor="white [3212]">
              <v:textbox style="mso-next-textbox:#_x0000_s1307">
                <w:txbxContent>
                  <w:p w14:paraId="4D01C8ED" w14:textId="77777777" w:rsidR="00C243E1" w:rsidRPr="00C95066" w:rsidRDefault="00C243E1" w:rsidP="00C95066">
                    <w:pPr>
                      <w:jc w:val="center"/>
                      <w:rPr>
                        <w:rFonts w:ascii="Sylfaen" w:hAnsi="Sylfaen"/>
                        <w:sz w:val="10"/>
                        <w:szCs w:val="10"/>
                      </w:rPr>
                    </w:pPr>
                    <w:r w:rsidRPr="00C95066">
                      <w:rPr>
                        <w:rFonts w:ascii="Sylfaen" w:hAnsi="Sylfaen"/>
                        <w:sz w:val="10"/>
                        <w:szCs w:val="10"/>
                      </w:rPr>
                      <w:t>։Հանձնաժողովը</w:t>
                    </w:r>
                  </w:p>
                </w:txbxContent>
              </v:textbox>
            </v:rect>
            <v:rect id="_x0000_s1308" style="position:absolute;left:7124;top:5881;width:2265;height:280" strokecolor="white [3212]">
              <v:textbox style="mso-next-textbox:#_x0000_s1308">
                <w:txbxContent>
                  <w:p w14:paraId="275CA858" w14:textId="77777777" w:rsidR="00C243E1" w:rsidRPr="00C95066" w:rsidRDefault="00C243E1" w:rsidP="00C95066">
                    <w:pPr>
                      <w:jc w:val="center"/>
                      <w:rPr>
                        <w:rFonts w:ascii="Sylfaen" w:hAnsi="Sylfaen"/>
                        <w:sz w:val="10"/>
                        <w:szCs w:val="10"/>
                      </w:rPr>
                    </w:pPr>
                    <w:r>
                      <w:rPr>
                        <w:rFonts w:ascii="Sylfaen" w:hAnsi="Sylfaen"/>
                        <w:sz w:val="12"/>
                      </w:rPr>
                      <w:t>։</w:t>
                    </w:r>
                    <w:r w:rsidRPr="00C95066">
                      <w:rPr>
                        <w:rFonts w:ascii="Sylfaen" w:hAnsi="Sylfaen"/>
                        <w:sz w:val="10"/>
                        <w:szCs w:val="10"/>
                      </w:rPr>
                      <w:t>Լիազորված մարմինը</w:t>
                    </w:r>
                  </w:p>
                </w:txbxContent>
              </v:textbox>
            </v:rect>
            <v:rect id="_x0000_s1309" style="position:absolute;left:2350;top:6668;width:3168;height:599" strokecolor="white [3212]">
              <v:textbox style="mso-next-textbox:#_x0000_s1309">
                <w:txbxContent>
                  <w:p w14:paraId="78DBC293" w14:textId="77777777" w:rsidR="00C243E1" w:rsidRPr="00C95066" w:rsidRDefault="00C243E1" w:rsidP="008A0C31">
                    <w:pPr>
                      <w:jc w:val="center"/>
                      <w:rPr>
                        <w:rFonts w:ascii="Sylfaen" w:hAnsi="Sylfaen"/>
                        <w:sz w:val="10"/>
                        <w:szCs w:val="10"/>
                      </w:rPr>
                    </w:pPr>
                    <w:r w:rsidRPr="00C95066">
                      <w:rPr>
                        <w:rFonts w:ascii="Sylfaen" w:hAnsi="Sylfaen"/>
                        <w:sz w:val="10"/>
                        <w:szCs w:val="10"/>
                      </w:rPr>
                      <w:t>Անդամ պետության տեղեկատվական ֆոնդից չափման  միջոցների ստուգաչափման արդյունքների մասին տեղեկությունների հարցում (P.TS.05.OPR.033)</w:t>
                    </w:r>
                  </w:p>
                </w:txbxContent>
              </v:textbox>
            </v:rect>
            <v:rect id="_x0000_s1310" style="position:absolute;left:6751;top:6668;width:2638;height:530" strokecolor="white [3212]">
              <v:textbox style="mso-next-textbox:#_x0000_s1310">
                <w:txbxContent>
                  <w:p w14:paraId="0A2E6EC0" w14:textId="77777777" w:rsidR="00C243E1" w:rsidRPr="00C95066" w:rsidRDefault="00C243E1" w:rsidP="00C95066">
                    <w:pPr>
                      <w:jc w:val="center"/>
                      <w:rPr>
                        <w:rFonts w:ascii="Sylfaen" w:hAnsi="Sylfaen"/>
                        <w:sz w:val="10"/>
                        <w:szCs w:val="10"/>
                      </w:rPr>
                    </w:pPr>
                    <w:r w:rsidRPr="00C95066">
                      <w:rPr>
                        <w:rFonts w:ascii="Sylfaen" w:hAnsi="Sylfaen"/>
                        <w:sz w:val="10"/>
                        <w:szCs w:val="10"/>
                      </w:rPr>
                      <w:t>:Չափման միջոցների ստուգաչափման արդյունքների մասին տեղեկություններ [տեղեկությունները հարցվել են]</w:t>
                    </w:r>
                  </w:p>
                </w:txbxContent>
              </v:textbox>
            </v:rect>
            <v:rect id="_x0000_s1311" style="position:absolute;left:2569;top:7555;width:2776;height:610" strokecolor="white [3212]">
              <v:textbox style="mso-next-textbox:#_x0000_s1311">
                <w:txbxContent>
                  <w:p w14:paraId="782E7C98" w14:textId="77777777" w:rsidR="00C243E1" w:rsidRPr="00BD4189" w:rsidRDefault="00C243E1" w:rsidP="00C95066">
                    <w:pPr>
                      <w:jc w:val="center"/>
                      <w:rPr>
                        <w:rFonts w:ascii="Sylfaen" w:hAnsi="Sylfaen"/>
                        <w:sz w:val="12"/>
                        <w:szCs w:val="12"/>
                      </w:rPr>
                    </w:pPr>
                    <w:r>
                      <w:rPr>
                        <w:rFonts w:ascii="Sylfaen" w:hAnsi="Sylfaen"/>
                        <w:sz w:val="12"/>
                      </w:rPr>
                      <w:t>:Չափման միջոցների ստուգաչափման արդյունքների մասին տեղեկություններ [տեղեկություններն ուղարկվել են]</w:t>
                    </w:r>
                  </w:p>
                </w:txbxContent>
              </v:textbox>
            </v:rect>
            <v:rect id="_x0000_s1312" style="position:absolute;left:6612;top:7762;width:3053;height:922" strokecolor="white [3212]">
              <v:textbox style="mso-next-textbox:#_x0000_s1312">
                <w:txbxContent>
                  <w:p w14:paraId="76DD1CFC" w14:textId="77777777" w:rsidR="00C243E1" w:rsidRPr="00BD4189" w:rsidRDefault="00C243E1" w:rsidP="008A0C31">
                    <w:pPr>
                      <w:jc w:val="center"/>
                      <w:rPr>
                        <w:rFonts w:ascii="Sylfaen" w:hAnsi="Sylfaen"/>
                        <w:sz w:val="12"/>
                        <w:szCs w:val="12"/>
                      </w:rPr>
                    </w:pPr>
                    <w:r>
                      <w:rPr>
                        <w:rFonts w:ascii="Sylfaen" w:hAnsi="Sylfaen"/>
                        <w:sz w:val="12"/>
                      </w:rPr>
                      <w:t>Անդամ պետության տեղեկատվական ֆոնդից չափման միջոցների ստուգաչափման արդյունքների մասին տեղեկությունների հարցման մշակում և դրանց ներկայացում (P.TS.05.OPR.034)</w:t>
                    </w:r>
                  </w:p>
                </w:txbxContent>
              </v:textbox>
            </v:rect>
            <v:rect id="_x0000_s1313" style="position:absolute;left:3053;top:8373;width:2742;height:610" strokecolor="white [3212]">
              <v:textbox style="mso-next-textbox:#_x0000_s1313">
                <w:txbxContent>
                  <w:p w14:paraId="77F0ABCE" w14:textId="77777777" w:rsidR="00C243E1" w:rsidRPr="00BD4189" w:rsidRDefault="00C243E1" w:rsidP="008A0C31">
                    <w:pPr>
                      <w:rPr>
                        <w:rFonts w:ascii="Sylfaen" w:hAnsi="Sylfaen"/>
                        <w:sz w:val="12"/>
                        <w:szCs w:val="12"/>
                      </w:rPr>
                    </w:pPr>
                    <w:r>
                      <w:rPr>
                        <w:rFonts w:ascii="Sylfaen" w:hAnsi="Sylfaen"/>
                        <w:sz w:val="12"/>
                      </w:rPr>
                      <w:t>:Չափման միջոցների ստուգաչափման արդյունքների մասին տեղեկություններ [տեղեկությունները բացակայում են]</w:t>
                    </w:r>
                  </w:p>
                </w:txbxContent>
              </v:textbox>
            </v:rect>
            <v:rect id="_x0000_s1314" style="position:absolute;left:2454;top:9306;width:3168;height:910" strokecolor="white [3212]">
              <v:textbox style="mso-next-textbox:#_x0000_s1314">
                <w:txbxContent>
                  <w:p w14:paraId="6C113A2B" w14:textId="77777777" w:rsidR="00C243E1" w:rsidRPr="00BD4189" w:rsidRDefault="00C243E1" w:rsidP="008A0C31">
                    <w:pPr>
                      <w:jc w:val="center"/>
                      <w:rPr>
                        <w:rFonts w:ascii="Sylfaen" w:hAnsi="Sylfaen"/>
                        <w:sz w:val="12"/>
                        <w:szCs w:val="12"/>
                      </w:rPr>
                    </w:pPr>
                    <w:r>
                      <w:rPr>
                        <w:rFonts w:ascii="Sylfaen" w:hAnsi="Sylfaen"/>
                        <w:sz w:val="12"/>
                      </w:rPr>
                      <w:t>Անդամ պետության տեղեկատվական ֆոնդից չափման միջոցների ստուգաչափման արդյունքների մասին տեղեկությունների ընդունում և մշակում (P.TS.05.OPR.035)</w:t>
                    </w:r>
                  </w:p>
                </w:txbxContent>
              </v:textbox>
            </v:rect>
          </v:group>
        </w:pict>
      </w:r>
      <w:r w:rsidR="008A0C31" w:rsidRPr="006C1B38">
        <w:rPr>
          <w:rFonts w:ascii="Sylfaen" w:hAnsi="Sylfaen"/>
          <w:noProof/>
          <w:lang w:val="en-US" w:eastAsia="en-US" w:bidi="ar-SA"/>
        </w:rPr>
        <w:drawing>
          <wp:inline distT="0" distB="0" distL="0" distR="0" wp14:anchorId="5B0706ED" wp14:editId="37A18FD5">
            <wp:extent cx="5039995" cy="3072130"/>
            <wp:effectExtent l="19050" t="0" r="8255" b="0"/>
            <wp:docPr id="8" name="Picture 8" descr="C:\Users\yeva\Downloads\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eva\Downloads\media\image18.jpeg"/>
                    <pic:cNvPicPr>
                      <a:picLocks noChangeAspect="1" noChangeArrowheads="1"/>
                    </pic:cNvPicPr>
                  </pic:nvPicPr>
                  <pic:blipFill>
                    <a:blip r:embed="rId31" cstate="print"/>
                    <a:srcRect/>
                    <a:stretch>
                      <a:fillRect/>
                    </a:stretch>
                  </pic:blipFill>
                  <pic:spPr bwMode="auto">
                    <a:xfrm>
                      <a:off x="0" y="0"/>
                      <a:ext cx="5039995" cy="3072130"/>
                    </a:xfrm>
                    <a:prstGeom prst="rect">
                      <a:avLst/>
                    </a:prstGeom>
                    <a:noFill/>
                    <a:ln w="9525">
                      <a:noFill/>
                      <a:miter lim="800000"/>
                      <a:headEnd/>
                      <a:tailEnd/>
                    </a:ln>
                  </pic:spPr>
                </pic:pic>
              </a:graphicData>
            </a:graphic>
          </wp:inline>
        </w:drawing>
      </w:r>
    </w:p>
    <w:p w14:paraId="320F8864" w14:textId="77777777" w:rsidR="008A0C31" w:rsidRPr="001A5A7B" w:rsidRDefault="008A0C31" w:rsidP="008A0C31">
      <w:pPr>
        <w:pStyle w:val="Picturecaption0"/>
        <w:shd w:val="clear" w:color="auto" w:fill="auto"/>
        <w:spacing w:after="160" w:line="360" w:lineRule="auto"/>
        <w:jc w:val="center"/>
        <w:rPr>
          <w:rFonts w:ascii="Sylfaen" w:hAnsi="Sylfaen"/>
          <w:sz w:val="20"/>
          <w:szCs w:val="20"/>
        </w:rPr>
      </w:pPr>
      <w:r w:rsidRPr="001A5A7B">
        <w:rPr>
          <w:rFonts w:ascii="Sylfaen" w:hAnsi="Sylfaen"/>
          <w:sz w:val="20"/>
          <w:szCs w:val="20"/>
        </w:rPr>
        <w:t>Նկ. 16. «Հանձնաժողովի հարցմամբ՝ չափման միջոցների ստուգաչափման արդյունքների մասին տեղեկությունների տրամադրում» ընթացակարգի (P.TS.05.</w:t>
      </w:r>
      <w:smartTag w:uri="urn:schemas-microsoft-com:office:smarttags" w:element="stockticker">
        <w:r w:rsidRPr="001A5A7B">
          <w:rPr>
            <w:rFonts w:ascii="Sylfaen" w:hAnsi="Sylfaen"/>
            <w:sz w:val="20"/>
            <w:szCs w:val="20"/>
          </w:rPr>
          <w:t>PRC</w:t>
        </w:r>
      </w:smartTag>
      <w:r w:rsidRPr="001A5A7B">
        <w:rPr>
          <w:rFonts w:ascii="Sylfaen" w:hAnsi="Sylfaen"/>
          <w:sz w:val="20"/>
          <w:szCs w:val="20"/>
        </w:rPr>
        <w:t>.011) կատարման սխեմա</w:t>
      </w:r>
    </w:p>
    <w:p w14:paraId="18F03315" w14:textId="77777777" w:rsidR="008A0C31" w:rsidRPr="008A0C31" w:rsidRDefault="008A0C31" w:rsidP="008A0C31">
      <w:pPr>
        <w:spacing w:after="160" w:line="360" w:lineRule="auto"/>
        <w:ind w:right="-8" w:firstLine="567"/>
        <w:rPr>
          <w:rFonts w:ascii="Sylfaen" w:hAnsi="Sylfaen"/>
        </w:rPr>
      </w:pPr>
    </w:p>
    <w:p w14:paraId="51E45C6F"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91.</w:t>
      </w:r>
      <w:r w:rsidRPr="008A0C31">
        <w:rPr>
          <w:rFonts w:ascii="Sylfaen" w:hAnsi="Sylfaen"/>
        </w:rPr>
        <w:tab/>
      </w:r>
      <w:r w:rsidRPr="006C1B38">
        <w:rPr>
          <w:rFonts w:ascii="Sylfaen" w:hAnsi="Sylfaen"/>
        </w:rPr>
        <w:t>«Հանձնաժողովի հարցմամբ՝ չափման միջոցների ստուգաչափման արդյունքների մասին տեղեկությունների տրամադրում» ընթացակարգը (P.TS.05.</w:t>
      </w:r>
      <w:smartTag w:uri="urn:schemas-microsoft-com:office:smarttags" w:element="stockticker">
        <w:r w:rsidRPr="006C1B38">
          <w:rPr>
            <w:rFonts w:ascii="Sylfaen" w:hAnsi="Sylfaen"/>
          </w:rPr>
          <w:t>PRC</w:t>
        </w:r>
      </w:smartTag>
      <w:r w:rsidRPr="006C1B38">
        <w:rPr>
          <w:rFonts w:ascii="Sylfaen" w:hAnsi="Sylfaen"/>
        </w:rPr>
        <w:t>.011) կատարվում է անդամ պետության տեղեկատվական ֆոնդից չափման միջոցների ստուգաչափման արդյունքների մասին տեղեկություններ ստանալու անհրաժեշտության դեպքում։</w:t>
      </w:r>
    </w:p>
    <w:p w14:paraId="40BAE3D1"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lastRenderedPageBreak/>
        <w:t>92.</w:t>
      </w:r>
      <w:r w:rsidRPr="001A5A7B">
        <w:rPr>
          <w:rFonts w:ascii="Sylfaen" w:hAnsi="Sylfaen"/>
        </w:rPr>
        <w:tab/>
      </w:r>
      <w:r w:rsidRPr="006C1B38">
        <w:rPr>
          <w:rFonts w:ascii="Sylfaen" w:hAnsi="Sylfaen"/>
        </w:rPr>
        <w:t>Առաջինը կատարվում է «Անդամ պետության տեղեկատվական ֆոնդից չափման միջոցների ստուգաչափման արդյունքների մասին տեղեկությունների հարցում» գործառնությունը (P.TS.05.OPR.033), որի կատարման արդյունքներով Հանձնաժողովն ուղարկում է լիազորված մարմնի տեղեկատվական ֆոնդից չափման միջոցների ստուգաչափման արդյունքների մասին տեղեկություններ ստանալու հարցումը։</w:t>
      </w:r>
    </w:p>
    <w:p w14:paraId="5CC2AC6E" w14:textId="1FE5B75C"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93.</w:t>
      </w:r>
      <w:r w:rsidRPr="001A5A7B">
        <w:rPr>
          <w:rFonts w:ascii="Sylfaen" w:hAnsi="Sylfaen"/>
        </w:rPr>
        <w:tab/>
      </w:r>
      <w:r w:rsidRPr="006C1B38">
        <w:rPr>
          <w:rFonts w:ascii="Sylfaen" w:hAnsi="Sylfaen"/>
        </w:rPr>
        <w:t xml:space="preserve">Տեղեկությունների հարցումն ստանալիս կատարվում է «Անդամ պետության տեղեկատվական ֆոնդից չափման միջոցների ստուգաչափման արդյունքների մասին տեղեկությունների հարցման մշակում </w:t>
      </w:r>
      <w:r w:rsidR="00BF4A66">
        <w:rPr>
          <w:rFonts w:ascii="Sylfaen" w:hAnsi="Sylfaen"/>
        </w:rPr>
        <w:t>և</w:t>
      </w:r>
      <w:r w:rsidRPr="006C1B38">
        <w:rPr>
          <w:rFonts w:ascii="Sylfaen" w:hAnsi="Sylfaen"/>
        </w:rPr>
        <w:t xml:space="preserve"> դրանց տրամադրում» գործառնությունը (P.TS.05.OPR.034), որի կատարման արդյունքներով լիազորված մարմինը նախապատրաստում է հարցման պարամետրերին համապատասխանող տեղեկությունները կամ հարցման պարամետրերը բավարարող՝ չափման միջոցների ստուգաչափման արդյունքների մասին տեղեկությունների բացակայության մասին ծանուցումը։</w:t>
      </w:r>
    </w:p>
    <w:p w14:paraId="335DDA31" w14:textId="43A9FD6A"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94.</w:t>
      </w:r>
      <w:r w:rsidRPr="001A5A7B">
        <w:rPr>
          <w:rFonts w:ascii="Sylfaen" w:hAnsi="Sylfaen"/>
        </w:rPr>
        <w:tab/>
      </w:r>
      <w:r w:rsidRPr="006C1B38">
        <w:rPr>
          <w:rFonts w:ascii="Sylfaen" w:hAnsi="Sylfaen"/>
        </w:rPr>
        <w:t xml:space="preserve">Հանձնաժողովի կողմից տեղեկություններ ստանալիս կատարվում է «Անդամ պետության տեղեկատվական ֆոնդից չափման միջոցների ստուգաչափման արդյունքների մասին տեղեկությունների ընդունում </w:t>
      </w:r>
      <w:r w:rsidR="00BF4A66">
        <w:rPr>
          <w:rFonts w:ascii="Sylfaen" w:hAnsi="Sylfaen"/>
        </w:rPr>
        <w:t>և</w:t>
      </w:r>
      <w:r w:rsidRPr="006C1B38">
        <w:rPr>
          <w:rFonts w:ascii="Sylfaen" w:hAnsi="Sylfaen"/>
        </w:rPr>
        <w:t xml:space="preserve"> մշակում» գործառնությունը (P.TS.05.OPR.035), որի կատարման արդյունքներով չափման միջոցների ստուգաչափման արդյունքների մասին տեղեկություններն ընդունվում </w:t>
      </w:r>
      <w:r w:rsidR="00BF4A66">
        <w:rPr>
          <w:rFonts w:ascii="Sylfaen" w:hAnsi="Sylfaen"/>
        </w:rPr>
        <w:t>և</w:t>
      </w:r>
      <w:r w:rsidRPr="006C1B38">
        <w:rPr>
          <w:rFonts w:ascii="Sylfaen" w:hAnsi="Sylfaen"/>
        </w:rPr>
        <w:t xml:space="preserve"> մշակվում են Հանձնաժողովի կողմից։</w:t>
      </w:r>
    </w:p>
    <w:p w14:paraId="328868A9" w14:textId="77777777"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95.</w:t>
      </w:r>
      <w:r w:rsidRPr="001A5A7B">
        <w:rPr>
          <w:rFonts w:ascii="Sylfaen" w:hAnsi="Sylfaen"/>
        </w:rPr>
        <w:tab/>
      </w:r>
      <w:r w:rsidRPr="006C1B38">
        <w:rPr>
          <w:rFonts w:ascii="Sylfaen" w:hAnsi="Sylfaen"/>
        </w:rPr>
        <w:t>«Հանձնաժողովի հարցմամբ՝ չափման միջոցների ստուգաչափման արդյունքների մասին տեղեկությունների տրամադրում» ընթացակարգի (P.TS.05.</w:t>
      </w:r>
      <w:smartTag w:uri="urn:schemas-microsoft-com:office:smarttags" w:element="stockticker">
        <w:r w:rsidRPr="006C1B38">
          <w:rPr>
            <w:rFonts w:ascii="Sylfaen" w:hAnsi="Sylfaen"/>
          </w:rPr>
          <w:t>PRC</w:t>
        </w:r>
      </w:smartTag>
      <w:r w:rsidRPr="006C1B38">
        <w:rPr>
          <w:rFonts w:ascii="Sylfaen" w:hAnsi="Sylfaen"/>
        </w:rPr>
        <w:t>.011) շրջանակներում կատարվող՝ ընդհանուր գործընթացի գործառնությունների ցանկը բերված է 50-րդ աղյուսակում:</w:t>
      </w:r>
    </w:p>
    <w:p w14:paraId="3623F396" w14:textId="77777777" w:rsidR="008A0C31" w:rsidRDefault="008A0C31" w:rsidP="008A0C31">
      <w:pPr>
        <w:widowControl/>
        <w:spacing w:after="200" w:line="276" w:lineRule="auto"/>
        <w:rPr>
          <w:rFonts w:ascii="Sylfaen" w:eastAsia="Times New Roman" w:hAnsi="Sylfaen" w:cs="Times New Roman"/>
          <w:color w:val="auto"/>
        </w:rPr>
      </w:pPr>
      <w:r>
        <w:rPr>
          <w:rFonts w:ascii="Sylfaen" w:hAnsi="Sylfaen"/>
        </w:rPr>
        <w:br w:type="page"/>
      </w:r>
    </w:p>
    <w:p w14:paraId="1C449351" w14:textId="77777777" w:rsidR="008A0C31" w:rsidRPr="006C1B38" w:rsidRDefault="008A0C31" w:rsidP="008A0C31">
      <w:pPr>
        <w:pStyle w:val="Tablecaption0"/>
        <w:shd w:val="clear" w:color="auto" w:fill="auto"/>
        <w:spacing w:after="160" w:line="360" w:lineRule="auto"/>
        <w:rPr>
          <w:rFonts w:ascii="Sylfaen" w:hAnsi="Sylfaen"/>
          <w:sz w:val="24"/>
          <w:szCs w:val="24"/>
        </w:rPr>
      </w:pPr>
      <w:r w:rsidRPr="006C1B38">
        <w:rPr>
          <w:rFonts w:ascii="Sylfaen" w:hAnsi="Sylfaen"/>
          <w:sz w:val="24"/>
          <w:szCs w:val="24"/>
        </w:rPr>
        <w:lastRenderedPageBreak/>
        <w:t>Աղյուսակ 50</w:t>
      </w:r>
    </w:p>
    <w:p w14:paraId="0DD44B64" w14:textId="77777777" w:rsidR="008A0C31" w:rsidRPr="006C1B38" w:rsidRDefault="008A0C31" w:rsidP="008A0C31">
      <w:pPr>
        <w:pStyle w:val="Tablecaption0"/>
        <w:shd w:val="clear" w:color="auto" w:fill="auto"/>
        <w:spacing w:after="160" w:line="360" w:lineRule="auto"/>
        <w:jc w:val="center"/>
        <w:rPr>
          <w:rFonts w:ascii="Sylfaen" w:hAnsi="Sylfaen"/>
          <w:sz w:val="24"/>
          <w:szCs w:val="24"/>
        </w:rPr>
      </w:pPr>
      <w:r w:rsidRPr="006C1B38">
        <w:rPr>
          <w:rFonts w:ascii="Sylfaen" w:hAnsi="Sylfaen"/>
          <w:sz w:val="24"/>
          <w:szCs w:val="24"/>
        </w:rPr>
        <w:t>«Հանձնաժողովի հարցմամբ՝ չափման միջոցների ստուգաչափման արդյունքների մասին տեղեկությունների տրամադրում» ընթացակարգի (P.TS.05.</w:t>
      </w:r>
      <w:smartTag w:uri="urn:schemas-microsoft-com:office:smarttags" w:element="stockticker">
        <w:r w:rsidRPr="006C1B38">
          <w:rPr>
            <w:rFonts w:ascii="Sylfaen" w:hAnsi="Sylfaen"/>
            <w:sz w:val="24"/>
            <w:szCs w:val="24"/>
          </w:rPr>
          <w:t>PRC</w:t>
        </w:r>
      </w:smartTag>
      <w:r w:rsidRPr="006C1B38">
        <w:rPr>
          <w:rFonts w:ascii="Sylfaen" w:hAnsi="Sylfaen"/>
          <w:sz w:val="24"/>
          <w:szCs w:val="24"/>
        </w:rPr>
        <w:t>.011) շրջանակներում կատարվող՝ ընդհանուր գործընթացի գործառնությունների ցանկը</w:t>
      </w:r>
    </w:p>
    <w:tbl>
      <w:tblPr>
        <w:tblOverlap w:val="never"/>
        <w:tblW w:w="9378" w:type="dxa"/>
        <w:jc w:val="center"/>
        <w:tblLayout w:type="fixed"/>
        <w:tblCellMar>
          <w:left w:w="10" w:type="dxa"/>
          <w:right w:w="10" w:type="dxa"/>
        </w:tblCellMar>
        <w:tblLook w:val="0000" w:firstRow="0" w:lastRow="0" w:firstColumn="0" w:lastColumn="0" w:noHBand="0" w:noVBand="0"/>
      </w:tblPr>
      <w:tblGrid>
        <w:gridCol w:w="2419"/>
        <w:gridCol w:w="3689"/>
        <w:gridCol w:w="3270"/>
      </w:tblGrid>
      <w:tr w:rsidR="008A0C31" w:rsidRPr="00332EAD" w14:paraId="50FA37B5" w14:textId="77777777" w:rsidTr="00C95066">
        <w:trPr>
          <w:jc w:val="center"/>
        </w:trPr>
        <w:tc>
          <w:tcPr>
            <w:tcW w:w="2419" w:type="dxa"/>
            <w:tcBorders>
              <w:top w:val="single" w:sz="4" w:space="0" w:color="auto"/>
              <w:left w:val="single" w:sz="4" w:space="0" w:color="auto"/>
            </w:tcBorders>
            <w:shd w:val="clear" w:color="auto" w:fill="FFFFFF"/>
          </w:tcPr>
          <w:p w14:paraId="245D0150"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Ծածկագրային նշագիրը</w:t>
            </w:r>
          </w:p>
        </w:tc>
        <w:tc>
          <w:tcPr>
            <w:tcW w:w="3689" w:type="dxa"/>
            <w:tcBorders>
              <w:top w:val="single" w:sz="4" w:space="0" w:color="auto"/>
              <w:left w:val="single" w:sz="4" w:space="0" w:color="auto"/>
            </w:tcBorders>
            <w:shd w:val="clear" w:color="auto" w:fill="FFFFFF"/>
            <w:vAlign w:val="center"/>
          </w:tcPr>
          <w:p w14:paraId="1F082691"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Անվանումը</w:t>
            </w:r>
          </w:p>
        </w:tc>
        <w:tc>
          <w:tcPr>
            <w:tcW w:w="3270" w:type="dxa"/>
            <w:tcBorders>
              <w:top w:val="single" w:sz="4" w:space="0" w:color="auto"/>
              <w:left w:val="single" w:sz="4" w:space="0" w:color="auto"/>
              <w:right w:val="single" w:sz="4" w:space="0" w:color="auto"/>
            </w:tcBorders>
            <w:shd w:val="clear" w:color="auto" w:fill="FFFFFF"/>
            <w:vAlign w:val="center"/>
          </w:tcPr>
          <w:p w14:paraId="16BC4D9D"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Նկարագրությունը</w:t>
            </w:r>
          </w:p>
        </w:tc>
      </w:tr>
      <w:tr w:rsidR="008A0C31" w:rsidRPr="00332EAD" w14:paraId="54612E4F" w14:textId="77777777" w:rsidTr="00C95066">
        <w:trPr>
          <w:jc w:val="center"/>
        </w:trPr>
        <w:tc>
          <w:tcPr>
            <w:tcW w:w="2419" w:type="dxa"/>
            <w:tcBorders>
              <w:top w:val="single" w:sz="4" w:space="0" w:color="auto"/>
              <w:left w:val="single" w:sz="4" w:space="0" w:color="auto"/>
            </w:tcBorders>
            <w:shd w:val="clear" w:color="auto" w:fill="FFFFFF"/>
            <w:vAlign w:val="center"/>
          </w:tcPr>
          <w:p w14:paraId="2A37F305"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1</w:t>
            </w:r>
          </w:p>
        </w:tc>
        <w:tc>
          <w:tcPr>
            <w:tcW w:w="3689" w:type="dxa"/>
            <w:tcBorders>
              <w:top w:val="single" w:sz="4" w:space="0" w:color="auto"/>
              <w:left w:val="single" w:sz="4" w:space="0" w:color="auto"/>
            </w:tcBorders>
            <w:shd w:val="clear" w:color="auto" w:fill="FFFFFF"/>
            <w:vAlign w:val="center"/>
          </w:tcPr>
          <w:p w14:paraId="3F72DF9B"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2</w:t>
            </w:r>
          </w:p>
        </w:tc>
        <w:tc>
          <w:tcPr>
            <w:tcW w:w="3270" w:type="dxa"/>
            <w:tcBorders>
              <w:top w:val="single" w:sz="4" w:space="0" w:color="auto"/>
              <w:left w:val="single" w:sz="4" w:space="0" w:color="auto"/>
              <w:right w:val="single" w:sz="4" w:space="0" w:color="auto"/>
            </w:tcBorders>
            <w:shd w:val="clear" w:color="auto" w:fill="FFFFFF"/>
            <w:vAlign w:val="center"/>
          </w:tcPr>
          <w:p w14:paraId="34F92084"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3</w:t>
            </w:r>
          </w:p>
        </w:tc>
      </w:tr>
      <w:tr w:rsidR="008A0C31" w:rsidRPr="00332EAD" w14:paraId="10B8F67E" w14:textId="77777777" w:rsidTr="00C95066">
        <w:trPr>
          <w:jc w:val="center"/>
        </w:trPr>
        <w:tc>
          <w:tcPr>
            <w:tcW w:w="2419" w:type="dxa"/>
            <w:tcBorders>
              <w:top w:val="single" w:sz="4" w:space="0" w:color="auto"/>
              <w:left w:val="single" w:sz="4" w:space="0" w:color="auto"/>
            </w:tcBorders>
            <w:shd w:val="clear" w:color="auto" w:fill="FFFFFF"/>
          </w:tcPr>
          <w:p w14:paraId="2F3A7C0B" w14:textId="77777777" w:rsidR="008A0C31" w:rsidRPr="00332EAD" w:rsidRDefault="008A0C31" w:rsidP="003529A1">
            <w:pPr>
              <w:spacing w:after="120"/>
              <w:ind w:left="140"/>
              <w:rPr>
                <w:rFonts w:ascii="Sylfaen" w:hAnsi="Sylfaen"/>
                <w:sz w:val="20"/>
                <w:szCs w:val="20"/>
              </w:rPr>
            </w:pPr>
            <w:r w:rsidRPr="00332EAD">
              <w:rPr>
                <w:rStyle w:val="Bodytext212pt1"/>
                <w:rFonts w:ascii="Sylfaen" w:eastAsia="Tahoma" w:hAnsi="Sylfaen"/>
                <w:sz w:val="20"/>
                <w:szCs w:val="20"/>
              </w:rPr>
              <w:t>P.TS.05.</w:t>
            </w:r>
            <w:r w:rsidRPr="00332EAD">
              <w:rPr>
                <w:rFonts w:ascii="Sylfaen" w:hAnsi="Sylfaen"/>
                <w:sz w:val="20"/>
                <w:szCs w:val="20"/>
              </w:rPr>
              <w:t>O</w:t>
            </w:r>
            <w:r w:rsidRPr="00332EAD">
              <w:rPr>
                <w:rStyle w:val="Bodytext212pt1"/>
                <w:rFonts w:ascii="Sylfaen" w:eastAsia="Tahoma" w:hAnsi="Sylfaen"/>
                <w:sz w:val="20"/>
                <w:szCs w:val="20"/>
              </w:rPr>
              <w:t>PR.033</w:t>
            </w:r>
          </w:p>
        </w:tc>
        <w:tc>
          <w:tcPr>
            <w:tcW w:w="3689" w:type="dxa"/>
            <w:tcBorders>
              <w:top w:val="single" w:sz="4" w:space="0" w:color="auto"/>
              <w:left w:val="single" w:sz="4" w:space="0" w:color="auto"/>
            </w:tcBorders>
            <w:shd w:val="clear" w:color="auto" w:fill="FFFFFF"/>
          </w:tcPr>
          <w:p w14:paraId="71B588AF"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անդամ պետության տեղեկատվական ֆոնդից չափման միջոցների ստուգաչափման արդյունքների մասին տեղեկությունների հարցում</w:t>
            </w:r>
          </w:p>
        </w:tc>
        <w:tc>
          <w:tcPr>
            <w:tcW w:w="3270" w:type="dxa"/>
            <w:tcBorders>
              <w:top w:val="single" w:sz="4" w:space="0" w:color="auto"/>
              <w:left w:val="single" w:sz="4" w:space="0" w:color="auto"/>
              <w:right w:val="single" w:sz="4" w:space="0" w:color="auto"/>
            </w:tcBorders>
            <w:shd w:val="clear" w:color="auto" w:fill="FFFFFF"/>
          </w:tcPr>
          <w:p w14:paraId="5C49A7D8"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բերված է սույն կանոնների 51-րդ աղյուսակում</w:t>
            </w:r>
          </w:p>
        </w:tc>
      </w:tr>
      <w:tr w:rsidR="008A0C31" w:rsidRPr="00332EAD" w14:paraId="44F209A8" w14:textId="77777777" w:rsidTr="00C95066">
        <w:trPr>
          <w:jc w:val="center"/>
        </w:trPr>
        <w:tc>
          <w:tcPr>
            <w:tcW w:w="2419" w:type="dxa"/>
            <w:tcBorders>
              <w:top w:val="single" w:sz="4" w:space="0" w:color="auto"/>
              <w:left w:val="single" w:sz="4" w:space="0" w:color="auto"/>
            </w:tcBorders>
            <w:shd w:val="clear" w:color="auto" w:fill="FFFFFF"/>
          </w:tcPr>
          <w:p w14:paraId="22D4FE44" w14:textId="77777777" w:rsidR="008A0C31" w:rsidRPr="00332EAD" w:rsidRDefault="008A0C31" w:rsidP="003529A1">
            <w:pPr>
              <w:spacing w:after="120"/>
              <w:ind w:left="140"/>
              <w:rPr>
                <w:rFonts w:ascii="Sylfaen" w:hAnsi="Sylfaen"/>
                <w:sz w:val="20"/>
                <w:szCs w:val="20"/>
              </w:rPr>
            </w:pPr>
            <w:r w:rsidRPr="00332EAD">
              <w:rPr>
                <w:rStyle w:val="Bodytext212pt1"/>
                <w:rFonts w:ascii="Sylfaen" w:eastAsia="Tahoma" w:hAnsi="Sylfaen"/>
                <w:sz w:val="20"/>
                <w:szCs w:val="20"/>
              </w:rPr>
              <w:t>P.TS.05.</w:t>
            </w:r>
            <w:r w:rsidRPr="00332EAD">
              <w:rPr>
                <w:rFonts w:ascii="Sylfaen" w:hAnsi="Sylfaen"/>
                <w:sz w:val="20"/>
                <w:szCs w:val="20"/>
              </w:rPr>
              <w:t>O</w:t>
            </w:r>
            <w:r w:rsidRPr="00332EAD">
              <w:rPr>
                <w:rStyle w:val="Bodytext212pt1"/>
                <w:rFonts w:ascii="Sylfaen" w:eastAsia="Tahoma" w:hAnsi="Sylfaen"/>
                <w:sz w:val="20"/>
                <w:szCs w:val="20"/>
              </w:rPr>
              <w:t>PR.034</w:t>
            </w:r>
          </w:p>
        </w:tc>
        <w:tc>
          <w:tcPr>
            <w:tcW w:w="3689" w:type="dxa"/>
            <w:tcBorders>
              <w:top w:val="single" w:sz="4" w:space="0" w:color="auto"/>
              <w:left w:val="single" w:sz="4" w:space="0" w:color="auto"/>
            </w:tcBorders>
            <w:shd w:val="clear" w:color="auto" w:fill="FFFFFF"/>
          </w:tcPr>
          <w:p w14:paraId="602B3CE9" w14:textId="1CDE0B8E"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 xml:space="preserve">անդամ պետության տեղեկատվական ֆոնդից չափման միջոցների ստուգաչափման արդյունքների մասին տեղեկությունների հարցման մշակում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դրանց ներկայացում</w:t>
            </w:r>
          </w:p>
        </w:tc>
        <w:tc>
          <w:tcPr>
            <w:tcW w:w="3270" w:type="dxa"/>
            <w:tcBorders>
              <w:top w:val="single" w:sz="4" w:space="0" w:color="auto"/>
              <w:left w:val="single" w:sz="4" w:space="0" w:color="auto"/>
              <w:right w:val="single" w:sz="4" w:space="0" w:color="auto"/>
            </w:tcBorders>
            <w:shd w:val="clear" w:color="auto" w:fill="FFFFFF"/>
          </w:tcPr>
          <w:p w14:paraId="75CC980C"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բերված է սույն կանոնների 52-րդ աղյուսակում</w:t>
            </w:r>
          </w:p>
        </w:tc>
      </w:tr>
      <w:tr w:rsidR="008A0C31" w:rsidRPr="00332EAD" w14:paraId="69C57D8D" w14:textId="77777777" w:rsidTr="00C95066">
        <w:trPr>
          <w:jc w:val="center"/>
        </w:trPr>
        <w:tc>
          <w:tcPr>
            <w:tcW w:w="2419" w:type="dxa"/>
            <w:tcBorders>
              <w:top w:val="single" w:sz="4" w:space="0" w:color="auto"/>
              <w:left w:val="single" w:sz="4" w:space="0" w:color="auto"/>
              <w:bottom w:val="single" w:sz="4" w:space="0" w:color="auto"/>
            </w:tcBorders>
            <w:shd w:val="clear" w:color="auto" w:fill="FFFFFF"/>
          </w:tcPr>
          <w:p w14:paraId="14695145" w14:textId="77777777" w:rsidR="008A0C31" w:rsidRPr="00332EAD" w:rsidRDefault="008A0C31" w:rsidP="003529A1">
            <w:pPr>
              <w:spacing w:after="120"/>
              <w:ind w:left="140"/>
              <w:rPr>
                <w:rFonts w:ascii="Sylfaen" w:hAnsi="Sylfaen"/>
                <w:sz w:val="20"/>
                <w:szCs w:val="20"/>
              </w:rPr>
            </w:pPr>
            <w:r w:rsidRPr="00332EAD">
              <w:rPr>
                <w:rStyle w:val="Bodytext212pt1"/>
                <w:rFonts w:ascii="Sylfaen" w:eastAsia="Tahoma" w:hAnsi="Sylfaen"/>
                <w:sz w:val="20"/>
                <w:szCs w:val="20"/>
              </w:rPr>
              <w:t>P.TS.05.</w:t>
            </w:r>
            <w:r w:rsidRPr="00332EAD">
              <w:rPr>
                <w:rFonts w:ascii="Sylfaen" w:hAnsi="Sylfaen"/>
                <w:sz w:val="20"/>
                <w:szCs w:val="20"/>
              </w:rPr>
              <w:t>O</w:t>
            </w:r>
            <w:r w:rsidRPr="00332EAD">
              <w:rPr>
                <w:rStyle w:val="Bodytext212pt1"/>
                <w:rFonts w:ascii="Sylfaen" w:eastAsia="Tahoma" w:hAnsi="Sylfaen"/>
                <w:sz w:val="20"/>
                <w:szCs w:val="20"/>
              </w:rPr>
              <w:t>PR.035</w:t>
            </w:r>
          </w:p>
        </w:tc>
        <w:tc>
          <w:tcPr>
            <w:tcW w:w="3689" w:type="dxa"/>
            <w:tcBorders>
              <w:top w:val="single" w:sz="4" w:space="0" w:color="auto"/>
              <w:left w:val="single" w:sz="4" w:space="0" w:color="auto"/>
              <w:bottom w:val="single" w:sz="4" w:space="0" w:color="auto"/>
            </w:tcBorders>
            <w:shd w:val="clear" w:color="auto" w:fill="FFFFFF"/>
          </w:tcPr>
          <w:p w14:paraId="275F7260" w14:textId="53D6532B"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 xml:space="preserve">անդամ պետության տեղեկատվական ֆոնդից չափմասն միջոցների ստուգաչափման արդյունքների մասին տեղեկությունների ընդունում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մշակում</w:t>
            </w:r>
          </w:p>
        </w:tc>
        <w:tc>
          <w:tcPr>
            <w:tcW w:w="3270" w:type="dxa"/>
            <w:tcBorders>
              <w:top w:val="single" w:sz="4" w:space="0" w:color="auto"/>
              <w:left w:val="single" w:sz="4" w:space="0" w:color="auto"/>
              <w:bottom w:val="single" w:sz="4" w:space="0" w:color="auto"/>
              <w:right w:val="single" w:sz="4" w:space="0" w:color="auto"/>
            </w:tcBorders>
            <w:shd w:val="clear" w:color="auto" w:fill="FFFFFF"/>
          </w:tcPr>
          <w:p w14:paraId="13B38A18"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բերված է սույն կանոնների 53-րդ աղյուսակում</w:t>
            </w:r>
          </w:p>
        </w:tc>
      </w:tr>
    </w:tbl>
    <w:p w14:paraId="586E8B53" w14:textId="77777777" w:rsidR="008A0C31" w:rsidRPr="006C1B38" w:rsidRDefault="008A0C31" w:rsidP="008A0C31">
      <w:pPr>
        <w:spacing w:after="160" w:line="360" w:lineRule="auto"/>
        <w:rPr>
          <w:rFonts w:ascii="Sylfaen" w:hAnsi="Sylfaen"/>
        </w:rPr>
      </w:pPr>
    </w:p>
    <w:p w14:paraId="23E3C7B8" w14:textId="77777777" w:rsidR="008A0C31" w:rsidRPr="006C1B38" w:rsidRDefault="008A0C31" w:rsidP="00096FDE">
      <w:pPr>
        <w:spacing w:after="160" w:line="360" w:lineRule="auto"/>
        <w:ind w:right="-1"/>
        <w:jc w:val="right"/>
        <w:rPr>
          <w:rFonts w:ascii="Sylfaen" w:hAnsi="Sylfaen"/>
        </w:rPr>
      </w:pPr>
      <w:r w:rsidRPr="006C1B38">
        <w:rPr>
          <w:rFonts w:ascii="Sylfaen" w:hAnsi="Sylfaen"/>
        </w:rPr>
        <w:t>Աղյուսակ 51</w:t>
      </w:r>
    </w:p>
    <w:p w14:paraId="7471AC24" w14:textId="77777777" w:rsidR="008A0C31" w:rsidRPr="006C1B38" w:rsidRDefault="008A0C31" w:rsidP="008A0C31">
      <w:pPr>
        <w:spacing w:after="160" w:line="360" w:lineRule="auto"/>
        <w:ind w:left="200"/>
        <w:jc w:val="center"/>
        <w:rPr>
          <w:rFonts w:ascii="Sylfaen" w:hAnsi="Sylfaen"/>
        </w:rPr>
      </w:pPr>
      <w:r w:rsidRPr="006C1B38">
        <w:rPr>
          <w:rFonts w:ascii="Sylfaen" w:hAnsi="Sylfaen"/>
        </w:rPr>
        <w:t>«Անդամ պետության տեղեկատվական ֆոնդից չափման միջոցների ստուգաչափման արդյունքների մասին տեղեկությունների հարցում» գործառնության (P.TS.05.OPR.033) նկարագրությունը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1007"/>
        <w:gridCol w:w="2532"/>
        <w:gridCol w:w="5843"/>
      </w:tblGrid>
      <w:tr w:rsidR="008A0C31" w:rsidRPr="00332EAD" w14:paraId="2AB11EBF" w14:textId="77777777" w:rsidTr="00C95066">
        <w:trPr>
          <w:tblHeader/>
          <w:jc w:val="center"/>
        </w:trPr>
        <w:tc>
          <w:tcPr>
            <w:tcW w:w="1007" w:type="dxa"/>
            <w:tcBorders>
              <w:top w:val="single" w:sz="4" w:space="0" w:color="auto"/>
              <w:left w:val="single" w:sz="4" w:space="0" w:color="auto"/>
            </w:tcBorders>
            <w:shd w:val="clear" w:color="auto" w:fill="FFFFFF"/>
          </w:tcPr>
          <w:p w14:paraId="47E5DA29" w14:textId="77777777" w:rsidR="008A0C31" w:rsidRPr="00332EAD" w:rsidRDefault="008A0C31" w:rsidP="003529A1">
            <w:pPr>
              <w:spacing w:after="120"/>
              <w:ind w:left="149"/>
              <w:jc w:val="center"/>
              <w:rPr>
                <w:rFonts w:ascii="Sylfaen" w:hAnsi="Sylfaen"/>
                <w:sz w:val="20"/>
                <w:szCs w:val="20"/>
              </w:rPr>
            </w:pPr>
            <w:r w:rsidRPr="00332EAD">
              <w:rPr>
                <w:rStyle w:val="Bodytext212pt1"/>
                <w:rFonts w:ascii="Sylfaen" w:eastAsia="Tahoma" w:hAnsi="Sylfaen"/>
                <w:sz w:val="20"/>
                <w:szCs w:val="20"/>
              </w:rPr>
              <w:t>Համարը՝</w:t>
            </w:r>
            <w:r w:rsidRPr="00332EAD">
              <w:rPr>
                <w:rFonts w:ascii="Sylfaen" w:hAnsi="Sylfaen"/>
                <w:sz w:val="20"/>
                <w:szCs w:val="20"/>
              </w:rPr>
              <w:t xml:space="preserve"> </w:t>
            </w:r>
            <w:r w:rsidRPr="00332EAD">
              <w:rPr>
                <w:rStyle w:val="Bodytext212pt1"/>
                <w:rFonts w:ascii="Sylfaen" w:eastAsia="Tahoma" w:hAnsi="Sylfaen"/>
                <w:sz w:val="20"/>
                <w:szCs w:val="20"/>
              </w:rPr>
              <w:t>ը/կ</w:t>
            </w:r>
          </w:p>
        </w:tc>
        <w:tc>
          <w:tcPr>
            <w:tcW w:w="2532" w:type="dxa"/>
            <w:tcBorders>
              <w:top w:val="single" w:sz="4" w:space="0" w:color="auto"/>
              <w:left w:val="single" w:sz="4" w:space="0" w:color="auto"/>
            </w:tcBorders>
            <w:shd w:val="clear" w:color="auto" w:fill="FFFFFF"/>
            <w:vAlign w:val="center"/>
          </w:tcPr>
          <w:p w14:paraId="57EF451D" w14:textId="77777777" w:rsidR="008A0C31" w:rsidRPr="00332EAD" w:rsidRDefault="008A0C31" w:rsidP="003529A1">
            <w:pPr>
              <w:spacing w:after="120"/>
              <w:ind w:left="260"/>
              <w:rPr>
                <w:rFonts w:ascii="Sylfaen" w:hAnsi="Sylfaen"/>
                <w:sz w:val="20"/>
                <w:szCs w:val="20"/>
              </w:rPr>
            </w:pPr>
            <w:r w:rsidRPr="00332EAD">
              <w:rPr>
                <w:rStyle w:val="Bodytext212pt1"/>
                <w:rFonts w:ascii="Sylfaen" w:eastAsia="Tahoma" w:hAnsi="Sylfaen"/>
                <w:sz w:val="20"/>
                <w:szCs w:val="20"/>
              </w:rPr>
              <w:t>Տարրի նշագիրը</w:t>
            </w:r>
          </w:p>
        </w:tc>
        <w:tc>
          <w:tcPr>
            <w:tcW w:w="5843" w:type="dxa"/>
            <w:tcBorders>
              <w:top w:val="single" w:sz="4" w:space="0" w:color="auto"/>
              <w:left w:val="single" w:sz="4" w:space="0" w:color="auto"/>
              <w:right w:val="single" w:sz="4" w:space="0" w:color="auto"/>
            </w:tcBorders>
            <w:shd w:val="clear" w:color="auto" w:fill="FFFFFF"/>
            <w:vAlign w:val="center"/>
          </w:tcPr>
          <w:p w14:paraId="113B4ACC"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Նկարագրությունը</w:t>
            </w:r>
          </w:p>
        </w:tc>
      </w:tr>
      <w:tr w:rsidR="008A0C31" w:rsidRPr="00332EAD" w14:paraId="017FB49F" w14:textId="77777777" w:rsidTr="00C95066">
        <w:trPr>
          <w:tblHeader/>
          <w:jc w:val="center"/>
        </w:trPr>
        <w:tc>
          <w:tcPr>
            <w:tcW w:w="1007" w:type="dxa"/>
            <w:tcBorders>
              <w:top w:val="single" w:sz="4" w:space="0" w:color="auto"/>
              <w:left w:val="single" w:sz="4" w:space="0" w:color="auto"/>
            </w:tcBorders>
            <w:shd w:val="clear" w:color="auto" w:fill="FFFFFF"/>
          </w:tcPr>
          <w:p w14:paraId="67F5466C" w14:textId="77777777" w:rsidR="008A0C31" w:rsidRPr="00332EAD" w:rsidRDefault="008A0C31" w:rsidP="004124FD">
            <w:pPr>
              <w:spacing w:after="120"/>
              <w:jc w:val="center"/>
              <w:rPr>
                <w:rFonts w:ascii="Sylfaen" w:hAnsi="Sylfaen"/>
                <w:sz w:val="20"/>
                <w:szCs w:val="20"/>
              </w:rPr>
            </w:pPr>
            <w:r w:rsidRPr="00332EAD">
              <w:rPr>
                <w:rStyle w:val="Bodytext212pt1"/>
                <w:rFonts w:ascii="Sylfaen" w:eastAsia="Tahoma" w:hAnsi="Sylfaen"/>
                <w:sz w:val="20"/>
                <w:szCs w:val="20"/>
              </w:rPr>
              <w:t>1</w:t>
            </w:r>
          </w:p>
        </w:tc>
        <w:tc>
          <w:tcPr>
            <w:tcW w:w="2532" w:type="dxa"/>
            <w:tcBorders>
              <w:top w:val="single" w:sz="4" w:space="0" w:color="auto"/>
              <w:left w:val="single" w:sz="4" w:space="0" w:color="auto"/>
            </w:tcBorders>
            <w:shd w:val="clear" w:color="auto" w:fill="FFFFFF"/>
            <w:vAlign w:val="center"/>
          </w:tcPr>
          <w:p w14:paraId="479B908D"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2</w:t>
            </w:r>
          </w:p>
        </w:tc>
        <w:tc>
          <w:tcPr>
            <w:tcW w:w="5843" w:type="dxa"/>
            <w:tcBorders>
              <w:top w:val="single" w:sz="4" w:space="0" w:color="auto"/>
              <w:left w:val="single" w:sz="4" w:space="0" w:color="auto"/>
              <w:right w:val="single" w:sz="4" w:space="0" w:color="auto"/>
            </w:tcBorders>
            <w:shd w:val="clear" w:color="auto" w:fill="FFFFFF"/>
            <w:vAlign w:val="center"/>
          </w:tcPr>
          <w:p w14:paraId="3605399B"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3</w:t>
            </w:r>
          </w:p>
        </w:tc>
      </w:tr>
      <w:tr w:rsidR="008A0C31" w:rsidRPr="00332EAD" w14:paraId="74E889C3" w14:textId="77777777" w:rsidTr="00C95066">
        <w:trPr>
          <w:jc w:val="center"/>
        </w:trPr>
        <w:tc>
          <w:tcPr>
            <w:tcW w:w="1007" w:type="dxa"/>
            <w:tcBorders>
              <w:top w:val="single" w:sz="4" w:space="0" w:color="auto"/>
              <w:left w:val="single" w:sz="4" w:space="0" w:color="auto"/>
            </w:tcBorders>
            <w:shd w:val="clear" w:color="auto" w:fill="FFFFFF"/>
          </w:tcPr>
          <w:p w14:paraId="1B40EBEA" w14:textId="77777777" w:rsidR="008A0C31" w:rsidRPr="00332EAD" w:rsidRDefault="008A0C31" w:rsidP="004124FD">
            <w:pPr>
              <w:spacing w:after="120"/>
              <w:jc w:val="center"/>
              <w:rPr>
                <w:rFonts w:ascii="Sylfaen" w:hAnsi="Sylfaen"/>
                <w:sz w:val="20"/>
                <w:szCs w:val="20"/>
              </w:rPr>
            </w:pPr>
            <w:r w:rsidRPr="00332EAD">
              <w:rPr>
                <w:rStyle w:val="Bodytext212pt1"/>
                <w:rFonts w:ascii="Sylfaen" w:eastAsia="Tahoma" w:hAnsi="Sylfaen"/>
                <w:sz w:val="20"/>
                <w:szCs w:val="20"/>
              </w:rPr>
              <w:t>1</w:t>
            </w:r>
          </w:p>
        </w:tc>
        <w:tc>
          <w:tcPr>
            <w:tcW w:w="2532" w:type="dxa"/>
            <w:tcBorders>
              <w:top w:val="single" w:sz="4" w:space="0" w:color="auto"/>
              <w:left w:val="single" w:sz="4" w:space="0" w:color="auto"/>
            </w:tcBorders>
            <w:shd w:val="clear" w:color="auto" w:fill="FFFFFF"/>
            <w:vAlign w:val="center"/>
          </w:tcPr>
          <w:p w14:paraId="24A733AC"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vAlign w:val="center"/>
          </w:tcPr>
          <w:p w14:paraId="3D760D49"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P.TS.05.</w:t>
            </w:r>
            <w:r w:rsidRPr="00332EAD">
              <w:rPr>
                <w:rFonts w:ascii="Sylfaen" w:hAnsi="Sylfaen"/>
                <w:sz w:val="20"/>
                <w:szCs w:val="20"/>
              </w:rPr>
              <w:t>O</w:t>
            </w:r>
            <w:r w:rsidRPr="00332EAD">
              <w:rPr>
                <w:rStyle w:val="Bodytext212pt1"/>
                <w:rFonts w:ascii="Sylfaen" w:eastAsia="Tahoma" w:hAnsi="Sylfaen"/>
                <w:sz w:val="20"/>
                <w:szCs w:val="20"/>
              </w:rPr>
              <w:t>PR.033</w:t>
            </w:r>
          </w:p>
        </w:tc>
      </w:tr>
      <w:tr w:rsidR="008A0C31" w:rsidRPr="00332EAD" w14:paraId="2D6C7AE4" w14:textId="77777777" w:rsidTr="00C95066">
        <w:trPr>
          <w:jc w:val="center"/>
        </w:trPr>
        <w:tc>
          <w:tcPr>
            <w:tcW w:w="1007" w:type="dxa"/>
            <w:tcBorders>
              <w:top w:val="single" w:sz="4" w:space="0" w:color="auto"/>
              <w:left w:val="single" w:sz="4" w:space="0" w:color="auto"/>
            </w:tcBorders>
            <w:shd w:val="clear" w:color="auto" w:fill="FFFFFF"/>
          </w:tcPr>
          <w:p w14:paraId="17F9F714" w14:textId="77777777" w:rsidR="008A0C31" w:rsidRPr="00332EAD" w:rsidRDefault="008A0C31" w:rsidP="004124FD">
            <w:pPr>
              <w:spacing w:after="120"/>
              <w:jc w:val="center"/>
              <w:rPr>
                <w:rFonts w:ascii="Sylfaen" w:hAnsi="Sylfaen"/>
                <w:sz w:val="20"/>
                <w:szCs w:val="20"/>
              </w:rPr>
            </w:pPr>
            <w:r w:rsidRPr="00332EAD">
              <w:rPr>
                <w:rStyle w:val="Bodytext212pt1"/>
                <w:rFonts w:ascii="Sylfaen" w:eastAsia="Tahoma" w:hAnsi="Sylfaen"/>
                <w:sz w:val="20"/>
                <w:szCs w:val="20"/>
              </w:rPr>
              <w:t>2</w:t>
            </w:r>
          </w:p>
        </w:tc>
        <w:tc>
          <w:tcPr>
            <w:tcW w:w="2532" w:type="dxa"/>
            <w:tcBorders>
              <w:top w:val="single" w:sz="4" w:space="0" w:color="auto"/>
              <w:left w:val="single" w:sz="4" w:space="0" w:color="auto"/>
            </w:tcBorders>
            <w:shd w:val="clear" w:color="auto" w:fill="FFFFFF"/>
          </w:tcPr>
          <w:p w14:paraId="6B8869D8"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Գործառնության անվանումը</w:t>
            </w:r>
          </w:p>
        </w:tc>
        <w:tc>
          <w:tcPr>
            <w:tcW w:w="5843" w:type="dxa"/>
            <w:tcBorders>
              <w:top w:val="single" w:sz="4" w:space="0" w:color="auto"/>
              <w:left w:val="single" w:sz="4" w:space="0" w:color="auto"/>
              <w:right w:val="single" w:sz="4" w:space="0" w:color="auto"/>
            </w:tcBorders>
            <w:shd w:val="clear" w:color="auto" w:fill="FFFFFF"/>
            <w:vAlign w:val="center"/>
          </w:tcPr>
          <w:p w14:paraId="6B516A6B"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անդամ պետության տեղեկատվական ֆոնդից չափման միջոցների ստուգաչափման արդյունքների մասին տեղեկությունների հարցում</w:t>
            </w:r>
          </w:p>
        </w:tc>
      </w:tr>
      <w:tr w:rsidR="008A0C31" w:rsidRPr="00332EAD" w14:paraId="015D16B7" w14:textId="77777777" w:rsidTr="00C95066">
        <w:trPr>
          <w:jc w:val="center"/>
        </w:trPr>
        <w:tc>
          <w:tcPr>
            <w:tcW w:w="1007" w:type="dxa"/>
            <w:tcBorders>
              <w:top w:val="single" w:sz="4" w:space="0" w:color="auto"/>
              <w:left w:val="single" w:sz="4" w:space="0" w:color="auto"/>
            </w:tcBorders>
            <w:shd w:val="clear" w:color="auto" w:fill="FFFFFF"/>
          </w:tcPr>
          <w:p w14:paraId="35B34596" w14:textId="77777777" w:rsidR="008A0C31" w:rsidRPr="00332EAD" w:rsidRDefault="008A0C31" w:rsidP="004124FD">
            <w:pPr>
              <w:spacing w:after="120"/>
              <w:jc w:val="center"/>
              <w:rPr>
                <w:rFonts w:ascii="Sylfaen" w:hAnsi="Sylfaen"/>
                <w:sz w:val="20"/>
                <w:szCs w:val="20"/>
              </w:rPr>
            </w:pPr>
            <w:r w:rsidRPr="00332EAD">
              <w:rPr>
                <w:rStyle w:val="Bodytext212pt1"/>
                <w:rFonts w:ascii="Sylfaen" w:eastAsia="Tahoma" w:hAnsi="Sylfaen"/>
                <w:sz w:val="20"/>
                <w:szCs w:val="20"/>
              </w:rPr>
              <w:t>3</w:t>
            </w:r>
          </w:p>
        </w:tc>
        <w:tc>
          <w:tcPr>
            <w:tcW w:w="2532" w:type="dxa"/>
            <w:tcBorders>
              <w:top w:val="single" w:sz="4" w:space="0" w:color="auto"/>
              <w:left w:val="single" w:sz="4" w:space="0" w:color="auto"/>
            </w:tcBorders>
            <w:shd w:val="clear" w:color="auto" w:fill="FFFFFF"/>
            <w:vAlign w:val="center"/>
          </w:tcPr>
          <w:p w14:paraId="39814D48"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Կատարողը</w:t>
            </w:r>
          </w:p>
        </w:tc>
        <w:tc>
          <w:tcPr>
            <w:tcW w:w="5843" w:type="dxa"/>
            <w:tcBorders>
              <w:top w:val="single" w:sz="4" w:space="0" w:color="auto"/>
              <w:left w:val="single" w:sz="4" w:space="0" w:color="auto"/>
              <w:right w:val="single" w:sz="4" w:space="0" w:color="auto"/>
            </w:tcBorders>
            <w:shd w:val="clear" w:color="auto" w:fill="FFFFFF"/>
            <w:vAlign w:val="center"/>
          </w:tcPr>
          <w:p w14:paraId="307E8911"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Հանձնաժողով</w:t>
            </w:r>
          </w:p>
        </w:tc>
      </w:tr>
      <w:tr w:rsidR="008A0C31" w:rsidRPr="00332EAD" w14:paraId="79A9B80C" w14:textId="77777777" w:rsidTr="00C95066">
        <w:trPr>
          <w:jc w:val="center"/>
        </w:trPr>
        <w:tc>
          <w:tcPr>
            <w:tcW w:w="1007" w:type="dxa"/>
            <w:tcBorders>
              <w:top w:val="single" w:sz="4" w:space="0" w:color="auto"/>
              <w:left w:val="single" w:sz="4" w:space="0" w:color="auto"/>
            </w:tcBorders>
            <w:shd w:val="clear" w:color="auto" w:fill="FFFFFF"/>
          </w:tcPr>
          <w:p w14:paraId="6B3D0D2C" w14:textId="77777777" w:rsidR="008A0C31" w:rsidRPr="00332EAD" w:rsidRDefault="008A0C31" w:rsidP="004124FD">
            <w:pPr>
              <w:spacing w:after="120"/>
              <w:jc w:val="center"/>
              <w:rPr>
                <w:rFonts w:ascii="Sylfaen" w:hAnsi="Sylfaen"/>
                <w:sz w:val="20"/>
                <w:szCs w:val="20"/>
              </w:rPr>
            </w:pPr>
            <w:r w:rsidRPr="00332EAD">
              <w:rPr>
                <w:rStyle w:val="Bodytext212pt1"/>
                <w:rFonts w:ascii="Sylfaen" w:eastAsia="Tahoma" w:hAnsi="Sylfaen"/>
                <w:sz w:val="20"/>
                <w:szCs w:val="20"/>
              </w:rPr>
              <w:t>4</w:t>
            </w:r>
          </w:p>
        </w:tc>
        <w:tc>
          <w:tcPr>
            <w:tcW w:w="2532" w:type="dxa"/>
            <w:tcBorders>
              <w:top w:val="single" w:sz="4" w:space="0" w:color="auto"/>
              <w:left w:val="single" w:sz="4" w:space="0" w:color="auto"/>
            </w:tcBorders>
            <w:shd w:val="clear" w:color="auto" w:fill="FFFFFF"/>
          </w:tcPr>
          <w:p w14:paraId="202F2EA6"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Կատարման պայմանները</w:t>
            </w:r>
          </w:p>
        </w:tc>
        <w:tc>
          <w:tcPr>
            <w:tcW w:w="5843" w:type="dxa"/>
            <w:tcBorders>
              <w:top w:val="single" w:sz="4" w:space="0" w:color="auto"/>
              <w:left w:val="single" w:sz="4" w:space="0" w:color="auto"/>
              <w:right w:val="single" w:sz="4" w:space="0" w:color="auto"/>
            </w:tcBorders>
            <w:shd w:val="clear" w:color="auto" w:fill="FFFFFF"/>
            <w:vAlign w:val="center"/>
          </w:tcPr>
          <w:p w14:paraId="4D1D5744"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կատարվում է անդամ պետության տեղեկատվական ֆոնդից չափման միջոցների ստուգաչափման արդյունքների մասին տեղեկություններ ստանալու անհրաժեշտություն առաջանալու դեպքում</w:t>
            </w:r>
          </w:p>
        </w:tc>
      </w:tr>
      <w:tr w:rsidR="008A0C31" w:rsidRPr="00332EAD" w14:paraId="07C87816" w14:textId="77777777" w:rsidTr="00C95066">
        <w:trPr>
          <w:jc w:val="center"/>
        </w:trPr>
        <w:tc>
          <w:tcPr>
            <w:tcW w:w="1007" w:type="dxa"/>
            <w:tcBorders>
              <w:top w:val="single" w:sz="4" w:space="0" w:color="auto"/>
              <w:left w:val="single" w:sz="4" w:space="0" w:color="auto"/>
            </w:tcBorders>
            <w:shd w:val="clear" w:color="auto" w:fill="FFFFFF"/>
          </w:tcPr>
          <w:p w14:paraId="7F069739" w14:textId="77777777" w:rsidR="008A0C31" w:rsidRPr="00332EAD" w:rsidRDefault="008A0C31" w:rsidP="004124FD">
            <w:pPr>
              <w:spacing w:after="120"/>
              <w:ind w:left="4"/>
              <w:jc w:val="center"/>
              <w:rPr>
                <w:rFonts w:ascii="Sylfaen" w:hAnsi="Sylfaen"/>
                <w:sz w:val="20"/>
                <w:szCs w:val="20"/>
              </w:rPr>
            </w:pPr>
            <w:r w:rsidRPr="00332EAD">
              <w:rPr>
                <w:rStyle w:val="Bodytext212pt1"/>
                <w:rFonts w:ascii="Sylfaen" w:eastAsia="Tahoma" w:hAnsi="Sylfaen"/>
                <w:sz w:val="20"/>
                <w:szCs w:val="20"/>
              </w:rPr>
              <w:lastRenderedPageBreak/>
              <w:t>5</w:t>
            </w:r>
          </w:p>
        </w:tc>
        <w:tc>
          <w:tcPr>
            <w:tcW w:w="2532" w:type="dxa"/>
            <w:tcBorders>
              <w:top w:val="single" w:sz="4" w:space="0" w:color="auto"/>
              <w:left w:val="single" w:sz="4" w:space="0" w:color="auto"/>
            </w:tcBorders>
            <w:shd w:val="clear" w:color="auto" w:fill="FFFFFF"/>
          </w:tcPr>
          <w:p w14:paraId="3AE45114"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Սահմանափակումները</w:t>
            </w:r>
          </w:p>
        </w:tc>
        <w:tc>
          <w:tcPr>
            <w:tcW w:w="5843" w:type="dxa"/>
            <w:tcBorders>
              <w:top w:val="single" w:sz="4" w:space="0" w:color="auto"/>
              <w:left w:val="single" w:sz="4" w:space="0" w:color="auto"/>
              <w:right w:val="single" w:sz="4" w:space="0" w:color="auto"/>
            </w:tcBorders>
            <w:shd w:val="clear" w:color="auto" w:fill="FFFFFF"/>
            <w:vAlign w:val="center"/>
          </w:tcPr>
          <w:p w14:paraId="64075158" w14:textId="21D85FE3"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աչափերի ու կառուցվածքների նկարագրությանը</w:t>
            </w:r>
          </w:p>
        </w:tc>
      </w:tr>
      <w:tr w:rsidR="008A0C31" w:rsidRPr="00332EAD" w14:paraId="3CD8E40B" w14:textId="77777777" w:rsidTr="00C95066">
        <w:trPr>
          <w:jc w:val="center"/>
        </w:trPr>
        <w:tc>
          <w:tcPr>
            <w:tcW w:w="1007" w:type="dxa"/>
            <w:tcBorders>
              <w:top w:val="single" w:sz="4" w:space="0" w:color="auto"/>
              <w:left w:val="single" w:sz="4" w:space="0" w:color="auto"/>
            </w:tcBorders>
            <w:shd w:val="clear" w:color="auto" w:fill="FFFFFF"/>
          </w:tcPr>
          <w:p w14:paraId="30B392AC" w14:textId="77777777" w:rsidR="008A0C31" w:rsidRPr="00332EAD" w:rsidRDefault="008A0C31" w:rsidP="004124FD">
            <w:pPr>
              <w:spacing w:after="120"/>
              <w:ind w:left="4"/>
              <w:jc w:val="center"/>
              <w:rPr>
                <w:rFonts w:ascii="Sylfaen" w:hAnsi="Sylfaen"/>
                <w:sz w:val="20"/>
                <w:szCs w:val="20"/>
              </w:rPr>
            </w:pPr>
            <w:r w:rsidRPr="00332EAD">
              <w:rPr>
                <w:rStyle w:val="Bodytext212pt1"/>
                <w:rFonts w:ascii="Sylfaen" w:eastAsia="Tahoma" w:hAnsi="Sylfaen"/>
                <w:sz w:val="20"/>
                <w:szCs w:val="20"/>
              </w:rPr>
              <w:t>6</w:t>
            </w:r>
          </w:p>
        </w:tc>
        <w:tc>
          <w:tcPr>
            <w:tcW w:w="2532" w:type="dxa"/>
            <w:tcBorders>
              <w:top w:val="single" w:sz="4" w:space="0" w:color="auto"/>
              <w:left w:val="single" w:sz="4" w:space="0" w:color="auto"/>
            </w:tcBorders>
            <w:shd w:val="clear" w:color="auto" w:fill="FFFFFF"/>
          </w:tcPr>
          <w:p w14:paraId="740EB08A"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Գործառնության նկարագրությունը</w:t>
            </w:r>
          </w:p>
        </w:tc>
        <w:tc>
          <w:tcPr>
            <w:tcW w:w="5843" w:type="dxa"/>
            <w:tcBorders>
              <w:top w:val="single" w:sz="4" w:space="0" w:color="auto"/>
              <w:left w:val="single" w:sz="4" w:space="0" w:color="auto"/>
              <w:right w:val="single" w:sz="4" w:space="0" w:color="auto"/>
            </w:tcBorders>
            <w:shd w:val="clear" w:color="auto" w:fill="FFFFFF"/>
          </w:tcPr>
          <w:p w14:paraId="72979916" w14:textId="4E5D9893"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կատարողը ձ</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ավորում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չափումների միասնականության ապահովման ոլորտում տեղեկությունները տրամադրելու վերաբերյալ հարցում պարունակող հաղորդագրություն է ուղարկում լիազորված մարմին</w:t>
            </w:r>
          </w:p>
        </w:tc>
      </w:tr>
      <w:tr w:rsidR="008A0C31" w:rsidRPr="00332EAD" w14:paraId="7E6B8EBD" w14:textId="77777777" w:rsidTr="00C95066">
        <w:trPr>
          <w:jc w:val="center"/>
        </w:trPr>
        <w:tc>
          <w:tcPr>
            <w:tcW w:w="1007" w:type="dxa"/>
            <w:tcBorders>
              <w:top w:val="single" w:sz="4" w:space="0" w:color="auto"/>
              <w:left w:val="single" w:sz="4" w:space="0" w:color="auto"/>
              <w:bottom w:val="single" w:sz="4" w:space="0" w:color="auto"/>
            </w:tcBorders>
            <w:shd w:val="clear" w:color="auto" w:fill="FFFFFF"/>
          </w:tcPr>
          <w:p w14:paraId="67B147FF" w14:textId="77777777" w:rsidR="008A0C31" w:rsidRPr="00332EAD" w:rsidRDefault="008A0C31" w:rsidP="004124FD">
            <w:pPr>
              <w:spacing w:after="120"/>
              <w:ind w:left="4"/>
              <w:jc w:val="center"/>
              <w:rPr>
                <w:rFonts w:ascii="Sylfaen" w:hAnsi="Sylfaen"/>
                <w:sz w:val="20"/>
                <w:szCs w:val="20"/>
              </w:rPr>
            </w:pPr>
            <w:r w:rsidRPr="00332EAD">
              <w:rPr>
                <w:rStyle w:val="Bodytext212pt1"/>
                <w:rFonts w:ascii="Sylfaen" w:eastAsia="Tahoma" w:hAnsi="Sylfaen"/>
                <w:sz w:val="20"/>
                <w:szCs w:val="20"/>
              </w:rPr>
              <w:t>7</w:t>
            </w:r>
          </w:p>
        </w:tc>
        <w:tc>
          <w:tcPr>
            <w:tcW w:w="2532" w:type="dxa"/>
            <w:tcBorders>
              <w:top w:val="single" w:sz="4" w:space="0" w:color="auto"/>
              <w:left w:val="single" w:sz="4" w:space="0" w:color="auto"/>
              <w:bottom w:val="single" w:sz="4" w:space="0" w:color="auto"/>
            </w:tcBorders>
            <w:shd w:val="clear" w:color="auto" w:fill="FFFFFF"/>
          </w:tcPr>
          <w:p w14:paraId="1723DEDA"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Արդյունքները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14:paraId="5629032C"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 xml:space="preserve"> անդամ պետության տեղեկատվական ֆոնդից չափման միջոցների ստուգաչափման արդյունքների մասին տեղեկություններ ստանալու հարցում է ուղարկվել</w:t>
            </w:r>
          </w:p>
        </w:tc>
      </w:tr>
    </w:tbl>
    <w:p w14:paraId="7F4FEE1B" w14:textId="77777777" w:rsidR="008A0C31" w:rsidRPr="006C1B38" w:rsidRDefault="008A0C31" w:rsidP="008A0C31">
      <w:pPr>
        <w:spacing w:after="160" w:line="360" w:lineRule="auto"/>
        <w:rPr>
          <w:rFonts w:ascii="Sylfaen" w:hAnsi="Sylfaen"/>
        </w:rPr>
      </w:pPr>
    </w:p>
    <w:p w14:paraId="386E6EFB" w14:textId="77777777" w:rsidR="008A0C31" w:rsidRPr="006C1B38" w:rsidRDefault="008A0C31" w:rsidP="00096FDE">
      <w:pPr>
        <w:spacing w:after="160" w:line="360" w:lineRule="auto"/>
        <w:ind w:right="-1"/>
        <w:jc w:val="right"/>
        <w:rPr>
          <w:rFonts w:ascii="Sylfaen" w:hAnsi="Sylfaen"/>
        </w:rPr>
      </w:pPr>
      <w:r w:rsidRPr="006C1B38">
        <w:rPr>
          <w:rFonts w:ascii="Sylfaen" w:hAnsi="Sylfaen"/>
        </w:rPr>
        <w:t>Աղյուսակ 52</w:t>
      </w:r>
    </w:p>
    <w:p w14:paraId="7FA45FAF" w14:textId="2E016401" w:rsidR="008A0C31" w:rsidRPr="006C1B38" w:rsidRDefault="008A0C31" w:rsidP="008A0C31">
      <w:pPr>
        <w:spacing w:after="160" w:line="360" w:lineRule="auto"/>
        <w:ind w:left="180"/>
        <w:jc w:val="center"/>
        <w:rPr>
          <w:rFonts w:ascii="Sylfaen" w:hAnsi="Sylfaen"/>
        </w:rPr>
      </w:pPr>
      <w:r w:rsidRPr="006C1B38">
        <w:rPr>
          <w:rFonts w:ascii="Sylfaen" w:hAnsi="Sylfaen"/>
        </w:rPr>
        <w:t xml:space="preserve">«Անդամ պետության տեղեկատվական ֆոնդից չափման միջոցների ստուգաչափման արդյունքների մասին տեղեկությունների հարցման մշակում </w:t>
      </w:r>
      <w:r w:rsidR="00BF4A66">
        <w:rPr>
          <w:rFonts w:ascii="Sylfaen" w:hAnsi="Sylfaen"/>
        </w:rPr>
        <w:t>և</w:t>
      </w:r>
      <w:r w:rsidRPr="006C1B38">
        <w:rPr>
          <w:rFonts w:ascii="Sylfaen" w:hAnsi="Sylfaen"/>
        </w:rPr>
        <w:t xml:space="preserve"> դրանց ներկայացում» գործառնության (P.TS.05.OPR.034) նկարագրությունը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1007"/>
        <w:gridCol w:w="2550"/>
        <w:gridCol w:w="5825"/>
      </w:tblGrid>
      <w:tr w:rsidR="008A0C31" w:rsidRPr="00332EAD" w14:paraId="1558FAEB" w14:textId="77777777" w:rsidTr="00C95066">
        <w:trPr>
          <w:tblHeader/>
          <w:jc w:val="center"/>
        </w:trPr>
        <w:tc>
          <w:tcPr>
            <w:tcW w:w="1007" w:type="dxa"/>
            <w:tcBorders>
              <w:top w:val="single" w:sz="4" w:space="0" w:color="auto"/>
              <w:left w:val="single" w:sz="4" w:space="0" w:color="auto"/>
            </w:tcBorders>
            <w:shd w:val="clear" w:color="auto" w:fill="FFFFFF"/>
          </w:tcPr>
          <w:p w14:paraId="5FF7A7DF" w14:textId="77777777" w:rsidR="008A0C31" w:rsidRPr="00332EAD" w:rsidRDefault="008A0C31" w:rsidP="003529A1">
            <w:pPr>
              <w:spacing w:after="120"/>
              <w:ind w:left="7"/>
              <w:jc w:val="center"/>
              <w:rPr>
                <w:rFonts w:ascii="Sylfaen" w:hAnsi="Sylfaen"/>
                <w:sz w:val="20"/>
                <w:szCs w:val="20"/>
              </w:rPr>
            </w:pPr>
            <w:r w:rsidRPr="00332EAD">
              <w:rPr>
                <w:rStyle w:val="Bodytext212pt1"/>
                <w:rFonts w:ascii="Sylfaen" w:eastAsia="Tahoma" w:hAnsi="Sylfaen"/>
                <w:sz w:val="20"/>
                <w:szCs w:val="20"/>
              </w:rPr>
              <w:t>Համարը՝</w:t>
            </w:r>
            <w:r w:rsidRPr="00332EAD">
              <w:rPr>
                <w:rFonts w:ascii="Sylfaen" w:hAnsi="Sylfaen"/>
                <w:sz w:val="20"/>
                <w:szCs w:val="20"/>
              </w:rPr>
              <w:t xml:space="preserve"> </w:t>
            </w:r>
            <w:r w:rsidRPr="00332EAD">
              <w:rPr>
                <w:rStyle w:val="Bodytext212pt1"/>
                <w:rFonts w:ascii="Sylfaen" w:eastAsia="Tahoma" w:hAnsi="Sylfaen"/>
                <w:sz w:val="20"/>
                <w:szCs w:val="20"/>
              </w:rPr>
              <w:t>ը/կ</w:t>
            </w:r>
          </w:p>
        </w:tc>
        <w:tc>
          <w:tcPr>
            <w:tcW w:w="2550" w:type="dxa"/>
            <w:tcBorders>
              <w:top w:val="single" w:sz="4" w:space="0" w:color="auto"/>
              <w:left w:val="single" w:sz="4" w:space="0" w:color="auto"/>
            </w:tcBorders>
            <w:shd w:val="clear" w:color="auto" w:fill="FFFFFF"/>
            <w:vAlign w:val="center"/>
          </w:tcPr>
          <w:p w14:paraId="3AEFF40C" w14:textId="77777777" w:rsidR="008A0C31" w:rsidRPr="00332EAD" w:rsidRDefault="008A0C31" w:rsidP="003529A1">
            <w:pPr>
              <w:spacing w:after="120"/>
              <w:ind w:left="240"/>
              <w:rPr>
                <w:rFonts w:ascii="Sylfaen" w:hAnsi="Sylfaen"/>
                <w:sz w:val="20"/>
                <w:szCs w:val="20"/>
              </w:rPr>
            </w:pPr>
            <w:r w:rsidRPr="00332EAD">
              <w:rPr>
                <w:rStyle w:val="Bodytext212pt1"/>
                <w:rFonts w:ascii="Sylfaen" w:eastAsia="Tahoma" w:hAnsi="Sylfaen"/>
                <w:sz w:val="20"/>
                <w:szCs w:val="20"/>
              </w:rPr>
              <w:t>Տարրի նշագիրը</w:t>
            </w:r>
          </w:p>
        </w:tc>
        <w:tc>
          <w:tcPr>
            <w:tcW w:w="5825" w:type="dxa"/>
            <w:tcBorders>
              <w:top w:val="single" w:sz="4" w:space="0" w:color="auto"/>
              <w:left w:val="single" w:sz="4" w:space="0" w:color="auto"/>
              <w:right w:val="single" w:sz="4" w:space="0" w:color="auto"/>
            </w:tcBorders>
            <w:shd w:val="clear" w:color="auto" w:fill="FFFFFF"/>
            <w:vAlign w:val="center"/>
          </w:tcPr>
          <w:p w14:paraId="227248A1"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Նկարագրությունը</w:t>
            </w:r>
          </w:p>
        </w:tc>
      </w:tr>
      <w:tr w:rsidR="008A0C31" w:rsidRPr="00332EAD" w14:paraId="20EE9D30" w14:textId="77777777" w:rsidTr="00C95066">
        <w:trPr>
          <w:tblHeader/>
          <w:jc w:val="center"/>
        </w:trPr>
        <w:tc>
          <w:tcPr>
            <w:tcW w:w="1007" w:type="dxa"/>
            <w:tcBorders>
              <w:top w:val="single" w:sz="4" w:space="0" w:color="auto"/>
              <w:left w:val="single" w:sz="4" w:space="0" w:color="auto"/>
            </w:tcBorders>
            <w:shd w:val="clear" w:color="auto" w:fill="FFFFFF"/>
          </w:tcPr>
          <w:p w14:paraId="119EC637" w14:textId="77777777" w:rsidR="008A0C31" w:rsidRPr="00332EAD" w:rsidRDefault="008A0C31" w:rsidP="003529A1">
            <w:pPr>
              <w:spacing w:after="120"/>
              <w:ind w:left="7"/>
              <w:jc w:val="center"/>
              <w:rPr>
                <w:rFonts w:ascii="Sylfaen" w:hAnsi="Sylfaen"/>
                <w:sz w:val="20"/>
                <w:szCs w:val="20"/>
              </w:rPr>
            </w:pPr>
            <w:r w:rsidRPr="00332EAD">
              <w:rPr>
                <w:rStyle w:val="Bodytext212pt1"/>
                <w:rFonts w:ascii="Sylfaen" w:eastAsia="Tahoma" w:hAnsi="Sylfaen"/>
                <w:sz w:val="20"/>
                <w:szCs w:val="20"/>
              </w:rPr>
              <w:t>1</w:t>
            </w:r>
          </w:p>
        </w:tc>
        <w:tc>
          <w:tcPr>
            <w:tcW w:w="2550" w:type="dxa"/>
            <w:tcBorders>
              <w:top w:val="single" w:sz="4" w:space="0" w:color="auto"/>
              <w:left w:val="single" w:sz="4" w:space="0" w:color="auto"/>
            </w:tcBorders>
            <w:shd w:val="clear" w:color="auto" w:fill="FFFFFF"/>
            <w:vAlign w:val="center"/>
          </w:tcPr>
          <w:p w14:paraId="1326F257"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2</w:t>
            </w:r>
          </w:p>
        </w:tc>
        <w:tc>
          <w:tcPr>
            <w:tcW w:w="5825" w:type="dxa"/>
            <w:tcBorders>
              <w:top w:val="single" w:sz="4" w:space="0" w:color="auto"/>
              <w:left w:val="single" w:sz="4" w:space="0" w:color="auto"/>
              <w:right w:val="single" w:sz="4" w:space="0" w:color="auto"/>
            </w:tcBorders>
            <w:shd w:val="clear" w:color="auto" w:fill="FFFFFF"/>
            <w:vAlign w:val="center"/>
          </w:tcPr>
          <w:p w14:paraId="582BBC96"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3</w:t>
            </w:r>
          </w:p>
        </w:tc>
      </w:tr>
      <w:tr w:rsidR="008A0C31" w:rsidRPr="00332EAD" w14:paraId="1C66F178" w14:textId="77777777" w:rsidTr="00C95066">
        <w:trPr>
          <w:jc w:val="center"/>
        </w:trPr>
        <w:tc>
          <w:tcPr>
            <w:tcW w:w="1007" w:type="dxa"/>
            <w:tcBorders>
              <w:top w:val="single" w:sz="4" w:space="0" w:color="auto"/>
              <w:left w:val="single" w:sz="4" w:space="0" w:color="auto"/>
            </w:tcBorders>
            <w:shd w:val="clear" w:color="auto" w:fill="FFFFFF"/>
          </w:tcPr>
          <w:p w14:paraId="7D10F3FB" w14:textId="77777777" w:rsidR="008A0C31" w:rsidRPr="00332EAD" w:rsidRDefault="008A0C31" w:rsidP="004124FD">
            <w:pPr>
              <w:spacing w:after="120"/>
              <w:ind w:left="7"/>
              <w:jc w:val="center"/>
              <w:rPr>
                <w:rFonts w:ascii="Sylfaen" w:hAnsi="Sylfaen"/>
                <w:sz w:val="20"/>
                <w:szCs w:val="20"/>
              </w:rPr>
            </w:pPr>
            <w:r w:rsidRPr="00332EAD">
              <w:rPr>
                <w:rStyle w:val="Bodytext212pt1"/>
                <w:rFonts w:ascii="Sylfaen" w:eastAsia="Tahoma" w:hAnsi="Sylfaen"/>
                <w:sz w:val="20"/>
                <w:szCs w:val="20"/>
              </w:rPr>
              <w:t>1</w:t>
            </w:r>
          </w:p>
        </w:tc>
        <w:tc>
          <w:tcPr>
            <w:tcW w:w="2550" w:type="dxa"/>
            <w:tcBorders>
              <w:top w:val="single" w:sz="4" w:space="0" w:color="auto"/>
              <w:left w:val="single" w:sz="4" w:space="0" w:color="auto"/>
            </w:tcBorders>
            <w:shd w:val="clear" w:color="auto" w:fill="FFFFFF"/>
          </w:tcPr>
          <w:p w14:paraId="0E6CD135"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Ծածկագրային նշագիրը</w:t>
            </w:r>
          </w:p>
        </w:tc>
        <w:tc>
          <w:tcPr>
            <w:tcW w:w="5825" w:type="dxa"/>
            <w:tcBorders>
              <w:top w:val="single" w:sz="4" w:space="0" w:color="auto"/>
              <w:left w:val="single" w:sz="4" w:space="0" w:color="auto"/>
              <w:right w:val="single" w:sz="4" w:space="0" w:color="auto"/>
            </w:tcBorders>
            <w:shd w:val="clear" w:color="auto" w:fill="FFFFFF"/>
          </w:tcPr>
          <w:p w14:paraId="7FA29CD1"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P.TS.05.</w:t>
            </w:r>
            <w:r w:rsidRPr="00332EAD">
              <w:rPr>
                <w:rFonts w:ascii="Sylfaen" w:hAnsi="Sylfaen"/>
                <w:sz w:val="20"/>
                <w:szCs w:val="20"/>
              </w:rPr>
              <w:t>O</w:t>
            </w:r>
            <w:r w:rsidRPr="00332EAD">
              <w:rPr>
                <w:rStyle w:val="Bodytext212pt1"/>
                <w:rFonts w:ascii="Sylfaen" w:eastAsia="Tahoma" w:hAnsi="Sylfaen"/>
                <w:sz w:val="20"/>
                <w:szCs w:val="20"/>
              </w:rPr>
              <w:t>PR.034</w:t>
            </w:r>
          </w:p>
        </w:tc>
      </w:tr>
      <w:tr w:rsidR="008A0C31" w:rsidRPr="00332EAD" w14:paraId="53B381AF" w14:textId="77777777" w:rsidTr="00C95066">
        <w:trPr>
          <w:jc w:val="center"/>
        </w:trPr>
        <w:tc>
          <w:tcPr>
            <w:tcW w:w="1007" w:type="dxa"/>
            <w:tcBorders>
              <w:top w:val="single" w:sz="4" w:space="0" w:color="auto"/>
              <w:left w:val="single" w:sz="4" w:space="0" w:color="auto"/>
            </w:tcBorders>
            <w:shd w:val="clear" w:color="auto" w:fill="FFFFFF"/>
          </w:tcPr>
          <w:p w14:paraId="344A3FAB" w14:textId="77777777" w:rsidR="008A0C31" w:rsidRPr="00332EAD" w:rsidRDefault="008A0C31" w:rsidP="004124FD">
            <w:pPr>
              <w:spacing w:after="120"/>
              <w:ind w:left="7"/>
              <w:jc w:val="center"/>
              <w:rPr>
                <w:rFonts w:ascii="Sylfaen" w:hAnsi="Sylfaen"/>
                <w:sz w:val="20"/>
                <w:szCs w:val="20"/>
              </w:rPr>
            </w:pPr>
            <w:r w:rsidRPr="00332EAD">
              <w:rPr>
                <w:rStyle w:val="Bodytext212pt1"/>
                <w:rFonts w:ascii="Sylfaen" w:eastAsia="Tahoma" w:hAnsi="Sylfaen"/>
                <w:sz w:val="20"/>
                <w:szCs w:val="20"/>
              </w:rPr>
              <w:t>2</w:t>
            </w:r>
          </w:p>
        </w:tc>
        <w:tc>
          <w:tcPr>
            <w:tcW w:w="2550" w:type="dxa"/>
            <w:tcBorders>
              <w:top w:val="single" w:sz="4" w:space="0" w:color="auto"/>
              <w:left w:val="single" w:sz="4" w:space="0" w:color="auto"/>
            </w:tcBorders>
            <w:shd w:val="clear" w:color="auto" w:fill="FFFFFF"/>
          </w:tcPr>
          <w:p w14:paraId="1F794A01"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Գործառնության անվանումը</w:t>
            </w:r>
          </w:p>
        </w:tc>
        <w:tc>
          <w:tcPr>
            <w:tcW w:w="5825" w:type="dxa"/>
            <w:tcBorders>
              <w:top w:val="single" w:sz="4" w:space="0" w:color="auto"/>
              <w:left w:val="single" w:sz="4" w:space="0" w:color="auto"/>
              <w:right w:val="single" w:sz="4" w:space="0" w:color="auto"/>
            </w:tcBorders>
            <w:shd w:val="clear" w:color="auto" w:fill="FFFFFF"/>
          </w:tcPr>
          <w:p w14:paraId="0B18DBC3" w14:textId="1EE71E7F"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 xml:space="preserve">անդամ պետության տեղեկատվական ֆոնդից չափման միջոցների ստուգաչափման արդյունքների մասին տեղեկությունների հարցման մշակում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դրանց ներկայացում</w:t>
            </w:r>
          </w:p>
        </w:tc>
      </w:tr>
      <w:tr w:rsidR="008A0C31" w:rsidRPr="00332EAD" w14:paraId="0A811532" w14:textId="77777777" w:rsidTr="00C95066">
        <w:trPr>
          <w:jc w:val="center"/>
        </w:trPr>
        <w:tc>
          <w:tcPr>
            <w:tcW w:w="1007" w:type="dxa"/>
            <w:tcBorders>
              <w:top w:val="single" w:sz="4" w:space="0" w:color="auto"/>
              <w:left w:val="single" w:sz="4" w:space="0" w:color="auto"/>
            </w:tcBorders>
            <w:shd w:val="clear" w:color="auto" w:fill="FFFFFF"/>
          </w:tcPr>
          <w:p w14:paraId="2882F91B" w14:textId="77777777" w:rsidR="008A0C31" w:rsidRPr="00332EAD" w:rsidRDefault="008A0C31" w:rsidP="004124FD">
            <w:pPr>
              <w:spacing w:after="120"/>
              <w:ind w:left="7"/>
              <w:jc w:val="center"/>
              <w:rPr>
                <w:rFonts w:ascii="Sylfaen" w:hAnsi="Sylfaen"/>
                <w:sz w:val="20"/>
                <w:szCs w:val="20"/>
              </w:rPr>
            </w:pPr>
            <w:r w:rsidRPr="00332EAD">
              <w:rPr>
                <w:rStyle w:val="Bodytext212pt1"/>
                <w:rFonts w:ascii="Sylfaen" w:eastAsia="Tahoma" w:hAnsi="Sylfaen"/>
                <w:sz w:val="20"/>
                <w:szCs w:val="20"/>
              </w:rPr>
              <w:t>3</w:t>
            </w:r>
          </w:p>
        </w:tc>
        <w:tc>
          <w:tcPr>
            <w:tcW w:w="2550" w:type="dxa"/>
            <w:tcBorders>
              <w:top w:val="single" w:sz="4" w:space="0" w:color="auto"/>
              <w:left w:val="single" w:sz="4" w:space="0" w:color="auto"/>
            </w:tcBorders>
            <w:shd w:val="clear" w:color="auto" w:fill="FFFFFF"/>
          </w:tcPr>
          <w:p w14:paraId="439B552E"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Կատարողը</w:t>
            </w:r>
          </w:p>
        </w:tc>
        <w:tc>
          <w:tcPr>
            <w:tcW w:w="5825" w:type="dxa"/>
            <w:tcBorders>
              <w:top w:val="single" w:sz="4" w:space="0" w:color="auto"/>
              <w:left w:val="single" w:sz="4" w:space="0" w:color="auto"/>
              <w:right w:val="single" w:sz="4" w:space="0" w:color="auto"/>
            </w:tcBorders>
            <w:shd w:val="clear" w:color="auto" w:fill="FFFFFF"/>
          </w:tcPr>
          <w:p w14:paraId="391F8D6B"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լիազորված մարմինը</w:t>
            </w:r>
          </w:p>
        </w:tc>
      </w:tr>
      <w:tr w:rsidR="008A0C31" w:rsidRPr="00332EAD" w14:paraId="46F8F72E" w14:textId="77777777" w:rsidTr="00C95066">
        <w:trPr>
          <w:jc w:val="center"/>
        </w:trPr>
        <w:tc>
          <w:tcPr>
            <w:tcW w:w="1007" w:type="dxa"/>
            <w:tcBorders>
              <w:top w:val="single" w:sz="4" w:space="0" w:color="auto"/>
              <w:left w:val="single" w:sz="4" w:space="0" w:color="auto"/>
            </w:tcBorders>
            <w:shd w:val="clear" w:color="auto" w:fill="FFFFFF"/>
          </w:tcPr>
          <w:p w14:paraId="1516D20B" w14:textId="77777777" w:rsidR="008A0C31" w:rsidRPr="00332EAD" w:rsidRDefault="008A0C31" w:rsidP="004124FD">
            <w:pPr>
              <w:spacing w:after="120"/>
              <w:ind w:left="7"/>
              <w:jc w:val="center"/>
              <w:rPr>
                <w:rFonts w:ascii="Sylfaen" w:hAnsi="Sylfaen"/>
                <w:sz w:val="20"/>
                <w:szCs w:val="20"/>
              </w:rPr>
            </w:pPr>
            <w:r w:rsidRPr="00332EAD">
              <w:rPr>
                <w:rStyle w:val="Bodytext212pt1"/>
                <w:rFonts w:ascii="Sylfaen" w:eastAsia="Tahoma" w:hAnsi="Sylfaen"/>
                <w:sz w:val="20"/>
                <w:szCs w:val="20"/>
              </w:rPr>
              <w:t>4</w:t>
            </w:r>
          </w:p>
        </w:tc>
        <w:tc>
          <w:tcPr>
            <w:tcW w:w="2550" w:type="dxa"/>
            <w:tcBorders>
              <w:top w:val="single" w:sz="4" w:space="0" w:color="auto"/>
              <w:left w:val="single" w:sz="4" w:space="0" w:color="auto"/>
            </w:tcBorders>
            <w:shd w:val="clear" w:color="auto" w:fill="FFFFFF"/>
          </w:tcPr>
          <w:p w14:paraId="2784B049"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Կատարման պայմանները</w:t>
            </w:r>
          </w:p>
        </w:tc>
        <w:tc>
          <w:tcPr>
            <w:tcW w:w="5825" w:type="dxa"/>
            <w:tcBorders>
              <w:top w:val="single" w:sz="4" w:space="0" w:color="auto"/>
              <w:left w:val="single" w:sz="4" w:space="0" w:color="auto"/>
              <w:right w:val="single" w:sz="4" w:space="0" w:color="auto"/>
            </w:tcBorders>
            <w:shd w:val="clear" w:color="auto" w:fill="FFFFFF"/>
          </w:tcPr>
          <w:p w14:paraId="286BB484"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կատարվում է անդամ պետության տեղեկատվական ֆոնդից չափման միջոցների ստուգաչափման արդյունքների մասին տեղեկություններ տրամադրելու հարցումն ստանալու դեպքում</w:t>
            </w:r>
          </w:p>
        </w:tc>
      </w:tr>
      <w:tr w:rsidR="008A0C31" w:rsidRPr="00332EAD" w14:paraId="5D52A979" w14:textId="77777777" w:rsidTr="00C95066">
        <w:trPr>
          <w:jc w:val="center"/>
        </w:trPr>
        <w:tc>
          <w:tcPr>
            <w:tcW w:w="1007" w:type="dxa"/>
            <w:tcBorders>
              <w:top w:val="single" w:sz="4" w:space="0" w:color="auto"/>
              <w:left w:val="single" w:sz="4" w:space="0" w:color="auto"/>
            </w:tcBorders>
            <w:shd w:val="clear" w:color="auto" w:fill="FFFFFF"/>
          </w:tcPr>
          <w:p w14:paraId="582F87A3" w14:textId="77777777" w:rsidR="008A0C31" w:rsidRPr="00332EAD" w:rsidRDefault="008A0C31" w:rsidP="004124FD">
            <w:pPr>
              <w:spacing w:after="120"/>
              <w:ind w:left="7"/>
              <w:jc w:val="center"/>
              <w:rPr>
                <w:rFonts w:ascii="Sylfaen" w:hAnsi="Sylfaen"/>
                <w:sz w:val="20"/>
                <w:szCs w:val="20"/>
              </w:rPr>
            </w:pPr>
            <w:r w:rsidRPr="00332EAD">
              <w:rPr>
                <w:rStyle w:val="Bodytext212pt1"/>
                <w:rFonts w:ascii="Sylfaen" w:eastAsia="Tahoma" w:hAnsi="Sylfaen"/>
                <w:sz w:val="20"/>
                <w:szCs w:val="20"/>
              </w:rPr>
              <w:t>5</w:t>
            </w:r>
          </w:p>
        </w:tc>
        <w:tc>
          <w:tcPr>
            <w:tcW w:w="2550" w:type="dxa"/>
            <w:tcBorders>
              <w:top w:val="single" w:sz="4" w:space="0" w:color="auto"/>
              <w:left w:val="single" w:sz="4" w:space="0" w:color="auto"/>
            </w:tcBorders>
            <w:shd w:val="clear" w:color="auto" w:fill="FFFFFF"/>
          </w:tcPr>
          <w:p w14:paraId="32734F95"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Սահմանափակումները</w:t>
            </w:r>
          </w:p>
        </w:tc>
        <w:tc>
          <w:tcPr>
            <w:tcW w:w="5825" w:type="dxa"/>
            <w:tcBorders>
              <w:top w:val="single" w:sz="4" w:space="0" w:color="auto"/>
              <w:left w:val="single" w:sz="4" w:space="0" w:color="auto"/>
              <w:right w:val="single" w:sz="4" w:space="0" w:color="auto"/>
            </w:tcBorders>
            <w:shd w:val="clear" w:color="auto" w:fill="FFFFFF"/>
          </w:tcPr>
          <w:p w14:paraId="0CC0D907" w14:textId="01953A35"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աչափերի ու կառուցվածքների նկարագրությանը</w:t>
            </w:r>
          </w:p>
        </w:tc>
      </w:tr>
      <w:tr w:rsidR="008A0C31" w:rsidRPr="00332EAD" w14:paraId="375AA697" w14:textId="77777777" w:rsidTr="00C95066">
        <w:trPr>
          <w:jc w:val="center"/>
        </w:trPr>
        <w:tc>
          <w:tcPr>
            <w:tcW w:w="1007" w:type="dxa"/>
            <w:tcBorders>
              <w:top w:val="single" w:sz="4" w:space="0" w:color="auto"/>
              <w:left w:val="single" w:sz="4" w:space="0" w:color="auto"/>
            </w:tcBorders>
            <w:shd w:val="clear" w:color="auto" w:fill="FFFFFF"/>
          </w:tcPr>
          <w:p w14:paraId="473C6F2F" w14:textId="77777777" w:rsidR="008A0C31" w:rsidRPr="00332EAD" w:rsidRDefault="008A0C31" w:rsidP="004124FD">
            <w:pPr>
              <w:spacing w:after="120"/>
              <w:ind w:left="7"/>
              <w:jc w:val="center"/>
              <w:rPr>
                <w:rFonts w:ascii="Sylfaen" w:hAnsi="Sylfaen"/>
                <w:sz w:val="20"/>
                <w:szCs w:val="20"/>
              </w:rPr>
            </w:pPr>
            <w:r w:rsidRPr="00332EAD">
              <w:rPr>
                <w:rStyle w:val="Bodytext212pt1"/>
                <w:rFonts w:ascii="Sylfaen" w:eastAsia="Tahoma" w:hAnsi="Sylfaen"/>
                <w:sz w:val="20"/>
                <w:szCs w:val="20"/>
              </w:rPr>
              <w:t>6</w:t>
            </w:r>
          </w:p>
        </w:tc>
        <w:tc>
          <w:tcPr>
            <w:tcW w:w="2550" w:type="dxa"/>
            <w:tcBorders>
              <w:top w:val="single" w:sz="4" w:space="0" w:color="auto"/>
              <w:left w:val="single" w:sz="4" w:space="0" w:color="auto"/>
            </w:tcBorders>
            <w:shd w:val="clear" w:color="auto" w:fill="FFFFFF"/>
          </w:tcPr>
          <w:p w14:paraId="74822AF3"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Գործառնության նկարագրությունը</w:t>
            </w:r>
          </w:p>
        </w:tc>
        <w:tc>
          <w:tcPr>
            <w:tcW w:w="5825" w:type="dxa"/>
            <w:tcBorders>
              <w:top w:val="single" w:sz="4" w:space="0" w:color="auto"/>
              <w:left w:val="single" w:sz="4" w:space="0" w:color="auto"/>
              <w:right w:val="single" w:sz="4" w:space="0" w:color="auto"/>
            </w:tcBorders>
            <w:shd w:val="clear" w:color="auto" w:fill="FFFFFF"/>
          </w:tcPr>
          <w:p w14:paraId="40B6940E" w14:textId="17E6DDB9"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 xml:space="preserve">կատարողը ստուգում է ստացված հաղորդագրությունը՝ լիազորված մարմնի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Հանձնաժողովի միջ</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տեղեկատվական փոխգործակցության կանոնակարգին համապատասխան,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Հանձնաժողով է ուղարկում չափումների միասնականության ապահովման ոլորտում տեղեկությունները կամ տեղեկությունների բացակայության մասին ծանուցումը</w:t>
            </w:r>
          </w:p>
        </w:tc>
      </w:tr>
      <w:tr w:rsidR="008A0C31" w:rsidRPr="00332EAD" w14:paraId="38259AE5" w14:textId="77777777" w:rsidTr="00C95066">
        <w:trPr>
          <w:jc w:val="center"/>
        </w:trPr>
        <w:tc>
          <w:tcPr>
            <w:tcW w:w="1007" w:type="dxa"/>
            <w:tcBorders>
              <w:top w:val="single" w:sz="4" w:space="0" w:color="auto"/>
              <w:left w:val="single" w:sz="4" w:space="0" w:color="auto"/>
              <w:bottom w:val="single" w:sz="4" w:space="0" w:color="auto"/>
            </w:tcBorders>
            <w:shd w:val="clear" w:color="auto" w:fill="FFFFFF"/>
          </w:tcPr>
          <w:p w14:paraId="2BB5CFF7" w14:textId="77777777" w:rsidR="008A0C31" w:rsidRPr="00332EAD" w:rsidRDefault="008A0C31" w:rsidP="004124FD">
            <w:pPr>
              <w:spacing w:after="120"/>
              <w:ind w:left="7"/>
              <w:jc w:val="center"/>
              <w:rPr>
                <w:rFonts w:ascii="Sylfaen" w:hAnsi="Sylfaen"/>
                <w:sz w:val="20"/>
                <w:szCs w:val="20"/>
              </w:rPr>
            </w:pPr>
            <w:r w:rsidRPr="00332EAD">
              <w:rPr>
                <w:rStyle w:val="Bodytext212pt1"/>
                <w:rFonts w:ascii="Sylfaen" w:eastAsia="Tahoma" w:hAnsi="Sylfaen"/>
                <w:sz w:val="20"/>
                <w:szCs w:val="20"/>
              </w:rPr>
              <w:lastRenderedPageBreak/>
              <w:t>7</w:t>
            </w:r>
          </w:p>
        </w:tc>
        <w:tc>
          <w:tcPr>
            <w:tcW w:w="2550" w:type="dxa"/>
            <w:tcBorders>
              <w:top w:val="single" w:sz="4" w:space="0" w:color="auto"/>
              <w:left w:val="single" w:sz="4" w:space="0" w:color="auto"/>
              <w:bottom w:val="single" w:sz="4" w:space="0" w:color="auto"/>
            </w:tcBorders>
            <w:shd w:val="clear" w:color="auto" w:fill="FFFFFF"/>
          </w:tcPr>
          <w:p w14:paraId="78F7F9CA"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14:paraId="5C36AA06"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չափման միջոցների ստուգաչափման արդյունքների մասին տեղեկությունները կամ հարցման պարամետրերը բավարարող՝ չափման միջոցների ստուգաչափման արդյունքների վերաբերյալ տեղեկությունների բացակայության մասին ծանուցումը փոխանցվել են</w:t>
            </w:r>
          </w:p>
        </w:tc>
      </w:tr>
    </w:tbl>
    <w:p w14:paraId="15B4208E" w14:textId="77777777" w:rsidR="008A0C31" w:rsidRPr="006C1B38" w:rsidRDefault="008A0C31" w:rsidP="00C95066">
      <w:pPr>
        <w:spacing w:after="160" w:line="336" w:lineRule="auto"/>
        <w:rPr>
          <w:rFonts w:ascii="Sylfaen" w:hAnsi="Sylfaen"/>
        </w:rPr>
      </w:pPr>
    </w:p>
    <w:p w14:paraId="3A51A780" w14:textId="77777777" w:rsidR="008A0C31" w:rsidRPr="006C1B38" w:rsidRDefault="008A0C31" w:rsidP="00096FDE">
      <w:pPr>
        <w:spacing w:after="160" w:line="336" w:lineRule="auto"/>
        <w:ind w:right="-1"/>
        <w:jc w:val="right"/>
        <w:rPr>
          <w:rFonts w:ascii="Sylfaen" w:hAnsi="Sylfaen"/>
        </w:rPr>
      </w:pPr>
      <w:r w:rsidRPr="006C1B38">
        <w:rPr>
          <w:rFonts w:ascii="Sylfaen" w:hAnsi="Sylfaen"/>
        </w:rPr>
        <w:t>Աղյուսակ 53</w:t>
      </w:r>
    </w:p>
    <w:p w14:paraId="6993B104" w14:textId="11E8E523" w:rsidR="008A0C31" w:rsidRPr="006C1B38" w:rsidRDefault="008A0C31" w:rsidP="00C95066">
      <w:pPr>
        <w:spacing w:after="160" w:line="336" w:lineRule="auto"/>
        <w:jc w:val="center"/>
        <w:rPr>
          <w:rFonts w:ascii="Sylfaen" w:hAnsi="Sylfaen"/>
        </w:rPr>
      </w:pPr>
      <w:r w:rsidRPr="006C1B38">
        <w:rPr>
          <w:rFonts w:ascii="Sylfaen" w:hAnsi="Sylfaen"/>
        </w:rPr>
        <w:t xml:space="preserve">«Անդամ պետության տեղեկատվական ֆոնդից չափման միջոցների ստուգաչափման արդյունքների մասին տեղեկությունների ընդունում </w:t>
      </w:r>
      <w:r w:rsidR="00BF4A66">
        <w:rPr>
          <w:rFonts w:ascii="Sylfaen" w:hAnsi="Sylfaen"/>
        </w:rPr>
        <w:t>և</w:t>
      </w:r>
      <w:r w:rsidRPr="006C1B38">
        <w:rPr>
          <w:rFonts w:ascii="Sylfaen" w:hAnsi="Sylfaen"/>
        </w:rPr>
        <w:t xml:space="preserve"> մշակում» գործառնության (P.TS.05.OPR.035) նկարագրությունը</w:t>
      </w:r>
    </w:p>
    <w:tbl>
      <w:tblPr>
        <w:tblOverlap w:val="never"/>
        <w:tblW w:w="9418" w:type="dxa"/>
        <w:jc w:val="center"/>
        <w:tblLayout w:type="fixed"/>
        <w:tblCellMar>
          <w:left w:w="10" w:type="dxa"/>
          <w:right w:w="10" w:type="dxa"/>
        </w:tblCellMar>
        <w:tblLook w:val="0000" w:firstRow="0" w:lastRow="0" w:firstColumn="0" w:lastColumn="0" w:noHBand="0" w:noVBand="0"/>
      </w:tblPr>
      <w:tblGrid>
        <w:gridCol w:w="1025"/>
        <w:gridCol w:w="2539"/>
        <w:gridCol w:w="5854"/>
      </w:tblGrid>
      <w:tr w:rsidR="008A0C31" w:rsidRPr="00332EAD" w14:paraId="2FF7A55D" w14:textId="77777777" w:rsidTr="00C95066">
        <w:trPr>
          <w:tblHeader/>
          <w:jc w:val="center"/>
        </w:trPr>
        <w:tc>
          <w:tcPr>
            <w:tcW w:w="1025" w:type="dxa"/>
            <w:tcBorders>
              <w:top w:val="single" w:sz="4" w:space="0" w:color="auto"/>
              <w:left w:val="single" w:sz="4" w:space="0" w:color="auto"/>
            </w:tcBorders>
            <w:shd w:val="clear" w:color="auto" w:fill="FFFFFF"/>
          </w:tcPr>
          <w:p w14:paraId="61FAC649" w14:textId="77777777" w:rsidR="008A0C31" w:rsidRPr="00332EAD" w:rsidRDefault="008A0C31" w:rsidP="003529A1">
            <w:pPr>
              <w:spacing w:after="120"/>
              <w:ind w:left="25"/>
              <w:jc w:val="center"/>
              <w:rPr>
                <w:rFonts w:ascii="Sylfaen" w:hAnsi="Sylfaen"/>
                <w:sz w:val="20"/>
                <w:szCs w:val="20"/>
              </w:rPr>
            </w:pPr>
            <w:r w:rsidRPr="00332EAD">
              <w:rPr>
                <w:rStyle w:val="Bodytext212pt1"/>
                <w:rFonts w:ascii="Sylfaen" w:eastAsia="Tahoma" w:hAnsi="Sylfaen"/>
                <w:sz w:val="20"/>
                <w:szCs w:val="20"/>
              </w:rPr>
              <w:t>Համարը՝</w:t>
            </w:r>
            <w:r w:rsidRPr="00332EAD">
              <w:rPr>
                <w:rFonts w:ascii="Sylfaen" w:hAnsi="Sylfaen"/>
                <w:sz w:val="20"/>
                <w:szCs w:val="20"/>
              </w:rPr>
              <w:t xml:space="preserve"> </w:t>
            </w:r>
            <w:r w:rsidRPr="00332EAD">
              <w:rPr>
                <w:rStyle w:val="Bodytext212pt1"/>
                <w:rFonts w:ascii="Sylfaen" w:eastAsia="Tahoma" w:hAnsi="Sylfaen"/>
                <w:sz w:val="20"/>
                <w:szCs w:val="20"/>
              </w:rPr>
              <w:t>ը/կ</w:t>
            </w:r>
          </w:p>
        </w:tc>
        <w:tc>
          <w:tcPr>
            <w:tcW w:w="2539" w:type="dxa"/>
            <w:tcBorders>
              <w:top w:val="single" w:sz="4" w:space="0" w:color="auto"/>
              <w:left w:val="single" w:sz="4" w:space="0" w:color="auto"/>
            </w:tcBorders>
            <w:shd w:val="clear" w:color="auto" w:fill="FFFFFF"/>
            <w:vAlign w:val="center"/>
          </w:tcPr>
          <w:p w14:paraId="6C95C492" w14:textId="77777777" w:rsidR="008A0C31" w:rsidRPr="00332EAD" w:rsidRDefault="008A0C31" w:rsidP="003529A1">
            <w:pPr>
              <w:spacing w:after="120"/>
              <w:ind w:left="240"/>
              <w:rPr>
                <w:rFonts w:ascii="Sylfaen" w:hAnsi="Sylfaen"/>
                <w:sz w:val="20"/>
                <w:szCs w:val="20"/>
              </w:rPr>
            </w:pPr>
            <w:r w:rsidRPr="00332EAD">
              <w:rPr>
                <w:rStyle w:val="Bodytext212pt1"/>
                <w:rFonts w:ascii="Sylfaen" w:eastAsia="Tahoma" w:hAnsi="Sylfaen"/>
                <w:sz w:val="20"/>
                <w:szCs w:val="20"/>
              </w:rPr>
              <w:t>Տարրի նշագիրը</w:t>
            </w:r>
          </w:p>
        </w:tc>
        <w:tc>
          <w:tcPr>
            <w:tcW w:w="5854" w:type="dxa"/>
            <w:tcBorders>
              <w:top w:val="single" w:sz="4" w:space="0" w:color="auto"/>
              <w:left w:val="single" w:sz="4" w:space="0" w:color="auto"/>
              <w:right w:val="single" w:sz="4" w:space="0" w:color="auto"/>
            </w:tcBorders>
            <w:shd w:val="clear" w:color="auto" w:fill="FFFFFF"/>
            <w:vAlign w:val="center"/>
          </w:tcPr>
          <w:p w14:paraId="48A2FE03"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Նկարագրությունը</w:t>
            </w:r>
          </w:p>
        </w:tc>
      </w:tr>
      <w:tr w:rsidR="008A0C31" w:rsidRPr="00332EAD" w14:paraId="68DFF9C6" w14:textId="77777777" w:rsidTr="00C95066">
        <w:trPr>
          <w:tblHeader/>
          <w:jc w:val="center"/>
        </w:trPr>
        <w:tc>
          <w:tcPr>
            <w:tcW w:w="1025" w:type="dxa"/>
            <w:tcBorders>
              <w:top w:val="single" w:sz="4" w:space="0" w:color="auto"/>
              <w:left w:val="single" w:sz="4" w:space="0" w:color="auto"/>
            </w:tcBorders>
            <w:shd w:val="clear" w:color="auto" w:fill="FFFFFF"/>
          </w:tcPr>
          <w:p w14:paraId="4A8FA651" w14:textId="77777777" w:rsidR="008A0C31" w:rsidRPr="00332EAD" w:rsidRDefault="008A0C31" w:rsidP="003529A1">
            <w:pPr>
              <w:spacing w:after="120"/>
              <w:ind w:left="25"/>
              <w:jc w:val="center"/>
              <w:rPr>
                <w:rFonts w:ascii="Sylfaen" w:hAnsi="Sylfaen"/>
                <w:sz w:val="20"/>
                <w:szCs w:val="20"/>
              </w:rPr>
            </w:pPr>
            <w:r w:rsidRPr="00332EAD">
              <w:rPr>
                <w:rStyle w:val="Bodytext212pt1"/>
                <w:rFonts w:ascii="Sylfaen" w:eastAsia="Tahoma" w:hAnsi="Sylfaen"/>
                <w:sz w:val="20"/>
                <w:szCs w:val="20"/>
              </w:rPr>
              <w:t>1</w:t>
            </w:r>
          </w:p>
        </w:tc>
        <w:tc>
          <w:tcPr>
            <w:tcW w:w="2539" w:type="dxa"/>
            <w:tcBorders>
              <w:top w:val="single" w:sz="4" w:space="0" w:color="auto"/>
              <w:left w:val="single" w:sz="4" w:space="0" w:color="auto"/>
            </w:tcBorders>
            <w:shd w:val="clear" w:color="auto" w:fill="FFFFFF"/>
            <w:vAlign w:val="center"/>
          </w:tcPr>
          <w:p w14:paraId="03EC60D9"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2</w:t>
            </w:r>
          </w:p>
        </w:tc>
        <w:tc>
          <w:tcPr>
            <w:tcW w:w="5854" w:type="dxa"/>
            <w:tcBorders>
              <w:top w:val="single" w:sz="4" w:space="0" w:color="auto"/>
              <w:left w:val="single" w:sz="4" w:space="0" w:color="auto"/>
              <w:right w:val="single" w:sz="4" w:space="0" w:color="auto"/>
            </w:tcBorders>
            <w:shd w:val="clear" w:color="auto" w:fill="FFFFFF"/>
            <w:vAlign w:val="center"/>
          </w:tcPr>
          <w:p w14:paraId="1E4C1C22" w14:textId="77777777" w:rsidR="008A0C31" w:rsidRPr="00332EAD" w:rsidRDefault="008A0C31" w:rsidP="003529A1">
            <w:pPr>
              <w:spacing w:after="120"/>
              <w:jc w:val="center"/>
              <w:rPr>
                <w:rFonts w:ascii="Sylfaen" w:hAnsi="Sylfaen"/>
                <w:sz w:val="20"/>
                <w:szCs w:val="20"/>
              </w:rPr>
            </w:pPr>
            <w:r w:rsidRPr="00332EAD">
              <w:rPr>
                <w:rStyle w:val="Bodytext212pt1"/>
                <w:rFonts w:ascii="Sylfaen" w:eastAsia="Tahoma" w:hAnsi="Sylfaen"/>
                <w:sz w:val="20"/>
                <w:szCs w:val="20"/>
              </w:rPr>
              <w:t>3</w:t>
            </w:r>
          </w:p>
        </w:tc>
      </w:tr>
      <w:tr w:rsidR="008A0C31" w:rsidRPr="00332EAD" w14:paraId="4CBCAE3D" w14:textId="77777777" w:rsidTr="00C95066">
        <w:trPr>
          <w:jc w:val="center"/>
        </w:trPr>
        <w:tc>
          <w:tcPr>
            <w:tcW w:w="1025" w:type="dxa"/>
            <w:tcBorders>
              <w:top w:val="single" w:sz="4" w:space="0" w:color="auto"/>
              <w:left w:val="single" w:sz="4" w:space="0" w:color="auto"/>
            </w:tcBorders>
            <w:shd w:val="clear" w:color="auto" w:fill="FFFFFF"/>
          </w:tcPr>
          <w:p w14:paraId="737E0E52" w14:textId="77777777" w:rsidR="008A0C31" w:rsidRPr="00332EAD" w:rsidRDefault="008A0C31" w:rsidP="003529A1">
            <w:pPr>
              <w:spacing w:after="120"/>
              <w:ind w:left="25"/>
              <w:jc w:val="center"/>
              <w:rPr>
                <w:rFonts w:ascii="Sylfaen" w:hAnsi="Sylfaen"/>
                <w:sz w:val="20"/>
                <w:szCs w:val="20"/>
              </w:rPr>
            </w:pPr>
            <w:r w:rsidRPr="00332EAD">
              <w:rPr>
                <w:rStyle w:val="Bodytext212pt1"/>
                <w:rFonts w:ascii="Sylfaen" w:eastAsia="Tahoma" w:hAnsi="Sylfaen"/>
                <w:sz w:val="20"/>
                <w:szCs w:val="20"/>
              </w:rPr>
              <w:t>1</w:t>
            </w:r>
          </w:p>
        </w:tc>
        <w:tc>
          <w:tcPr>
            <w:tcW w:w="2539" w:type="dxa"/>
            <w:tcBorders>
              <w:top w:val="single" w:sz="4" w:space="0" w:color="auto"/>
              <w:left w:val="single" w:sz="4" w:space="0" w:color="auto"/>
            </w:tcBorders>
            <w:shd w:val="clear" w:color="auto" w:fill="FFFFFF"/>
          </w:tcPr>
          <w:p w14:paraId="45F8677C"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Ծածկագրային նշագիրը</w:t>
            </w:r>
          </w:p>
        </w:tc>
        <w:tc>
          <w:tcPr>
            <w:tcW w:w="5854" w:type="dxa"/>
            <w:tcBorders>
              <w:top w:val="single" w:sz="4" w:space="0" w:color="auto"/>
              <w:left w:val="single" w:sz="4" w:space="0" w:color="auto"/>
              <w:right w:val="single" w:sz="4" w:space="0" w:color="auto"/>
            </w:tcBorders>
            <w:shd w:val="clear" w:color="auto" w:fill="FFFFFF"/>
          </w:tcPr>
          <w:p w14:paraId="65A6D816"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P.TS.05.</w:t>
            </w:r>
            <w:r w:rsidRPr="00332EAD">
              <w:rPr>
                <w:rFonts w:ascii="Sylfaen" w:hAnsi="Sylfaen"/>
                <w:sz w:val="20"/>
                <w:szCs w:val="20"/>
              </w:rPr>
              <w:t>O</w:t>
            </w:r>
            <w:r w:rsidRPr="00332EAD">
              <w:rPr>
                <w:rStyle w:val="Bodytext212pt1"/>
                <w:rFonts w:ascii="Sylfaen" w:eastAsia="Tahoma" w:hAnsi="Sylfaen"/>
                <w:sz w:val="20"/>
                <w:szCs w:val="20"/>
              </w:rPr>
              <w:t>PR.035</w:t>
            </w:r>
          </w:p>
        </w:tc>
      </w:tr>
      <w:tr w:rsidR="008A0C31" w:rsidRPr="00332EAD" w14:paraId="728A1A66" w14:textId="77777777" w:rsidTr="00C95066">
        <w:trPr>
          <w:jc w:val="center"/>
        </w:trPr>
        <w:tc>
          <w:tcPr>
            <w:tcW w:w="1025" w:type="dxa"/>
            <w:tcBorders>
              <w:top w:val="single" w:sz="4" w:space="0" w:color="auto"/>
              <w:left w:val="single" w:sz="4" w:space="0" w:color="auto"/>
            </w:tcBorders>
            <w:shd w:val="clear" w:color="auto" w:fill="FFFFFF"/>
          </w:tcPr>
          <w:p w14:paraId="7D7549BA" w14:textId="77777777" w:rsidR="008A0C31" w:rsidRPr="00332EAD" w:rsidRDefault="008A0C31" w:rsidP="003529A1">
            <w:pPr>
              <w:spacing w:after="120"/>
              <w:ind w:left="25"/>
              <w:jc w:val="center"/>
              <w:rPr>
                <w:rFonts w:ascii="Sylfaen" w:hAnsi="Sylfaen"/>
                <w:sz w:val="20"/>
                <w:szCs w:val="20"/>
              </w:rPr>
            </w:pPr>
            <w:r w:rsidRPr="00332EAD">
              <w:rPr>
                <w:rStyle w:val="Bodytext212pt1"/>
                <w:rFonts w:ascii="Sylfaen" w:eastAsia="Tahoma" w:hAnsi="Sylfaen"/>
                <w:sz w:val="20"/>
                <w:szCs w:val="20"/>
              </w:rPr>
              <w:t>2</w:t>
            </w:r>
          </w:p>
        </w:tc>
        <w:tc>
          <w:tcPr>
            <w:tcW w:w="2539" w:type="dxa"/>
            <w:tcBorders>
              <w:top w:val="single" w:sz="4" w:space="0" w:color="auto"/>
              <w:left w:val="single" w:sz="4" w:space="0" w:color="auto"/>
            </w:tcBorders>
            <w:shd w:val="clear" w:color="auto" w:fill="FFFFFF"/>
          </w:tcPr>
          <w:p w14:paraId="179A502C"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tcPr>
          <w:p w14:paraId="1602552B" w14:textId="76E7BB2B"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 xml:space="preserve">անդամ պետության տեղեկատվական ֆոնդից չափման միջոցների ստուգաչափման արդյունքների մասին տեղեկությունների ընդունում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մշակում</w:t>
            </w:r>
          </w:p>
        </w:tc>
      </w:tr>
      <w:tr w:rsidR="008A0C31" w:rsidRPr="00332EAD" w14:paraId="45A1BEFF" w14:textId="77777777" w:rsidTr="00C95066">
        <w:trPr>
          <w:jc w:val="center"/>
        </w:trPr>
        <w:tc>
          <w:tcPr>
            <w:tcW w:w="1025" w:type="dxa"/>
            <w:tcBorders>
              <w:top w:val="single" w:sz="4" w:space="0" w:color="auto"/>
              <w:left w:val="single" w:sz="4" w:space="0" w:color="auto"/>
            </w:tcBorders>
            <w:shd w:val="clear" w:color="auto" w:fill="FFFFFF"/>
          </w:tcPr>
          <w:p w14:paraId="3723BBB5" w14:textId="77777777" w:rsidR="008A0C31" w:rsidRPr="00332EAD" w:rsidRDefault="008A0C31" w:rsidP="003529A1">
            <w:pPr>
              <w:spacing w:after="120"/>
              <w:ind w:left="25"/>
              <w:jc w:val="center"/>
              <w:rPr>
                <w:rFonts w:ascii="Sylfaen" w:hAnsi="Sylfaen"/>
                <w:sz w:val="20"/>
                <w:szCs w:val="20"/>
              </w:rPr>
            </w:pPr>
            <w:r w:rsidRPr="00332EAD">
              <w:rPr>
                <w:rStyle w:val="Bodytext212pt1"/>
                <w:rFonts w:ascii="Sylfaen" w:eastAsia="Tahoma" w:hAnsi="Sylfaen"/>
                <w:sz w:val="20"/>
                <w:szCs w:val="20"/>
              </w:rPr>
              <w:t>3</w:t>
            </w:r>
          </w:p>
        </w:tc>
        <w:tc>
          <w:tcPr>
            <w:tcW w:w="2539" w:type="dxa"/>
            <w:tcBorders>
              <w:top w:val="single" w:sz="4" w:space="0" w:color="auto"/>
              <w:left w:val="single" w:sz="4" w:space="0" w:color="auto"/>
            </w:tcBorders>
            <w:shd w:val="clear" w:color="auto" w:fill="FFFFFF"/>
          </w:tcPr>
          <w:p w14:paraId="70E4E3F2"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Կատարողը</w:t>
            </w:r>
          </w:p>
        </w:tc>
        <w:tc>
          <w:tcPr>
            <w:tcW w:w="5854" w:type="dxa"/>
            <w:tcBorders>
              <w:top w:val="single" w:sz="4" w:space="0" w:color="auto"/>
              <w:left w:val="single" w:sz="4" w:space="0" w:color="auto"/>
              <w:right w:val="single" w:sz="4" w:space="0" w:color="auto"/>
            </w:tcBorders>
            <w:shd w:val="clear" w:color="auto" w:fill="FFFFFF"/>
          </w:tcPr>
          <w:p w14:paraId="1809A8E9" w14:textId="77777777" w:rsidR="008A0C31" w:rsidRPr="00332EAD" w:rsidRDefault="008A0C31" w:rsidP="003529A1">
            <w:pPr>
              <w:spacing w:after="120"/>
              <w:rPr>
                <w:rFonts w:ascii="Sylfaen" w:hAnsi="Sylfaen"/>
                <w:sz w:val="20"/>
                <w:szCs w:val="20"/>
              </w:rPr>
            </w:pPr>
            <w:r w:rsidRPr="00332EAD">
              <w:rPr>
                <w:rStyle w:val="Bodytext212pt1"/>
                <w:rFonts w:ascii="Sylfaen" w:eastAsia="Tahoma" w:hAnsi="Sylfaen"/>
                <w:sz w:val="20"/>
                <w:szCs w:val="20"/>
              </w:rPr>
              <w:t>Հանձնաժողով</w:t>
            </w:r>
          </w:p>
        </w:tc>
      </w:tr>
      <w:tr w:rsidR="008A0C31" w:rsidRPr="00332EAD" w14:paraId="571AB583" w14:textId="77777777" w:rsidTr="00C95066">
        <w:trPr>
          <w:jc w:val="center"/>
        </w:trPr>
        <w:tc>
          <w:tcPr>
            <w:tcW w:w="1025" w:type="dxa"/>
            <w:tcBorders>
              <w:top w:val="single" w:sz="4" w:space="0" w:color="auto"/>
              <w:left w:val="single" w:sz="4" w:space="0" w:color="auto"/>
            </w:tcBorders>
            <w:shd w:val="clear" w:color="auto" w:fill="FFFFFF"/>
          </w:tcPr>
          <w:p w14:paraId="692919FF" w14:textId="77777777" w:rsidR="008A0C31" w:rsidRPr="00332EAD" w:rsidRDefault="008A0C31" w:rsidP="003529A1">
            <w:pPr>
              <w:spacing w:after="120"/>
              <w:ind w:left="25"/>
              <w:jc w:val="center"/>
              <w:rPr>
                <w:rFonts w:ascii="Sylfaen" w:hAnsi="Sylfaen"/>
                <w:sz w:val="20"/>
                <w:szCs w:val="20"/>
              </w:rPr>
            </w:pPr>
            <w:r w:rsidRPr="00332EAD">
              <w:rPr>
                <w:rStyle w:val="Bodytext212pt1"/>
                <w:rFonts w:ascii="Sylfaen" w:eastAsia="Tahoma" w:hAnsi="Sylfaen"/>
                <w:sz w:val="20"/>
                <w:szCs w:val="20"/>
              </w:rPr>
              <w:t>4</w:t>
            </w:r>
          </w:p>
        </w:tc>
        <w:tc>
          <w:tcPr>
            <w:tcW w:w="2539" w:type="dxa"/>
            <w:tcBorders>
              <w:top w:val="single" w:sz="4" w:space="0" w:color="auto"/>
              <w:left w:val="single" w:sz="4" w:space="0" w:color="auto"/>
            </w:tcBorders>
            <w:shd w:val="clear" w:color="auto" w:fill="FFFFFF"/>
          </w:tcPr>
          <w:p w14:paraId="68D731E9" w14:textId="77777777" w:rsidR="008A0C31" w:rsidRPr="00332EAD" w:rsidRDefault="008A0C31" w:rsidP="00C95066">
            <w:pPr>
              <w:rPr>
                <w:rFonts w:ascii="Sylfaen" w:hAnsi="Sylfaen"/>
                <w:sz w:val="20"/>
                <w:szCs w:val="20"/>
              </w:rPr>
            </w:pPr>
            <w:r w:rsidRPr="00332EAD">
              <w:rPr>
                <w:rStyle w:val="Bodytext212pt1"/>
                <w:rFonts w:ascii="Sylfaen" w:eastAsia="Tahoma" w:hAnsi="Sylfaen"/>
                <w:sz w:val="20"/>
                <w:szCs w:val="20"/>
              </w:rPr>
              <w:t>Կատարման պայմանները</w:t>
            </w:r>
          </w:p>
        </w:tc>
        <w:tc>
          <w:tcPr>
            <w:tcW w:w="5854" w:type="dxa"/>
            <w:tcBorders>
              <w:top w:val="single" w:sz="4" w:space="0" w:color="auto"/>
              <w:left w:val="single" w:sz="4" w:space="0" w:color="auto"/>
              <w:right w:val="single" w:sz="4" w:space="0" w:color="auto"/>
            </w:tcBorders>
            <w:shd w:val="clear" w:color="auto" w:fill="FFFFFF"/>
          </w:tcPr>
          <w:p w14:paraId="22A2B587" w14:textId="10DF1051" w:rsidR="008A0C31" w:rsidRPr="00332EAD" w:rsidRDefault="008A0C31" w:rsidP="00C95066">
            <w:pPr>
              <w:rPr>
                <w:rFonts w:ascii="Sylfaen" w:hAnsi="Sylfaen"/>
                <w:sz w:val="20"/>
                <w:szCs w:val="20"/>
              </w:rPr>
            </w:pPr>
            <w:r w:rsidRPr="00332EAD">
              <w:rPr>
                <w:rStyle w:val="Bodytext212pt1"/>
                <w:rFonts w:ascii="Sylfaen" w:eastAsia="Tahoma" w:hAnsi="Sylfaen"/>
                <w:sz w:val="20"/>
                <w:szCs w:val="20"/>
              </w:rPr>
              <w:t xml:space="preserve">կատարվում է անդամ պետության տեղեկատվական ֆոնդից չափման միջոցների ստուգաչափման արդյունքների մասին տեղեկություններն ընդունելուց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մշակելուց հետո («Անդամ պետության տեղեկատվական ֆոնդից չափման միջոցների ստուգաչափման արդյունքների մասին տեղեկությունների հարցման մշակում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դրանց ներկայացում» գործառնություն (P.TS.05.OPR.034))</w:t>
            </w:r>
          </w:p>
        </w:tc>
      </w:tr>
      <w:tr w:rsidR="008A0C31" w:rsidRPr="00332EAD" w14:paraId="371F6ACD" w14:textId="77777777" w:rsidTr="00C95066">
        <w:trPr>
          <w:jc w:val="center"/>
        </w:trPr>
        <w:tc>
          <w:tcPr>
            <w:tcW w:w="1025" w:type="dxa"/>
            <w:tcBorders>
              <w:top w:val="single" w:sz="4" w:space="0" w:color="auto"/>
              <w:left w:val="single" w:sz="4" w:space="0" w:color="auto"/>
            </w:tcBorders>
            <w:shd w:val="clear" w:color="auto" w:fill="FFFFFF"/>
          </w:tcPr>
          <w:p w14:paraId="36B248A5" w14:textId="77777777" w:rsidR="008A0C31" w:rsidRPr="00332EAD" w:rsidRDefault="008A0C31" w:rsidP="004124FD">
            <w:pPr>
              <w:spacing w:after="120"/>
              <w:ind w:left="25"/>
              <w:jc w:val="center"/>
              <w:rPr>
                <w:rFonts w:ascii="Sylfaen" w:hAnsi="Sylfaen"/>
                <w:sz w:val="20"/>
                <w:szCs w:val="20"/>
              </w:rPr>
            </w:pPr>
            <w:r w:rsidRPr="00332EAD">
              <w:rPr>
                <w:rStyle w:val="Bodytext212pt1"/>
                <w:rFonts w:ascii="Sylfaen" w:eastAsia="Tahoma" w:hAnsi="Sylfaen"/>
                <w:sz w:val="20"/>
                <w:szCs w:val="20"/>
              </w:rPr>
              <w:t>5</w:t>
            </w:r>
          </w:p>
        </w:tc>
        <w:tc>
          <w:tcPr>
            <w:tcW w:w="2539" w:type="dxa"/>
            <w:tcBorders>
              <w:top w:val="single" w:sz="4" w:space="0" w:color="auto"/>
              <w:left w:val="single" w:sz="4" w:space="0" w:color="auto"/>
            </w:tcBorders>
            <w:shd w:val="clear" w:color="auto" w:fill="FFFFFF"/>
          </w:tcPr>
          <w:p w14:paraId="7099A48D" w14:textId="77777777" w:rsidR="008A0C31" w:rsidRPr="00332EAD" w:rsidRDefault="008A0C31" w:rsidP="00C95066">
            <w:pPr>
              <w:rPr>
                <w:rFonts w:ascii="Sylfaen" w:hAnsi="Sylfaen"/>
                <w:sz w:val="20"/>
                <w:szCs w:val="20"/>
              </w:rPr>
            </w:pPr>
            <w:r w:rsidRPr="00332EAD">
              <w:rPr>
                <w:rStyle w:val="Bodytext212pt1"/>
                <w:rFonts w:ascii="Sylfaen" w:eastAsia="Tahoma" w:hAnsi="Sylfaen"/>
                <w:sz w:val="20"/>
                <w:szCs w:val="20"/>
              </w:rPr>
              <w:t>Սահմանափակումները</w:t>
            </w:r>
          </w:p>
        </w:tc>
        <w:tc>
          <w:tcPr>
            <w:tcW w:w="5854" w:type="dxa"/>
            <w:tcBorders>
              <w:top w:val="single" w:sz="4" w:space="0" w:color="auto"/>
              <w:left w:val="single" w:sz="4" w:space="0" w:color="auto"/>
              <w:right w:val="single" w:sz="4" w:space="0" w:color="auto"/>
            </w:tcBorders>
            <w:shd w:val="clear" w:color="auto" w:fill="FFFFFF"/>
          </w:tcPr>
          <w:p w14:paraId="514AA16B" w14:textId="515B0655" w:rsidR="008A0C31" w:rsidRPr="00332EAD" w:rsidRDefault="008A0C31" w:rsidP="00C95066">
            <w:pPr>
              <w:rPr>
                <w:rFonts w:ascii="Sylfaen" w:hAnsi="Sylfaen"/>
                <w:sz w:val="20"/>
                <w:szCs w:val="20"/>
              </w:rPr>
            </w:pPr>
            <w:r w:rsidRPr="00332EAD">
              <w:rPr>
                <w:rStyle w:val="Bodytext212pt1"/>
                <w:rFonts w:ascii="Sylfaen" w:eastAsia="Tahoma" w:hAnsi="Sylfaen"/>
                <w:sz w:val="20"/>
                <w:szCs w:val="20"/>
              </w:rPr>
              <w:t>ներկայացվող տեղեկությունների ձ</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աչափն ու կառուցվածքը պետք է համապատասխանեն Էլեկտրոնային փաստաթղթերի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տեղեկությունների ձ</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աչափերի ու կառուցվածքների նկարագրությանը</w:t>
            </w:r>
          </w:p>
        </w:tc>
      </w:tr>
      <w:tr w:rsidR="008A0C31" w:rsidRPr="00332EAD" w14:paraId="77302EE4" w14:textId="77777777" w:rsidTr="00C95066">
        <w:trPr>
          <w:jc w:val="center"/>
        </w:trPr>
        <w:tc>
          <w:tcPr>
            <w:tcW w:w="1025" w:type="dxa"/>
            <w:tcBorders>
              <w:top w:val="single" w:sz="4" w:space="0" w:color="auto"/>
              <w:left w:val="single" w:sz="4" w:space="0" w:color="auto"/>
            </w:tcBorders>
            <w:shd w:val="clear" w:color="auto" w:fill="FFFFFF"/>
          </w:tcPr>
          <w:p w14:paraId="4B5107A6" w14:textId="77777777" w:rsidR="008A0C31" w:rsidRPr="00332EAD" w:rsidRDefault="008A0C31" w:rsidP="004124FD">
            <w:pPr>
              <w:spacing w:after="120"/>
              <w:ind w:left="25"/>
              <w:jc w:val="center"/>
              <w:rPr>
                <w:rFonts w:ascii="Sylfaen" w:hAnsi="Sylfaen"/>
                <w:sz w:val="20"/>
                <w:szCs w:val="20"/>
              </w:rPr>
            </w:pPr>
            <w:r w:rsidRPr="00332EAD">
              <w:rPr>
                <w:rStyle w:val="Bodytext212pt1"/>
                <w:rFonts w:ascii="Sylfaen" w:eastAsia="Tahoma" w:hAnsi="Sylfaen"/>
                <w:sz w:val="20"/>
                <w:szCs w:val="20"/>
              </w:rPr>
              <w:t>6</w:t>
            </w:r>
          </w:p>
        </w:tc>
        <w:tc>
          <w:tcPr>
            <w:tcW w:w="2539" w:type="dxa"/>
            <w:tcBorders>
              <w:top w:val="single" w:sz="4" w:space="0" w:color="auto"/>
              <w:left w:val="single" w:sz="4" w:space="0" w:color="auto"/>
            </w:tcBorders>
            <w:shd w:val="clear" w:color="auto" w:fill="FFFFFF"/>
          </w:tcPr>
          <w:p w14:paraId="7E9F4896" w14:textId="77777777" w:rsidR="008A0C31" w:rsidRPr="00332EAD" w:rsidRDefault="008A0C31" w:rsidP="00C95066">
            <w:pPr>
              <w:rPr>
                <w:rFonts w:ascii="Sylfaen" w:hAnsi="Sylfaen"/>
                <w:sz w:val="20"/>
                <w:szCs w:val="20"/>
              </w:rPr>
            </w:pPr>
            <w:r w:rsidRPr="00332EAD">
              <w:rPr>
                <w:rStyle w:val="Bodytext212pt1"/>
                <w:rFonts w:ascii="Sylfaen" w:eastAsia="Tahoma" w:hAnsi="Sylfaen"/>
                <w:sz w:val="20"/>
                <w:szCs w:val="20"/>
              </w:rPr>
              <w:t>Գործառնության նկարագրությունը</w:t>
            </w:r>
          </w:p>
        </w:tc>
        <w:tc>
          <w:tcPr>
            <w:tcW w:w="5854" w:type="dxa"/>
            <w:tcBorders>
              <w:top w:val="single" w:sz="4" w:space="0" w:color="auto"/>
              <w:left w:val="single" w:sz="4" w:space="0" w:color="auto"/>
              <w:right w:val="single" w:sz="4" w:space="0" w:color="auto"/>
            </w:tcBorders>
            <w:shd w:val="clear" w:color="auto" w:fill="FFFFFF"/>
          </w:tcPr>
          <w:p w14:paraId="3FB0A82A" w14:textId="4F864288" w:rsidR="008A0C31" w:rsidRPr="00332EAD" w:rsidRDefault="008A0C31" w:rsidP="00C95066">
            <w:pPr>
              <w:rPr>
                <w:rFonts w:ascii="Sylfaen" w:hAnsi="Sylfaen"/>
                <w:sz w:val="20"/>
                <w:szCs w:val="20"/>
              </w:rPr>
            </w:pPr>
            <w:r w:rsidRPr="00332EAD">
              <w:rPr>
                <w:rStyle w:val="Bodytext212pt1"/>
                <w:rFonts w:ascii="Sylfaen" w:eastAsia="Tahoma" w:hAnsi="Sylfaen"/>
                <w:sz w:val="20"/>
                <w:szCs w:val="20"/>
              </w:rPr>
              <w:t xml:space="preserve">կատարողը ստանում </w:t>
            </w:r>
            <w:r w:rsidR="00BF4A66">
              <w:rPr>
                <w:rStyle w:val="Bodytext212pt1"/>
                <w:rFonts w:ascii="Sylfaen" w:eastAsia="Tahoma" w:hAnsi="Sylfaen"/>
                <w:sz w:val="20"/>
                <w:szCs w:val="20"/>
              </w:rPr>
              <w:t>և</w:t>
            </w:r>
            <w:r w:rsidRPr="00332EAD">
              <w:rPr>
                <w:rStyle w:val="Bodytext212pt1"/>
                <w:rFonts w:ascii="Sylfaen" w:eastAsia="Tahoma" w:hAnsi="Sylfaen"/>
                <w:sz w:val="20"/>
                <w:szCs w:val="20"/>
              </w:rPr>
              <w:t xml:space="preserve"> մշակում է չափումների միասնականության ապահովման ոլորտում չափման միջոցների ստուգաչափման արդյունքների մասին տեղեկությունները կամ տեղեկությունների բացակայության մասին ծանուցումը</w:t>
            </w:r>
          </w:p>
        </w:tc>
      </w:tr>
      <w:tr w:rsidR="008A0C31" w:rsidRPr="00332EAD" w14:paraId="540F33E5" w14:textId="77777777" w:rsidTr="00C95066">
        <w:trPr>
          <w:jc w:val="center"/>
        </w:trPr>
        <w:tc>
          <w:tcPr>
            <w:tcW w:w="1025" w:type="dxa"/>
            <w:tcBorders>
              <w:top w:val="single" w:sz="4" w:space="0" w:color="auto"/>
              <w:left w:val="single" w:sz="4" w:space="0" w:color="auto"/>
              <w:bottom w:val="single" w:sz="4" w:space="0" w:color="auto"/>
            </w:tcBorders>
            <w:shd w:val="clear" w:color="auto" w:fill="FFFFFF"/>
          </w:tcPr>
          <w:p w14:paraId="0E83E6A7" w14:textId="77777777" w:rsidR="008A0C31" w:rsidRPr="00332EAD" w:rsidRDefault="008A0C31" w:rsidP="004124FD">
            <w:pPr>
              <w:spacing w:after="120"/>
              <w:ind w:left="25"/>
              <w:jc w:val="center"/>
              <w:rPr>
                <w:rFonts w:ascii="Sylfaen" w:hAnsi="Sylfaen"/>
                <w:sz w:val="20"/>
                <w:szCs w:val="20"/>
              </w:rPr>
            </w:pPr>
            <w:r w:rsidRPr="00332EAD">
              <w:rPr>
                <w:rStyle w:val="Bodytext212pt1"/>
                <w:rFonts w:ascii="Sylfaen" w:eastAsia="Tahoma" w:hAnsi="Sylfaen"/>
                <w:sz w:val="20"/>
                <w:szCs w:val="20"/>
              </w:rPr>
              <w:t>7</w:t>
            </w:r>
          </w:p>
        </w:tc>
        <w:tc>
          <w:tcPr>
            <w:tcW w:w="2539" w:type="dxa"/>
            <w:tcBorders>
              <w:top w:val="single" w:sz="4" w:space="0" w:color="auto"/>
              <w:left w:val="single" w:sz="4" w:space="0" w:color="auto"/>
              <w:bottom w:val="single" w:sz="4" w:space="0" w:color="auto"/>
            </w:tcBorders>
            <w:shd w:val="clear" w:color="auto" w:fill="FFFFFF"/>
          </w:tcPr>
          <w:p w14:paraId="75345807" w14:textId="77777777" w:rsidR="008A0C31" w:rsidRPr="00332EAD" w:rsidRDefault="008A0C31" w:rsidP="00C95066">
            <w:pPr>
              <w:rPr>
                <w:rFonts w:ascii="Sylfaen" w:hAnsi="Sylfaen"/>
                <w:sz w:val="20"/>
                <w:szCs w:val="20"/>
              </w:rPr>
            </w:pPr>
            <w:r w:rsidRPr="00332EAD">
              <w:rPr>
                <w:rStyle w:val="Bodytext212pt1"/>
                <w:rFonts w:ascii="Sylfaen" w:eastAsia="Tahoma" w:hAnsi="Sylfaen"/>
                <w:sz w:val="20"/>
                <w:szCs w:val="20"/>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tcPr>
          <w:p w14:paraId="7421E9B1" w14:textId="77777777" w:rsidR="008A0C31" w:rsidRPr="00332EAD" w:rsidRDefault="008A0C31" w:rsidP="00C95066">
            <w:pPr>
              <w:rPr>
                <w:rFonts w:ascii="Sylfaen" w:hAnsi="Sylfaen"/>
                <w:sz w:val="20"/>
                <w:szCs w:val="20"/>
              </w:rPr>
            </w:pPr>
            <w:r w:rsidRPr="00332EAD">
              <w:rPr>
                <w:rStyle w:val="Bodytext212pt1"/>
                <w:rFonts w:ascii="Sylfaen" w:eastAsia="Tahoma" w:hAnsi="Sylfaen"/>
                <w:sz w:val="20"/>
                <w:szCs w:val="20"/>
              </w:rPr>
              <w:t>լիազորված մարմնի տեղեկատվական ֆոնդում պարունակվող՝ չափման միջոցների ստուգաչափման արդյունքների մասին տեղեկությունները կամ հարցման պարամետրերը բավարարող՝ չափման միջոցների ստուգաչափման արդյունքների վերաբերյալ տեղեկությունների բացակայության մասին ծանուցումն ստացվել են</w:t>
            </w:r>
          </w:p>
        </w:tc>
      </w:tr>
    </w:tbl>
    <w:p w14:paraId="6646B720" w14:textId="77777777" w:rsidR="008A0C31" w:rsidRPr="006C1B38" w:rsidRDefault="008A0C31" w:rsidP="008A0C31">
      <w:pPr>
        <w:spacing w:after="160" w:line="360" w:lineRule="auto"/>
        <w:jc w:val="center"/>
        <w:rPr>
          <w:rFonts w:ascii="Sylfaen" w:hAnsi="Sylfaen"/>
        </w:rPr>
      </w:pPr>
      <w:r w:rsidRPr="006C1B38">
        <w:rPr>
          <w:rFonts w:ascii="Sylfaen" w:hAnsi="Sylfaen"/>
        </w:rPr>
        <w:lastRenderedPageBreak/>
        <w:t>IX. Արտակարգ իրավիճակներում գործողությունների կարգը</w:t>
      </w:r>
    </w:p>
    <w:p w14:paraId="41EC25C9" w14:textId="007D6130"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96.</w:t>
      </w:r>
      <w:r w:rsidRPr="00332EAD">
        <w:rPr>
          <w:rFonts w:ascii="Sylfaen" w:hAnsi="Sylfaen"/>
        </w:rPr>
        <w:tab/>
      </w:r>
      <w:r w:rsidRPr="006C1B38">
        <w:rPr>
          <w:rFonts w:ascii="Sylfaen" w:hAnsi="Sylfaen"/>
        </w:rPr>
        <w:t xml:space="preserve">Ընդհանուր գործընթացի ընթացակարգերը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BF4A66">
        <w:rPr>
          <w:rFonts w:ascii="Sylfaen" w:hAnsi="Sylfaen"/>
        </w:rPr>
        <w:t>և</w:t>
      </w:r>
      <w:r w:rsidRPr="006C1B38">
        <w:rPr>
          <w:rFonts w:ascii="Sylfaen" w:hAnsi="Sylfaen"/>
        </w:rPr>
        <w:t xml:space="preserve"> ձ</w:t>
      </w:r>
      <w:r w:rsidR="00BF4A66">
        <w:rPr>
          <w:rFonts w:ascii="Sylfaen" w:hAnsi="Sylfaen"/>
        </w:rPr>
        <w:t>և</w:t>
      </w:r>
      <w:r w:rsidRPr="006C1B38">
        <w:rPr>
          <w:rFonts w:ascii="Sylfaen" w:hAnsi="Sylfaen"/>
        </w:rPr>
        <w:t>աչափատրամաբանական հսկողության սխալների առաջացման ու այլ դեպքերում:</w:t>
      </w:r>
    </w:p>
    <w:p w14:paraId="1B725DB9" w14:textId="5F7AF01F"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97.</w:t>
      </w:r>
      <w:r w:rsidRPr="00332EAD">
        <w:rPr>
          <w:rFonts w:ascii="Sylfaen" w:hAnsi="Sylfaen"/>
        </w:rPr>
        <w:tab/>
      </w:r>
      <w:r w:rsidRPr="006C1B38">
        <w:rPr>
          <w:rFonts w:ascii="Sylfaen" w:hAnsi="Sylfaen"/>
        </w:rPr>
        <w:t xml:space="preserve">Կառուցվածքային </w:t>
      </w:r>
      <w:r w:rsidR="00BF4A66">
        <w:rPr>
          <w:rFonts w:ascii="Sylfaen" w:hAnsi="Sylfaen"/>
        </w:rPr>
        <w:t>և</w:t>
      </w:r>
      <w:r w:rsidRPr="006C1B38">
        <w:rPr>
          <w:rFonts w:ascii="Sylfaen" w:hAnsi="Sylfaen"/>
        </w:rPr>
        <w:t xml:space="preserve"> ձ</w:t>
      </w:r>
      <w:r w:rsidR="00BF4A66">
        <w:rPr>
          <w:rFonts w:ascii="Sylfaen" w:hAnsi="Sylfaen"/>
        </w:rPr>
        <w:t>և</w:t>
      </w:r>
      <w:r w:rsidRPr="006C1B38">
        <w:rPr>
          <w:rFonts w:ascii="Sylfaen" w:hAnsi="Sylfaen"/>
        </w:rPr>
        <w:t xml:space="preserve">աչափատրամաբանական հսկողության սխալների առաջացման դեպքում անդամ պետության լիազորված մարմինը, լիազորված մարմինների </w:t>
      </w:r>
      <w:r w:rsidR="00BF4A66">
        <w:rPr>
          <w:rFonts w:ascii="Sylfaen" w:hAnsi="Sylfaen"/>
        </w:rPr>
        <w:t>և</w:t>
      </w:r>
      <w:r w:rsidRPr="006C1B38">
        <w:rPr>
          <w:rFonts w:ascii="Sylfaen" w:hAnsi="Sylfaen"/>
        </w:rPr>
        <w:t xml:space="preserve"> Հանձնաժողովի միջ</w:t>
      </w:r>
      <w:r w:rsidR="00BF4A66">
        <w:rPr>
          <w:rFonts w:ascii="Sylfaen" w:hAnsi="Sylfaen"/>
        </w:rPr>
        <w:t>և</w:t>
      </w:r>
      <w:r w:rsidRPr="006C1B38">
        <w:rPr>
          <w:rFonts w:ascii="Sylfaen" w:hAnsi="Sylfaen"/>
        </w:rPr>
        <w:t xml:space="preserve"> տեղեկատվական փոխգործակցության կանոնակարգին </w:t>
      </w:r>
      <w:r w:rsidR="00BF4A66">
        <w:rPr>
          <w:rFonts w:ascii="Sylfaen" w:hAnsi="Sylfaen"/>
        </w:rPr>
        <w:t>և</w:t>
      </w:r>
      <w:r w:rsidRPr="006C1B38">
        <w:rPr>
          <w:rFonts w:ascii="Sylfaen" w:hAnsi="Sylfaen"/>
        </w:rPr>
        <w:t xml:space="preserve"> լիազորված մարմինների միջ</w:t>
      </w:r>
      <w:r w:rsidR="00BF4A66">
        <w:rPr>
          <w:rFonts w:ascii="Sylfaen" w:hAnsi="Sylfaen"/>
        </w:rPr>
        <w:t>և</w:t>
      </w:r>
      <w:r w:rsidRPr="006C1B38">
        <w:rPr>
          <w:rFonts w:ascii="Sylfaen" w:hAnsi="Sylfaen"/>
        </w:rPr>
        <w:t xml:space="preserve"> տեղեկատվական փոխգործակցության կանոնակարգին համապատասխան, Էլեկտրոնային փաստաթղթերի </w:t>
      </w:r>
      <w:r w:rsidR="00BF4A66">
        <w:rPr>
          <w:rFonts w:ascii="Sylfaen" w:hAnsi="Sylfaen"/>
        </w:rPr>
        <w:t>և</w:t>
      </w:r>
      <w:r w:rsidRPr="006C1B38">
        <w:rPr>
          <w:rFonts w:ascii="Sylfaen" w:hAnsi="Sylfaen"/>
        </w:rPr>
        <w:t xml:space="preserve"> տեղեկությունների ձ</w:t>
      </w:r>
      <w:r w:rsidR="00BF4A66">
        <w:rPr>
          <w:rFonts w:ascii="Sylfaen" w:hAnsi="Sylfaen"/>
        </w:rPr>
        <w:t>և</w:t>
      </w:r>
      <w:r w:rsidRPr="006C1B38">
        <w:rPr>
          <w:rFonts w:ascii="Sylfaen" w:hAnsi="Sylfaen"/>
        </w:rPr>
        <w:t xml:space="preserve">աչափերի ու կառուցվածքների նկարագրությանն ու էլեկտրոնային փաստաթղթերի </w:t>
      </w:r>
      <w:r w:rsidR="00BF4A66">
        <w:rPr>
          <w:rFonts w:ascii="Sylfaen" w:hAnsi="Sylfaen"/>
        </w:rPr>
        <w:t>և</w:t>
      </w:r>
      <w:r w:rsidRPr="006C1B38">
        <w:rPr>
          <w:rFonts w:ascii="Sylfaen" w:hAnsi="Sylfaen"/>
        </w:rPr>
        <w:t xml:space="preserve"> տեղեկությունների լրացմանը ներկայացվող պահանջներին համապատասխանության մասով իրականացնում է այն հաղորդագրության ստուգումը, որի հետ կապված՝ ծանուցում է ստացվել սխալի մասին: Նշված փաստաթղթերի պահանջներին տեղեկությունների անհամապատասխանություն հայտնաբերելու դեպքում անդամ պետության պետական իշխանության մարմինն անհրաժեշտ միջոցներ է ձեռնարկում՝ հայտնաբերված սխալը սահմանված կարգով վերացնելու ուղղությամբ։</w:t>
      </w:r>
    </w:p>
    <w:p w14:paraId="0D82438C" w14:textId="5FFBB64C" w:rsidR="008A0C31" w:rsidRPr="006C1B38" w:rsidRDefault="008A0C31" w:rsidP="008A0C31">
      <w:pPr>
        <w:tabs>
          <w:tab w:val="left" w:pos="1134"/>
        </w:tabs>
        <w:spacing w:after="160" w:line="360" w:lineRule="auto"/>
        <w:ind w:right="-8" w:firstLine="567"/>
        <w:jc w:val="both"/>
        <w:rPr>
          <w:rFonts w:ascii="Sylfaen" w:hAnsi="Sylfaen"/>
        </w:rPr>
      </w:pPr>
      <w:r w:rsidRPr="006C1B38">
        <w:rPr>
          <w:rFonts w:ascii="Sylfaen" w:hAnsi="Sylfaen"/>
        </w:rPr>
        <w:t>98.</w:t>
      </w:r>
      <w:r w:rsidRPr="00332EAD">
        <w:rPr>
          <w:rFonts w:ascii="Sylfaen" w:hAnsi="Sylfaen"/>
        </w:rPr>
        <w:tab/>
      </w:r>
      <w:r w:rsidRPr="006C1B38">
        <w:rPr>
          <w:rFonts w:ascii="Sylfaen" w:hAnsi="Sylfaen"/>
        </w:rPr>
        <w:t xml:space="preserve">Արտակարգ իրավիճակների կարգավորման նպատակներով անդամ պետությունները միմյանց </w:t>
      </w:r>
      <w:r w:rsidR="00BF4A66">
        <w:rPr>
          <w:rFonts w:ascii="Sylfaen" w:hAnsi="Sylfaen"/>
        </w:rPr>
        <w:t>և</w:t>
      </w:r>
      <w:r w:rsidRPr="006C1B38">
        <w:rPr>
          <w:rFonts w:ascii="Sylfaen" w:hAnsi="Sylfaen"/>
        </w:rPr>
        <w:t xml:space="preserve"> Հանձնաժողովին տեղեկացնում են անդամ պետությունների այն պետական իշխանության մարմինների մասին, որոնց իրավասության շրջանակներում է գտնվում սույն կանոններով նախատեսված պահանջների կատարումը, ինչպես նա</w:t>
      </w:r>
      <w:r w:rsidR="00BF4A66">
        <w:rPr>
          <w:rFonts w:ascii="Sylfaen" w:hAnsi="Sylfaen"/>
        </w:rPr>
        <w:t>և</w:t>
      </w:r>
      <w:r w:rsidRPr="006C1B38">
        <w:rPr>
          <w:rFonts w:ascii="Sylfaen" w:hAnsi="Sylfaen"/>
        </w:rPr>
        <w:t xml:space="preserve"> տեղեկություններ են ներկայացնում ընդհանուր գործընթացն իրագործելիս տեխնիկական աջակցություն ապահովելու համար պատասխանատու անձանց մասին:</w:t>
      </w:r>
    </w:p>
    <w:p w14:paraId="59661452" w14:textId="77777777" w:rsidR="00C95066" w:rsidRPr="00096FDE" w:rsidRDefault="00C95066">
      <w:pPr>
        <w:rPr>
          <w:rFonts w:ascii="Sylfaen" w:hAnsi="Sylfaen"/>
        </w:rPr>
      </w:pPr>
    </w:p>
    <w:p w14:paraId="3C266C0D" w14:textId="77777777" w:rsidR="00C95066" w:rsidRPr="00096FDE" w:rsidRDefault="00C95066">
      <w:pPr>
        <w:rPr>
          <w:rFonts w:ascii="Sylfaen" w:hAnsi="Sylfaen"/>
        </w:rPr>
        <w:sectPr w:rsidR="00C95066" w:rsidRPr="00096FDE" w:rsidSect="00EF2EC2">
          <w:headerReference w:type="even" r:id="rId32"/>
          <w:headerReference w:type="default" r:id="rId33"/>
          <w:footerReference w:type="even" r:id="rId34"/>
          <w:footerReference w:type="default" r:id="rId35"/>
          <w:headerReference w:type="first" r:id="rId36"/>
          <w:footerReference w:type="first" r:id="rId37"/>
          <w:pgSz w:w="11907" w:h="16840" w:code="9"/>
          <w:pgMar w:top="1418" w:right="1418" w:bottom="1418" w:left="1418" w:header="0" w:footer="516" w:gutter="0"/>
          <w:pgNumType w:start="1"/>
          <w:cols w:space="720"/>
          <w:noEndnote/>
          <w:titlePg/>
          <w:docGrid w:linePitch="360"/>
        </w:sectPr>
      </w:pPr>
    </w:p>
    <w:p w14:paraId="290BF588" w14:textId="77777777" w:rsidR="003529A1" w:rsidRPr="00295743" w:rsidRDefault="003529A1" w:rsidP="003529A1">
      <w:pPr>
        <w:pStyle w:val="1"/>
        <w:shd w:val="clear" w:color="auto" w:fill="auto"/>
        <w:spacing w:after="160"/>
        <w:ind w:left="5103" w:firstLine="0"/>
        <w:jc w:val="center"/>
        <w:rPr>
          <w:rFonts w:ascii="Sylfaen" w:hAnsi="Sylfaen" w:cs="Sylfaen"/>
          <w:sz w:val="24"/>
          <w:szCs w:val="24"/>
        </w:rPr>
      </w:pPr>
      <w:r w:rsidRPr="00295743">
        <w:rPr>
          <w:rFonts w:ascii="Sylfaen" w:hAnsi="Sylfaen"/>
          <w:sz w:val="24"/>
          <w:szCs w:val="24"/>
        </w:rPr>
        <w:lastRenderedPageBreak/>
        <w:t>ՀԱՍՏԱՏՎԱԾ Է</w:t>
      </w:r>
    </w:p>
    <w:p w14:paraId="4AD72ED5" w14:textId="77777777" w:rsidR="003529A1" w:rsidRPr="00295743" w:rsidRDefault="003529A1" w:rsidP="003529A1">
      <w:pPr>
        <w:pStyle w:val="1"/>
        <w:shd w:val="clear" w:color="auto" w:fill="auto"/>
        <w:spacing w:after="160"/>
        <w:ind w:left="5103" w:firstLine="0"/>
        <w:jc w:val="center"/>
        <w:rPr>
          <w:rFonts w:ascii="Sylfaen" w:hAnsi="Sylfaen" w:cs="Sylfaen"/>
          <w:sz w:val="24"/>
          <w:szCs w:val="24"/>
        </w:rPr>
      </w:pPr>
      <w:r w:rsidRPr="00295743">
        <w:rPr>
          <w:rFonts w:ascii="Sylfaen" w:hAnsi="Sylfaen"/>
          <w:sz w:val="24"/>
          <w:szCs w:val="24"/>
        </w:rPr>
        <w:t>Եվրասիական տնտեսական հանձնաժողովի կոլեգիայի</w:t>
      </w:r>
      <w:r>
        <w:rPr>
          <w:rFonts w:ascii="Sylfaen" w:hAnsi="Sylfaen" w:cs="Sylfaen"/>
          <w:sz w:val="24"/>
          <w:szCs w:val="24"/>
        </w:rPr>
        <w:br/>
      </w:r>
      <w:r w:rsidRPr="00295743">
        <w:rPr>
          <w:rFonts w:ascii="Sylfaen" w:hAnsi="Sylfaen"/>
          <w:sz w:val="24"/>
          <w:szCs w:val="24"/>
        </w:rPr>
        <w:t>2019 թվականի հոկտեմբերի 29-ի թիվ 186 որոշմամբ</w:t>
      </w:r>
    </w:p>
    <w:p w14:paraId="3C2C85B5"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p>
    <w:p w14:paraId="131252EA" w14:textId="77777777" w:rsidR="003529A1" w:rsidRPr="00295743" w:rsidRDefault="003529A1" w:rsidP="003529A1">
      <w:pPr>
        <w:pStyle w:val="1"/>
        <w:shd w:val="clear" w:color="auto" w:fill="auto"/>
        <w:spacing w:after="160"/>
        <w:ind w:left="567" w:right="566" w:firstLine="0"/>
        <w:jc w:val="center"/>
        <w:rPr>
          <w:rFonts w:ascii="Sylfaen" w:hAnsi="Sylfaen" w:cs="Sylfaen"/>
          <w:sz w:val="24"/>
          <w:szCs w:val="24"/>
        </w:rPr>
      </w:pPr>
      <w:r w:rsidRPr="00295743">
        <w:rPr>
          <w:rFonts w:ascii="Sylfaen" w:hAnsi="Sylfaen"/>
          <w:b/>
          <w:sz w:val="24"/>
          <w:szCs w:val="24"/>
        </w:rPr>
        <w:t>ԿԱՆՈՆԱԿԱՐԳ</w:t>
      </w:r>
    </w:p>
    <w:p w14:paraId="41038C89" w14:textId="3A2ADCD9" w:rsidR="003529A1" w:rsidRPr="00295743" w:rsidRDefault="003529A1" w:rsidP="003529A1">
      <w:pPr>
        <w:pStyle w:val="1"/>
        <w:shd w:val="clear" w:color="auto" w:fill="auto"/>
        <w:spacing w:after="160"/>
        <w:ind w:left="567" w:right="566" w:firstLine="0"/>
        <w:jc w:val="center"/>
        <w:rPr>
          <w:rFonts w:ascii="Sylfaen" w:hAnsi="Sylfaen" w:cs="Sylfaen"/>
          <w:sz w:val="24"/>
          <w:szCs w:val="24"/>
        </w:rPr>
      </w:pPr>
      <w:r w:rsidRPr="00295743">
        <w:rPr>
          <w:rFonts w:ascii="Sylfaen" w:hAnsi="Sylfaen"/>
          <w:b/>
          <w:sz w:val="24"/>
          <w:szCs w:val="24"/>
        </w:rPr>
        <w:t xml:space="preserve">«Եվրասիական տնտեսական միության անդամ պետությունների տեղեկատվական ֆոնդերում պարունակվող՝ </w:t>
      </w:r>
      <w:r>
        <w:rPr>
          <w:rFonts w:ascii="Sylfaen" w:hAnsi="Sylfaen"/>
          <w:b/>
          <w:sz w:val="24"/>
          <w:szCs w:val="24"/>
        </w:rPr>
        <w:br/>
      </w:r>
      <w:r w:rsidRPr="00295743">
        <w:rPr>
          <w:rFonts w:ascii="Sylfaen" w:hAnsi="Sylfaen"/>
          <w:b/>
          <w:sz w:val="24"/>
          <w:szCs w:val="24"/>
        </w:rPr>
        <w:t xml:space="preserve">չափումների միասնականության ապահովման ոլորտում տեղեկությունների փոխանակման ապահովում» ընդհանուր գործընթացն Եվրասիական տնտեսական միության ինտեգրված տեղեկատվական համակարգի միջոցներով իրագործելիս </w:t>
      </w:r>
      <w:r>
        <w:rPr>
          <w:rFonts w:ascii="Sylfaen" w:hAnsi="Sylfaen"/>
          <w:b/>
          <w:sz w:val="24"/>
          <w:szCs w:val="24"/>
        </w:rPr>
        <w:br/>
      </w:r>
      <w:r w:rsidRPr="00295743">
        <w:rPr>
          <w:rFonts w:ascii="Sylfaen" w:hAnsi="Sylfaen"/>
          <w:b/>
          <w:sz w:val="24"/>
          <w:szCs w:val="24"/>
        </w:rPr>
        <w:t xml:space="preserve">Եվրասիական տնտեսական միության անդամ պետությունների լիազորվածված մարմինների </w:t>
      </w:r>
      <w:r w:rsidR="00BF4A66">
        <w:rPr>
          <w:rFonts w:ascii="Sylfaen" w:hAnsi="Sylfaen"/>
          <w:b/>
          <w:sz w:val="24"/>
          <w:szCs w:val="24"/>
        </w:rPr>
        <w:t>և</w:t>
      </w:r>
      <w:r w:rsidRPr="00295743">
        <w:rPr>
          <w:rFonts w:ascii="Sylfaen" w:hAnsi="Sylfaen"/>
          <w:b/>
          <w:sz w:val="24"/>
          <w:szCs w:val="24"/>
        </w:rPr>
        <w:t xml:space="preserve"> Եվրասիական տնտեսական հանձնաժողովի միջ</w:t>
      </w:r>
      <w:r w:rsidR="00BF4A66">
        <w:rPr>
          <w:rFonts w:ascii="Sylfaen" w:hAnsi="Sylfaen"/>
          <w:b/>
          <w:sz w:val="24"/>
          <w:szCs w:val="24"/>
        </w:rPr>
        <w:t>և</w:t>
      </w:r>
      <w:r w:rsidRPr="00295743">
        <w:rPr>
          <w:rFonts w:ascii="Sylfaen" w:hAnsi="Sylfaen"/>
          <w:b/>
          <w:sz w:val="24"/>
          <w:szCs w:val="24"/>
        </w:rPr>
        <w:t xml:space="preserve"> տեղեկատվական փոխգործակցության</w:t>
      </w:r>
    </w:p>
    <w:p w14:paraId="40334015"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p>
    <w:p w14:paraId="092E3714"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I. Ընդհանուր դրույթներ</w:t>
      </w:r>
    </w:p>
    <w:p w14:paraId="4D03BEC0" w14:textId="288C1279"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1.</w:t>
      </w:r>
      <w:r>
        <w:rPr>
          <w:rFonts w:ascii="Sylfaen" w:hAnsi="Sylfaen"/>
          <w:sz w:val="24"/>
          <w:szCs w:val="24"/>
        </w:rPr>
        <w:tab/>
      </w:r>
      <w:r w:rsidRPr="00295743">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BF4A66">
        <w:rPr>
          <w:rFonts w:ascii="Sylfaen" w:hAnsi="Sylfaen"/>
          <w:sz w:val="24"/>
          <w:szCs w:val="24"/>
        </w:rPr>
        <w:t>և</w:t>
      </w:r>
      <w:r w:rsidRPr="00295743">
        <w:rPr>
          <w:rFonts w:ascii="Sylfaen" w:hAnsi="Sylfaen"/>
          <w:sz w:val="24"/>
          <w:szCs w:val="24"/>
        </w:rPr>
        <w:t>յալ ակտերին համապատասխան՝</w:t>
      </w:r>
    </w:p>
    <w:p w14:paraId="23B9A657"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«Եվրասիական տնտեսական միության մասին» 2014 թվականի մայիսի 29-ի պայմանագիր.</w:t>
      </w:r>
    </w:p>
    <w:p w14:paraId="242F223C"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Եվրասիական տնտեսական հանձնաժողովի խորհրդի 2016 թվականի մարտի</w:t>
      </w:r>
      <w:r>
        <w:rPr>
          <w:rFonts w:ascii="Sylfaen" w:hAnsi="Sylfaen"/>
          <w:sz w:val="24"/>
          <w:szCs w:val="24"/>
        </w:rPr>
        <w:t> </w:t>
      </w:r>
      <w:r w:rsidRPr="00295743">
        <w:rPr>
          <w:rFonts w:ascii="Sylfaen" w:hAnsi="Sylfaen"/>
          <w:sz w:val="24"/>
          <w:szCs w:val="24"/>
        </w:rPr>
        <w:t>17-ի «Չափումների մեթոդիկայի (մեթոդի) չափագիտական վկայագրման կարգի հաստատման մասին» թիվ 21 որոշում.</w:t>
      </w:r>
    </w:p>
    <w:p w14:paraId="3F412E57"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lastRenderedPageBreak/>
        <w:t>Եվրասիական տնտեսական հանձնաժողովի խորհրդի 2016 թվականի հոկտեմբերի 18-ի «Ստանդարտ նմուշի տեսակի հաստատման կարգը հաստատելու մասին» թիվ 97 որոշում.</w:t>
      </w:r>
    </w:p>
    <w:p w14:paraId="429B9194"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Եվրասիական տնտեսական հանձնաժողովի խորհրդի 2016 թվականի հոկտեմբերի 18-ի «Չափման միջոցների տեսակի հաստատման կարգը հաստատելու մասին» թիվ 98 որոշում.</w:t>
      </w:r>
    </w:p>
    <w:p w14:paraId="652CA9AA"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Եվրասիական տնտեսական հանձնաժողովի խորհրդի 2016 թվականի հոկտեմբերի 18-ի «Չափումների միասնականության ապահովման աշխատանքների արդյունքների փոխադարձ ճանաչման կանոնները հաստատելու մասին» թիվ 145 որոշում.</w:t>
      </w:r>
    </w:p>
    <w:p w14:paraId="7D75C2DC" w14:textId="7EA143D3"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BF4A66">
        <w:rPr>
          <w:rFonts w:ascii="Sylfaen" w:hAnsi="Sylfaen"/>
          <w:sz w:val="24"/>
          <w:szCs w:val="24"/>
        </w:rPr>
        <w:t>և</w:t>
      </w:r>
      <w:r w:rsidRPr="00295743">
        <w:rPr>
          <w:rFonts w:ascii="Sylfaen" w:hAnsi="Sylfaen"/>
          <w:sz w:val="24"/>
          <w:szCs w:val="24"/>
        </w:rPr>
        <w:t xml:space="preserve"> փոխադարձ առ</w:t>
      </w:r>
      <w:r w:rsidR="00BF4A66">
        <w:rPr>
          <w:rFonts w:ascii="Sylfaen" w:hAnsi="Sylfaen"/>
          <w:sz w:val="24"/>
          <w:szCs w:val="24"/>
        </w:rPr>
        <w:t>և</w:t>
      </w:r>
      <w:r w:rsidRPr="00295743">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9C1658A" w14:textId="05242B2D"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 xml:space="preserve">Եվրասիական տնտեսական հանձնաժողովի կոլեգիայի 2015 թվականի հունվարի 27-ի «Արտաքին </w:t>
      </w:r>
      <w:r w:rsidR="00BF4A66">
        <w:rPr>
          <w:rFonts w:ascii="Sylfaen" w:hAnsi="Sylfaen"/>
          <w:sz w:val="24"/>
          <w:szCs w:val="24"/>
        </w:rPr>
        <w:t>և</w:t>
      </w:r>
      <w:r w:rsidRPr="00295743">
        <w:rPr>
          <w:rFonts w:ascii="Sylfaen" w:hAnsi="Sylfaen"/>
          <w:sz w:val="24"/>
          <w:szCs w:val="24"/>
        </w:rPr>
        <w:t xml:space="preserve"> փոխադարձ առ</w:t>
      </w:r>
      <w:r w:rsidR="00BF4A66">
        <w:rPr>
          <w:rFonts w:ascii="Sylfaen" w:hAnsi="Sylfaen"/>
          <w:sz w:val="24"/>
          <w:szCs w:val="24"/>
        </w:rPr>
        <w:t>և</w:t>
      </w:r>
      <w:r w:rsidRPr="00295743">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7B611D18"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ու Եվրասիական տնտեսական հանձնաժողովի կոլեգիայի 2014 թվականի օգոստոսի 19-ի թիվ 132 որոշման մեջ փոփոխություն կատարելու մասին» թիվ 29 որոշում.</w:t>
      </w:r>
    </w:p>
    <w:p w14:paraId="57A62A3D" w14:textId="6D925792"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F4A66">
        <w:rPr>
          <w:rFonts w:ascii="Sylfaen" w:hAnsi="Sylfaen"/>
          <w:sz w:val="24"/>
          <w:szCs w:val="24"/>
        </w:rPr>
        <w:t>և</w:t>
      </w:r>
      <w:r w:rsidRPr="00295743">
        <w:rPr>
          <w:rFonts w:ascii="Sylfaen" w:hAnsi="Sylfaen"/>
          <w:sz w:val="24"/>
          <w:szCs w:val="24"/>
        </w:rPr>
        <w:t xml:space="preserve"> </w:t>
      </w:r>
      <w:r w:rsidR="00BF4A66">
        <w:rPr>
          <w:rFonts w:ascii="Sylfaen" w:hAnsi="Sylfaen"/>
          <w:sz w:val="24"/>
          <w:szCs w:val="24"/>
        </w:rPr>
        <w:t>և</w:t>
      </w:r>
      <w:r w:rsidRPr="00295743">
        <w:rPr>
          <w:rFonts w:ascii="Sylfaen" w:hAnsi="Sylfaen"/>
          <w:sz w:val="24"/>
          <w:szCs w:val="24"/>
        </w:rPr>
        <w:t xml:space="preserve"> </w:t>
      </w:r>
      <w:r w:rsidRPr="00295743">
        <w:rPr>
          <w:rFonts w:ascii="Sylfaen" w:hAnsi="Sylfaen"/>
          <w:sz w:val="24"/>
          <w:szCs w:val="24"/>
        </w:rPr>
        <w:lastRenderedPageBreak/>
        <w:t>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14:paraId="1CAF3E34"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Եվրասիական տնտեսական հանձնաժողովի կոլեգիայի 2016 թվականի հունվարի 26-ի «Միջլաբորատոր համեմատական փորձարկումների (միջլաբորատոր բաղդատումների) անցկացման կարգը հաստատելու մասին» թիվ</w:t>
      </w:r>
      <w:r>
        <w:rPr>
          <w:rFonts w:ascii="Sylfaen" w:hAnsi="Sylfaen"/>
          <w:sz w:val="24"/>
          <w:szCs w:val="24"/>
        </w:rPr>
        <w:t> </w:t>
      </w:r>
      <w:r w:rsidRPr="00295743">
        <w:rPr>
          <w:rFonts w:ascii="Sylfaen" w:hAnsi="Sylfaen"/>
          <w:sz w:val="24"/>
          <w:szCs w:val="24"/>
        </w:rPr>
        <w:t>12 որոշում.</w:t>
      </w:r>
    </w:p>
    <w:p w14:paraId="09F214C7"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Եվրասիական տնտեսական հանձնաժողովի կոլեգիայի 2016 թվականի հունիսի 7-ի «Որպես չափումների հղումային մեթոդիկա (մեթոդ) ընդունվող՝ չափումների մեթոդիկայի (մեթոդի) վկայագրման կարգը հաստատելու մասին» թիվ</w:t>
      </w:r>
      <w:r>
        <w:rPr>
          <w:rFonts w:ascii="Sylfaen" w:hAnsi="Sylfaen"/>
          <w:sz w:val="24"/>
          <w:szCs w:val="24"/>
        </w:rPr>
        <w:t> </w:t>
      </w:r>
      <w:r w:rsidRPr="00295743">
        <w:rPr>
          <w:rFonts w:ascii="Sylfaen" w:hAnsi="Sylfaen"/>
          <w:sz w:val="24"/>
          <w:szCs w:val="24"/>
        </w:rPr>
        <w:t>68 որոշում.</w:t>
      </w:r>
    </w:p>
    <w:p w14:paraId="2713DF80"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Եվրասիական տնտեսական հանձնաժողովի կոլեգիայի 2016 թվականի հուլիսի 26-ի «Չափման միջոցի ստուգման կազմակերպման կարգը հաստատելու մասին» թիվ 89 որոշում.</w:t>
      </w:r>
    </w:p>
    <w:p w14:paraId="4071F6BC"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Եվրասիական տնտեսական հանձնաժողովի կոլեգիայի 2016 թվականի դեկտեմբերի 6-ի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փոխադարձ տրամադրման կարգի հաստատման մասին» թիվ 161 որոշում.</w:t>
      </w:r>
    </w:p>
    <w:p w14:paraId="6F135DD7"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t>Եվրասիական տնտեսական հանձնաժողովի կոլեգիայի 2018 թվականի սեպտեմբերի 7-ի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գործընթացի իրագործման կանոնների հաստատման մասին» թիվ 148 որոշում:</w:t>
      </w:r>
    </w:p>
    <w:p w14:paraId="5503EF40" w14:textId="77777777" w:rsidR="003529A1" w:rsidRDefault="003529A1" w:rsidP="003529A1">
      <w:pPr>
        <w:pStyle w:val="1"/>
        <w:shd w:val="clear" w:color="auto" w:fill="auto"/>
        <w:spacing w:after="160"/>
        <w:ind w:firstLine="0"/>
        <w:jc w:val="center"/>
        <w:rPr>
          <w:rFonts w:ascii="Sylfaen" w:hAnsi="Sylfaen" w:cs="Sylfaen"/>
          <w:sz w:val="24"/>
          <w:szCs w:val="24"/>
        </w:rPr>
      </w:pPr>
    </w:p>
    <w:p w14:paraId="12FE44B1"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p>
    <w:p w14:paraId="3F9DF6FE"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lastRenderedPageBreak/>
        <w:t>II. Կիրառության ոլորտը</w:t>
      </w:r>
    </w:p>
    <w:p w14:paraId="2A194D0F" w14:textId="1AE97F76"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2.</w:t>
      </w:r>
      <w:r>
        <w:rPr>
          <w:rFonts w:ascii="Sylfaen" w:hAnsi="Sylfaen"/>
          <w:sz w:val="24"/>
          <w:szCs w:val="24"/>
        </w:rPr>
        <w:tab/>
      </w:r>
      <w:r w:rsidRPr="00295743">
        <w:rPr>
          <w:rFonts w:ascii="Sylfaen" w:hAnsi="Sylfaen"/>
          <w:sz w:val="24"/>
          <w:szCs w:val="24"/>
        </w:rPr>
        <w:t>Սույն կանոնակարգը մշակվել է ընդհանուր գործընթացի մասնակիցների կողմից «Եվրասիական տնտեսական միության անդամ պետությունների տեղեկատվական ֆոնդերում պարունակվող՝ չափումների միասնականության ապահ</w:t>
      </w:r>
      <w:r w:rsidR="00CD4FB3">
        <w:rPr>
          <w:rFonts w:ascii="Sylfaen" w:hAnsi="Sylfaen"/>
          <w:sz w:val="24"/>
          <w:szCs w:val="24"/>
        </w:rPr>
        <w:t>ո</w:t>
      </w:r>
      <w:r w:rsidRPr="00295743">
        <w:rPr>
          <w:rFonts w:ascii="Sylfaen" w:hAnsi="Sylfaen"/>
          <w:sz w:val="24"/>
          <w:szCs w:val="24"/>
        </w:rPr>
        <w:t>վման ոլորտում տեղեկությունների փոխանակման ապահովում» ընդհանուր գործընթացի</w:t>
      </w:r>
      <w:r>
        <w:rPr>
          <w:rFonts w:ascii="Sylfaen" w:hAnsi="Sylfaen"/>
          <w:sz w:val="24"/>
          <w:szCs w:val="24"/>
        </w:rPr>
        <w:t xml:space="preserve"> </w:t>
      </w:r>
      <w:r w:rsidRPr="00295743">
        <w:rPr>
          <w:rFonts w:ascii="Sylfaen" w:hAnsi="Sylfaen"/>
          <w:sz w:val="24"/>
          <w:szCs w:val="24"/>
        </w:rPr>
        <w:t xml:space="preserve">(այսուհետ՝ ընդհանուր գործընթաց) տրանզակցիաների կատարման կարգի </w:t>
      </w:r>
      <w:r w:rsidR="00BF4A66">
        <w:rPr>
          <w:rFonts w:ascii="Sylfaen" w:hAnsi="Sylfaen"/>
          <w:sz w:val="24"/>
          <w:szCs w:val="24"/>
        </w:rPr>
        <w:t>և</w:t>
      </w:r>
      <w:r w:rsidRPr="00295743">
        <w:rPr>
          <w:rFonts w:ascii="Sylfaen" w:hAnsi="Sylfaen"/>
          <w:sz w:val="24"/>
          <w:szCs w:val="24"/>
        </w:rPr>
        <w:t xml:space="preserve"> պայմանների, ինչպես նա</w:t>
      </w:r>
      <w:r w:rsidR="00BF4A66">
        <w:rPr>
          <w:rFonts w:ascii="Sylfaen" w:hAnsi="Sylfaen"/>
          <w:sz w:val="24"/>
          <w:szCs w:val="24"/>
        </w:rPr>
        <w:t>և</w:t>
      </w:r>
      <w:r w:rsidRPr="00295743">
        <w:rPr>
          <w:rFonts w:ascii="Sylfaen" w:hAnsi="Sylfaen"/>
          <w:sz w:val="24"/>
          <w:szCs w:val="24"/>
        </w:rPr>
        <w:t xml:space="preserve"> դրանց կատարման ժամանակ իրենց դերի</w:t>
      </w:r>
      <w:r>
        <w:rPr>
          <w:rFonts w:ascii="Sylfaen" w:hAnsi="Sylfaen"/>
          <w:sz w:val="24"/>
          <w:szCs w:val="24"/>
        </w:rPr>
        <w:t xml:space="preserve"> </w:t>
      </w:r>
      <w:r w:rsidRPr="00295743">
        <w:rPr>
          <w:rFonts w:ascii="Sylfaen" w:hAnsi="Sylfaen"/>
          <w:sz w:val="24"/>
          <w:szCs w:val="24"/>
        </w:rPr>
        <w:t>միատեսակ ընկալումն ապահովելու նպատակով:</w:t>
      </w:r>
    </w:p>
    <w:p w14:paraId="27AE09AC" w14:textId="5325C214"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3.</w:t>
      </w:r>
      <w:r>
        <w:rPr>
          <w:rFonts w:ascii="Sylfaen" w:hAnsi="Sylfaen"/>
          <w:sz w:val="24"/>
          <w:szCs w:val="24"/>
        </w:rPr>
        <w:tab/>
      </w:r>
      <w:r w:rsidRPr="00295743">
        <w:rPr>
          <w:rFonts w:ascii="Sylfaen" w:hAnsi="Sylfaen"/>
          <w:sz w:val="24"/>
          <w:szCs w:val="24"/>
        </w:rPr>
        <w:t>Սույն կանոնակարգով սահմանվում են ընդհանուր գործընթացի մասնակիցների միջ</w:t>
      </w:r>
      <w:r w:rsidR="00BF4A66">
        <w:rPr>
          <w:rFonts w:ascii="Sylfaen" w:hAnsi="Sylfaen"/>
          <w:sz w:val="24"/>
          <w:szCs w:val="24"/>
        </w:rPr>
        <w:t>և</w:t>
      </w:r>
      <w:r w:rsidRPr="00295743">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BF4A66">
        <w:rPr>
          <w:rFonts w:ascii="Sylfaen" w:hAnsi="Sylfaen"/>
          <w:sz w:val="24"/>
          <w:szCs w:val="24"/>
        </w:rPr>
        <w:t>և</w:t>
      </w:r>
      <w:r w:rsidRPr="00295743">
        <w:rPr>
          <w:rFonts w:ascii="Sylfaen" w:hAnsi="Sylfaen"/>
          <w:sz w:val="24"/>
          <w:szCs w:val="24"/>
        </w:rPr>
        <w:t xml:space="preserve"> պայմաններին ներկայացվող պահանջները։</w:t>
      </w:r>
    </w:p>
    <w:p w14:paraId="5AB5E16D" w14:textId="3F3F0438"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4.</w:t>
      </w:r>
      <w:r>
        <w:rPr>
          <w:rFonts w:ascii="Sylfaen" w:hAnsi="Sylfaen"/>
          <w:sz w:val="24"/>
          <w:szCs w:val="24"/>
        </w:rPr>
        <w:tab/>
      </w:r>
      <w:r w:rsidRPr="00295743">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BF4A66">
        <w:rPr>
          <w:rFonts w:ascii="Sylfaen" w:hAnsi="Sylfaen"/>
          <w:sz w:val="24"/>
          <w:szCs w:val="24"/>
        </w:rPr>
        <w:t>և</w:t>
      </w:r>
      <w:r w:rsidRPr="00295743">
        <w:rPr>
          <w:rFonts w:ascii="Sylfaen" w:hAnsi="Sylfaen"/>
          <w:sz w:val="24"/>
          <w:szCs w:val="24"/>
        </w:rPr>
        <w:t xml:space="preserve"> գործառնությունների կատարման կարգը հսկելիս, ինչպես նա</w:t>
      </w:r>
      <w:r w:rsidR="00BF4A66">
        <w:rPr>
          <w:rFonts w:ascii="Sylfaen" w:hAnsi="Sylfaen"/>
          <w:sz w:val="24"/>
          <w:szCs w:val="24"/>
        </w:rPr>
        <w:t>և</w:t>
      </w:r>
      <w:r w:rsidRPr="00295743">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BF4A66">
        <w:rPr>
          <w:rFonts w:ascii="Sylfaen" w:hAnsi="Sylfaen"/>
          <w:sz w:val="24"/>
          <w:szCs w:val="24"/>
        </w:rPr>
        <w:t>և</w:t>
      </w:r>
      <w:r w:rsidRPr="00295743">
        <w:rPr>
          <w:rFonts w:ascii="Sylfaen" w:hAnsi="Sylfaen"/>
          <w:sz w:val="24"/>
          <w:szCs w:val="24"/>
        </w:rPr>
        <w:t xml:space="preserve"> լրամշակելիս։</w:t>
      </w:r>
    </w:p>
    <w:p w14:paraId="0E95F98D"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p>
    <w:p w14:paraId="2A935FBB"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III. Հիմնական հասկացությունները</w:t>
      </w:r>
    </w:p>
    <w:p w14:paraId="72CC43AD" w14:textId="42D80D79"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5.</w:t>
      </w:r>
      <w:r>
        <w:rPr>
          <w:rFonts w:ascii="Sylfaen" w:hAnsi="Sylfaen"/>
          <w:sz w:val="24"/>
          <w:szCs w:val="24"/>
        </w:rPr>
        <w:tab/>
      </w:r>
      <w:r w:rsidRPr="00295743">
        <w:rPr>
          <w:rFonts w:ascii="Sylfaen" w:hAnsi="Sylfaen"/>
          <w:sz w:val="24"/>
          <w:szCs w:val="24"/>
        </w:rPr>
        <w:t>Սույն կանոնակարգի նպատակներով օգտագործվում են հասկացություններ, որոնք ունեն հետ</w:t>
      </w:r>
      <w:r w:rsidR="00BF4A66">
        <w:rPr>
          <w:rFonts w:ascii="Sylfaen" w:hAnsi="Sylfaen"/>
          <w:sz w:val="24"/>
          <w:szCs w:val="24"/>
        </w:rPr>
        <w:t>և</w:t>
      </w:r>
      <w:r w:rsidRPr="00295743">
        <w:rPr>
          <w:rFonts w:ascii="Sylfaen" w:hAnsi="Sylfaen"/>
          <w:sz w:val="24"/>
          <w:szCs w:val="24"/>
        </w:rPr>
        <w:t>յալ իմաստը՝</w:t>
      </w:r>
    </w:p>
    <w:p w14:paraId="214D2D46"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b/>
          <w:sz w:val="24"/>
          <w:szCs w:val="24"/>
        </w:rPr>
        <w:t>ավտորիզացում</w:t>
      </w:r>
      <w:r w:rsidRPr="00295743">
        <w:rPr>
          <w:rFonts w:ascii="Sylfaen" w:hAnsi="Sylfaen"/>
          <w:sz w:val="24"/>
          <w:szCs w:val="24"/>
        </w:rPr>
        <w:t>՝ ընդհանուր գործընթացի կոնկրետ մասնակցին որոշակի գործողություններ կատարելու իրավունքների տրամադրում.</w:t>
      </w:r>
    </w:p>
    <w:p w14:paraId="28CE9FC9"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b/>
          <w:sz w:val="24"/>
          <w:szCs w:val="24"/>
        </w:rPr>
        <w:t xml:space="preserve">էլեկտրոնային փաստաթղթի (տեղեկությունների) վավերապայման՝ </w:t>
      </w:r>
      <w:r w:rsidRPr="00295743">
        <w:rPr>
          <w:rFonts w:ascii="Sylfaen" w:hAnsi="Sylfaen"/>
          <w:sz w:val="24"/>
          <w:szCs w:val="24"/>
        </w:rPr>
        <w:t>էլեկտրոնային փաստաթղթի (տեղեկությունների) տվյալների միավոր, որը որոշակի համատեքստում համարվում է անբաժանելի:</w:t>
      </w:r>
    </w:p>
    <w:p w14:paraId="19D4B531" w14:textId="02E33788"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z w:val="24"/>
          <w:szCs w:val="24"/>
        </w:rPr>
        <w:lastRenderedPageBreak/>
        <w:t xml:space="preserve">«Նախաձեռնող», «սկզբնավորող գործառնություն», «ընդունող գործառնություն», «ռեսպոնդենտ», «ընդհանուր գործընթացի հաղորդագրություն», «ընդհանուր գործընթացի տրանզակցիա» </w:t>
      </w:r>
      <w:r w:rsidR="00BF4A66">
        <w:rPr>
          <w:rFonts w:ascii="Sylfaen" w:hAnsi="Sylfaen"/>
          <w:sz w:val="24"/>
          <w:szCs w:val="24"/>
        </w:rPr>
        <w:t>և</w:t>
      </w:r>
      <w:r w:rsidRPr="00295743">
        <w:rPr>
          <w:rFonts w:ascii="Sylfaen" w:hAnsi="Sylfaen"/>
          <w:sz w:val="24"/>
          <w:szCs w:val="24"/>
        </w:rPr>
        <w:t xml:space="preserve"> «ընդհանուր գործընթացի տեղեկատվական օբյեկտի վիճակ» հասկացությունները սույն կանոնակարգում օգտագործվում են Եվրասիական տնտեսական հանձնաժողովի կոլեգիայի 2015</w:t>
      </w:r>
      <w:r>
        <w:rPr>
          <w:rFonts w:ascii="Sylfaen" w:hAnsi="Sylfaen"/>
          <w:sz w:val="24"/>
          <w:szCs w:val="24"/>
        </w:rPr>
        <w:t> </w:t>
      </w:r>
      <w:r w:rsidRPr="00295743">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F4A66">
        <w:rPr>
          <w:rFonts w:ascii="Sylfaen" w:hAnsi="Sylfaen"/>
          <w:sz w:val="24"/>
          <w:szCs w:val="24"/>
        </w:rPr>
        <w:t>և</w:t>
      </w:r>
      <w:r w:rsidRPr="00295743">
        <w:rPr>
          <w:rFonts w:ascii="Sylfaen" w:hAnsi="Sylfaen"/>
          <w:sz w:val="24"/>
          <w:szCs w:val="24"/>
        </w:rPr>
        <w:t xml:space="preserve"> նկարագրման մեթոդիկայով սահմանված իմաստներով։</w:t>
      </w:r>
    </w:p>
    <w:p w14:paraId="1037E41B" w14:textId="77777777" w:rsidR="003529A1" w:rsidRPr="00295743" w:rsidRDefault="003529A1" w:rsidP="003529A1">
      <w:pPr>
        <w:pStyle w:val="1"/>
        <w:shd w:val="clear" w:color="auto" w:fill="auto"/>
        <w:spacing w:after="160"/>
        <w:ind w:firstLine="567"/>
        <w:jc w:val="both"/>
        <w:rPr>
          <w:rFonts w:ascii="Sylfaen" w:hAnsi="Sylfaen" w:cs="Sylfaen"/>
          <w:sz w:val="24"/>
          <w:szCs w:val="24"/>
        </w:rPr>
      </w:pPr>
      <w:r w:rsidRPr="00295743">
        <w:rPr>
          <w:rFonts w:ascii="Sylfaen" w:hAnsi="Sylfaen"/>
          <w:spacing w:val="-6"/>
          <w:sz w:val="24"/>
          <w:szCs w:val="24"/>
        </w:rPr>
        <w:t>Սույն կանոնակարգում օգտագործվող մյուս հասկացությունները կիրառվում են Եվրասիական</w:t>
      </w:r>
      <w:r w:rsidRPr="00295743">
        <w:rPr>
          <w:rFonts w:ascii="Sylfaen" w:hAnsi="Sylfaen"/>
          <w:sz w:val="24"/>
          <w:szCs w:val="24"/>
        </w:rPr>
        <w:t xml:space="preserve"> տնտեսական հանձնաժողովի կոլեգիայի 2019 թվականի հոկտեմբերի 29-ի թիվ 186 որոշմամբ հաստատված՝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4B36A857" w14:textId="77777777" w:rsidR="003529A1" w:rsidRPr="00295743" w:rsidRDefault="003529A1" w:rsidP="003529A1">
      <w:pPr>
        <w:pStyle w:val="1"/>
        <w:shd w:val="clear" w:color="auto" w:fill="auto"/>
        <w:spacing w:after="160"/>
        <w:ind w:left="567" w:right="566" w:firstLine="0"/>
        <w:jc w:val="center"/>
        <w:rPr>
          <w:rFonts w:ascii="Sylfaen" w:hAnsi="Sylfaen" w:cs="Sylfaen"/>
          <w:sz w:val="24"/>
          <w:szCs w:val="24"/>
        </w:rPr>
      </w:pPr>
    </w:p>
    <w:p w14:paraId="0AE4E4DB" w14:textId="77777777" w:rsidR="003529A1" w:rsidRPr="00295743" w:rsidRDefault="003529A1" w:rsidP="003529A1">
      <w:pPr>
        <w:pStyle w:val="1"/>
        <w:shd w:val="clear" w:color="auto" w:fill="auto"/>
        <w:spacing w:after="160"/>
        <w:ind w:left="567" w:right="566" w:firstLine="0"/>
        <w:jc w:val="center"/>
        <w:rPr>
          <w:rFonts w:ascii="Sylfaen" w:hAnsi="Sylfaen" w:cs="Sylfaen"/>
          <w:sz w:val="24"/>
          <w:szCs w:val="24"/>
        </w:rPr>
      </w:pPr>
      <w:r w:rsidRPr="00295743">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0A2C5178" w14:textId="77777777" w:rsidR="003529A1" w:rsidRPr="00295743" w:rsidRDefault="003529A1" w:rsidP="003529A1">
      <w:pPr>
        <w:pStyle w:val="1"/>
        <w:shd w:val="clear" w:color="auto" w:fill="auto"/>
        <w:spacing w:after="160"/>
        <w:ind w:left="567" w:right="566" w:firstLine="0"/>
        <w:jc w:val="center"/>
        <w:rPr>
          <w:rFonts w:ascii="Sylfaen" w:hAnsi="Sylfaen" w:cs="Sylfaen"/>
          <w:sz w:val="24"/>
          <w:szCs w:val="24"/>
        </w:rPr>
      </w:pPr>
    </w:p>
    <w:p w14:paraId="613E2D00"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1. Տեղեկատվական փոխգործակցության մասնակիցները</w:t>
      </w:r>
    </w:p>
    <w:p w14:paraId="295152FC"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6.</w:t>
      </w:r>
      <w:r>
        <w:rPr>
          <w:rFonts w:ascii="Sylfaen" w:hAnsi="Sylfaen"/>
          <w:sz w:val="24"/>
          <w:szCs w:val="24"/>
        </w:rPr>
        <w:tab/>
      </w:r>
      <w:r w:rsidRPr="00295743">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2FE95C4C" w14:textId="77777777" w:rsidR="003529A1" w:rsidRDefault="003529A1" w:rsidP="003529A1">
      <w:pPr>
        <w:pStyle w:val="1"/>
        <w:shd w:val="clear" w:color="auto" w:fill="auto"/>
        <w:spacing w:after="160"/>
        <w:ind w:firstLine="0"/>
        <w:jc w:val="right"/>
        <w:rPr>
          <w:rFonts w:ascii="Sylfaen" w:hAnsi="Sylfaen" w:cs="Sylfaen"/>
          <w:sz w:val="24"/>
          <w:szCs w:val="24"/>
        </w:rPr>
      </w:pPr>
    </w:p>
    <w:p w14:paraId="2686A5C7" w14:textId="77777777" w:rsidR="003529A1" w:rsidRPr="00295743" w:rsidRDefault="003529A1" w:rsidP="003529A1">
      <w:pPr>
        <w:pStyle w:val="1"/>
        <w:shd w:val="clear" w:color="auto" w:fill="auto"/>
        <w:spacing w:after="160"/>
        <w:ind w:firstLine="0"/>
        <w:jc w:val="right"/>
        <w:rPr>
          <w:rFonts w:ascii="Sylfaen" w:hAnsi="Sylfaen" w:cs="Sylfaen"/>
          <w:sz w:val="24"/>
          <w:szCs w:val="24"/>
        </w:rPr>
      </w:pPr>
    </w:p>
    <w:p w14:paraId="169298CA" w14:textId="77777777" w:rsidR="003529A1" w:rsidRPr="00295743" w:rsidRDefault="003529A1" w:rsidP="003529A1">
      <w:pPr>
        <w:pStyle w:val="1"/>
        <w:shd w:val="clear" w:color="auto" w:fill="auto"/>
        <w:spacing w:after="160"/>
        <w:ind w:firstLine="0"/>
        <w:jc w:val="right"/>
        <w:rPr>
          <w:rFonts w:ascii="Sylfaen" w:hAnsi="Sylfaen" w:cs="Sylfaen"/>
          <w:sz w:val="24"/>
          <w:szCs w:val="24"/>
        </w:rPr>
      </w:pPr>
      <w:r w:rsidRPr="00295743">
        <w:rPr>
          <w:rFonts w:ascii="Sylfaen" w:hAnsi="Sylfaen"/>
          <w:sz w:val="24"/>
          <w:szCs w:val="24"/>
        </w:rPr>
        <w:lastRenderedPageBreak/>
        <w:t>Աղյուսակ 1</w:t>
      </w:r>
    </w:p>
    <w:p w14:paraId="10FC3A87"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Տեղեկատվական փոխգործակցության մասնակիցների դերերի ցանկը</w:t>
      </w:r>
    </w:p>
    <w:tbl>
      <w:tblPr>
        <w:tblOverlap w:val="never"/>
        <w:tblW w:w="9649" w:type="dxa"/>
        <w:jc w:val="center"/>
        <w:tblLayout w:type="fixed"/>
        <w:tblCellMar>
          <w:left w:w="10" w:type="dxa"/>
          <w:right w:w="10" w:type="dxa"/>
        </w:tblCellMar>
        <w:tblLook w:val="0000" w:firstRow="0" w:lastRow="0" w:firstColumn="0" w:lastColumn="0" w:noHBand="0" w:noVBand="0"/>
      </w:tblPr>
      <w:tblGrid>
        <w:gridCol w:w="2841"/>
        <w:gridCol w:w="3544"/>
        <w:gridCol w:w="3264"/>
      </w:tblGrid>
      <w:tr w:rsidR="003529A1" w:rsidRPr="00295743" w14:paraId="766D3CE8" w14:textId="77777777" w:rsidTr="004D092B">
        <w:trPr>
          <w:jc w:val="center"/>
        </w:trPr>
        <w:tc>
          <w:tcPr>
            <w:tcW w:w="2841" w:type="dxa"/>
            <w:tcBorders>
              <w:top w:val="single" w:sz="4" w:space="0" w:color="auto"/>
              <w:left w:val="single" w:sz="4" w:space="0" w:color="auto"/>
            </w:tcBorders>
            <w:shd w:val="clear" w:color="auto" w:fill="FFFFFF"/>
            <w:vAlign w:val="center"/>
          </w:tcPr>
          <w:p w14:paraId="375E08E9" w14:textId="77777777" w:rsidR="003529A1" w:rsidRPr="00295743" w:rsidRDefault="003529A1" w:rsidP="004D092B">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Դերի անվանումը</w:t>
            </w:r>
          </w:p>
        </w:tc>
        <w:tc>
          <w:tcPr>
            <w:tcW w:w="3544" w:type="dxa"/>
            <w:tcBorders>
              <w:top w:val="single" w:sz="4" w:space="0" w:color="auto"/>
              <w:left w:val="single" w:sz="4" w:space="0" w:color="auto"/>
            </w:tcBorders>
            <w:shd w:val="clear" w:color="auto" w:fill="FFFFFF"/>
            <w:vAlign w:val="center"/>
          </w:tcPr>
          <w:p w14:paraId="2D88B181" w14:textId="77777777" w:rsidR="003529A1" w:rsidRPr="00295743" w:rsidRDefault="003529A1" w:rsidP="004D092B">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Դերի նկարագրությունը</w:t>
            </w:r>
          </w:p>
        </w:tc>
        <w:tc>
          <w:tcPr>
            <w:tcW w:w="3264" w:type="dxa"/>
            <w:tcBorders>
              <w:top w:val="single" w:sz="4" w:space="0" w:color="auto"/>
              <w:left w:val="single" w:sz="4" w:space="0" w:color="auto"/>
              <w:right w:val="single" w:sz="4" w:space="0" w:color="auto"/>
            </w:tcBorders>
            <w:shd w:val="clear" w:color="auto" w:fill="FFFFFF"/>
            <w:vAlign w:val="center"/>
          </w:tcPr>
          <w:p w14:paraId="700E7A0D" w14:textId="77777777" w:rsidR="003529A1" w:rsidRPr="00295743" w:rsidRDefault="003529A1" w:rsidP="004D092B">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Դերը կատարող մասնակիցը</w:t>
            </w:r>
          </w:p>
        </w:tc>
      </w:tr>
      <w:tr w:rsidR="003529A1" w:rsidRPr="00295743" w14:paraId="3B7154BF" w14:textId="77777777" w:rsidTr="004D092B">
        <w:trPr>
          <w:jc w:val="center"/>
        </w:trPr>
        <w:tc>
          <w:tcPr>
            <w:tcW w:w="2841" w:type="dxa"/>
            <w:tcBorders>
              <w:top w:val="single" w:sz="4" w:space="0" w:color="auto"/>
              <w:left w:val="single" w:sz="4" w:space="0" w:color="auto"/>
            </w:tcBorders>
            <w:shd w:val="clear" w:color="auto" w:fill="FFFFFF"/>
            <w:vAlign w:val="center"/>
          </w:tcPr>
          <w:p w14:paraId="57C6779B" w14:textId="77777777" w:rsidR="003529A1" w:rsidRPr="00295743" w:rsidRDefault="003529A1" w:rsidP="004D092B">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1</w:t>
            </w:r>
          </w:p>
        </w:tc>
        <w:tc>
          <w:tcPr>
            <w:tcW w:w="3544" w:type="dxa"/>
            <w:tcBorders>
              <w:top w:val="single" w:sz="4" w:space="0" w:color="auto"/>
              <w:left w:val="single" w:sz="4" w:space="0" w:color="auto"/>
            </w:tcBorders>
            <w:shd w:val="clear" w:color="auto" w:fill="FFFFFF"/>
            <w:vAlign w:val="center"/>
          </w:tcPr>
          <w:p w14:paraId="73E761BA" w14:textId="77777777" w:rsidR="003529A1" w:rsidRPr="00295743" w:rsidRDefault="003529A1" w:rsidP="004D092B">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2</w:t>
            </w:r>
          </w:p>
        </w:tc>
        <w:tc>
          <w:tcPr>
            <w:tcW w:w="3264" w:type="dxa"/>
            <w:tcBorders>
              <w:top w:val="single" w:sz="4" w:space="0" w:color="auto"/>
              <w:left w:val="single" w:sz="4" w:space="0" w:color="auto"/>
              <w:right w:val="single" w:sz="4" w:space="0" w:color="auto"/>
            </w:tcBorders>
            <w:shd w:val="clear" w:color="auto" w:fill="FFFFFF"/>
            <w:vAlign w:val="center"/>
          </w:tcPr>
          <w:p w14:paraId="0E9D1668" w14:textId="77777777" w:rsidR="003529A1" w:rsidRPr="00295743" w:rsidRDefault="003529A1" w:rsidP="004D092B">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3</w:t>
            </w:r>
          </w:p>
        </w:tc>
      </w:tr>
      <w:tr w:rsidR="003529A1" w:rsidRPr="00295743" w14:paraId="2E527044" w14:textId="77777777" w:rsidTr="004D092B">
        <w:trPr>
          <w:jc w:val="center"/>
        </w:trPr>
        <w:tc>
          <w:tcPr>
            <w:tcW w:w="2841" w:type="dxa"/>
            <w:tcBorders>
              <w:top w:val="single" w:sz="4" w:space="0" w:color="auto"/>
              <w:left w:val="single" w:sz="4" w:space="0" w:color="auto"/>
              <w:bottom w:val="single" w:sz="4" w:space="0" w:color="auto"/>
            </w:tcBorders>
            <w:shd w:val="clear" w:color="auto" w:fill="FFFFFF"/>
          </w:tcPr>
          <w:p w14:paraId="05CCE960"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Տվյալների տիրապետողը</w:t>
            </w:r>
          </w:p>
        </w:tc>
        <w:tc>
          <w:tcPr>
            <w:tcW w:w="3544" w:type="dxa"/>
            <w:tcBorders>
              <w:top w:val="single" w:sz="4" w:space="0" w:color="auto"/>
              <w:left w:val="single" w:sz="4" w:space="0" w:color="auto"/>
              <w:bottom w:val="single" w:sz="4" w:space="0" w:color="auto"/>
            </w:tcBorders>
            <w:shd w:val="clear" w:color="auto" w:fill="FFFFFF"/>
            <w:vAlign w:val="center"/>
          </w:tcPr>
          <w:p w14:paraId="2121AE04" w14:textId="4E0C0D02"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իրականացնում է չափումների միասնականության ապահովման ոլորտում տեղեկությունների հավաքում </w:t>
            </w:r>
            <w:r w:rsidR="00BF4A66">
              <w:rPr>
                <w:rFonts w:ascii="Sylfaen" w:hAnsi="Sylfaen"/>
                <w:sz w:val="20"/>
                <w:szCs w:val="20"/>
              </w:rPr>
              <w:t>և</w:t>
            </w:r>
            <w:r w:rsidRPr="00295743">
              <w:rPr>
                <w:rFonts w:ascii="Sylfaen" w:hAnsi="Sylfaen"/>
                <w:sz w:val="20"/>
                <w:szCs w:val="20"/>
              </w:rPr>
              <w:t xml:space="preserve"> ներմուծում անդամ պետության տեղեկատվական ֆոնդ, տրամադրում է տեղեկություններ՝ Միության տեղեկատվական պորտալում հրապարակելու համար: Ուղարկում է հարցում </w:t>
            </w:r>
            <w:r w:rsidR="00BF4A66">
              <w:rPr>
                <w:rFonts w:ascii="Sylfaen" w:hAnsi="Sylfaen"/>
                <w:sz w:val="20"/>
                <w:szCs w:val="20"/>
              </w:rPr>
              <w:t>և</w:t>
            </w:r>
            <w:r w:rsidRPr="00295743">
              <w:rPr>
                <w:rFonts w:ascii="Sylfaen" w:hAnsi="Sylfaen"/>
                <w:sz w:val="20"/>
                <w:szCs w:val="20"/>
              </w:rPr>
              <w:t xml:space="preserve"> ստանում է Միության տեղեկատվական պորտալում հրապարակված՝ չափումների միասնականության ապահովման ոլորտում տեղեկությունները</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41D9464"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լիազորված մարմինը</w:t>
            </w:r>
          </w:p>
          <w:p w14:paraId="1DD27801"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(P.TS.05.ACT.001)</w:t>
            </w:r>
          </w:p>
        </w:tc>
      </w:tr>
      <w:tr w:rsidR="003529A1" w:rsidRPr="00295743" w14:paraId="609F1579" w14:textId="77777777" w:rsidTr="004D092B">
        <w:trPr>
          <w:jc w:val="center"/>
        </w:trPr>
        <w:tc>
          <w:tcPr>
            <w:tcW w:w="2841" w:type="dxa"/>
            <w:tcBorders>
              <w:top w:val="single" w:sz="4" w:space="0" w:color="auto"/>
              <w:left w:val="single" w:sz="4" w:space="0" w:color="auto"/>
            </w:tcBorders>
            <w:shd w:val="clear" w:color="auto" w:fill="FFFFFF"/>
          </w:tcPr>
          <w:p w14:paraId="2BA9B97F"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Համակարգողը </w:t>
            </w:r>
          </w:p>
        </w:tc>
        <w:tc>
          <w:tcPr>
            <w:tcW w:w="3544" w:type="dxa"/>
            <w:tcBorders>
              <w:top w:val="single" w:sz="4" w:space="0" w:color="auto"/>
              <w:left w:val="single" w:sz="4" w:space="0" w:color="auto"/>
            </w:tcBorders>
            <w:shd w:val="clear" w:color="auto" w:fill="FFFFFF"/>
            <w:vAlign w:val="center"/>
          </w:tcPr>
          <w:p w14:paraId="293DF9FB" w14:textId="45349179"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ստանում է չափումների միասնականության ապահովման ոլորտում տեղեկություններ՝ Միության տեղեկատվական պորտալում դրանք հրապարակելու համար: Տրամադրում է Միության տեղեկատվական պորտալում հրապարակված՝ չափումների միասնականության ապահովման ոլորտում տեղեկությունները: Ուղարկում է հարցում </w:t>
            </w:r>
            <w:r w:rsidR="00BF4A66">
              <w:rPr>
                <w:rFonts w:ascii="Sylfaen" w:hAnsi="Sylfaen"/>
                <w:sz w:val="20"/>
                <w:szCs w:val="20"/>
              </w:rPr>
              <w:t>և</w:t>
            </w:r>
            <w:r w:rsidRPr="00295743">
              <w:rPr>
                <w:rFonts w:ascii="Sylfaen" w:hAnsi="Sylfaen"/>
                <w:sz w:val="20"/>
                <w:szCs w:val="20"/>
              </w:rPr>
              <w:t xml:space="preserve"> ստանում է չափումների միասնականության ոլորտում աշխատանքների արդյունքների մասին տեղեկությունները, չափումների միջոցների ստուգման մասին տեղեկությունները</w:t>
            </w:r>
          </w:p>
        </w:tc>
        <w:tc>
          <w:tcPr>
            <w:tcW w:w="3264" w:type="dxa"/>
            <w:tcBorders>
              <w:top w:val="single" w:sz="4" w:space="0" w:color="auto"/>
              <w:left w:val="single" w:sz="4" w:space="0" w:color="auto"/>
              <w:right w:val="single" w:sz="4" w:space="0" w:color="auto"/>
            </w:tcBorders>
            <w:shd w:val="clear" w:color="auto" w:fill="FFFFFF"/>
          </w:tcPr>
          <w:p w14:paraId="49ABD88A"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Հանձնաժողով (Р.АСТ.001)</w:t>
            </w:r>
          </w:p>
        </w:tc>
      </w:tr>
      <w:tr w:rsidR="003529A1" w:rsidRPr="00295743" w14:paraId="3D11EAE3" w14:textId="77777777" w:rsidTr="004D092B">
        <w:trPr>
          <w:jc w:val="center"/>
        </w:trPr>
        <w:tc>
          <w:tcPr>
            <w:tcW w:w="2841" w:type="dxa"/>
            <w:tcBorders>
              <w:top w:val="single" w:sz="4" w:space="0" w:color="auto"/>
              <w:left w:val="single" w:sz="4" w:space="0" w:color="auto"/>
              <w:bottom w:val="single" w:sz="4" w:space="0" w:color="auto"/>
            </w:tcBorders>
            <w:shd w:val="clear" w:color="auto" w:fill="FFFFFF"/>
          </w:tcPr>
          <w:p w14:paraId="5207C003"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Տեղեկատվության տիրապետող</w:t>
            </w:r>
          </w:p>
        </w:tc>
        <w:tc>
          <w:tcPr>
            <w:tcW w:w="3544" w:type="dxa"/>
            <w:tcBorders>
              <w:top w:val="single" w:sz="4" w:space="0" w:color="auto"/>
              <w:left w:val="single" w:sz="4" w:space="0" w:color="auto"/>
              <w:bottom w:val="single" w:sz="4" w:space="0" w:color="auto"/>
            </w:tcBorders>
            <w:shd w:val="clear" w:color="auto" w:fill="FFFFFF"/>
            <w:vAlign w:val="center"/>
          </w:tcPr>
          <w:p w14:paraId="0E5E1300"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ուղարկում է չափումների միասնականության ապահովման ոլորտում աշխատանքների արդյունքների մասին տեղեկությունները, ըստ հարցման՝ չափումների միջոցների ստուգաչափման մասին տեղեկությունները</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4A0BADA8"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աշխատանքները կատարող լիազորված մարմինը </w:t>
            </w:r>
            <w:r w:rsidRPr="00295743">
              <w:rPr>
                <w:rFonts w:ascii="Sylfaen" w:hAnsi="Sylfaen" w:cs="Sylfaen"/>
                <w:sz w:val="20"/>
                <w:szCs w:val="20"/>
              </w:rPr>
              <w:br/>
            </w:r>
            <w:r w:rsidRPr="00295743">
              <w:rPr>
                <w:rFonts w:ascii="Sylfaen" w:hAnsi="Sylfaen"/>
                <w:sz w:val="20"/>
                <w:szCs w:val="20"/>
              </w:rPr>
              <w:t>(P.TS.05.ACT.003)</w:t>
            </w:r>
          </w:p>
        </w:tc>
      </w:tr>
    </w:tbl>
    <w:p w14:paraId="736CCCAB" w14:textId="77777777" w:rsidR="003529A1" w:rsidRDefault="003529A1" w:rsidP="003529A1">
      <w:pPr>
        <w:pStyle w:val="1"/>
        <w:shd w:val="clear" w:color="auto" w:fill="auto"/>
        <w:spacing w:after="160"/>
        <w:ind w:firstLine="0"/>
        <w:jc w:val="center"/>
        <w:rPr>
          <w:rFonts w:ascii="Sylfaen" w:hAnsi="Sylfaen" w:cs="Sylfaen"/>
          <w:i/>
          <w:iCs/>
          <w:sz w:val="24"/>
          <w:szCs w:val="24"/>
        </w:rPr>
      </w:pPr>
    </w:p>
    <w:p w14:paraId="2FF4C3E4" w14:textId="77777777" w:rsidR="003529A1" w:rsidRPr="00295743" w:rsidRDefault="003529A1" w:rsidP="003529A1">
      <w:pPr>
        <w:pStyle w:val="1"/>
        <w:shd w:val="clear" w:color="auto" w:fill="auto"/>
        <w:spacing w:after="160"/>
        <w:ind w:firstLine="0"/>
        <w:jc w:val="center"/>
        <w:rPr>
          <w:rFonts w:ascii="Sylfaen" w:hAnsi="Sylfaen" w:cs="Sylfaen"/>
          <w:i/>
          <w:iCs/>
          <w:sz w:val="24"/>
          <w:szCs w:val="24"/>
        </w:rPr>
      </w:pPr>
    </w:p>
    <w:p w14:paraId="5C0BE0C3"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lastRenderedPageBreak/>
        <w:t>2. Տեղեկատվական փոխգործակցության կառուցվածքը</w:t>
      </w:r>
    </w:p>
    <w:p w14:paraId="4EBA7800" w14:textId="176CC9A2"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7.</w:t>
      </w:r>
      <w:r>
        <w:rPr>
          <w:rFonts w:ascii="Sylfaen" w:hAnsi="Sylfaen"/>
          <w:sz w:val="24"/>
          <w:szCs w:val="24"/>
        </w:rPr>
        <w:tab/>
      </w:r>
      <w:r w:rsidRPr="00295743">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(այսուհետ՝ անդամ պետություններ) լիազորված մարմինների </w:t>
      </w:r>
      <w:r w:rsidR="00BF4A66">
        <w:rPr>
          <w:rFonts w:ascii="Sylfaen" w:hAnsi="Sylfaen"/>
          <w:sz w:val="24"/>
          <w:szCs w:val="24"/>
        </w:rPr>
        <w:t>և</w:t>
      </w:r>
      <w:r w:rsidRPr="00295743">
        <w:rPr>
          <w:rFonts w:ascii="Sylfaen" w:hAnsi="Sylfaen"/>
          <w:sz w:val="24"/>
          <w:szCs w:val="24"/>
        </w:rPr>
        <w:t xml:space="preserve"> Եվրասիական տնտեսական հանձնաժողովի (այսուհետ՝ Հանձնաժողով) միջ</w:t>
      </w:r>
      <w:r w:rsidR="00BF4A66">
        <w:rPr>
          <w:rFonts w:ascii="Sylfaen" w:hAnsi="Sylfaen"/>
          <w:sz w:val="24"/>
          <w:szCs w:val="24"/>
        </w:rPr>
        <w:t>և</w:t>
      </w:r>
      <w:r w:rsidRPr="00295743">
        <w:rPr>
          <w:rFonts w:ascii="Sylfaen" w:hAnsi="Sylfaen"/>
          <w:sz w:val="24"/>
          <w:szCs w:val="24"/>
        </w:rPr>
        <w:t>՝ ընդհանուր գործընթացի ընթացակարգերի խմբերին համապատասխան՝</w:t>
      </w:r>
    </w:p>
    <w:p w14:paraId="629A65B3"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ա)</w:t>
      </w:r>
      <w:r>
        <w:rPr>
          <w:rFonts w:ascii="Sylfaen" w:hAnsi="Sylfaen"/>
          <w:sz w:val="24"/>
          <w:szCs w:val="24"/>
        </w:rPr>
        <w:tab/>
      </w:r>
      <w:r w:rsidRPr="00295743">
        <w:rPr>
          <w:rFonts w:ascii="Sylfaen" w:hAnsi="Sylfaen"/>
          <w:sz w:val="24"/>
          <w:szCs w:val="24"/>
        </w:rPr>
        <w:t>Հանձնաժողովին տեղեկությունների տրամադրման ընթացակարգեր՝ Միության տեղեկատվական պորտալում հրապարակելու համար.</w:t>
      </w:r>
    </w:p>
    <w:p w14:paraId="583C6BBA"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բ)</w:t>
      </w:r>
      <w:r>
        <w:rPr>
          <w:rFonts w:ascii="Sylfaen" w:hAnsi="Sylfaen"/>
          <w:sz w:val="24"/>
          <w:szCs w:val="24"/>
        </w:rPr>
        <w:tab/>
      </w:r>
      <w:r w:rsidRPr="00295743">
        <w:rPr>
          <w:rFonts w:ascii="Sylfaen" w:hAnsi="Sylfaen"/>
          <w:sz w:val="24"/>
          <w:szCs w:val="24"/>
        </w:rPr>
        <w:t>Միության տեղեկատվական պորտալում հրապարակված տեղեկությունների տրամադրման ընթացակարգեր՝ ըստ լիազորված մարմինների հարցումների.</w:t>
      </w:r>
    </w:p>
    <w:p w14:paraId="20FDA766"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գ)</w:t>
      </w:r>
      <w:r>
        <w:rPr>
          <w:rFonts w:ascii="Sylfaen" w:hAnsi="Sylfaen"/>
          <w:sz w:val="24"/>
          <w:szCs w:val="24"/>
        </w:rPr>
        <w:tab/>
      </w:r>
      <w:r w:rsidRPr="00295743">
        <w:rPr>
          <w:rFonts w:ascii="Sylfaen" w:hAnsi="Sylfaen"/>
          <w:sz w:val="24"/>
          <w:szCs w:val="24"/>
        </w:rPr>
        <w:t>անդամ պետության տեղեկատվական ֆոնդից տեղեկությունների տրամադրման ընթացակարգեր՝ ըստ Հանձնաժողովի հարցման.</w:t>
      </w:r>
    </w:p>
    <w:p w14:paraId="3E0BABF4"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դ)</w:t>
      </w:r>
      <w:r>
        <w:rPr>
          <w:rFonts w:ascii="Sylfaen" w:hAnsi="Sylfaen"/>
          <w:sz w:val="24"/>
          <w:szCs w:val="24"/>
        </w:rPr>
        <w:tab/>
      </w:r>
      <w:r w:rsidRPr="00295743">
        <w:rPr>
          <w:rFonts w:ascii="Sylfaen" w:hAnsi="Sylfaen"/>
          <w:sz w:val="24"/>
          <w:szCs w:val="24"/>
        </w:rPr>
        <w:t>անդամ պետությունների տեղեկատվական ֆոնդերում պարունակվող՝ չափումների միասնականության ապահովման ոլորտում տեղեկությունների փոխանակման ընթացակարգեր:</w:t>
      </w:r>
    </w:p>
    <w:p w14:paraId="60D07672" w14:textId="1709184D" w:rsidR="003529A1" w:rsidRPr="00295743" w:rsidRDefault="003529A1" w:rsidP="004D092B">
      <w:pPr>
        <w:pStyle w:val="1"/>
        <w:shd w:val="clear" w:color="auto" w:fill="auto"/>
        <w:tabs>
          <w:tab w:val="left" w:pos="6946"/>
        </w:tabs>
        <w:spacing w:after="160"/>
        <w:ind w:firstLine="567"/>
        <w:jc w:val="both"/>
        <w:rPr>
          <w:rFonts w:ascii="Sylfaen" w:hAnsi="Sylfaen" w:cs="Sylfaen"/>
          <w:sz w:val="24"/>
          <w:szCs w:val="24"/>
        </w:rPr>
      </w:pPr>
      <w:r w:rsidRPr="00295743">
        <w:rPr>
          <w:rFonts w:ascii="Sylfaen" w:hAnsi="Sylfaen"/>
          <w:sz w:val="24"/>
          <w:szCs w:val="24"/>
        </w:rPr>
        <w:t xml:space="preserve">Լիազորված մարմինների </w:t>
      </w:r>
      <w:r w:rsidR="00BF4A66">
        <w:rPr>
          <w:rFonts w:ascii="Sylfaen" w:hAnsi="Sylfaen"/>
          <w:sz w:val="24"/>
          <w:szCs w:val="24"/>
        </w:rPr>
        <w:t>և</w:t>
      </w:r>
      <w:r w:rsidRPr="00295743">
        <w:rPr>
          <w:rFonts w:ascii="Sylfaen" w:hAnsi="Sylfaen"/>
          <w:sz w:val="24"/>
          <w:szCs w:val="24"/>
        </w:rPr>
        <w:t xml:space="preserve"> Հանձնաժողովի միջ</w:t>
      </w:r>
      <w:r w:rsidR="00BF4A66">
        <w:rPr>
          <w:rFonts w:ascii="Sylfaen" w:hAnsi="Sylfaen"/>
          <w:sz w:val="24"/>
          <w:szCs w:val="24"/>
        </w:rPr>
        <w:t>և</w:t>
      </w:r>
      <w:r w:rsidRPr="00295743">
        <w:rPr>
          <w:rFonts w:ascii="Sylfaen" w:hAnsi="Sylfaen"/>
          <w:sz w:val="24"/>
          <w:szCs w:val="24"/>
        </w:rPr>
        <w:t xml:space="preserve"> տեղեկատվական փոխգործակցության կառուցվածքը ներկայացված է 1-ին նկարում:</w:t>
      </w:r>
    </w:p>
    <w:p w14:paraId="385CE634"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lastRenderedPageBreak/>
        <w:pict w14:anchorId="4C17C122">
          <v:rect id="_x0000_s1567" style="position:absolute;margin-left:358.1pt;margin-top:137.6pt;width:34.8pt;height:26.2pt;z-index:252368896" strokecolor="white [3212]"/>
        </w:pict>
      </w:r>
      <w:r>
        <w:rPr>
          <w:rFonts w:ascii="Sylfaen" w:hAnsi="Sylfaen" w:cs="Sylfaen"/>
          <w:noProof/>
          <w:lang w:val="en-US" w:eastAsia="en-US" w:bidi="ar-SA"/>
        </w:rPr>
        <w:pict w14:anchorId="46591EA0">
          <v:rect id="_x0000_s1566" style="position:absolute;margin-left:307.35pt;margin-top:205.9pt;width:23pt;height:32.7pt;z-index:252367872" strokecolor="white [3212]"/>
        </w:pict>
      </w:r>
      <w:r>
        <w:rPr>
          <w:rFonts w:ascii="Sylfaen" w:hAnsi="Sylfaen" w:cs="Sylfaen"/>
          <w:noProof/>
          <w:lang w:val="en-US" w:eastAsia="en-US" w:bidi="ar-SA"/>
        </w:rPr>
        <w:pict w14:anchorId="63F8C1D4">
          <v:rect id="_x0000_s1565" style="position:absolute;margin-left:179.7pt;margin-top:155.7pt;width:150.65pt;height:17.95pt;z-index:252366848" strokecolor="white [3212]"/>
        </w:pict>
      </w:r>
      <w:r>
        <w:rPr>
          <w:rFonts w:ascii="Sylfaen" w:hAnsi="Sylfaen" w:cs="Sylfaen"/>
          <w:noProof/>
          <w:lang w:val="en-US" w:eastAsia="en-US" w:bidi="ar-SA"/>
        </w:rPr>
        <w:pict w14:anchorId="5930DCD2">
          <v:rect id="_x0000_s1564" style="position:absolute;margin-left:119.6pt;margin-top:128.65pt;width:42.35pt;height:27.05pt;z-index:252365824" strokecolor="white [3212]"/>
        </w:pict>
      </w:r>
      <w:r>
        <w:rPr>
          <w:rFonts w:ascii="Sylfaen" w:hAnsi="Sylfaen" w:cs="Sylfaen"/>
          <w:noProof/>
          <w:lang w:val="en-US" w:eastAsia="en-US" w:bidi="ar-SA"/>
        </w:rPr>
        <w:pict w14:anchorId="42945954">
          <v:rect id="_x0000_s1563" style="position:absolute;margin-left:307.35pt;margin-top:64.05pt;width:29pt;height:30.85pt;z-index:252364800" strokecolor="white [3212]"/>
        </w:pict>
      </w:r>
      <w:r>
        <w:rPr>
          <w:rFonts w:ascii="Sylfaen" w:hAnsi="Sylfaen" w:cs="Sylfaen"/>
          <w:noProof/>
          <w:lang w:val="en-US" w:eastAsia="en-US" w:bidi="ar-SA"/>
        </w:rPr>
        <w:pict w14:anchorId="5033BAB7">
          <v:rect id="_x0000_s1562" style="position:absolute;margin-left:161.95pt;margin-top:64.05pt;width:29.9pt;height:30.85pt;z-index:252363776" strokecolor="white [3212]"/>
        </w:pict>
      </w:r>
      <w:r>
        <w:rPr>
          <w:rFonts w:ascii="Sylfaen" w:hAnsi="Sylfaen" w:cs="Sylfaen"/>
          <w:noProof/>
          <w:lang w:val="en-US" w:eastAsia="en-US" w:bidi="ar-SA"/>
        </w:rPr>
        <w:pict w14:anchorId="6B8ED818">
          <v:rect id="_x0000_s1337" style="position:absolute;margin-left:416.6pt;margin-top:179.65pt;width:59.25pt;height:16.5pt;z-index:252362752;v-text-anchor:middle" stroked="f">
            <v:textbox style="mso-next-textbox:#_x0000_s1337" inset="0,0,0,0">
              <w:txbxContent>
                <w:p w14:paraId="29194178" w14:textId="77777777" w:rsidR="00C243E1" w:rsidRPr="00186243" w:rsidRDefault="00C243E1" w:rsidP="003529A1">
                  <w:pPr>
                    <w:jc w:val="center"/>
                    <w:rPr>
                      <w:sz w:val="16"/>
                    </w:rPr>
                  </w:pPr>
                  <w:r>
                    <w:rPr>
                      <w:rFonts w:ascii="Sylfaen" w:hAnsi="Sylfaen"/>
                      <w:sz w:val="16"/>
                    </w:rPr>
                    <w:t>Համակարգողը</w:t>
                  </w:r>
                </w:p>
              </w:txbxContent>
            </v:textbox>
          </v:rect>
        </w:pict>
      </w:r>
      <w:r>
        <w:rPr>
          <w:rFonts w:ascii="Sylfaen" w:hAnsi="Sylfaen" w:cs="Sylfaen"/>
          <w:noProof/>
          <w:lang w:val="en-US" w:eastAsia="en-US" w:bidi="ar-SA"/>
        </w:rPr>
        <w:pict w14:anchorId="6204F3D9">
          <v:rect id="_x0000_s1336" style="position:absolute;margin-left:154.1pt;margin-top:291.4pt;width:204pt;height:45.75pt;z-index:252361728;v-text-anchor:middle" stroked="f">
            <v:textbox style="mso-next-textbox:#_x0000_s1336" inset="0,0,0,0">
              <w:txbxContent>
                <w:p w14:paraId="716F619D" w14:textId="77777777" w:rsidR="00C243E1" w:rsidRPr="00C475D4" w:rsidRDefault="00C243E1" w:rsidP="003529A1">
                  <w:pPr>
                    <w:jc w:val="center"/>
                    <w:rPr>
                      <w:sz w:val="12"/>
                      <w:szCs w:val="12"/>
                    </w:rPr>
                  </w:pPr>
                  <w:r w:rsidRPr="00C475D4">
                    <w:rPr>
                      <w:rFonts w:ascii="Sylfaen" w:hAnsi="Sylfaen"/>
                      <w:sz w:val="12"/>
                      <w:szCs w:val="12"/>
                    </w:rPr>
                    <w:t>Տեղեկատվական փոխգործակցությունը՝ անդամ պետությունների տեղեկատվական ֆոնդերում պարունակվող՝ չափումների միասնականության ապահովման ոլորտում տեղեկությունները փոխանակելիս</w:t>
                  </w:r>
                </w:p>
              </w:txbxContent>
            </v:textbox>
          </v:rect>
        </w:pict>
      </w:r>
      <w:r>
        <w:rPr>
          <w:rFonts w:ascii="Sylfaen" w:hAnsi="Sylfaen" w:cs="Sylfaen"/>
          <w:noProof/>
          <w:lang w:val="en-US" w:eastAsia="en-US" w:bidi="ar-SA"/>
        </w:rPr>
        <w:pict w14:anchorId="730BB1A8">
          <v:rect id="_x0000_s1335" style="position:absolute;margin-left:16.05pt;margin-top:299.65pt;width:68.3pt;height:26.25pt;z-index:252360704;v-text-anchor:middle" stroked="f">
            <v:textbox style="mso-next-textbox:#_x0000_s1335" inset="0,0,0,0">
              <w:txbxContent>
                <w:p w14:paraId="0D6F6A2B" w14:textId="77777777" w:rsidR="00C243E1" w:rsidRPr="00C475D4" w:rsidRDefault="00C243E1" w:rsidP="003529A1">
                  <w:pPr>
                    <w:jc w:val="center"/>
                    <w:rPr>
                      <w:sz w:val="12"/>
                      <w:szCs w:val="12"/>
                    </w:rPr>
                  </w:pPr>
                  <w:r w:rsidRPr="00C475D4">
                    <w:rPr>
                      <w:rFonts w:ascii="Sylfaen" w:hAnsi="Sylfaen"/>
                      <w:sz w:val="12"/>
                      <w:szCs w:val="12"/>
                    </w:rPr>
                    <w:t>Տեղեկատվության տիրապետողը</w:t>
                  </w:r>
                </w:p>
              </w:txbxContent>
            </v:textbox>
          </v:rect>
        </w:pict>
      </w:r>
      <w:r>
        <w:rPr>
          <w:rFonts w:ascii="Sylfaen" w:hAnsi="Sylfaen" w:cs="Sylfaen"/>
          <w:noProof/>
          <w:lang w:val="en-US" w:eastAsia="en-US" w:bidi="ar-SA"/>
        </w:rPr>
        <w:pict w14:anchorId="22AB7477">
          <v:rect id="_x0000_s1334" style="position:absolute;margin-left:28.85pt;margin-top:173.65pt;width:50.25pt;height:26.25pt;z-index:252359680;v-text-anchor:middle" stroked="f">
            <v:textbox style="mso-next-textbox:#_x0000_s1334" inset="0,0,0,0">
              <w:txbxContent>
                <w:p w14:paraId="2E758247" w14:textId="77777777" w:rsidR="00C243E1" w:rsidRPr="004156AC" w:rsidRDefault="00C243E1" w:rsidP="003529A1">
                  <w:pPr>
                    <w:jc w:val="center"/>
                    <w:rPr>
                      <w:sz w:val="14"/>
                      <w:szCs w:val="14"/>
                    </w:rPr>
                  </w:pPr>
                  <w:r w:rsidRPr="00BD08E8">
                    <w:rPr>
                      <w:rFonts w:ascii="Sylfaen" w:hAnsi="Sylfaen"/>
                      <w:sz w:val="14"/>
                      <w:szCs w:val="14"/>
                    </w:rPr>
                    <w:t>Տվյալների տիրապետողը</w:t>
                  </w:r>
                </w:p>
              </w:txbxContent>
            </v:textbox>
          </v:rect>
        </w:pict>
      </w:r>
      <w:r>
        <w:rPr>
          <w:rFonts w:ascii="Sylfaen" w:hAnsi="Sylfaen" w:cs="Sylfaen"/>
          <w:noProof/>
          <w:lang w:val="en-US" w:eastAsia="en-US" w:bidi="ar-SA"/>
        </w:rPr>
        <w:pict w14:anchorId="269FCB94">
          <v:rect id="_x0000_s1333" style="position:absolute;margin-left:84.35pt;margin-top:250.15pt;width:85.5pt;height:21.2pt;z-index:252358656;v-text-anchor:middle" stroked="f">
            <v:textbox style="mso-next-textbox:#_x0000_s1333" inset="0,0,0,0">
              <w:txbxContent>
                <w:p w14:paraId="2778BF09" w14:textId="77777777" w:rsidR="00C243E1" w:rsidRPr="00186243" w:rsidRDefault="00C243E1" w:rsidP="00C475D4">
                  <w:pPr>
                    <w:jc w:val="center"/>
                    <w:rPr>
                      <w:sz w:val="16"/>
                    </w:rPr>
                  </w:pPr>
                  <w:r>
                    <w:rPr>
                      <w:rFonts w:ascii="Sylfaen" w:hAnsi="Sylfaen"/>
                      <w:sz w:val="16"/>
                    </w:rPr>
                    <w:t>«Մասնակցություն»:</w:t>
                  </w:r>
                </w:p>
              </w:txbxContent>
            </v:textbox>
          </v:rect>
        </w:pict>
      </w:r>
      <w:r>
        <w:rPr>
          <w:rFonts w:ascii="Sylfaen" w:hAnsi="Sylfaen" w:cs="Sylfaen"/>
          <w:noProof/>
          <w:lang w:val="en-US" w:eastAsia="en-US" w:bidi="ar-SA"/>
        </w:rPr>
        <w:pict w14:anchorId="5B51B824">
          <v:rect id="_x0000_s1332" style="position:absolute;margin-left:336.35pt;margin-top:233.65pt;width:80.25pt;height:21pt;z-index:252357632;v-text-anchor:middle" stroked="f">
            <v:textbox style="mso-next-textbox:#_x0000_s1332" inset="0,0,0,0">
              <w:txbxContent>
                <w:p w14:paraId="2C075F97" w14:textId="77777777" w:rsidR="00C243E1" w:rsidRPr="00186243" w:rsidRDefault="00C243E1" w:rsidP="00C475D4">
                  <w:pPr>
                    <w:jc w:val="center"/>
                    <w:rPr>
                      <w:sz w:val="16"/>
                    </w:rPr>
                  </w:pPr>
                  <w:r>
                    <w:rPr>
                      <w:rFonts w:ascii="Sylfaen" w:hAnsi="Sylfaen"/>
                      <w:sz w:val="16"/>
                    </w:rPr>
                    <w:t>«Մասնակցություն»:</w:t>
                  </w:r>
                </w:p>
              </w:txbxContent>
            </v:textbox>
          </v:rect>
        </w:pict>
      </w:r>
      <w:r>
        <w:rPr>
          <w:rFonts w:ascii="Sylfaen" w:hAnsi="Sylfaen" w:cs="Sylfaen"/>
          <w:noProof/>
          <w:lang w:val="en-US" w:eastAsia="en-US" w:bidi="ar-SA"/>
        </w:rPr>
        <w:pict w14:anchorId="691232F0">
          <v:rect id="_x0000_s1331" style="position:absolute;margin-left:174.35pt;margin-top:205.9pt;width:133.45pt;height:48.75pt;z-index:252356608;v-text-anchor:middle" stroked="f">
            <v:textbox style="mso-next-textbox:#_x0000_s1331" inset="0,0,0,0">
              <w:txbxContent>
                <w:p w14:paraId="1D52FB83" w14:textId="77777777" w:rsidR="00C243E1" w:rsidRPr="00C475D4" w:rsidRDefault="00C243E1" w:rsidP="003529A1">
                  <w:pPr>
                    <w:jc w:val="center"/>
                    <w:rPr>
                      <w:sz w:val="10"/>
                      <w:szCs w:val="10"/>
                    </w:rPr>
                  </w:pPr>
                  <w:r w:rsidRPr="00C475D4">
                    <w:rPr>
                      <w:rFonts w:ascii="Sylfaen" w:hAnsi="Sylfaen"/>
                      <w:sz w:val="10"/>
                      <w:szCs w:val="10"/>
                    </w:rPr>
                    <w:t>Տեղեկատվական փոխգործակցությունը՝ անդամ պետության տեղեկատվական ֆոնդից տեղեկություններն ըստ Հաձնաժողովի հարցման տրամադրելիս</w:t>
                  </w:r>
                </w:p>
              </w:txbxContent>
            </v:textbox>
          </v:rect>
        </w:pict>
      </w:r>
      <w:r>
        <w:rPr>
          <w:rFonts w:ascii="Sylfaen" w:hAnsi="Sylfaen" w:cs="Sylfaen"/>
          <w:noProof/>
          <w:lang w:val="en-US" w:eastAsia="en-US" w:bidi="ar-SA"/>
        </w:rPr>
        <w:pict w14:anchorId="7A3916AC">
          <v:rect id="_x0000_s1330" style="position:absolute;margin-left:161.95pt;margin-top:128.65pt;width:201pt;height:35.15pt;z-index:252355584;v-text-anchor:middle" stroked="f">
            <v:textbox style="mso-next-textbox:#_x0000_s1330" inset="0,0,0,0">
              <w:txbxContent>
                <w:p w14:paraId="552C6072" w14:textId="77777777" w:rsidR="00C243E1" w:rsidRPr="004D092B" w:rsidRDefault="00C243E1" w:rsidP="003529A1">
                  <w:pPr>
                    <w:jc w:val="center"/>
                    <w:rPr>
                      <w:sz w:val="10"/>
                      <w:szCs w:val="10"/>
                    </w:rPr>
                  </w:pPr>
                  <w:r w:rsidRPr="004D092B">
                    <w:rPr>
                      <w:rFonts w:ascii="Sylfaen" w:hAnsi="Sylfaen"/>
                      <w:sz w:val="10"/>
                      <w:szCs w:val="10"/>
                    </w:rPr>
                    <w:t>Տեղեկատվական փոխգործակցությունը՝ Միության տեղեկատվական պորտալում հրապարակված տեղեկություններն ըստ լիազորված մարմինների հարցումների տրամադրելիս</w:t>
                  </w:r>
                </w:p>
              </w:txbxContent>
            </v:textbox>
          </v:rect>
        </w:pict>
      </w:r>
      <w:r>
        <w:rPr>
          <w:rFonts w:ascii="Sylfaen" w:hAnsi="Sylfaen" w:cs="Sylfaen"/>
          <w:noProof/>
          <w:lang w:val="en-US" w:eastAsia="en-US" w:bidi="ar-SA"/>
        </w:rPr>
        <w:pict w14:anchorId="7B27BD7E">
          <v:rect id="_x0000_s1329" style="position:absolute;margin-left:191.85pt;margin-top:37.15pt;width:115.95pt;height:57.75pt;z-index:252354560;v-text-anchor:middle" stroked="f">
            <v:textbox style="mso-next-textbox:#_x0000_s1329" inset="0,0,0,0">
              <w:txbxContent>
                <w:p w14:paraId="28E2C564" w14:textId="77777777" w:rsidR="00C243E1" w:rsidRPr="004D092B" w:rsidRDefault="00C243E1" w:rsidP="004D092B">
                  <w:pPr>
                    <w:jc w:val="center"/>
                    <w:rPr>
                      <w:sz w:val="12"/>
                      <w:szCs w:val="12"/>
                    </w:rPr>
                  </w:pPr>
                  <w:r w:rsidRPr="004D092B">
                    <w:rPr>
                      <w:rFonts w:ascii="Sylfaen" w:hAnsi="Sylfaen"/>
                      <w:sz w:val="12"/>
                      <w:szCs w:val="12"/>
                    </w:rPr>
                    <w:t>Տեղեկատվական փոխգործակցությունը՝ տեղեկությունները Միության տեղեկատվական պորտալում հրապարակելու համար Հանձնաժողովին տրամադրելիս</w:t>
                  </w:r>
                </w:p>
              </w:txbxContent>
            </v:textbox>
          </v:rect>
        </w:pict>
      </w:r>
      <w:r>
        <w:rPr>
          <w:rFonts w:ascii="Sylfaen" w:hAnsi="Sylfaen" w:cs="Sylfaen"/>
          <w:noProof/>
          <w:lang w:val="en-US" w:eastAsia="en-US" w:bidi="ar-SA"/>
        </w:rPr>
        <w:pict w14:anchorId="3E9D721A">
          <v:rect id="_x0000_s1328" style="position:absolute;margin-left:119.6pt;margin-top:94.9pt;width:50.25pt;height:21.2pt;z-index:252353536;v-text-anchor:middle" stroked="f">
            <v:textbox style="mso-next-textbox:#_x0000_s1328" inset="0,0,0,0">
              <w:txbxContent>
                <w:p w14:paraId="13F38B02" w14:textId="77777777" w:rsidR="00C243E1" w:rsidRPr="004D092B" w:rsidRDefault="00C243E1" w:rsidP="003529A1">
                  <w:pPr>
                    <w:rPr>
                      <w:sz w:val="10"/>
                      <w:szCs w:val="10"/>
                    </w:rPr>
                  </w:pPr>
                  <w:r w:rsidRPr="004D092B">
                    <w:rPr>
                      <w:rFonts w:ascii="Sylfaen" w:hAnsi="Sylfaen"/>
                      <w:sz w:val="10"/>
                      <w:szCs w:val="10"/>
                    </w:rPr>
                    <w:t>«Մասնակցություն»:</w:t>
                  </w:r>
                </w:p>
              </w:txbxContent>
            </v:textbox>
          </v:rect>
        </w:pict>
      </w:r>
      <w:r>
        <w:rPr>
          <w:rFonts w:ascii="Sylfaen" w:hAnsi="Sylfaen" w:cs="Sylfaen"/>
          <w:noProof/>
          <w:lang w:val="en-US" w:eastAsia="en-US" w:bidi="ar-SA"/>
        </w:rPr>
        <w:pict w14:anchorId="392F1581">
          <v:rect id="_x0000_s1327" style="position:absolute;margin-left:330.35pt;margin-top:94.9pt;width:50.25pt;height:21.2pt;z-index:252352512;v-text-anchor:middle" stroked="f">
            <v:textbox style="mso-next-textbox:#_x0000_s1327" inset="0,0,0,0">
              <w:txbxContent>
                <w:p w14:paraId="08B34A6E" w14:textId="77777777" w:rsidR="00C243E1" w:rsidRPr="004D092B" w:rsidRDefault="00C243E1" w:rsidP="003529A1">
                  <w:pPr>
                    <w:rPr>
                      <w:sz w:val="10"/>
                      <w:szCs w:val="10"/>
                    </w:rPr>
                  </w:pPr>
                  <w:r>
                    <w:rPr>
                      <w:rFonts w:ascii="Sylfaen" w:hAnsi="Sylfaen"/>
                      <w:sz w:val="16"/>
                    </w:rPr>
                    <w:t>«</w:t>
                  </w:r>
                  <w:r w:rsidRPr="004D092B">
                    <w:rPr>
                      <w:rFonts w:ascii="Sylfaen" w:hAnsi="Sylfaen"/>
                      <w:sz w:val="10"/>
                      <w:szCs w:val="10"/>
                    </w:rPr>
                    <w:t>Մասնակցություն»:</w:t>
                  </w:r>
                </w:p>
              </w:txbxContent>
            </v:textbox>
          </v:rect>
        </w:pict>
      </w:r>
      <w:r>
        <w:rPr>
          <w:rFonts w:ascii="Sylfaen" w:hAnsi="Sylfaen" w:cs="Sylfaen"/>
          <w:noProof/>
          <w:lang w:val="en-US" w:eastAsia="en-US" w:bidi="ar-SA"/>
        </w:rPr>
        <w:pict w14:anchorId="5E58C955">
          <v:rect id="_x0000_s1326" style="position:absolute;margin-left:336.35pt;margin-top:44.1pt;width:86.45pt;height:21.55pt;z-index:252351488;v-text-anchor:middle" stroked="f">
            <v:textbox style="mso-next-textbox:#_x0000_s1326" inset="0,0,0,0">
              <w:txbxContent>
                <w:p w14:paraId="322A1216" w14:textId="77777777" w:rsidR="00C243E1" w:rsidRPr="004D092B" w:rsidRDefault="00C243E1" w:rsidP="004D092B">
                  <w:pPr>
                    <w:jc w:val="center"/>
                    <w:rPr>
                      <w:sz w:val="12"/>
                      <w:szCs w:val="12"/>
                    </w:rPr>
                  </w:pPr>
                  <w:r>
                    <w:rPr>
                      <w:rFonts w:ascii="Sylfaen" w:hAnsi="Sylfaen"/>
                      <w:sz w:val="16"/>
                    </w:rPr>
                    <w:t>«</w:t>
                  </w:r>
                  <w:r w:rsidRPr="004D092B">
                    <w:rPr>
                      <w:rFonts w:ascii="Sylfaen" w:hAnsi="Sylfaen"/>
                      <w:sz w:val="12"/>
                      <w:szCs w:val="12"/>
                    </w:rPr>
                    <w:t>Մասնակցություն»:</w:t>
                  </w:r>
                </w:p>
              </w:txbxContent>
            </v:textbox>
          </v:rect>
        </w:pict>
      </w:r>
      <w:r>
        <w:rPr>
          <w:rFonts w:ascii="Sylfaen" w:hAnsi="Sylfaen" w:cs="Sylfaen"/>
          <w:noProof/>
          <w:lang w:val="en-US" w:eastAsia="en-US" w:bidi="ar-SA"/>
        </w:rPr>
        <w:pict w14:anchorId="0F30A90F">
          <v:rect id="_x0000_s1325" style="position:absolute;margin-left:60.7pt;margin-top:37.15pt;width:101.25pt;height:26.9pt;z-index:252350464;v-text-anchor:middle" stroked="f">
            <v:textbox style="mso-next-textbox:#_x0000_s1325" inset="0,0,0,0">
              <w:txbxContent>
                <w:p w14:paraId="34450249" w14:textId="77777777" w:rsidR="00C243E1" w:rsidRPr="004D092B" w:rsidRDefault="00C243E1" w:rsidP="004D092B">
                  <w:pPr>
                    <w:jc w:val="center"/>
                    <w:rPr>
                      <w:sz w:val="12"/>
                      <w:szCs w:val="12"/>
                    </w:rPr>
                  </w:pPr>
                  <w:r>
                    <w:rPr>
                      <w:rFonts w:ascii="Sylfaen" w:hAnsi="Sylfaen"/>
                      <w:sz w:val="16"/>
                    </w:rPr>
                    <w:t>«</w:t>
                  </w:r>
                  <w:r w:rsidRPr="004D092B">
                    <w:rPr>
                      <w:rFonts w:ascii="Sylfaen" w:hAnsi="Sylfaen"/>
                      <w:sz w:val="12"/>
                      <w:szCs w:val="12"/>
                    </w:rPr>
                    <w:t>Մասնակցություն»:</w:t>
                  </w:r>
                </w:p>
              </w:txbxContent>
            </v:textbox>
          </v:rect>
        </w:pict>
      </w:r>
      <w:r w:rsidR="003529A1" w:rsidRPr="00295743">
        <w:rPr>
          <w:rFonts w:ascii="Sylfaen" w:hAnsi="Sylfaen" w:cs="Sylfaen"/>
          <w:noProof/>
          <w:lang w:val="en-US" w:eastAsia="en-US" w:bidi="ar-SA"/>
        </w:rPr>
        <w:drawing>
          <wp:inline distT="0" distB="0" distL="0" distR="0" wp14:anchorId="58D25C7F" wp14:editId="193348E2">
            <wp:extent cx="6229985" cy="4358640"/>
            <wp:effectExtent l="0" t="0" r="0" b="0"/>
            <wp:docPr id="1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8" cstate="print"/>
                    <a:stretch/>
                  </pic:blipFill>
                  <pic:spPr>
                    <a:xfrm>
                      <a:off x="0" y="0"/>
                      <a:ext cx="6229985" cy="4358640"/>
                    </a:xfrm>
                    <a:prstGeom prst="rect">
                      <a:avLst/>
                    </a:prstGeom>
                  </pic:spPr>
                </pic:pic>
              </a:graphicData>
            </a:graphic>
          </wp:inline>
        </w:drawing>
      </w:r>
    </w:p>
    <w:p w14:paraId="5EF83D38" w14:textId="7EBE2212" w:rsidR="003529A1" w:rsidRPr="00295743" w:rsidRDefault="003529A1" w:rsidP="00C475D4">
      <w:pPr>
        <w:pStyle w:val="Picturecaption0"/>
        <w:shd w:val="clear" w:color="auto" w:fill="auto"/>
        <w:spacing w:after="160" w:line="360" w:lineRule="auto"/>
        <w:jc w:val="center"/>
        <w:rPr>
          <w:rFonts w:ascii="Sylfaen" w:hAnsi="Sylfaen" w:cs="Sylfaen"/>
          <w:sz w:val="20"/>
          <w:szCs w:val="20"/>
        </w:rPr>
      </w:pPr>
      <w:r w:rsidRPr="00295743">
        <w:rPr>
          <w:rFonts w:ascii="Sylfaen" w:hAnsi="Sylfaen"/>
          <w:sz w:val="20"/>
          <w:szCs w:val="20"/>
        </w:rPr>
        <w:t xml:space="preserve">Նկ. 1. Լիազորված մարմինների </w:t>
      </w:r>
      <w:r w:rsidR="00BF4A66">
        <w:rPr>
          <w:rFonts w:ascii="Sylfaen" w:hAnsi="Sylfaen"/>
          <w:sz w:val="20"/>
          <w:szCs w:val="20"/>
        </w:rPr>
        <w:t>և</w:t>
      </w:r>
      <w:r w:rsidRPr="00295743">
        <w:rPr>
          <w:rFonts w:ascii="Sylfaen" w:hAnsi="Sylfaen"/>
          <w:sz w:val="20"/>
          <w:szCs w:val="20"/>
        </w:rPr>
        <w:t xml:space="preserve"> Հանձնաժողովի միջ</w:t>
      </w:r>
      <w:r w:rsidR="00BF4A66">
        <w:rPr>
          <w:rFonts w:ascii="Sylfaen" w:hAnsi="Sylfaen"/>
          <w:sz w:val="20"/>
          <w:szCs w:val="20"/>
        </w:rPr>
        <w:t>և</w:t>
      </w:r>
      <w:r w:rsidRPr="00295743">
        <w:rPr>
          <w:rFonts w:ascii="Sylfaen" w:hAnsi="Sylfaen"/>
          <w:sz w:val="20"/>
          <w:szCs w:val="20"/>
        </w:rPr>
        <w:t xml:space="preserve"> </w:t>
      </w:r>
      <w:r>
        <w:rPr>
          <w:rFonts w:ascii="Sylfaen" w:hAnsi="Sylfaen"/>
          <w:sz w:val="20"/>
          <w:szCs w:val="20"/>
        </w:rPr>
        <w:br/>
      </w:r>
      <w:r w:rsidRPr="00295743">
        <w:rPr>
          <w:rFonts w:ascii="Sylfaen" w:hAnsi="Sylfaen"/>
          <w:sz w:val="20"/>
          <w:szCs w:val="20"/>
        </w:rPr>
        <w:t>տեղեկատվական փոխգործակցության կառուցվածքը</w:t>
      </w:r>
    </w:p>
    <w:p w14:paraId="74516F7F" w14:textId="3A803EB0" w:rsidR="003529A1" w:rsidRPr="00295743" w:rsidRDefault="003529A1" w:rsidP="003529A1">
      <w:pPr>
        <w:pStyle w:val="Picturecaption0"/>
        <w:shd w:val="clear" w:color="auto" w:fill="auto"/>
        <w:tabs>
          <w:tab w:val="left" w:pos="1134"/>
        </w:tabs>
        <w:spacing w:after="160" w:line="341" w:lineRule="auto"/>
        <w:ind w:firstLine="567"/>
        <w:jc w:val="both"/>
        <w:rPr>
          <w:rFonts w:ascii="Sylfaen" w:hAnsi="Sylfaen" w:cs="Sylfaen"/>
        </w:rPr>
      </w:pPr>
      <w:r w:rsidRPr="00295743">
        <w:rPr>
          <w:rFonts w:ascii="Sylfaen" w:hAnsi="Sylfaen"/>
        </w:rPr>
        <w:t>8.</w:t>
      </w:r>
      <w:r>
        <w:rPr>
          <w:rFonts w:ascii="Sylfaen" w:hAnsi="Sylfaen"/>
        </w:rPr>
        <w:tab/>
      </w:r>
      <w:r w:rsidRPr="00295743">
        <w:rPr>
          <w:rFonts w:ascii="Sylfaen" w:hAnsi="Sylfaen"/>
        </w:rPr>
        <w:t xml:space="preserve">Լիազորված մարմինների </w:t>
      </w:r>
      <w:r w:rsidR="00BF4A66">
        <w:rPr>
          <w:rFonts w:ascii="Sylfaen" w:hAnsi="Sylfaen"/>
        </w:rPr>
        <w:t>և</w:t>
      </w:r>
      <w:r w:rsidRPr="00295743">
        <w:rPr>
          <w:rFonts w:ascii="Sylfaen" w:hAnsi="Sylfaen"/>
        </w:rPr>
        <w:t xml:space="preserve"> Հանձնաժողովի միջ</w:t>
      </w:r>
      <w:r w:rsidR="00BF4A66">
        <w:rPr>
          <w:rFonts w:ascii="Sylfaen" w:hAnsi="Sylfaen"/>
        </w:rPr>
        <w:t>և</w:t>
      </w:r>
      <w:r w:rsidRPr="00295743">
        <w:rPr>
          <w:rFonts w:ascii="Sylfaen" w:hAnsi="Sylfaen"/>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կանոններով:</w:t>
      </w:r>
    </w:p>
    <w:p w14:paraId="732F5963" w14:textId="5C080DE0" w:rsidR="003529A1" w:rsidRPr="00295743" w:rsidRDefault="003529A1" w:rsidP="003529A1">
      <w:pPr>
        <w:pStyle w:val="1"/>
        <w:shd w:val="clear" w:color="auto" w:fill="auto"/>
        <w:tabs>
          <w:tab w:val="left" w:pos="1134"/>
        </w:tabs>
        <w:spacing w:after="160" w:line="341" w:lineRule="auto"/>
        <w:ind w:firstLine="567"/>
        <w:jc w:val="both"/>
        <w:rPr>
          <w:rFonts w:ascii="Sylfaen" w:hAnsi="Sylfaen" w:cs="Sylfaen"/>
          <w:sz w:val="24"/>
          <w:szCs w:val="24"/>
        </w:rPr>
      </w:pPr>
      <w:r w:rsidRPr="00295743">
        <w:rPr>
          <w:rFonts w:ascii="Sylfaen" w:hAnsi="Sylfaen"/>
          <w:sz w:val="24"/>
          <w:szCs w:val="24"/>
        </w:rPr>
        <w:t>9.</w:t>
      </w:r>
      <w:r>
        <w:rPr>
          <w:rFonts w:ascii="Sylfaen" w:hAnsi="Sylfaen"/>
          <w:sz w:val="24"/>
          <w:szCs w:val="24"/>
        </w:rPr>
        <w:tab/>
      </w:r>
      <w:r w:rsidRPr="00295743">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BF4A66">
        <w:rPr>
          <w:rFonts w:ascii="Sylfaen" w:hAnsi="Sylfaen"/>
          <w:sz w:val="24"/>
          <w:szCs w:val="24"/>
        </w:rPr>
        <w:t>և</w:t>
      </w:r>
      <w:r w:rsidRPr="00295743">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BF4A66">
        <w:rPr>
          <w:rFonts w:ascii="Sylfaen" w:hAnsi="Sylfaen"/>
          <w:sz w:val="24"/>
          <w:szCs w:val="24"/>
        </w:rPr>
        <w:t>և</w:t>
      </w:r>
      <w:r w:rsidRPr="00295743">
        <w:rPr>
          <w:rFonts w:ascii="Sylfaen" w:hAnsi="Sylfaen"/>
          <w:sz w:val="24"/>
          <w:szCs w:val="24"/>
        </w:rPr>
        <w:t xml:space="preserve"> այդ գործառնություններին համապատասխանող տրանզակցիաների միջ</w:t>
      </w:r>
      <w:r w:rsidR="00BF4A66">
        <w:rPr>
          <w:rFonts w:ascii="Sylfaen" w:hAnsi="Sylfaen"/>
          <w:sz w:val="24"/>
          <w:szCs w:val="24"/>
        </w:rPr>
        <w:t>և</w:t>
      </w:r>
      <w:r w:rsidRPr="00295743">
        <w:rPr>
          <w:rFonts w:ascii="Sylfaen" w:hAnsi="Sylfaen"/>
          <w:sz w:val="24"/>
          <w:szCs w:val="24"/>
        </w:rPr>
        <w:t xml:space="preserve"> փոխադարձ կապերը:</w:t>
      </w:r>
    </w:p>
    <w:p w14:paraId="7A852DB6" w14:textId="435D4FD8"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lastRenderedPageBreak/>
        <w:t>10.</w:t>
      </w:r>
      <w:r>
        <w:rPr>
          <w:rFonts w:ascii="Sylfaen" w:hAnsi="Sylfaen"/>
          <w:sz w:val="24"/>
          <w:szCs w:val="24"/>
        </w:rPr>
        <w:tab/>
      </w:r>
      <w:r w:rsidRPr="00295743">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BF4A66">
        <w:rPr>
          <w:rFonts w:ascii="Sylfaen" w:hAnsi="Sylfaen"/>
          <w:sz w:val="24"/>
          <w:szCs w:val="24"/>
        </w:rPr>
        <w:t>և</w:t>
      </w:r>
      <w:r w:rsidRPr="00295743">
        <w:rPr>
          <w:rFonts w:ascii="Sylfaen" w:hAnsi="Sylfaen"/>
          <w:sz w:val="24"/>
          <w:szCs w:val="24"/>
        </w:rPr>
        <w:t xml:space="preserve">անմուշով։ Հաղորդագրության կազմում տվյալների կառուցվածքը պետք է համապատասխանի Եվրասիական տնտեսական հանձնաժողովի կոլեգիայի 2019 թվականի հոկտեմբերի 29-ի թիվ 186 որոշմամբ հաստատված՝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ինտեգրված համակարգի միջոցներով իրագործելու համար օգտագործվող Էլեկտրոնային փաստաթղթերի </w:t>
      </w:r>
      <w:r w:rsidR="00BF4A66">
        <w:rPr>
          <w:rFonts w:ascii="Sylfaen" w:hAnsi="Sylfaen"/>
          <w:sz w:val="24"/>
          <w:szCs w:val="24"/>
        </w:rPr>
        <w:t>և</w:t>
      </w:r>
      <w:r w:rsidRPr="00295743">
        <w:rPr>
          <w:rFonts w:ascii="Sylfaen" w:hAnsi="Sylfaen"/>
          <w:sz w:val="24"/>
          <w:szCs w:val="24"/>
        </w:rPr>
        <w:t xml:space="preserve"> տեղեկությունների ձ</w:t>
      </w:r>
      <w:r w:rsidR="00BF4A66">
        <w:rPr>
          <w:rFonts w:ascii="Sylfaen" w:hAnsi="Sylfaen"/>
          <w:sz w:val="24"/>
          <w:szCs w:val="24"/>
        </w:rPr>
        <w:t>և</w:t>
      </w:r>
      <w:r w:rsidRPr="00295743">
        <w:rPr>
          <w:rFonts w:ascii="Sylfaen" w:hAnsi="Sylfaen"/>
          <w:sz w:val="24"/>
          <w:szCs w:val="24"/>
        </w:rPr>
        <w:t xml:space="preserve">աչափերի ու կառուցվածքների նկարագրությանը (այսուհետ՝ Էլեկտրոնային փաստաթղթերի </w:t>
      </w:r>
      <w:r w:rsidR="00BF4A66">
        <w:rPr>
          <w:rFonts w:ascii="Sylfaen" w:hAnsi="Sylfaen"/>
          <w:sz w:val="24"/>
          <w:szCs w:val="24"/>
        </w:rPr>
        <w:t>և</w:t>
      </w:r>
      <w:r w:rsidRPr="00295743">
        <w:rPr>
          <w:rFonts w:ascii="Sylfaen" w:hAnsi="Sylfaen"/>
          <w:sz w:val="24"/>
          <w:szCs w:val="24"/>
        </w:rPr>
        <w:t xml:space="preserve"> տեղեկությունների ձ</w:t>
      </w:r>
      <w:r w:rsidR="00BF4A66">
        <w:rPr>
          <w:rFonts w:ascii="Sylfaen" w:hAnsi="Sylfaen"/>
          <w:sz w:val="24"/>
          <w:szCs w:val="24"/>
        </w:rPr>
        <w:t>և</w:t>
      </w:r>
      <w:r w:rsidRPr="00295743">
        <w:rPr>
          <w:rFonts w:ascii="Sylfaen" w:hAnsi="Sylfaen"/>
          <w:sz w:val="24"/>
          <w:szCs w:val="24"/>
        </w:rPr>
        <w:t>աչափերի ու կառուցվածքների նկարագրություն)։</w:t>
      </w:r>
    </w:p>
    <w:p w14:paraId="62379DF8"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11.</w:t>
      </w:r>
      <w:r>
        <w:rPr>
          <w:rFonts w:ascii="Sylfaen" w:hAnsi="Sylfaen"/>
          <w:sz w:val="24"/>
          <w:szCs w:val="24"/>
        </w:rPr>
        <w:tab/>
      </w:r>
      <w:r w:rsidRPr="00295743">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0AB420DE" w14:textId="77777777" w:rsidR="003529A1" w:rsidRDefault="003529A1" w:rsidP="003529A1">
      <w:pPr>
        <w:widowControl/>
        <w:spacing w:after="200" w:line="276" w:lineRule="auto"/>
        <w:rPr>
          <w:rFonts w:ascii="Sylfaen" w:hAnsi="Sylfaen" w:cs="Sylfaen"/>
        </w:rPr>
      </w:pPr>
      <w:r>
        <w:rPr>
          <w:rFonts w:ascii="Sylfaen" w:hAnsi="Sylfaen" w:cs="Sylfaen"/>
        </w:rPr>
        <w:br w:type="page"/>
      </w:r>
    </w:p>
    <w:p w14:paraId="3B5D9C19" w14:textId="77777777" w:rsidR="003529A1" w:rsidRPr="003529A1" w:rsidRDefault="003529A1" w:rsidP="003529A1">
      <w:pPr>
        <w:pStyle w:val="1"/>
        <w:shd w:val="clear" w:color="auto" w:fill="auto"/>
        <w:spacing w:after="160"/>
        <w:ind w:left="1134" w:right="1133" w:firstLine="0"/>
        <w:jc w:val="center"/>
        <w:rPr>
          <w:rFonts w:ascii="Sylfaen" w:hAnsi="Sylfaen"/>
          <w:sz w:val="24"/>
          <w:szCs w:val="24"/>
        </w:rPr>
      </w:pPr>
      <w:r w:rsidRPr="00295743">
        <w:rPr>
          <w:rFonts w:ascii="Sylfaen" w:hAnsi="Sylfaen"/>
          <w:sz w:val="24"/>
          <w:szCs w:val="24"/>
        </w:rPr>
        <w:lastRenderedPageBreak/>
        <w:t>V. Տեղեկատվական փոխգործակցությունը՝ ընթացակարգերի խմբերի շրջանակներում</w:t>
      </w:r>
    </w:p>
    <w:p w14:paraId="113A2E72" w14:textId="77777777" w:rsidR="003529A1" w:rsidRPr="003529A1" w:rsidRDefault="003529A1" w:rsidP="003529A1">
      <w:pPr>
        <w:pStyle w:val="1"/>
        <w:shd w:val="clear" w:color="auto" w:fill="auto"/>
        <w:spacing w:after="160"/>
        <w:ind w:left="1134" w:right="1133" w:firstLine="0"/>
        <w:jc w:val="center"/>
        <w:rPr>
          <w:rFonts w:ascii="Sylfaen" w:hAnsi="Sylfaen" w:cs="Sylfaen"/>
          <w:sz w:val="24"/>
          <w:szCs w:val="24"/>
        </w:rPr>
      </w:pPr>
    </w:p>
    <w:p w14:paraId="00148A35"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 xml:space="preserve">1. Տեղեկատվական փոխգործակցությունը՝ տեղեկությունները </w:t>
      </w:r>
      <w:r w:rsidR="00C475D4" w:rsidRPr="00C475D4">
        <w:rPr>
          <w:rFonts w:ascii="Sylfaen" w:hAnsi="Sylfaen"/>
          <w:sz w:val="24"/>
          <w:szCs w:val="24"/>
        </w:rPr>
        <w:br/>
      </w:r>
      <w:r w:rsidRPr="00295743">
        <w:rPr>
          <w:rFonts w:ascii="Sylfaen" w:hAnsi="Sylfaen"/>
          <w:sz w:val="24"/>
          <w:szCs w:val="24"/>
        </w:rPr>
        <w:t xml:space="preserve">Միության տեղեկատվական պորտալում հրապարակելու համար </w:t>
      </w:r>
      <w:r w:rsidR="00C475D4" w:rsidRPr="00C475D4">
        <w:rPr>
          <w:rFonts w:ascii="Sylfaen" w:hAnsi="Sylfaen"/>
          <w:sz w:val="24"/>
          <w:szCs w:val="24"/>
        </w:rPr>
        <w:br/>
      </w:r>
      <w:r w:rsidRPr="00295743">
        <w:rPr>
          <w:rFonts w:ascii="Sylfaen" w:hAnsi="Sylfaen"/>
          <w:sz w:val="24"/>
          <w:szCs w:val="24"/>
        </w:rPr>
        <w:t>Հանձնաժողովին տրամադրելիս</w:t>
      </w:r>
    </w:p>
    <w:p w14:paraId="2F06CEF9" w14:textId="3A58FCF2"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12.</w:t>
      </w:r>
      <w:r w:rsidRPr="00295743">
        <w:rPr>
          <w:rFonts w:ascii="Sylfaen" w:hAnsi="Sylfaen"/>
          <w:sz w:val="24"/>
          <w:szCs w:val="24"/>
        </w:rPr>
        <w:tab/>
        <w:t xml:space="preserve">Չափումների միասնականության ապահովման ոլորտում տեղեկությունները Միության տեղեկատվական պորտալում հրապարակելու համար Հանձնաժողովին տրամադրելու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BF4A66">
        <w:rPr>
          <w:rFonts w:ascii="Sylfaen" w:hAnsi="Sylfaen"/>
          <w:sz w:val="24"/>
          <w:szCs w:val="24"/>
        </w:rPr>
        <w:t>և</w:t>
      </w:r>
      <w:r w:rsidRPr="00295743">
        <w:rPr>
          <w:rFonts w:ascii="Sylfaen" w:hAnsi="Sylfaen"/>
          <w:sz w:val="24"/>
          <w:szCs w:val="24"/>
        </w:rPr>
        <w:t xml:space="preserve"> վերջնական վիճակների ու ընդհանուր գործընթացի տրանզակցիաների միջ</w:t>
      </w:r>
      <w:r w:rsidR="00BF4A66">
        <w:rPr>
          <w:rFonts w:ascii="Sylfaen" w:hAnsi="Sylfaen"/>
          <w:sz w:val="24"/>
          <w:szCs w:val="24"/>
        </w:rPr>
        <w:t>և</w:t>
      </w:r>
      <w:r w:rsidRPr="00295743">
        <w:rPr>
          <w:rFonts w:ascii="Sylfaen" w:hAnsi="Sylfaen"/>
          <w:sz w:val="24"/>
          <w:szCs w:val="24"/>
        </w:rPr>
        <w:t xml:space="preserve"> կապը։</w:t>
      </w:r>
    </w:p>
    <w:p w14:paraId="333EF762"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lastRenderedPageBreak/>
        <w:pict w14:anchorId="5F7FCA49">
          <v:rect id="_x0000_s1569" style="position:absolute;margin-left:310pt;margin-top:304.05pt;width:30.85pt;height:28.55pt;z-index:252153856" strokecolor="white [3212]"/>
        </w:pict>
      </w:r>
      <w:r>
        <w:rPr>
          <w:rFonts w:ascii="Sylfaen" w:hAnsi="Sylfaen" w:cs="Sylfaen"/>
          <w:noProof/>
          <w:lang w:val="en-US" w:eastAsia="en-US" w:bidi="ar-SA"/>
        </w:rPr>
        <w:pict w14:anchorId="44803799">
          <v:rect id="_x0000_s1346" style="position:absolute;margin-left:22.85pt;margin-top:310.1pt;width:283.05pt;height:22.5pt;z-index:252151808;v-text-anchor:middle" stroked="f">
            <v:textbox style="mso-next-textbox:#_x0000_s1346" inset="0,0,0,0">
              <w:txbxContent>
                <w:p w14:paraId="7629E62B" w14:textId="77777777" w:rsidR="00C243E1" w:rsidRPr="00E2597A" w:rsidRDefault="00C243E1" w:rsidP="00E2597A">
                  <w:pPr>
                    <w:rPr>
                      <w:sz w:val="12"/>
                      <w:szCs w:val="12"/>
                    </w:rPr>
                  </w:pPr>
                  <w:r w:rsidRPr="00E2597A">
                    <w:rPr>
                      <w:rFonts w:ascii="Sylfaen" w:hAnsi="Sylfaen"/>
                      <w:sz w:val="12"/>
                      <w:szCs w:val="12"/>
                    </w:rPr>
                    <w:t>[Անդամ պետության տեղեկատվական ֆոնդից հանվել են չափումների միասնականության ապահովման ոլորտին առնչվող տեղեկությունները]</w:t>
                  </w:r>
                </w:p>
              </w:txbxContent>
            </v:textbox>
          </v:rect>
        </w:pict>
      </w:r>
      <w:r>
        <w:rPr>
          <w:rFonts w:ascii="Sylfaen" w:hAnsi="Sylfaen" w:cs="Sylfaen"/>
          <w:noProof/>
          <w:lang w:val="en-US" w:eastAsia="en-US" w:bidi="ar-SA"/>
        </w:rPr>
        <w:pict w14:anchorId="05E1C3B3">
          <v:rect id="_x0000_s1343" style="position:absolute;margin-left:22.85pt;margin-top:189.35pt;width:283.05pt;height:21.75pt;z-index:252148736;v-text-anchor:middle" stroked="f">
            <v:textbox style="mso-next-textbox:#_x0000_s1343" inset="0,0,0,0">
              <w:txbxContent>
                <w:p w14:paraId="21464F8A" w14:textId="77777777" w:rsidR="00C243E1" w:rsidRPr="00E2597A" w:rsidRDefault="00C243E1" w:rsidP="00E2597A">
                  <w:pPr>
                    <w:rPr>
                      <w:sz w:val="12"/>
                      <w:szCs w:val="12"/>
                    </w:rPr>
                  </w:pPr>
                  <w:r w:rsidRPr="00E2597A">
                    <w:rPr>
                      <w:rFonts w:ascii="Sylfaen" w:hAnsi="Sylfaen"/>
                      <w:sz w:val="12"/>
                      <w:szCs w:val="12"/>
                    </w:rPr>
                    <w:t>[Անդամ պետության տեղեկատվական ֆոնդում փոփոխված են չափումների միասնականության ապահովման ոլորտին առնչվող տեղեկությունները]</w:t>
                  </w:r>
                </w:p>
              </w:txbxContent>
            </v:textbox>
          </v:rect>
        </w:pict>
      </w:r>
      <w:r>
        <w:rPr>
          <w:rFonts w:ascii="Sylfaen" w:hAnsi="Sylfaen" w:cs="Sylfaen"/>
          <w:noProof/>
          <w:lang w:val="en-US" w:eastAsia="en-US" w:bidi="ar-SA"/>
        </w:rPr>
        <w:pict w14:anchorId="411D58B5">
          <v:rect id="_x0000_s1342" style="position:absolute;margin-left:57.2pt;margin-top:97.1pt;width:237.9pt;height:20.9pt;z-index:252147712;v-text-anchor:middle" stroked="f">
            <v:textbox style="mso-next-textbox:#_x0000_s1342" inset="0,0,0,0">
              <w:txbxContent>
                <w:p w14:paraId="67FFEA80" w14:textId="77777777" w:rsidR="00C243E1" w:rsidRPr="00E2597A" w:rsidRDefault="00C243E1" w:rsidP="003529A1">
                  <w:pPr>
                    <w:jc w:val="center"/>
                    <w:rPr>
                      <w:sz w:val="12"/>
                      <w:szCs w:val="12"/>
                    </w:rPr>
                  </w:pPr>
                  <w:r w:rsidRPr="00E2597A">
                    <w:rPr>
                      <w:rFonts w:ascii="Sylfaen" w:hAnsi="Sylfaen"/>
                      <w:sz w:val="12"/>
                      <w:szCs w:val="12"/>
                    </w:rPr>
                    <w:t xml:space="preserve">Միության տեղեկատվական պորտալում հրապարակելու համար տեղեկությունների տրամադրում (P.TS.05 </w:t>
                  </w:r>
                  <w:smartTag w:uri="urn:schemas-microsoft-com:office:smarttags" w:element="stockticker">
                    <w:r w:rsidRPr="00E2597A">
                      <w:rPr>
                        <w:rFonts w:ascii="Sylfaen" w:hAnsi="Sylfaen"/>
                        <w:sz w:val="12"/>
                        <w:szCs w:val="12"/>
                      </w:rPr>
                      <w:t>TRN</w:t>
                    </w:r>
                  </w:smartTag>
                  <w:r w:rsidRPr="00E2597A">
                    <w:rPr>
                      <w:rFonts w:ascii="Sylfaen" w:hAnsi="Sylfaen"/>
                      <w:sz w:val="12"/>
                      <w:szCs w:val="12"/>
                    </w:rPr>
                    <w:t>.001)</w:t>
                  </w:r>
                </w:p>
              </w:txbxContent>
            </v:textbox>
          </v:rect>
        </w:pict>
      </w:r>
      <w:r>
        <w:rPr>
          <w:rFonts w:ascii="Sylfaen" w:hAnsi="Sylfaen" w:cs="Sylfaen"/>
          <w:noProof/>
          <w:lang w:val="en-US" w:eastAsia="en-US" w:bidi="ar-SA"/>
        </w:rPr>
        <w:pict w14:anchorId="1DE0F7D0">
          <v:rect id="_x0000_s1341" style="position:absolute;margin-left:18.35pt;margin-top:64.1pt;width:287.55pt;height:22.5pt;z-index:252146688;v-text-anchor:middle" stroked="f">
            <v:textbox style="mso-next-textbox:#_x0000_s1341" inset="0,0,0,0">
              <w:txbxContent>
                <w:p w14:paraId="67E7B762" w14:textId="77777777" w:rsidR="00C243E1" w:rsidRPr="0007097C" w:rsidRDefault="00C243E1" w:rsidP="003529A1">
                  <w:r>
                    <w:rPr>
                      <w:rFonts w:ascii="Sylfaen" w:hAnsi="Sylfaen"/>
                      <w:sz w:val="16"/>
                    </w:rPr>
                    <w:t>[</w:t>
                  </w:r>
                  <w:r w:rsidRPr="00E2597A">
                    <w:rPr>
                      <w:rFonts w:ascii="Sylfaen" w:hAnsi="Sylfaen"/>
                      <w:sz w:val="12"/>
                      <w:szCs w:val="12"/>
                    </w:rPr>
                    <w:t>Անդամ պետության տեղեկատվական ֆոնդում ներառված են չափումների միասնականության ապահովման ոլորտին առնչվող տեղեկությունները]</w:t>
                  </w:r>
                </w:p>
              </w:txbxContent>
            </v:textbox>
          </v:rect>
        </w:pict>
      </w:r>
      <w:r>
        <w:rPr>
          <w:rFonts w:ascii="Sylfaen" w:hAnsi="Sylfaen" w:cs="Sylfaen"/>
          <w:noProof/>
          <w:lang w:val="en-US" w:eastAsia="en-US" w:bidi="ar-SA"/>
        </w:rPr>
        <w:pict w14:anchorId="5A8FBB28">
          <v:rect id="_x0000_s1347" style="position:absolute;margin-left:76.85pt;margin-top:340.1pt;width:218.25pt;height:22.5pt;z-index:252152832;v-text-anchor:middle" stroked="f">
            <v:textbox style="mso-next-textbox:#_x0000_s1347" inset="0,0,0,0">
              <w:txbxContent>
                <w:p w14:paraId="3D7232B6" w14:textId="77777777" w:rsidR="00C243E1" w:rsidRPr="00E2597A" w:rsidRDefault="00C243E1" w:rsidP="003529A1">
                  <w:pPr>
                    <w:jc w:val="center"/>
                    <w:rPr>
                      <w:sz w:val="12"/>
                      <w:szCs w:val="12"/>
                    </w:rPr>
                  </w:pPr>
                  <w:r w:rsidRPr="00E2597A">
                    <w:rPr>
                      <w:rFonts w:ascii="Sylfaen" w:hAnsi="Sylfaen"/>
                      <w:sz w:val="12"/>
                      <w:szCs w:val="12"/>
                    </w:rPr>
                    <w:t xml:space="preserve">Տեղեկությունների հանում՝ Միության տեղեկատվական պորտալում հրապարակվածներից (P.TS 05 </w:t>
                  </w:r>
                  <w:smartTag w:uri="urn:schemas-microsoft-com:office:smarttags" w:element="stockticker">
                    <w:r w:rsidRPr="00E2597A">
                      <w:rPr>
                        <w:rFonts w:ascii="Sylfaen" w:hAnsi="Sylfaen"/>
                        <w:sz w:val="12"/>
                        <w:szCs w:val="12"/>
                      </w:rPr>
                      <w:t>TRN</w:t>
                    </w:r>
                  </w:smartTag>
                  <w:r w:rsidRPr="00E2597A">
                    <w:rPr>
                      <w:rFonts w:ascii="Sylfaen" w:hAnsi="Sylfaen"/>
                      <w:sz w:val="12"/>
                      <w:szCs w:val="12"/>
                    </w:rPr>
                    <w:t xml:space="preserve"> 003) Տեղեկությունների հանում Տեղեկությունների հանում Տեղեկությունների հանում</w:t>
                  </w:r>
                </w:p>
              </w:txbxContent>
            </v:textbox>
          </v:rect>
        </w:pict>
      </w:r>
      <w:r>
        <w:rPr>
          <w:rFonts w:ascii="Sylfaen" w:hAnsi="Sylfaen" w:cs="Sylfaen"/>
          <w:noProof/>
          <w:lang w:val="en-US" w:eastAsia="en-US" w:bidi="ar-SA"/>
        </w:rPr>
        <w:pict w14:anchorId="570BCA24">
          <v:rect id="_x0000_s1345" style="position:absolute;margin-left:18.35pt;margin-top:310.1pt;width:218.25pt;height:22.5pt;z-index:252150784;v-text-anchor:middle" stroked="f">
            <v:textbox style="mso-next-textbox:#_x0000_s1345" inset="0,0,0,0">
              <w:txbxContent>
                <w:p w14:paraId="476DFF22" w14:textId="77777777" w:rsidR="00C243E1" w:rsidRPr="00186243" w:rsidRDefault="00C243E1" w:rsidP="003529A1">
                  <w:pPr>
                    <w:jc w:val="center"/>
                    <w:rPr>
                      <w:sz w:val="16"/>
                    </w:rPr>
                  </w:pPr>
                </w:p>
              </w:txbxContent>
            </v:textbox>
          </v:rect>
        </w:pict>
      </w:r>
      <w:r>
        <w:rPr>
          <w:rFonts w:ascii="Sylfaen" w:hAnsi="Sylfaen" w:cs="Sylfaen"/>
          <w:noProof/>
          <w:lang w:val="en-US" w:eastAsia="en-US" w:bidi="ar-SA"/>
        </w:rPr>
        <w:pict w14:anchorId="7A56B465">
          <v:rect id="_x0000_s1344" style="position:absolute;margin-left:76.85pt;margin-top:215.6pt;width:218.25pt;height:22.5pt;z-index:252149760;v-text-anchor:middle" stroked="f">
            <v:textbox style="mso-next-textbox:#_x0000_s1344" inset="0,0,0,0">
              <w:txbxContent>
                <w:p w14:paraId="28F6CA03" w14:textId="77777777" w:rsidR="00C243E1" w:rsidRPr="00E2597A" w:rsidRDefault="00C243E1" w:rsidP="003529A1">
                  <w:pPr>
                    <w:jc w:val="center"/>
                    <w:rPr>
                      <w:sz w:val="12"/>
                      <w:szCs w:val="12"/>
                    </w:rPr>
                  </w:pPr>
                  <w:r w:rsidRPr="00E2597A">
                    <w:rPr>
                      <w:rFonts w:ascii="Sylfaen" w:hAnsi="Sylfaen"/>
                      <w:sz w:val="12"/>
                      <w:szCs w:val="12"/>
                    </w:rPr>
                    <w:t xml:space="preserve">Միության տեղեկատվական պորտալում հրապարակելու համար փոփոխված տեղեկությունների տրամադրում (P TS.05 </w:t>
                  </w:r>
                  <w:smartTag w:uri="urn:schemas-microsoft-com:office:smarttags" w:element="stockticker">
                    <w:r w:rsidRPr="00E2597A">
                      <w:rPr>
                        <w:rFonts w:ascii="Sylfaen" w:hAnsi="Sylfaen"/>
                        <w:sz w:val="12"/>
                        <w:szCs w:val="12"/>
                      </w:rPr>
                      <w:t>TRN</w:t>
                    </w:r>
                  </w:smartTag>
                  <w:r w:rsidRPr="00E2597A">
                    <w:rPr>
                      <w:rFonts w:ascii="Sylfaen" w:hAnsi="Sylfaen"/>
                      <w:sz w:val="12"/>
                      <w:szCs w:val="12"/>
                    </w:rPr>
                    <w:t>.002)</w:t>
                  </w:r>
                </w:p>
              </w:txbxContent>
            </v:textbox>
          </v:rect>
        </w:pict>
      </w:r>
      <w:r>
        <w:rPr>
          <w:rFonts w:ascii="Sylfaen" w:hAnsi="Sylfaen" w:cs="Sylfaen"/>
          <w:noProof/>
          <w:lang w:val="en-US" w:eastAsia="en-US" w:bidi="ar-SA"/>
        </w:rPr>
        <w:pict w14:anchorId="6B53876A">
          <v:rect id="_x0000_s1340" style="position:absolute;margin-left:22.85pt;margin-top:7.85pt;width:66pt;height:22.5pt;z-index:252145664;v-text-anchor:middle" stroked="f">
            <v:textbox style="mso-next-textbox:#_x0000_s1340" inset="0,0,0,0">
              <w:txbxContent>
                <w:p w14:paraId="7B591073" w14:textId="77777777" w:rsidR="00C243E1" w:rsidRPr="00E2597A" w:rsidRDefault="00C243E1" w:rsidP="003529A1">
                  <w:pPr>
                    <w:widowControl/>
                    <w:jc w:val="center"/>
                    <w:rPr>
                      <w:rFonts w:ascii="Sylfaen" w:hAnsi="Sylfaen"/>
                      <w:sz w:val="12"/>
                      <w:szCs w:val="12"/>
                    </w:rPr>
                  </w:pPr>
                  <w:r w:rsidRPr="00E2597A">
                    <w:rPr>
                      <w:rFonts w:ascii="Sylfaen" w:hAnsi="Sylfaen"/>
                      <w:sz w:val="12"/>
                      <w:szCs w:val="12"/>
                    </w:rPr>
                    <w:t>Տվյալների տիրապետողը</w:t>
                  </w:r>
                </w:p>
              </w:txbxContent>
            </v:textbox>
          </v:rect>
        </w:pict>
      </w:r>
      <w:r>
        <w:rPr>
          <w:rFonts w:ascii="Sylfaen" w:hAnsi="Sylfaen" w:cs="Sylfaen"/>
          <w:noProof/>
          <w:lang w:val="en-US" w:eastAsia="en-US" w:bidi="ar-SA"/>
        </w:rPr>
        <w:pict w14:anchorId="7E7EF01B">
          <v:rect id="_x0000_s1339" style="position:absolute;margin-left:274.85pt;margin-top:7.85pt;width:66pt;height:12pt;z-index:252144640;v-text-anchor:middle" stroked="f">
            <v:textbox style="mso-next-textbox:#_x0000_s1339" inset="0,0,0,0">
              <w:txbxContent>
                <w:p w14:paraId="7954A908" w14:textId="77777777" w:rsidR="00C243E1" w:rsidRPr="00E2597A" w:rsidRDefault="00C243E1" w:rsidP="003529A1">
                  <w:pPr>
                    <w:jc w:val="center"/>
                    <w:rPr>
                      <w:rFonts w:ascii="Sylfaen" w:hAnsi="Sylfaen"/>
                      <w:sz w:val="12"/>
                      <w:szCs w:val="12"/>
                    </w:rPr>
                  </w:pPr>
                  <w:r w:rsidRPr="00E2597A">
                    <w:rPr>
                      <w:rFonts w:ascii="Sylfaen" w:hAnsi="Sylfaen"/>
                      <w:sz w:val="12"/>
                      <w:szCs w:val="12"/>
                    </w:rPr>
                    <w:t>Համակարգողը</w:t>
                  </w:r>
                </w:p>
              </w:txbxContent>
            </v:textbox>
          </v:rect>
        </w:pict>
      </w:r>
      <w:r w:rsidR="003529A1" w:rsidRPr="00295743">
        <w:rPr>
          <w:rFonts w:ascii="Sylfaen" w:hAnsi="Sylfaen" w:cs="Sylfaen"/>
          <w:noProof/>
          <w:lang w:val="en-US" w:eastAsia="en-US" w:bidi="ar-SA"/>
        </w:rPr>
        <w:drawing>
          <wp:inline distT="0" distB="0" distL="0" distR="0" wp14:anchorId="66CE2CB9" wp14:editId="0E96AB39">
            <wp:extent cx="4980305" cy="5321935"/>
            <wp:effectExtent l="0" t="0" r="0" b="0"/>
            <wp:docPr id="15"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9" cstate="print"/>
                    <a:stretch/>
                  </pic:blipFill>
                  <pic:spPr>
                    <a:xfrm>
                      <a:off x="0" y="0"/>
                      <a:ext cx="4980305" cy="5321935"/>
                    </a:xfrm>
                    <a:prstGeom prst="rect">
                      <a:avLst/>
                    </a:prstGeom>
                  </pic:spPr>
                </pic:pic>
              </a:graphicData>
            </a:graphic>
          </wp:inline>
        </w:drawing>
      </w:r>
    </w:p>
    <w:p w14:paraId="11A53250" w14:textId="7C47B780" w:rsidR="003529A1" w:rsidRPr="00295743" w:rsidRDefault="003529A1" w:rsidP="00E2597A">
      <w:pPr>
        <w:pStyle w:val="Picturecaption0"/>
        <w:shd w:val="clear" w:color="auto" w:fill="auto"/>
        <w:spacing w:after="160" w:line="360" w:lineRule="auto"/>
        <w:jc w:val="center"/>
        <w:rPr>
          <w:rFonts w:ascii="Sylfaen" w:hAnsi="Sylfaen" w:cs="Sylfaen"/>
          <w:sz w:val="20"/>
          <w:szCs w:val="20"/>
        </w:rPr>
      </w:pPr>
      <w:r w:rsidRPr="00295743">
        <w:rPr>
          <w:rFonts w:ascii="Sylfaen" w:hAnsi="Sylfaen"/>
          <w:sz w:val="20"/>
          <w:szCs w:val="20"/>
        </w:rPr>
        <w:t xml:space="preserve">Նկ. 2. Ընդհանուր գործընթացի տրանզակցիաների կատարման սխեման՝ </w:t>
      </w:r>
      <w:r w:rsidR="00E2597A" w:rsidRPr="00E2597A">
        <w:rPr>
          <w:rFonts w:ascii="Sylfaen" w:hAnsi="Sylfaen"/>
          <w:sz w:val="20"/>
          <w:szCs w:val="20"/>
        </w:rPr>
        <w:br/>
      </w:r>
      <w:r w:rsidRPr="00295743">
        <w:rPr>
          <w:rFonts w:ascii="Sylfaen" w:hAnsi="Sylfaen"/>
          <w:sz w:val="20"/>
          <w:szCs w:val="20"/>
        </w:rPr>
        <w:t>Միության տեղեկատվական պորտալը ձ</w:t>
      </w:r>
      <w:r w:rsidR="00BF4A66">
        <w:rPr>
          <w:rFonts w:ascii="Sylfaen" w:hAnsi="Sylfaen"/>
          <w:sz w:val="20"/>
          <w:szCs w:val="20"/>
        </w:rPr>
        <w:t>և</w:t>
      </w:r>
      <w:r w:rsidRPr="00295743">
        <w:rPr>
          <w:rFonts w:ascii="Sylfaen" w:hAnsi="Sylfaen"/>
          <w:sz w:val="20"/>
          <w:szCs w:val="20"/>
        </w:rPr>
        <w:t xml:space="preserve">ավորելիս </w:t>
      </w:r>
      <w:r w:rsidR="00BF4A66">
        <w:rPr>
          <w:rFonts w:ascii="Sylfaen" w:hAnsi="Sylfaen"/>
          <w:sz w:val="20"/>
          <w:szCs w:val="20"/>
        </w:rPr>
        <w:t>և</w:t>
      </w:r>
      <w:r w:rsidRPr="00295743">
        <w:rPr>
          <w:rFonts w:ascii="Sylfaen" w:hAnsi="Sylfaen"/>
          <w:sz w:val="20"/>
          <w:szCs w:val="20"/>
        </w:rPr>
        <w:t xml:space="preserve"> վարելիս</w:t>
      </w:r>
    </w:p>
    <w:p w14:paraId="0987D406" w14:textId="77777777" w:rsidR="003529A1" w:rsidRPr="003529A1" w:rsidRDefault="003529A1" w:rsidP="003529A1">
      <w:pPr>
        <w:spacing w:after="160" w:line="360" w:lineRule="auto"/>
        <w:rPr>
          <w:rFonts w:ascii="Sylfaen" w:hAnsi="Sylfaen" w:cs="Sylfaen"/>
        </w:rPr>
      </w:pPr>
    </w:p>
    <w:p w14:paraId="3ADD9D0F" w14:textId="77777777" w:rsidR="003529A1" w:rsidRPr="003529A1" w:rsidRDefault="003529A1" w:rsidP="003529A1">
      <w:pPr>
        <w:spacing w:after="160" w:line="360" w:lineRule="auto"/>
        <w:rPr>
          <w:rFonts w:ascii="Sylfaen" w:hAnsi="Sylfaen" w:cs="Sylfaen"/>
        </w:rPr>
        <w:sectPr w:rsidR="003529A1" w:rsidRPr="003529A1" w:rsidSect="00EF2EC2">
          <w:pgSz w:w="11907" w:h="16840" w:code="9"/>
          <w:pgMar w:top="1418" w:right="1418" w:bottom="1418" w:left="1418" w:header="0" w:footer="658" w:gutter="0"/>
          <w:pgNumType w:start="1"/>
          <w:cols w:space="720"/>
          <w:noEndnote/>
          <w:titlePg/>
          <w:docGrid w:linePitch="360"/>
        </w:sectPr>
      </w:pPr>
    </w:p>
    <w:p w14:paraId="62DF08BC" w14:textId="77777777" w:rsidR="003529A1" w:rsidRPr="00E2597A" w:rsidRDefault="003529A1" w:rsidP="003529A1">
      <w:pPr>
        <w:pStyle w:val="Heading10"/>
        <w:shd w:val="clear" w:color="auto" w:fill="auto"/>
        <w:spacing w:after="160" w:line="360" w:lineRule="auto"/>
        <w:ind w:right="160"/>
        <w:jc w:val="right"/>
        <w:rPr>
          <w:rFonts w:ascii="Sylfaen" w:hAnsi="Sylfaen" w:cs="Sylfaen"/>
          <w:b w:val="0"/>
          <w:sz w:val="24"/>
          <w:szCs w:val="24"/>
        </w:rPr>
      </w:pPr>
      <w:bookmarkStart w:id="0" w:name="bookmark0"/>
      <w:r w:rsidRPr="00E2597A">
        <w:rPr>
          <w:rFonts w:ascii="Sylfaen" w:hAnsi="Sylfaen"/>
          <w:b w:val="0"/>
          <w:sz w:val="24"/>
          <w:szCs w:val="24"/>
        </w:rPr>
        <w:lastRenderedPageBreak/>
        <w:t>Աղյուսակ 2</w:t>
      </w:r>
      <w:bookmarkEnd w:id="0"/>
    </w:p>
    <w:p w14:paraId="215F0EA8" w14:textId="77777777" w:rsidR="003529A1" w:rsidRPr="00E2597A" w:rsidRDefault="003529A1" w:rsidP="003529A1">
      <w:pPr>
        <w:pStyle w:val="Heading10"/>
        <w:shd w:val="clear" w:color="auto" w:fill="auto"/>
        <w:spacing w:after="160" w:line="360" w:lineRule="auto"/>
        <w:ind w:left="567" w:right="679"/>
        <w:rPr>
          <w:rFonts w:ascii="Sylfaen" w:hAnsi="Sylfaen" w:cs="Sylfaen"/>
          <w:b w:val="0"/>
          <w:sz w:val="24"/>
          <w:szCs w:val="24"/>
        </w:rPr>
      </w:pPr>
      <w:bookmarkStart w:id="1" w:name="bookmark1"/>
      <w:r w:rsidRPr="00E2597A">
        <w:rPr>
          <w:rFonts w:ascii="Sylfaen" w:hAnsi="Sylfaen"/>
          <w:b w:val="0"/>
          <w:sz w:val="24"/>
          <w:szCs w:val="24"/>
        </w:rPr>
        <w:t>Ընդհանուր գործընթացի տրանզակցիաների ցանկը՝ տեղեկությունները Միության տեղեկատվական պորտալում հրապարակելու համար Հանձնաժողովին ներկայացնելիս</w:t>
      </w:r>
      <w:bookmarkEnd w:id="1"/>
    </w:p>
    <w:tbl>
      <w:tblPr>
        <w:tblOverlap w:val="never"/>
        <w:tblW w:w="14760" w:type="dxa"/>
        <w:jc w:val="center"/>
        <w:tblLayout w:type="fixed"/>
        <w:tblCellMar>
          <w:left w:w="10" w:type="dxa"/>
          <w:right w:w="10" w:type="dxa"/>
        </w:tblCellMar>
        <w:tblLook w:val="0000" w:firstRow="0" w:lastRow="0" w:firstColumn="0" w:lastColumn="0" w:noHBand="0" w:noVBand="0"/>
      </w:tblPr>
      <w:tblGrid>
        <w:gridCol w:w="945"/>
        <w:gridCol w:w="2950"/>
        <w:gridCol w:w="3146"/>
        <w:gridCol w:w="2873"/>
        <w:gridCol w:w="2441"/>
        <w:gridCol w:w="2376"/>
        <w:gridCol w:w="29"/>
      </w:tblGrid>
      <w:tr w:rsidR="003529A1" w:rsidRPr="00295743" w14:paraId="55E80C20" w14:textId="77777777" w:rsidTr="00E2597A">
        <w:trPr>
          <w:tblHeader/>
          <w:jc w:val="center"/>
        </w:trPr>
        <w:tc>
          <w:tcPr>
            <w:tcW w:w="945" w:type="dxa"/>
            <w:tcBorders>
              <w:top w:val="single" w:sz="4" w:space="0" w:color="auto"/>
              <w:left w:val="single" w:sz="4" w:space="0" w:color="auto"/>
            </w:tcBorders>
            <w:shd w:val="clear" w:color="auto" w:fill="FFFFFF"/>
            <w:vAlign w:val="center"/>
          </w:tcPr>
          <w:p w14:paraId="56C20E42"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Համարը՝ ը/կ</w:t>
            </w:r>
          </w:p>
        </w:tc>
        <w:tc>
          <w:tcPr>
            <w:tcW w:w="2950" w:type="dxa"/>
            <w:tcBorders>
              <w:top w:val="single" w:sz="4" w:space="0" w:color="auto"/>
              <w:left w:val="single" w:sz="4" w:space="0" w:color="auto"/>
            </w:tcBorders>
            <w:shd w:val="clear" w:color="auto" w:fill="FFFFFF"/>
            <w:vAlign w:val="center"/>
          </w:tcPr>
          <w:p w14:paraId="6DA9E1E6"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Նախաձեռնողի կողմից կատարվող գործառնությունը</w:t>
            </w:r>
          </w:p>
        </w:tc>
        <w:tc>
          <w:tcPr>
            <w:tcW w:w="3146" w:type="dxa"/>
            <w:tcBorders>
              <w:top w:val="single" w:sz="4" w:space="0" w:color="auto"/>
              <w:left w:val="single" w:sz="4" w:space="0" w:color="auto"/>
            </w:tcBorders>
            <w:shd w:val="clear" w:color="auto" w:fill="FFFFFF"/>
            <w:vAlign w:val="center"/>
          </w:tcPr>
          <w:p w14:paraId="294C3249"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Ընդհանուր գործընթացի տեղեկատվական օբյեկտի միջանկյալ վիճակը</w:t>
            </w:r>
          </w:p>
        </w:tc>
        <w:tc>
          <w:tcPr>
            <w:tcW w:w="2873" w:type="dxa"/>
            <w:tcBorders>
              <w:top w:val="single" w:sz="4" w:space="0" w:color="auto"/>
              <w:left w:val="single" w:sz="4" w:space="0" w:color="auto"/>
            </w:tcBorders>
            <w:shd w:val="clear" w:color="auto" w:fill="FFFFFF"/>
            <w:vAlign w:val="center"/>
          </w:tcPr>
          <w:p w14:paraId="6B31EC90"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Ռեսպոնդենտի կողմից կատարվող գործառնությունը</w:t>
            </w:r>
          </w:p>
        </w:tc>
        <w:tc>
          <w:tcPr>
            <w:tcW w:w="2441" w:type="dxa"/>
            <w:tcBorders>
              <w:top w:val="single" w:sz="4" w:space="0" w:color="auto"/>
              <w:left w:val="single" w:sz="4" w:space="0" w:color="auto"/>
            </w:tcBorders>
            <w:shd w:val="clear" w:color="auto" w:fill="FFFFFF"/>
            <w:vAlign w:val="bottom"/>
          </w:tcPr>
          <w:p w14:paraId="754D4C8A"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Ընդհանուր գործընթացի տեղեկատվական օբյեկտի վերջնական վիճակը</w:t>
            </w:r>
          </w:p>
        </w:tc>
        <w:tc>
          <w:tcPr>
            <w:tcW w:w="2405" w:type="dxa"/>
            <w:gridSpan w:val="2"/>
            <w:tcBorders>
              <w:top w:val="single" w:sz="4" w:space="0" w:color="auto"/>
              <w:left w:val="single" w:sz="4" w:space="0" w:color="auto"/>
              <w:right w:val="single" w:sz="4" w:space="0" w:color="auto"/>
            </w:tcBorders>
            <w:shd w:val="clear" w:color="auto" w:fill="FFFFFF"/>
            <w:vAlign w:val="center"/>
          </w:tcPr>
          <w:p w14:paraId="317E50A1"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Ընդհանուր գործընթացի տրանզակցիան</w:t>
            </w:r>
          </w:p>
        </w:tc>
      </w:tr>
      <w:tr w:rsidR="003529A1" w:rsidRPr="00295743" w14:paraId="28A12887" w14:textId="77777777" w:rsidTr="00E2597A">
        <w:trPr>
          <w:tblHeader/>
          <w:jc w:val="center"/>
        </w:trPr>
        <w:tc>
          <w:tcPr>
            <w:tcW w:w="945" w:type="dxa"/>
            <w:tcBorders>
              <w:top w:val="single" w:sz="4" w:space="0" w:color="auto"/>
              <w:left w:val="single" w:sz="4" w:space="0" w:color="auto"/>
            </w:tcBorders>
            <w:shd w:val="clear" w:color="auto" w:fill="FFFFFF"/>
            <w:vAlign w:val="center"/>
          </w:tcPr>
          <w:p w14:paraId="42260715"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1</w:t>
            </w:r>
          </w:p>
        </w:tc>
        <w:tc>
          <w:tcPr>
            <w:tcW w:w="2950" w:type="dxa"/>
            <w:tcBorders>
              <w:top w:val="single" w:sz="4" w:space="0" w:color="auto"/>
              <w:left w:val="single" w:sz="4" w:space="0" w:color="auto"/>
            </w:tcBorders>
            <w:shd w:val="clear" w:color="auto" w:fill="FFFFFF"/>
            <w:vAlign w:val="center"/>
          </w:tcPr>
          <w:p w14:paraId="47EA9A34"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2</w:t>
            </w:r>
          </w:p>
        </w:tc>
        <w:tc>
          <w:tcPr>
            <w:tcW w:w="3146" w:type="dxa"/>
            <w:tcBorders>
              <w:top w:val="single" w:sz="4" w:space="0" w:color="auto"/>
              <w:left w:val="single" w:sz="4" w:space="0" w:color="auto"/>
            </w:tcBorders>
            <w:shd w:val="clear" w:color="auto" w:fill="FFFFFF"/>
            <w:vAlign w:val="center"/>
          </w:tcPr>
          <w:p w14:paraId="0E2A941C"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3</w:t>
            </w:r>
          </w:p>
        </w:tc>
        <w:tc>
          <w:tcPr>
            <w:tcW w:w="2873" w:type="dxa"/>
            <w:tcBorders>
              <w:top w:val="single" w:sz="4" w:space="0" w:color="auto"/>
              <w:left w:val="single" w:sz="4" w:space="0" w:color="auto"/>
            </w:tcBorders>
            <w:shd w:val="clear" w:color="auto" w:fill="FFFFFF"/>
            <w:vAlign w:val="center"/>
          </w:tcPr>
          <w:p w14:paraId="1280BA23"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4</w:t>
            </w:r>
          </w:p>
        </w:tc>
        <w:tc>
          <w:tcPr>
            <w:tcW w:w="2441" w:type="dxa"/>
            <w:tcBorders>
              <w:top w:val="single" w:sz="4" w:space="0" w:color="auto"/>
              <w:left w:val="single" w:sz="4" w:space="0" w:color="auto"/>
            </w:tcBorders>
            <w:shd w:val="clear" w:color="auto" w:fill="FFFFFF"/>
            <w:vAlign w:val="center"/>
          </w:tcPr>
          <w:p w14:paraId="6F717A86"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5</w:t>
            </w:r>
          </w:p>
        </w:tc>
        <w:tc>
          <w:tcPr>
            <w:tcW w:w="2405" w:type="dxa"/>
            <w:gridSpan w:val="2"/>
            <w:tcBorders>
              <w:top w:val="single" w:sz="4" w:space="0" w:color="auto"/>
              <w:left w:val="single" w:sz="4" w:space="0" w:color="auto"/>
              <w:right w:val="single" w:sz="4" w:space="0" w:color="auto"/>
            </w:tcBorders>
            <w:shd w:val="clear" w:color="auto" w:fill="FFFFFF"/>
            <w:vAlign w:val="center"/>
          </w:tcPr>
          <w:p w14:paraId="6F764E27"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6</w:t>
            </w:r>
          </w:p>
        </w:tc>
      </w:tr>
      <w:tr w:rsidR="003529A1" w:rsidRPr="00295743" w14:paraId="26E05588" w14:textId="77777777" w:rsidTr="00E2597A">
        <w:trPr>
          <w:jc w:val="center"/>
        </w:trPr>
        <w:tc>
          <w:tcPr>
            <w:tcW w:w="945" w:type="dxa"/>
            <w:tcBorders>
              <w:top w:val="single" w:sz="4" w:space="0" w:color="auto"/>
              <w:left w:val="single" w:sz="4" w:space="0" w:color="auto"/>
            </w:tcBorders>
            <w:shd w:val="clear" w:color="auto" w:fill="FFFFFF"/>
            <w:vAlign w:val="center"/>
          </w:tcPr>
          <w:p w14:paraId="499C8E58"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1</w:t>
            </w:r>
          </w:p>
        </w:tc>
        <w:tc>
          <w:tcPr>
            <w:tcW w:w="13815" w:type="dxa"/>
            <w:gridSpan w:val="6"/>
            <w:tcBorders>
              <w:top w:val="single" w:sz="4" w:space="0" w:color="auto"/>
              <w:left w:val="single" w:sz="4" w:space="0" w:color="auto"/>
              <w:right w:val="single" w:sz="4" w:space="0" w:color="auto"/>
            </w:tcBorders>
            <w:shd w:val="clear" w:color="auto" w:fill="FFFFFF"/>
            <w:vAlign w:val="center"/>
          </w:tcPr>
          <w:p w14:paraId="160DB4DE"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Միության տեղեկատվական պորտալում հրապարակելու համար տեղեկությունների տրամադրում (P.TS.05.</w:t>
            </w:r>
            <w:smartTag w:uri="urn:schemas-microsoft-com:office:smarttags" w:element="stockticker">
              <w:r w:rsidRPr="00295743">
                <w:rPr>
                  <w:rFonts w:ascii="Sylfaen" w:hAnsi="Sylfaen"/>
                  <w:sz w:val="20"/>
                  <w:szCs w:val="20"/>
                </w:rPr>
                <w:t>PRC</w:t>
              </w:r>
            </w:smartTag>
            <w:r w:rsidRPr="00295743">
              <w:rPr>
                <w:rFonts w:ascii="Sylfaen" w:hAnsi="Sylfaen"/>
                <w:sz w:val="20"/>
                <w:szCs w:val="20"/>
              </w:rPr>
              <w:t>.001)</w:t>
            </w:r>
          </w:p>
        </w:tc>
      </w:tr>
      <w:tr w:rsidR="003529A1" w:rsidRPr="00295743" w14:paraId="2967EA9E" w14:textId="77777777" w:rsidTr="00E2597A">
        <w:trPr>
          <w:jc w:val="center"/>
        </w:trPr>
        <w:tc>
          <w:tcPr>
            <w:tcW w:w="945" w:type="dxa"/>
            <w:tcBorders>
              <w:top w:val="single" w:sz="4" w:space="0" w:color="auto"/>
              <w:left w:val="single" w:sz="4" w:space="0" w:color="auto"/>
            </w:tcBorders>
            <w:shd w:val="clear" w:color="auto" w:fill="FFFFFF"/>
          </w:tcPr>
          <w:p w14:paraId="073E14AE"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1.1</w:t>
            </w:r>
          </w:p>
        </w:tc>
        <w:tc>
          <w:tcPr>
            <w:tcW w:w="2950" w:type="dxa"/>
            <w:tcBorders>
              <w:top w:val="single" w:sz="4" w:space="0" w:color="auto"/>
              <w:left w:val="single" w:sz="4" w:space="0" w:color="auto"/>
            </w:tcBorders>
            <w:shd w:val="clear" w:color="auto" w:fill="FFFFFF"/>
            <w:vAlign w:val="center"/>
          </w:tcPr>
          <w:p w14:paraId="73AC1B9E"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Միության տեղեկատվական պորտալում հրապարակելու համար տեղեկությունների ուղարկում (P.TS.05.0PR.001): Միության տեղեկատվական պորտալում հրապարակման արդյունքների մասին ծանուցման ստացում (P.TS.05.0PR.003)</w:t>
            </w:r>
          </w:p>
        </w:tc>
        <w:tc>
          <w:tcPr>
            <w:tcW w:w="3146" w:type="dxa"/>
            <w:tcBorders>
              <w:top w:val="single" w:sz="4" w:space="0" w:color="auto"/>
              <w:left w:val="single" w:sz="4" w:space="0" w:color="auto"/>
            </w:tcBorders>
            <w:shd w:val="clear" w:color="auto" w:fill="FFFFFF"/>
          </w:tcPr>
          <w:p w14:paraId="2CAC7662"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հրապարակման համար տեղեկությունները փոխանցվել են</w:t>
            </w:r>
          </w:p>
        </w:tc>
        <w:tc>
          <w:tcPr>
            <w:tcW w:w="2873" w:type="dxa"/>
            <w:tcBorders>
              <w:top w:val="single" w:sz="4" w:space="0" w:color="auto"/>
              <w:left w:val="single" w:sz="4" w:space="0" w:color="auto"/>
            </w:tcBorders>
            <w:shd w:val="clear" w:color="auto" w:fill="FFFFFF"/>
          </w:tcPr>
          <w:p w14:paraId="6F465C59" w14:textId="48983848"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Միության տեղեկատվական պորտալում հրապարակելու համար տեղեկությունների ընդունում </w:t>
            </w:r>
            <w:r w:rsidR="00BF4A66">
              <w:rPr>
                <w:rFonts w:ascii="Sylfaen" w:hAnsi="Sylfaen"/>
                <w:sz w:val="20"/>
                <w:szCs w:val="20"/>
              </w:rPr>
              <w:t>և</w:t>
            </w:r>
            <w:r w:rsidRPr="00295743">
              <w:rPr>
                <w:rFonts w:ascii="Sylfaen" w:hAnsi="Sylfaen"/>
                <w:sz w:val="20"/>
                <w:szCs w:val="20"/>
              </w:rPr>
              <w:t xml:space="preserve"> մշակում (P.TS.05.0PR.002)</w:t>
            </w:r>
          </w:p>
        </w:tc>
        <w:tc>
          <w:tcPr>
            <w:tcW w:w="2441" w:type="dxa"/>
            <w:tcBorders>
              <w:top w:val="single" w:sz="4" w:space="0" w:color="auto"/>
              <w:left w:val="single" w:sz="4" w:space="0" w:color="auto"/>
            </w:tcBorders>
            <w:shd w:val="clear" w:color="auto" w:fill="FFFFFF"/>
          </w:tcPr>
          <w:p w14:paraId="7951BEDC"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տեղեկությունները թարմացվել են</w:t>
            </w:r>
          </w:p>
        </w:tc>
        <w:tc>
          <w:tcPr>
            <w:tcW w:w="2405" w:type="dxa"/>
            <w:gridSpan w:val="2"/>
            <w:tcBorders>
              <w:top w:val="single" w:sz="4" w:space="0" w:color="auto"/>
              <w:left w:val="single" w:sz="4" w:space="0" w:color="auto"/>
              <w:right w:val="single" w:sz="4" w:space="0" w:color="auto"/>
            </w:tcBorders>
            <w:shd w:val="clear" w:color="auto" w:fill="FFFFFF"/>
          </w:tcPr>
          <w:p w14:paraId="5013F9ED"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Միության տեղեկատվական պորտալում հրապարակելու համար տեղեկությունների տրամադրում (P.TS.05.</w:t>
            </w:r>
            <w:smartTag w:uri="urn:schemas-microsoft-com:office:smarttags" w:element="stockticker">
              <w:r w:rsidRPr="00295743">
                <w:rPr>
                  <w:rFonts w:ascii="Sylfaen" w:hAnsi="Sylfaen"/>
                  <w:sz w:val="20"/>
                  <w:szCs w:val="20"/>
                </w:rPr>
                <w:t>TRN</w:t>
              </w:r>
            </w:smartTag>
            <w:r w:rsidRPr="00295743">
              <w:rPr>
                <w:rFonts w:ascii="Sylfaen" w:hAnsi="Sylfaen"/>
                <w:sz w:val="20"/>
                <w:szCs w:val="20"/>
              </w:rPr>
              <w:t>.001)</w:t>
            </w:r>
          </w:p>
        </w:tc>
      </w:tr>
      <w:tr w:rsidR="003529A1" w:rsidRPr="00295743" w14:paraId="7002DA5C" w14:textId="77777777" w:rsidTr="00E2597A">
        <w:trPr>
          <w:jc w:val="center"/>
        </w:trPr>
        <w:tc>
          <w:tcPr>
            <w:tcW w:w="945" w:type="dxa"/>
            <w:tcBorders>
              <w:top w:val="single" w:sz="4" w:space="0" w:color="auto"/>
              <w:left w:val="single" w:sz="4" w:space="0" w:color="auto"/>
            </w:tcBorders>
            <w:shd w:val="clear" w:color="auto" w:fill="FFFFFF"/>
            <w:vAlign w:val="center"/>
          </w:tcPr>
          <w:p w14:paraId="12A069FF"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2</w:t>
            </w:r>
          </w:p>
        </w:tc>
        <w:tc>
          <w:tcPr>
            <w:tcW w:w="13815" w:type="dxa"/>
            <w:gridSpan w:val="6"/>
            <w:tcBorders>
              <w:top w:val="single" w:sz="4" w:space="0" w:color="auto"/>
              <w:left w:val="single" w:sz="4" w:space="0" w:color="auto"/>
              <w:right w:val="single" w:sz="4" w:space="0" w:color="auto"/>
            </w:tcBorders>
            <w:shd w:val="clear" w:color="auto" w:fill="FFFFFF"/>
            <w:vAlign w:val="center"/>
          </w:tcPr>
          <w:p w14:paraId="2F0F10C3"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Միության տեղեկատվական պորտալում հրապարակելու համար փոփոխված տեղեկությունների տրամադրում (P.TS.05.</w:t>
            </w:r>
            <w:smartTag w:uri="urn:schemas-microsoft-com:office:smarttags" w:element="stockticker">
              <w:r w:rsidRPr="00295743">
                <w:rPr>
                  <w:rFonts w:ascii="Sylfaen" w:hAnsi="Sylfaen"/>
                  <w:sz w:val="20"/>
                  <w:szCs w:val="20"/>
                </w:rPr>
                <w:t>PRC</w:t>
              </w:r>
            </w:smartTag>
            <w:r w:rsidRPr="00295743">
              <w:rPr>
                <w:rFonts w:ascii="Sylfaen" w:hAnsi="Sylfaen"/>
                <w:sz w:val="20"/>
                <w:szCs w:val="20"/>
              </w:rPr>
              <w:t>.002)</w:t>
            </w:r>
          </w:p>
        </w:tc>
      </w:tr>
      <w:tr w:rsidR="003529A1" w:rsidRPr="00295743" w14:paraId="52DA57CA" w14:textId="77777777" w:rsidTr="00E2597A">
        <w:trPr>
          <w:jc w:val="center"/>
        </w:trPr>
        <w:tc>
          <w:tcPr>
            <w:tcW w:w="945" w:type="dxa"/>
            <w:tcBorders>
              <w:top w:val="single" w:sz="4" w:space="0" w:color="auto"/>
              <w:left w:val="single" w:sz="4" w:space="0" w:color="auto"/>
              <w:bottom w:val="single" w:sz="4" w:space="0" w:color="auto"/>
            </w:tcBorders>
            <w:shd w:val="clear" w:color="auto" w:fill="FFFFFF"/>
          </w:tcPr>
          <w:p w14:paraId="387FED3D"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2.1</w:t>
            </w:r>
          </w:p>
        </w:tc>
        <w:tc>
          <w:tcPr>
            <w:tcW w:w="2950" w:type="dxa"/>
            <w:tcBorders>
              <w:top w:val="single" w:sz="4" w:space="0" w:color="auto"/>
              <w:left w:val="single" w:sz="4" w:space="0" w:color="auto"/>
              <w:bottom w:val="single" w:sz="4" w:space="0" w:color="auto"/>
            </w:tcBorders>
            <w:shd w:val="clear" w:color="auto" w:fill="FFFFFF"/>
            <w:vAlign w:val="center"/>
          </w:tcPr>
          <w:p w14:paraId="1EBD13B4"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Միության տեղեկատվական պորտալում փոփոխելու համար տեղեկությունների ուղարկում (P.TS.05.OPR.005): Միության տեղեկատվական պորտալում փոփոխման արդյունքների մասին ծանուցման ստացում (P.TS.05.OPR.007)</w:t>
            </w:r>
          </w:p>
        </w:tc>
        <w:tc>
          <w:tcPr>
            <w:tcW w:w="3146" w:type="dxa"/>
            <w:tcBorders>
              <w:top w:val="single" w:sz="4" w:space="0" w:color="auto"/>
              <w:left w:val="single" w:sz="4" w:space="0" w:color="auto"/>
              <w:bottom w:val="single" w:sz="4" w:space="0" w:color="auto"/>
            </w:tcBorders>
            <w:shd w:val="clear" w:color="auto" w:fill="FFFFFF"/>
            <w:vAlign w:val="center"/>
          </w:tcPr>
          <w:p w14:paraId="56A9B25C"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փոփոխման համար տեղեկությունները փոխանցվել են</w:t>
            </w:r>
          </w:p>
        </w:tc>
        <w:tc>
          <w:tcPr>
            <w:tcW w:w="2873" w:type="dxa"/>
            <w:tcBorders>
              <w:top w:val="single" w:sz="4" w:space="0" w:color="auto"/>
              <w:left w:val="single" w:sz="4" w:space="0" w:color="auto"/>
              <w:bottom w:val="single" w:sz="4" w:space="0" w:color="auto"/>
            </w:tcBorders>
            <w:shd w:val="clear" w:color="auto" w:fill="FFFFFF"/>
            <w:vAlign w:val="center"/>
          </w:tcPr>
          <w:p w14:paraId="472C68AF" w14:textId="201EBD0F"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Միության տեղեկատվական պորտալում փոփոխություններ կատարելու համար տեղեկությունների ընդունում </w:t>
            </w:r>
            <w:r w:rsidR="00BF4A66">
              <w:rPr>
                <w:rFonts w:ascii="Sylfaen" w:hAnsi="Sylfaen"/>
                <w:sz w:val="20"/>
                <w:szCs w:val="20"/>
              </w:rPr>
              <w:t>և</w:t>
            </w:r>
            <w:r w:rsidRPr="00295743">
              <w:rPr>
                <w:rFonts w:ascii="Sylfaen" w:hAnsi="Sylfaen"/>
                <w:sz w:val="20"/>
                <w:szCs w:val="20"/>
              </w:rPr>
              <w:t xml:space="preserve"> մշակում</w:t>
            </w:r>
          </w:p>
          <w:p w14:paraId="0DB8E5AF"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(P.TS.05.0PR.006)</w:t>
            </w:r>
          </w:p>
        </w:tc>
        <w:tc>
          <w:tcPr>
            <w:tcW w:w="2441" w:type="dxa"/>
            <w:tcBorders>
              <w:top w:val="single" w:sz="4" w:space="0" w:color="auto"/>
              <w:left w:val="single" w:sz="4" w:space="0" w:color="auto"/>
              <w:bottom w:val="single" w:sz="4" w:space="0" w:color="auto"/>
            </w:tcBorders>
            <w:shd w:val="clear" w:color="auto" w:fill="FFFFFF"/>
            <w:vAlign w:val="center"/>
          </w:tcPr>
          <w:p w14:paraId="09501177"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տեղեկությունները թարմացվել են</w:t>
            </w:r>
          </w:p>
        </w:tc>
        <w:tc>
          <w:tcPr>
            <w:tcW w:w="240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BAC01F"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Միության տեղեկատվական պորտալում հրապարակելու համար փոփոխված տեղեկությունների տրամադրում</w:t>
            </w:r>
          </w:p>
          <w:p w14:paraId="1A694074"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(P.TS.05.</w:t>
            </w:r>
            <w:smartTag w:uri="urn:schemas-microsoft-com:office:smarttags" w:element="stockticker">
              <w:r w:rsidRPr="00295743">
                <w:rPr>
                  <w:rFonts w:ascii="Sylfaen" w:hAnsi="Sylfaen"/>
                  <w:sz w:val="20"/>
                  <w:szCs w:val="20"/>
                </w:rPr>
                <w:t>TRN</w:t>
              </w:r>
            </w:smartTag>
            <w:r w:rsidRPr="00295743">
              <w:rPr>
                <w:rFonts w:ascii="Sylfaen" w:hAnsi="Sylfaen"/>
                <w:sz w:val="20"/>
                <w:szCs w:val="20"/>
              </w:rPr>
              <w:t>.002)</w:t>
            </w:r>
          </w:p>
        </w:tc>
      </w:tr>
      <w:tr w:rsidR="003529A1" w:rsidRPr="00295743" w14:paraId="60336D91" w14:textId="77777777" w:rsidTr="00E2597A">
        <w:trPr>
          <w:gridAfter w:val="1"/>
          <w:wAfter w:w="29" w:type="dxa"/>
          <w:jc w:val="center"/>
        </w:trPr>
        <w:tc>
          <w:tcPr>
            <w:tcW w:w="945" w:type="dxa"/>
            <w:tcBorders>
              <w:top w:val="single" w:sz="4" w:space="0" w:color="auto"/>
              <w:left w:val="single" w:sz="4" w:space="0" w:color="auto"/>
            </w:tcBorders>
            <w:shd w:val="clear" w:color="auto" w:fill="FFFFFF"/>
            <w:vAlign w:val="center"/>
          </w:tcPr>
          <w:p w14:paraId="1D66BC52"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lastRenderedPageBreak/>
              <w:t>3</w:t>
            </w:r>
          </w:p>
        </w:tc>
        <w:tc>
          <w:tcPr>
            <w:tcW w:w="13786" w:type="dxa"/>
            <w:gridSpan w:val="5"/>
            <w:tcBorders>
              <w:top w:val="single" w:sz="4" w:space="0" w:color="auto"/>
              <w:left w:val="single" w:sz="4" w:space="0" w:color="auto"/>
              <w:right w:val="single" w:sz="4" w:space="0" w:color="auto"/>
            </w:tcBorders>
            <w:shd w:val="clear" w:color="auto" w:fill="FFFFFF"/>
            <w:vAlign w:val="center"/>
          </w:tcPr>
          <w:p w14:paraId="09536AC3"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Միության տեղեկատվական պորտալում հրապարակված տեղեկություններից տեղեկությունների հանում (P.TS.05.</w:t>
            </w:r>
            <w:smartTag w:uri="urn:schemas-microsoft-com:office:smarttags" w:element="stockticker">
              <w:r w:rsidRPr="00295743">
                <w:rPr>
                  <w:rFonts w:ascii="Sylfaen" w:hAnsi="Sylfaen"/>
                  <w:sz w:val="20"/>
                  <w:szCs w:val="20"/>
                </w:rPr>
                <w:t>PRC</w:t>
              </w:r>
            </w:smartTag>
            <w:r w:rsidRPr="00295743">
              <w:rPr>
                <w:rFonts w:ascii="Sylfaen" w:hAnsi="Sylfaen"/>
                <w:sz w:val="20"/>
                <w:szCs w:val="20"/>
              </w:rPr>
              <w:t>.003)</w:t>
            </w:r>
          </w:p>
        </w:tc>
      </w:tr>
      <w:tr w:rsidR="003529A1" w:rsidRPr="00295743" w14:paraId="44F5821E" w14:textId="77777777" w:rsidTr="00E2597A">
        <w:trPr>
          <w:gridAfter w:val="1"/>
          <w:wAfter w:w="29" w:type="dxa"/>
          <w:jc w:val="center"/>
        </w:trPr>
        <w:tc>
          <w:tcPr>
            <w:tcW w:w="945" w:type="dxa"/>
            <w:tcBorders>
              <w:top w:val="single" w:sz="4" w:space="0" w:color="auto"/>
              <w:left w:val="single" w:sz="4" w:space="0" w:color="auto"/>
              <w:bottom w:val="single" w:sz="4" w:space="0" w:color="auto"/>
            </w:tcBorders>
            <w:shd w:val="clear" w:color="auto" w:fill="FFFFFF"/>
          </w:tcPr>
          <w:p w14:paraId="2FFF2C64"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3.1</w:t>
            </w:r>
          </w:p>
        </w:tc>
        <w:tc>
          <w:tcPr>
            <w:tcW w:w="2950" w:type="dxa"/>
            <w:tcBorders>
              <w:top w:val="single" w:sz="4" w:space="0" w:color="auto"/>
              <w:left w:val="single" w:sz="4" w:space="0" w:color="auto"/>
              <w:bottom w:val="single" w:sz="4" w:space="0" w:color="auto"/>
            </w:tcBorders>
            <w:shd w:val="clear" w:color="auto" w:fill="FFFFFF"/>
            <w:vAlign w:val="center"/>
          </w:tcPr>
          <w:p w14:paraId="6B56D490"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Տեղեկությունների ուղարկում՝ Միության տեղեկատվական պորտալում հրապարակված տեղեկություններից հանելու համար (P.TS.05.OPR.009) Միության տեղեկատվական պորտալում հրապարակված տեղեկություններից տեղեկություններ հանելու արդյունքների մասին ծանուցման ստացում (P.TS.05.OPR.011)</w:t>
            </w:r>
          </w:p>
        </w:tc>
        <w:tc>
          <w:tcPr>
            <w:tcW w:w="3146" w:type="dxa"/>
            <w:tcBorders>
              <w:top w:val="single" w:sz="4" w:space="0" w:color="auto"/>
              <w:left w:val="single" w:sz="4" w:space="0" w:color="auto"/>
              <w:bottom w:val="single" w:sz="4" w:space="0" w:color="auto"/>
            </w:tcBorders>
            <w:shd w:val="clear" w:color="auto" w:fill="FFFFFF"/>
          </w:tcPr>
          <w:p w14:paraId="7D258927"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հանելու համար տեղեկությունները փոխանցվել են</w:t>
            </w:r>
          </w:p>
        </w:tc>
        <w:tc>
          <w:tcPr>
            <w:tcW w:w="2873" w:type="dxa"/>
            <w:tcBorders>
              <w:top w:val="single" w:sz="4" w:space="0" w:color="auto"/>
              <w:left w:val="single" w:sz="4" w:space="0" w:color="auto"/>
              <w:bottom w:val="single" w:sz="4" w:space="0" w:color="auto"/>
            </w:tcBorders>
            <w:shd w:val="clear" w:color="auto" w:fill="FFFFFF"/>
          </w:tcPr>
          <w:p w14:paraId="240B8C4A" w14:textId="1540F8BF"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տեղեկությունների ընդունում </w:t>
            </w:r>
            <w:r w:rsidR="00BF4A66">
              <w:rPr>
                <w:rFonts w:ascii="Sylfaen" w:hAnsi="Sylfaen"/>
                <w:sz w:val="20"/>
                <w:szCs w:val="20"/>
              </w:rPr>
              <w:t>և</w:t>
            </w:r>
            <w:r w:rsidRPr="00295743">
              <w:rPr>
                <w:rFonts w:ascii="Sylfaen" w:hAnsi="Sylfaen"/>
                <w:sz w:val="20"/>
                <w:szCs w:val="20"/>
              </w:rPr>
              <w:t xml:space="preserve"> մշակում՝ Միության տեղեկատվական պորտալում հրապարակված տեղեկություններից հանելու համար (P.TS.05.OPR.010)</w:t>
            </w:r>
          </w:p>
        </w:tc>
        <w:tc>
          <w:tcPr>
            <w:tcW w:w="2441" w:type="dxa"/>
            <w:tcBorders>
              <w:top w:val="single" w:sz="4" w:space="0" w:color="auto"/>
              <w:left w:val="single" w:sz="4" w:space="0" w:color="auto"/>
              <w:bottom w:val="single" w:sz="4" w:space="0" w:color="auto"/>
            </w:tcBorders>
            <w:shd w:val="clear" w:color="auto" w:fill="FFFFFF"/>
          </w:tcPr>
          <w:p w14:paraId="6A11B4BE"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տեղեկությունները թարմացվել են</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444FD043"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Միության տեղեկատվական պորտալում հրապարակված տեղեկություններից տեղեկությունների հանում (P.TS.05.</w:t>
            </w:r>
            <w:smartTag w:uri="urn:schemas-microsoft-com:office:smarttags" w:element="stockticker">
              <w:r w:rsidRPr="00295743">
                <w:rPr>
                  <w:rFonts w:ascii="Sylfaen" w:hAnsi="Sylfaen"/>
                  <w:sz w:val="20"/>
                  <w:szCs w:val="20"/>
                </w:rPr>
                <w:t>PRC</w:t>
              </w:r>
            </w:smartTag>
            <w:r w:rsidRPr="00295743">
              <w:rPr>
                <w:rFonts w:ascii="Sylfaen" w:hAnsi="Sylfaen"/>
                <w:sz w:val="20"/>
                <w:szCs w:val="20"/>
              </w:rPr>
              <w:t>.003)</w:t>
            </w:r>
          </w:p>
        </w:tc>
      </w:tr>
    </w:tbl>
    <w:p w14:paraId="198D8255" w14:textId="77777777" w:rsidR="003529A1" w:rsidRPr="00295743" w:rsidRDefault="003529A1" w:rsidP="003529A1">
      <w:pPr>
        <w:spacing w:after="160" w:line="360" w:lineRule="auto"/>
        <w:rPr>
          <w:rFonts w:ascii="Sylfaen" w:hAnsi="Sylfaen" w:cs="Sylfaen"/>
        </w:rPr>
        <w:sectPr w:rsidR="003529A1" w:rsidRPr="00295743" w:rsidSect="00EF2EC2">
          <w:pgSz w:w="16840" w:h="11907" w:code="9"/>
          <w:pgMar w:top="1418" w:right="1418" w:bottom="1418" w:left="1418" w:header="0" w:footer="533" w:gutter="0"/>
          <w:cols w:space="720"/>
          <w:noEndnote/>
          <w:docGrid w:linePitch="360"/>
        </w:sectPr>
      </w:pPr>
    </w:p>
    <w:p w14:paraId="64CDAAA7" w14:textId="77777777" w:rsidR="003529A1" w:rsidRPr="00295743" w:rsidRDefault="003529A1" w:rsidP="003529A1">
      <w:pPr>
        <w:pStyle w:val="1"/>
        <w:shd w:val="clear" w:color="auto" w:fill="auto"/>
        <w:tabs>
          <w:tab w:val="left" w:pos="2977"/>
        </w:tabs>
        <w:spacing w:after="160"/>
        <w:ind w:firstLine="0"/>
        <w:jc w:val="center"/>
        <w:rPr>
          <w:rFonts w:ascii="Sylfaen" w:hAnsi="Sylfaen" w:cs="Sylfaen"/>
          <w:sz w:val="24"/>
          <w:szCs w:val="24"/>
        </w:rPr>
      </w:pPr>
      <w:r w:rsidRPr="00295743">
        <w:rPr>
          <w:rFonts w:ascii="Sylfaen" w:hAnsi="Sylfaen"/>
          <w:sz w:val="24"/>
          <w:szCs w:val="24"/>
        </w:rPr>
        <w:lastRenderedPageBreak/>
        <w:t>2. Տեղեկատվական փոխգործակցությունը՝ Միության տեղեկատվական պորտալում հրապարակված տեղեկություններն ըստ լիազորված մարմինների հարցումների տրամադրելիս</w:t>
      </w:r>
    </w:p>
    <w:p w14:paraId="4118B637" w14:textId="49688996"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13.</w:t>
      </w:r>
      <w:r w:rsidRPr="00295743">
        <w:rPr>
          <w:rFonts w:ascii="Sylfaen" w:hAnsi="Sylfaen"/>
          <w:sz w:val="24"/>
          <w:szCs w:val="24"/>
        </w:rPr>
        <w:tab/>
        <w:t xml:space="preserve">Միության տեղեկատվական պորտալում հրապարակված՝ չափումների միասնականության ապահովման ոլորտում տեղեկություններն ըստ լիազորված մարմինների հարցումների տրամադրելու ժամանակ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BF4A66">
        <w:rPr>
          <w:rFonts w:ascii="Sylfaen" w:hAnsi="Sylfaen"/>
          <w:sz w:val="24"/>
          <w:szCs w:val="24"/>
        </w:rPr>
        <w:t>և</w:t>
      </w:r>
      <w:r w:rsidRPr="00295743">
        <w:rPr>
          <w:rFonts w:ascii="Sylfaen" w:hAnsi="Sylfaen"/>
          <w:sz w:val="24"/>
          <w:szCs w:val="24"/>
        </w:rPr>
        <w:t xml:space="preserve"> վերջնական վիճակների ու ընդհանուր գործընթացի տրանզակցիաների միջ</w:t>
      </w:r>
      <w:r w:rsidR="00BF4A66">
        <w:rPr>
          <w:rFonts w:ascii="Sylfaen" w:hAnsi="Sylfaen"/>
          <w:sz w:val="24"/>
          <w:szCs w:val="24"/>
        </w:rPr>
        <w:t>և</w:t>
      </w:r>
      <w:r w:rsidRPr="00295743">
        <w:rPr>
          <w:rFonts w:ascii="Sylfaen" w:hAnsi="Sylfaen"/>
          <w:sz w:val="24"/>
          <w:szCs w:val="24"/>
        </w:rPr>
        <w:t xml:space="preserve"> կապը։</w:t>
      </w:r>
    </w:p>
    <w:p w14:paraId="6C1324E2"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lastRenderedPageBreak/>
        <w:pict w14:anchorId="45336068">
          <v:group id="_x0000_s1570" style="position:absolute;margin-left:1.1pt;margin-top:6.55pt;width:453pt;height:426.75pt;z-index:252163072" coordorigin="1440,1549" coordsize="9060,8535">
            <v:rect id="_x0000_s1357" style="position:absolute;left:1440;top:9124;width:9060;height:960;v-text-anchor:middle" stroked="f">
              <v:textbox style="mso-next-textbox:#_x0000_s1357" inset="0,0,0,0">
                <w:txbxContent>
                  <w:p w14:paraId="64E6E90E" w14:textId="77777777" w:rsidR="00C243E1" w:rsidRPr="00295743" w:rsidRDefault="00C243E1" w:rsidP="003529A1">
                    <w:pPr>
                      <w:jc w:val="center"/>
                      <w:rPr>
                        <w:rFonts w:ascii="Sylfaen" w:hAnsi="Sylfaen"/>
                        <w:sz w:val="20"/>
                        <w:szCs w:val="20"/>
                      </w:rPr>
                    </w:pPr>
                    <w:r w:rsidRPr="00295743">
                      <w:rPr>
                        <w:rFonts w:ascii="Sylfaen" w:hAnsi="Sylfaen"/>
                        <w:sz w:val="20"/>
                        <w:szCs w:val="20"/>
                      </w:rPr>
                      <w:t xml:space="preserve">Նկ. 3. Ընդհանուր գործընթացի տրանզակցիաների կատարման սխեման՝ </w:t>
                    </w:r>
                    <w:r w:rsidRPr="00E2597A">
                      <w:rPr>
                        <w:rFonts w:ascii="Sylfaen" w:hAnsi="Sylfaen"/>
                        <w:sz w:val="20"/>
                        <w:szCs w:val="20"/>
                      </w:rPr>
                      <w:br/>
                    </w:r>
                    <w:r w:rsidRPr="00295743">
                      <w:rPr>
                        <w:rFonts w:ascii="Sylfaen" w:hAnsi="Sylfaen"/>
                        <w:sz w:val="20"/>
                        <w:szCs w:val="20"/>
                      </w:rPr>
                      <w:t>Միության տեղեկատվական պորտալում հրապարակված տեղեկություններն ըստ լիազորված մարմինների հարցումների տրամադրելիս</w:t>
                    </w:r>
                  </w:p>
                </w:txbxContent>
              </v:textbox>
            </v:rect>
            <v:rect id="_x0000_s1349" style="position:absolute;left:7710;top:1549;width:1320;height:240;v-text-anchor:middle" stroked="f">
              <v:textbox style="mso-next-textbox:#_x0000_s1349" inset="0,0,0,0">
                <w:txbxContent>
                  <w:p w14:paraId="33044373" w14:textId="77777777" w:rsidR="00C243E1" w:rsidRPr="00E2597A" w:rsidRDefault="00C243E1" w:rsidP="003529A1">
                    <w:pPr>
                      <w:jc w:val="center"/>
                      <w:rPr>
                        <w:rFonts w:ascii="Sylfaen" w:hAnsi="Sylfaen"/>
                        <w:sz w:val="12"/>
                        <w:szCs w:val="12"/>
                      </w:rPr>
                    </w:pPr>
                    <w:r w:rsidRPr="00E2597A">
                      <w:rPr>
                        <w:rFonts w:ascii="Sylfaen" w:hAnsi="Sylfaen"/>
                        <w:sz w:val="12"/>
                        <w:szCs w:val="12"/>
                      </w:rPr>
                      <w:t>Համակարգողը</w:t>
                    </w:r>
                  </w:p>
                </w:txbxContent>
              </v:textbox>
            </v:rect>
            <v:rect id="_x0000_s1350" style="position:absolute;left:2430;top:1549;width:1320;height:420;v-text-anchor:middle" stroked="f">
              <v:textbox style="mso-next-textbox:#_x0000_s1350" inset="0,0,0,0">
                <w:txbxContent>
                  <w:p w14:paraId="1C8FA01E" w14:textId="77777777" w:rsidR="00C243E1" w:rsidRPr="00E2597A" w:rsidRDefault="00C243E1" w:rsidP="003529A1">
                    <w:pPr>
                      <w:jc w:val="center"/>
                      <w:rPr>
                        <w:rFonts w:ascii="Sylfaen" w:hAnsi="Sylfaen"/>
                        <w:sz w:val="12"/>
                        <w:szCs w:val="12"/>
                      </w:rPr>
                    </w:pPr>
                    <w:r w:rsidRPr="00E2597A">
                      <w:rPr>
                        <w:rFonts w:ascii="Sylfaen" w:hAnsi="Sylfaen"/>
                        <w:sz w:val="12"/>
                        <w:szCs w:val="12"/>
                      </w:rPr>
                      <w:t>Տվյալների տիրապետողը</w:t>
                    </w:r>
                  </w:p>
                </w:txbxContent>
              </v:textbox>
            </v:rect>
            <v:rect id="_x0000_s1351" style="position:absolute;left:2430;top:2599;width:6195;height:405;v-text-anchor:middle" stroked="f">
              <v:textbox style="mso-next-textbox:#_x0000_s1351" inset="0,0,0,0">
                <w:txbxContent>
                  <w:p w14:paraId="54B092C7" w14:textId="77777777" w:rsidR="00C243E1" w:rsidRPr="00E2597A" w:rsidRDefault="00C243E1" w:rsidP="00E2597A">
                    <w:pPr>
                      <w:rPr>
                        <w:rFonts w:ascii="Sylfaen" w:hAnsi="Sylfaen"/>
                        <w:sz w:val="12"/>
                        <w:szCs w:val="12"/>
                      </w:rPr>
                    </w:pPr>
                    <w:r>
                      <w:rPr>
                        <w:rFonts w:ascii="Sylfaen" w:hAnsi="Sylfaen"/>
                        <w:sz w:val="16"/>
                      </w:rPr>
                      <w:t>[</w:t>
                    </w:r>
                    <w:r w:rsidRPr="00E2597A">
                      <w:rPr>
                        <w:rFonts w:ascii="Sylfaen" w:hAnsi="Sylfaen"/>
                        <w:sz w:val="12"/>
                        <w:szCs w:val="12"/>
                      </w:rPr>
                      <w:t>Միության տեղեկատվական պորտալում տեղեկությունների թարմացման ամսաթվի և ժամի մասին տեղեկությունները հարցվել են]</w:t>
                    </w:r>
                  </w:p>
                </w:txbxContent>
              </v:textbox>
            </v:rect>
            <v:rect id="_x0000_s1352" style="position:absolute;left:3750;top:3004;width:4245;height:615;v-text-anchor:middle" stroked="f">
              <v:textbox style="mso-next-textbox:#_x0000_s1352" inset="0,0,0,0">
                <w:txbxContent>
                  <w:p w14:paraId="18C059EE" w14:textId="77777777" w:rsidR="00C243E1" w:rsidRPr="00E2597A" w:rsidRDefault="00C243E1" w:rsidP="003529A1">
                    <w:pPr>
                      <w:jc w:val="center"/>
                      <w:rPr>
                        <w:rFonts w:ascii="Sylfaen" w:hAnsi="Sylfaen"/>
                        <w:sz w:val="12"/>
                        <w:szCs w:val="12"/>
                      </w:rPr>
                    </w:pPr>
                    <w:r w:rsidRPr="00E2597A">
                      <w:rPr>
                        <w:rFonts w:ascii="Sylfaen" w:hAnsi="Sylfaen"/>
                        <w:sz w:val="12"/>
                        <w:szCs w:val="12"/>
                      </w:rPr>
                      <w:t>Միության տեղեկատվական պորտալում տեղեկությունների թարմացման ամսաթվի և ժամի մասին տեղեկությունների տրամադրում (P.TS.05.</w:t>
                    </w:r>
                    <w:smartTag w:uri="urn:schemas-microsoft-com:office:smarttags" w:element="stockticker">
                      <w:r w:rsidRPr="00E2597A">
                        <w:rPr>
                          <w:rFonts w:ascii="Sylfaen" w:hAnsi="Sylfaen"/>
                          <w:sz w:val="12"/>
                          <w:szCs w:val="12"/>
                        </w:rPr>
                        <w:t>TRN</w:t>
                      </w:r>
                    </w:smartTag>
                    <w:r w:rsidRPr="00E2597A">
                      <w:rPr>
                        <w:rFonts w:ascii="Sylfaen" w:hAnsi="Sylfaen"/>
                        <w:sz w:val="12"/>
                        <w:szCs w:val="12"/>
                      </w:rPr>
                      <w:t>.004)</w:t>
                    </w:r>
                  </w:p>
                </w:txbxContent>
              </v:textbox>
            </v:rect>
            <v:rect id="_x0000_s1353" style="position:absolute;left:2430;top:4969;width:6120;height:210;v-text-anchor:middle" stroked="f">
              <v:textbox style="mso-next-textbox:#_x0000_s1353" inset="0,0,0,0">
                <w:txbxContent>
                  <w:p w14:paraId="02E6805F" w14:textId="77777777" w:rsidR="00C243E1" w:rsidRPr="00E2597A" w:rsidRDefault="00C243E1" w:rsidP="00E2597A">
                    <w:pPr>
                      <w:rPr>
                        <w:rFonts w:ascii="Sylfaen" w:hAnsi="Sylfaen"/>
                        <w:sz w:val="12"/>
                        <w:szCs w:val="12"/>
                      </w:rPr>
                    </w:pPr>
                    <w:r>
                      <w:rPr>
                        <w:rFonts w:ascii="Sylfaen" w:hAnsi="Sylfaen"/>
                        <w:sz w:val="16"/>
                      </w:rPr>
                      <w:t>[</w:t>
                    </w:r>
                    <w:r w:rsidRPr="00E2597A">
                      <w:rPr>
                        <w:rFonts w:ascii="Sylfaen" w:hAnsi="Sylfaen"/>
                        <w:sz w:val="12"/>
                        <w:szCs w:val="12"/>
                      </w:rPr>
                      <w:t>Միության տեղեկատվական պորտալում հրապարակված տեղեկությունները հարցվել են]</w:t>
                    </w:r>
                  </w:p>
                </w:txbxContent>
              </v:textbox>
            </v:rect>
            <v:rect id="_x0000_s1354" style="position:absolute;left:3750;top:5254;width:4245;height:435;v-text-anchor:middle" stroked="f">
              <v:textbox style="mso-next-textbox:#_x0000_s1354" inset="0,0,0,0">
                <w:txbxContent>
                  <w:p w14:paraId="64CB0749" w14:textId="77777777" w:rsidR="00C243E1" w:rsidRPr="00E2597A" w:rsidRDefault="00C243E1" w:rsidP="003529A1">
                    <w:pPr>
                      <w:jc w:val="center"/>
                      <w:rPr>
                        <w:rFonts w:ascii="Sylfaen" w:hAnsi="Sylfaen"/>
                        <w:sz w:val="12"/>
                        <w:szCs w:val="12"/>
                      </w:rPr>
                    </w:pPr>
                    <w:r w:rsidRPr="00E2597A">
                      <w:rPr>
                        <w:rFonts w:ascii="Sylfaen" w:hAnsi="Sylfaen"/>
                        <w:sz w:val="12"/>
                        <w:szCs w:val="12"/>
                      </w:rPr>
                      <w:t>Միության տեղեկատվական պորտալում հրապարակված տեղեկությունների տրամադրում (Р TS.05.</w:t>
                    </w:r>
                    <w:smartTag w:uri="urn:schemas-microsoft-com:office:smarttags" w:element="stockticker">
                      <w:r w:rsidRPr="00E2597A">
                        <w:rPr>
                          <w:rFonts w:ascii="Sylfaen" w:hAnsi="Sylfaen"/>
                          <w:sz w:val="12"/>
                          <w:szCs w:val="12"/>
                        </w:rPr>
                        <w:t>TRN</w:t>
                      </w:r>
                    </w:smartTag>
                    <w:r w:rsidRPr="00E2597A">
                      <w:rPr>
                        <w:rFonts w:ascii="Sylfaen" w:hAnsi="Sylfaen"/>
                        <w:sz w:val="12"/>
                        <w:szCs w:val="12"/>
                      </w:rPr>
                      <w:t>.005)</w:t>
                    </w:r>
                  </w:p>
                </w:txbxContent>
              </v:textbox>
            </v:rect>
            <v:rect id="_x0000_s1355" style="position:absolute;left:2355;top:7159;width:6750;height:210;v-text-anchor:middle" stroked="f">
              <v:textbox style="mso-next-textbox:#_x0000_s1355" inset="0,0,0,0">
                <w:txbxContent>
                  <w:p w14:paraId="3BE9B51C" w14:textId="77777777" w:rsidR="00C243E1" w:rsidRPr="00E2597A" w:rsidRDefault="00C243E1" w:rsidP="00E2597A">
                    <w:pPr>
                      <w:rPr>
                        <w:rFonts w:ascii="Sylfaen" w:hAnsi="Sylfaen"/>
                        <w:sz w:val="12"/>
                        <w:szCs w:val="12"/>
                      </w:rPr>
                    </w:pPr>
                    <w:r>
                      <w:rPr>
                        <w:rFonts w:ascii="Sylfaen" w:hAnsi="Sylfaen"/>
                        <w:sz w:val="16"/>
                      </w:rPr>
                      <w:t>[</w:t>
                    </w:r>
                    <w:r w:rsidRPr="00E2597A">
                      <w:rPr>
                        <w:rFonts w:ascii="Sylfaen" w:hAnsi="Sylfaen"/>
                        <w:sz w:val="12"/>
                        <w:szCs w:val="12"/>
                      </w:rPr>
                      <w:t>Միության տեղեկատվական պորտալում հրապարակված՝ փոփոխված տեղեկությունները հարցվել են]</w:t>
                    </w:r>
                  </w:p>
                </w:txbxContent>
              </v:textbox>
            </v:rect>
            <v:rect id="_x0000_s1356" style="position:absolute;left:3525;top:7481;width:4470;height:383;v-text-anchor:middle" stroked="f">
              <v:textbox style="mso-next-textbox:#_x0000_s1356" inset="0,0,0,0">
                <w:txbxContent>
                  <w:p w14:paraId="193AB159" w14:textId="77777777" w:rsidR="00C243E1" w:rsidRPr="00E2597A" w:rsidRDefault="00C243E1" w:rsidP="003529A1">
                    <w:pPr>
                      <w:jc w:val="center"/>
                      <w:rPr>
                        <w:rFonts w:ascii="Sylfaen" w:hAnsi="Sylfaen"/>
                        <w:sz w:val="12"/>
                        <w:szCs w:val="12"/>
                      </w:rPr>
                    </w:pPr>
                    <w:r w:rsidRPr="00E2597A">
                      <w:rPr>
                        <w:rFonts w:ascii="Sylfaen" w:hAnsi="Sylfaen"/>
                        <w:sz w:val="12"/>
                        <w:szCs w:val="12"/>
                      </w:rPr>
                      <w:t>Միության տեղեկատվական պորտալում հրապարակված փոփոխված տեղեկությունների տրամադրում (P.TS.05.</w:t>
                    </w:r>
                    <w:smartTag w:uri="urn:schemas-microsoft-com:office:smarttags" w:element="stockticker">
                      <w:r w:rsidRPr="00E2597A">
                        <w:rPr>
                          <w:rFonts w:ascii="Sylfaen" w:hAnsi="Sylfaen"/>
                          <w:sz w:val="12"/>
                          <w:szCs w:val="12"/>
                        </w:rPr>
                        <w:t>TRN</w:t>
                      </w:r>
                    </w:smartTag>
                    <w:r w:rsidRPr="00E2597A">
                      <w:rPr>
                        <w:rFonts w:ascii="Sylfaen" w:hAnsi="Sylfaen"/>
                        <w:sz w:val="12"/>
                        <w:szCs w:val="12"/>
                      </w:rPr>
                      <w:t>.006)</w:t>
                    </w:r>
                  </w:p>
                </w:txbxContent>
              </v:textbox>
            </v:rect>
          </v:group>
        </w:pict>
      </w:r>
      <w:r w:rsidR="003529A1" w:rsidRPr="00295743">
        <w:rPr>
          <w:rFonts w:ascii="Sylfaen" w:hAnsi="Sylfaen" w:cs="Sylfaen"/>
          <w:noProof/>
          <w:lang w:val="en-US" w:eastAsia="en-US" w:bidi="ar-SA"/>
        </w:rPr>
        <w:drawing>
          <wp:inline distT="0" distB="0" distL="0" distR="0" wp14:anchorId="5F06402F" wp14:editId="0DD93314">
            <wp:extent cx="5772785" cy="5498465"/>
            <wp:effectExtent l="0" t="0" r="0" b="0"/>
            <wp:docPr id="1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0" cstate="print"/>
                    <a:stretch/>
                  </pic:blipFill>
                  <pic:spPr>
                    <a:xfrm>
                      <a:off x="0" y="0"/>
                      <a:ext cx="5772785" cy="5498465"/>
                    </a:xfrm>
                    <a:prstGeom prst="rect">
                      <a:avLst/>
                    </a:prstGeom>
                  </pic:spPr>
                </pic:pic>
              </a:graphicData>
            </a:graphic>
          </wp:inline>
        </w:drawing>
      </w:r>
    </w:p>
    <w:p w14:paraId="357AE831" w14:textId="77777777" w:rsidR="003529A1" w:rsidRPr="00295743" w:rsidRDefault="003529A1" w:rsidP="003529A1">
      <w:pPr>
        <w:spacing w:after="160" w:line="360" w:lineRule="auto"/>
        <w:rPr>
          <w:rFonts w:ascii="Sylfaen" w:hAnsi="Sylfaen" w:cs="Sylfaen"/>
        </w:rPr>
      </w:pPr>
    </w:p>
    <w:p w14:paraId="472A5D77" w14:textId="77777777" w:rsidR="003529A1" w:rsidRPr="00295743" w:rsidRDefault="003529A1" w:rsidP="003529A1">
      <w:pPr>
        <w:spacing w:after="160" w:line="360" w:lineRule="auto"/>
        <w:rPr>
          <w:rFonts w:ascii="Sylfaen" w:hAnsi="Sylfaen" w:cs="Sylfaen"/>
        </w:rPr>
        <w:sectPr w:rsidR="003529A1" w:rsidRPr="00295743" w:rsidSect="00EF2EC2">
          <w:pgSz w:w="11907" w:h="16840" w:code="9"/>
          <w:pgMar w:top="1418" w:right="1418" w:bottom="1418" w:left="1418" w:header="0" w:footer="516" w:gutter="0"/>
          <w:cols w:space="720"/>
          <w:noEndnote/>
          <w:docGrid w:linePitch="360"/>
        </w:sectPr>
      </w:pPr>
    </w:p>
    <w:p w14:paraId="3F508AE0" w14:textId="77777777" w:rsidR="003529A1" w:rsidRPr="00E2597A" w:rsidRDefault="003529A1" w:rsidP="003529A1">
      <w:pPr>
        <w:pStyle w:val="Heading10"/>
        <w:shd w:val="clear" w:color="auto" w:fill="auto"/>
        <w:spacing w:after="160" w:line="360" w:lineRule="auto"/>
        <w:ind w:right="140"/>
        <w:jc w:val="right"/>
        <w:rPr>
          <w:rFonts w:ascii="Sylfaen" w:hAnsi="Sylfaen" w:cs="Sylfaen"/>
          <w:b w:val="0"/>
          <w:sz w:val="24"/>
          <w:szCs w:val="24"/>
        </w:rPr>
      </w:pPr>
      <w:bookmarkStart w:id="2" w:name="bookmark2"/>
      <w:r w:rsidRPr="00E2597A">
        <w:rPr>
          <w:rFonts w:ascii="Sylfaen" w:hAnsi="Sylfaen"/>
          <w:b w:val="0"/>
          <w:sz w:val="24"/>
          <w:szCs w:val="24"/>
        </w:rPr>
        <w:lastRenderedPageBreak/>
        <w:t>Աղյուսակ 3</w:t>
      </w:r>
      <w:bookmarkEnd w:id="2"/>
    </w:p>
    <w:p w14:paraId="0FEC9BC1" w14:textId="77777777" w:rsidR="003529A1" w:rsidRPr="00E2597A" w:rsidRDefault="003529A1" w:rsidP="003529A1">
      <w:pPr>
        <w:pStyle w:val="Heading10"/>
        <w:shd w:val="clear" w:color="auto" w:fill="auto"/>
        <w:spacing w:after="160" w:line="360" w:lineRule="auto"/>
        <w:rPr>
          <w:rFonts w:ascii="Sylfaen" w:hAnsi="Sylfaen" w:cs="Sylfaen"/>
          <w:b w:val="0"/>
          <w:sz w:val="24"/>
          <w:szCs w:val="24"/>
        </w:rPr>
      </w:pPr>
      <w:bookmarkStart w:id="3" w:name="bookmark3"/>
      <w:r w:rsidRPr="00E2597A">
        <w:rPr>
          <w:rFonts w:ascii="Sylfaen" w:hAnsi="Sylfaen"/>
          <w:b w:val="0"/>
          <w:sz w:val="24"/>
          <w:szCs w:val="24"/>
        </w:rPr>
        <w:t xml:space="preserve">Ընդհանուր գործընթացի տրանզակցիաների ցանկը՝ Միության տեղեկատվական պորտալում հրապարակված տեղեկություններն ըստ լիազորված մարմինների հարցումների տրամադրելիս </w:t>
      </w:r>
      <w:bookmarkEnd w:id="3"/>
    </w:p>
    <w:tbl>
      <w:tblPr>
        <w:tblOverlap w:val="never"/>
        <w:tblW w:w="14752" w:type="dxa"/>
        <w:jc w:val="center"/>
        <w:tblLayout w:type="fixed"/>
        <w:tblCellMar>
          <w:left w:w="10" w:type="dxa"/>
          <w:right w:w="10" w:type="dxa"/>
        </w:tblCellMar>
        <w:tblLook w:val="0000" w:firstRow="0" w:lastRow="0" w:firstColumn="0" w:lastColumn="0" w:noHBand="0" w:noVBand="0"/>
      </w:tblPr>
      <w:tblGrid>
        <w:gridCol w:w="941"/>
        <w:gridCol w:w="2947"/>
        <w:gridCol w:w="7"/>
        <w:gridCol w:w="3269"/>
        <w:gridCol w:w="7"/>
        <w:gridCol w:w="2736"/>
        <w:gridCol w:w="7"/>
        <w:gridCol w:w="2434"/>
        <w:gridCol w:w="7"/>
        <w:gridCol w:w="2397"/>
      </w:tblGrid>
      <w:tr w:rsidR="003529A1" w:rsidRPr="00295743" w14:paraId="5A63AF57" w14:textId="77777777" w:rsidTr="004506BF">
        <w:trPr>
          <w:tblHeader/>
          <w:jc w:val="center"/>
        </w:trPr>
        <w:tc>
          <w:tcPr>
            <w:tcW w:w="941" w:type="dxa"/>
            <w:tcBorders>
              <w:top w:val="single" w:sz="4" w:space="0" w:color="auto"/>
              <w:left w:val="single" w:sz="4" w:space="0" w:color="auto"/>
            </w:tcBorders>
            <w:shd w:val="clear" w:color="auto" w:fill="FFFFFF"/>
            <w:vAlign w:val="center"/>
          </w:tcPr>
          <w:p w14:paraId="031FEF91"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Համարը՝ ը/կ</w:t>
            </w:r>
          </w:p>
        </w:tc>
        <w:tc>
          <w:tcPr>
            <w:tcW w:w="2947" w:type="dxa"/>
            <w:tcBorders>
              <w:top w:val="single" w:sz="4" w:space="0" w:color="auto"/>
              <w:left w:val="single" w:sz="4" w:space="0" w:color="auto"/>
            </w:tcBorders>
            <w:shd w:val="clear" w:color="auto" w:fill="FFFFFF"/>
            <w:vAlign w:val="center"/>
          </w:tcPr>
          <w:p w14:paraId="7B3646D8"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Նախաձեռնողի կողմից կատարվող գործառնությունը</w:t>
            </w:r>
          </w:p>
        </w:tc>
        <w:tc>
          <w:tcPr>
            <w:tcW w:w="3276" w:type="dxa"/>
            <w:gridSpan w:val="2"/>
            <w:tcBorders>
              <w:top w:val="single" w:sz="4" w:space="0" w:color="auto"/>
              <w:left w:val="single" w:sz="4" w:space="0" w:color="auto"/>
            </w:tcBorders>
            <w:shd w:val="clear" w:color="auto" w:fill="FFFFFF"/>
            <w:vAlign w:val="center"/>
          </w:tcPr>
          <w:p w14:paraId="6C48BD03"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Ընդհանուր գործընթացի տեղեկատվական օբյեկտի միջանկյալ վիճակը</w:t>
            </w:r>
          </w:p>
        </w:tc>
        <w:tc>
          <w:tcPr>
            <w:tcW w:w="2743" w:type="dxa"/>
            <w:gridSpan w:val="2"/>
            <w:tcBorders>
              <w:top w:val="single" w:sz="4" w:space="0" w:color="auto"/>
              <w:left w:val="single" w:sz="4" w:space="0" w:color="auto"/>
            </w:tcBorders>
            <w:shd w:val="clear" w:color="auto" w:fill="FFFFFF"/>
            <w:vAlign w:val="center"/>
          </w:tcPr>
          <w:p w14:paraId="3D880644"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Ռեսպոնդենտի կողմից կատարվող գործառնությունը</w:t>
            </w:r>
          </w:p>
        </w:tc>
        <w:tc>
          <w:tcPr>
            <w:tcW w:w="2441" w:type="dxa"/>
            <w:gridSpan w:val="2"/>
            <w:tcBorders>
              <w:top w:val="single" w:sz="4" w:space="0" w:color="auto"/>
              <w:left w:val="single" w:sz="4" w:space="0" w:color="auto"/>
            </w:tcBorders>
            <w:shd w:val="clear" w:color="auto" w:fill="FFFFFF"/>
            <w:vAlign w:val="center"/>
          </w:tcPr>
          <w:p w14:paraId="26652104"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Ընդհանուր գործընթացի տեղեկատվական օբյեկտի վերջնական վիճակը</w:t>
            </w:r>
          </w:p>
        </w:tc>
        <w:tc>
          <w:tcPr>
            <w:tcW w:w="2404" w:type="dxa"/>
            <w:gridSpan w:val="2"/>
            <w:tcBorders>
              <w:top w:val="single" w:sz="4" w:space="0" w:color="auto"/>
              <w:left w:val="single" w:sz="4" w:space="0" w:color="auto"/>
              <w:right w:val="single" w:sz="4" w:space="0" w:color="auto"/>
            </w:tcBorders>
            <w:shd w:val="clear" w:color="auto" w:fill="FFFFFF"/>
            <w:vAlign w:val="center"/>
          </w:tcPr>
          <w:p w14:paraId="10B066C8"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Ընդհանուր գործընթացի տրանզակցիան</w:t>
            </w:r>
          </w:p>
        </w:tc>
      </w:tr>
      <w:tr w:rsidR="003529A1" w:rsidRPr="00295743" w14:paraId="54BDAB44" w14:textId="77777777" w:rsidTr="004506BF">
        <w:trPr>
          <w:tblHeader/>
          <w:jc w:val="center"/>
        </w:trPr>
        <w:tc>
          <w:tcPr>
            <w:tcW w:w="941" w:type="dxa"/>
            <w:tcBorders>
              <w:top w:val="single" w:sz="4" w:space="0" w:color="auto"/>
              <w:left w:val="single" w:sz="4" w:space="0" w:color="auto"/>
            </w:tcBorders>
            <w:shd w:val="clear" w:color="auto" w:fill="FFFFFF"/>
            <w:vAlign w:val="center"/>
          </w:tcPr>
          <w:p w14:paraId="3D4A8EA6"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1</w:t>
            </w:r>
          </w:p>
        </w:tc>
        <w:tc>
          <w:tcPr>
            <w:tcW w:w="2947" w:type="dxa"/>
            <w:tcBorders>
              <w:top w:val="single" w:sz="4" w:space="0" w:color="auto"/>
              <w:left w:val="single" w:sz="4" w:space="0" w:color="auto"/>
            </w:tcBorders>
            <w:shd w:val="clear" w:color="auto" w:fill="FFFFFF"/>
            <w:vAlign w:val="center"/>
          </w:tcPr>
          <w:p w14:paraId="704F3B50"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2</w:t>
            </w:r>
          </w:p>
        </w:tc>
        <w:tc>
          <w:tcPr>
            <w:tcW w:w="3276" w:type="dxa"/>
            <w:gridSpan w:val="2"/>
            <w:tcBorders>
              <w:top w:val="single" w:sz="4" w:space="0" w:color="auto"/>
              <w:left w:val="single" w:sz="4" w:space="0" w:color="auto"/>
            </w:tcBorders>
            <w:shd w:val="clear" w:color="auto" w:fill="FFFFFF"/>
            <w:vAlign w:val="center"/>
          </w:tcPr>
          <w:p w14:paraId="2AA35111"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3</w:t>
            </w:r>
          </w:p>
        </w:tc>
        <w:tc>
          <w:tcPr>
            <w:tcW w:w="2743" w:type="dxa"/>
            <w:gridSpan w:val="2"/>
            <w:tcBorders>
              <w:top w:val="single" w:sz="4" w:space="0" w:color="auto"/>
              <w:left w:val="single" w:sz="4" w:space="0" w:color="auto"/>
            </w:tcBorders>
            <w:shd w:val="clear" w:color="auto" w:fill="FFFFFF"/>
            <w:vAlign w:val="center"/>
          </w:tcPr>
          <w:p w14:paraId="5669CD52"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4</w:t>
            </w:r>
          </w:p>
        </w:tc>
        <w:tc>
          <w:tcPr>
            <w:tcW w:w="2441" w:type="dxa"/>
            <w:gridSpan w:val="2"/>
            <w:tcBorders>
              <w:top w:val="single" w:sz="4" w:space="0" w:color="auto"/>
              <w:left w:val="single" w:sz="4" w:space="0" w:color="auto"/>
            </w:tcBorders>
            <w:shd w:val="clear" w:color="auto" w:fill="FFFFFF"/>
            <w:vAlign w:val="center"/>
          </w:tcPr>
          <w:p w14:paraId="33F69BF4"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5</w:t>
            </w:r>
          </w:p>
        </w:tc>
        <w:tc>
          <w:tcPr>
            <w:tcW w:w="2404" w:type="dxa"/>
            <w:gridSpan w:val="2"/>
            <w:tcBorders>
              <w:top w:val="single" w:sz="4" w:space="0" w:color="auto"/>
              <w:left w:val="single" w:sz="4" w:space="0" w:color="auto"/>
              <w:right w:val="single" w:sz="4" w:space="0" w:color="auto"/>
            </w:tcBorders>
            <w:shd w:val="clear" w:color="auto" w:fill="FFFFFF"/>
            <w:vAlign w:val="center"/>
          </w:tcPr>
          <w:p w14:paraId="16C9BF54"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6</w:t>
            </w:r>
          </w:p>
        </w:tc>
      </w:tr>
      <w:tr w:rsidR="003529A1" w:rsidRPr="00295743" w14:paraId="5E86D7E5" w14:textId="77777777" w:rsidTr="004506BF">
        <w:trPr>
          <w:jc w:val="center"/>
        </w:trPr>
        <w:tc>
          <w:tcPr>
            <w:tcW w:w="941" w:type="dxa"/>
            <w:tcBorders>
              <w:top w:val="single" w:sz="4" w:space="0" w:color="auto"/>
              <w:left w:val="single" w:sz="4" w:space="0" w:color="auto"/>
            </w:tcBorders>
            <w:shd w:val="clear" w:color="auto" w:fill="FFFFFF"/>
            <w:vAlign w:val="center"/>
          </w:tcPr>
          <w:p w14:paraId="0B6040EC"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1</w:t>
            </w:r>
          </w:p>
        </w:tc>
        <w:tc>
          <w:tcPr>
            <w:tcW w:w="13811" w:type="dxa"/>
            <w:gridSpan w:val="9"/>
            <w:tcBorders>
              <w:top w:val="single" w:sz="4" w:space="0" w:color="auto"/>
              <w:left w:val="single" w:sz="4" w:space="0" w:color="auto"/>
              <w:right w:val="single" w:sz="4" w:space="0" w:color="auto"/>
            </w:tcBorders>
            <w:shd w:val="clear" w:color="auto" w:fill="FFFFFF"/>
            <w:vAlign w:val="center"/>
          </w:tcPr>
          <w:p w14:paraId="06A762D2" w14:textId="3A6C3CE6"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Միության տեղեկատվական պորտալում տեղեկությունների թարմացման ամսաթվի </w:t>
            </w:r>
            <w:r w:rsidR="00BF4A66">
              <w:rPr>
                <w:rFonts w:ascii="Sylfaen" w:hAnsi="Sylfaen"/>
                <w:sz w:val="20"/>
                <w:szCs w:val="20"/>
              </w:rPr>
              <w:t>և</w:t>
            </w:r>
            <w:r w:rsidRPr="00295743">
              <w:rPr>
                <w:rFonts w:ascii="Sylfaen" w:hAnsi="Sylfaen"/>
                <w:sz w:val="20"/>
                <w:szCs w:val="20"/>
              </w:rPr>
              <w:t xml:space="preserve"> ժամի մասին տեղեկությունների տրամադրում (P.TS.05.</w:t>
            </w:r>
            <w:smartTag w:uri="urn:schemas-microsoft-com:office:smarttags" w:element="stockticker">
              <w:r w:rsidRPr="00295743">
                <w:rPr>
                  <w:rFonts w:ascii="Sylfaen" w:hAnsi="Sylfaen"/>
                  <w:sz w:val="20"/>
                  <w:szCs w:val="20"/>
                </w:rPr>
                <w:t>PRC</w:t>
              </w:r>
            </w:smartTag>
            <w:r w:rsidRPr="00295743">
              <w:rPr>
                <w:rFonts w:ascii="Sylfaen" w:hAnsi="Sylfaen"/>
                <w:sz w:val="20"/>
                <w:szCs w:val="20"/>
              </w:rPr>
              <w:t>.004)</w:t>
            </w:r>
          </w:p>
        </w:tc>
      </w:tr>
      <w:tr w:rsidR="003529A1" w:rsidRPr="00295743" w14:paraId="7378313E" w14:textId="77777777" w:rsidTr="004506BF">
        <w:trPr>
          <w:jc w:val="center"/>
        </w:trPr>
        <w:tc>
          <w:tcPr>
            <w:tcW w:w="941" w:type="dxa"/>
            <w:tcBorders>
              <w:top w:val="single" w:sz="4" w:space="0" w:color="auto"/>
              <w:left w:val="single" w:sz="4" w:space="0" w:color="auto"/>
              <w:bottom w:val="single" w:sz="4" w:space="0" w:color="auto"/>
            </w:tcBorders>
            <w:shd w:val="clear" w:color="auto" w:fill="FFFFFF"/>
          </w:tcPr>
          <w:p w14:paraId="76156293"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1.1</w:t>
            </w:r>
          </w:p>
        </w:tc>
        <w:tc>
          <w:tcPr>
            <w:tcW w:w="2947" w:type="dxa"/>
            <w:tcBorders>
              <w:top w:val="single" w:sz="4" w:space="0" w:color="auto"/>
              <w:left w:val="single" w:sz="4" w:space="0" w:color="auto"/>
              <w:bottom w:val="single" w:sz="4" w:space="0" w:color="auto"/>
            </w:tcBorders>
            <w:shd w:val="clear" w:color="auto" w:fill="FFFFFF"/>
            <w:vAlign w:val="center"/>
          </w:tcPr>
          <w:p w14:paraId="2D73A14E" w14:textId="2EFF9B09"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Միության տեղեկատվական պորտալում տեղեկությունների թարմացման ամսաթվի </w:t>
            </w:r>
            <w:r w:rsidR="00BF4A66">
              <w:rPr>
                <w:rFonts w:ascii="Sylfaen" w:hAnsi="Sylfaen"/>
                <w:sz w:val="20"/>
                <w:szCs w:val="20"/>
              </w:rPr>
              <w:t>և</w:t>
            </w:r>
            <w:r w:rsidRPr="00295743">
              <w:rPr>
                <w:rFonts w:ascii="Sylfaen" w:hAnsi="Sylfaen"/>
                <w:sz w:val="20"/>
                <w:szCs w:val="20"/>
              </w:rPr>
              <w:t xml:space="preserve"> ժամի մասին տեղեկությունների հարցում (P.TS.05.0PR.013): Միության տեղեկատվական պորտալում տեղեկությունների թարմացման ամսաթվի </w:t>
            </w:r>
            <w:r w:rsidR="00BF4A66">
              <w:rPr>
                <w:rFonts w:ascii="Sylfaen" w:hAnsi="Sylfaen"/>
                <w:sz w:val="20"/>
                <w:szCs w:val="20"/>
              </w:rPr>
              <w:t>և</w:t>
            </w:r>
            <w:r w:rsidRPr="00295743">
              <w:rPr>
                <w:rFonts w:ascii="Sylfaen" w:hAnsi="Sylfaen"/>
                <w:sz w:val="20"/>
                <w:szCs w:val="20"/>
              </w:rPr>
              <w:t xml:space="preserve"> ժամի մասին տեղեկությունների ընդունում ու մշակում (P.TS.05.OPR.015)</w:t>
            </w:r>
          </w:p>
        </w:tc>
        <w:tc>
          <w:tcPr>
            <w:tcW w:w="3276" w:type="dxa"/>
            <w:gridSpan w:val="2"/>
            <w:tcBorders>
              <w:top w:val="single" w:sz="4" w:space="0" w:color="auto"/>
              <w:left w:val="single" w:sz="4" w:space="0" w:color="auto"/>
              <w:bottom w:val="single" w:sz="4" w:space="0" w:color="auto"/>
            </w:tcBorders>
            <w:shd w:val="clear" w:color="auto" w:fill="FFFFFF"/>
          </w:tcPr>
          <w:p w14:paraId="48000993"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հարցումն ուղարկվել է</w:t>
            </w:r>
          </w:p>
        </w:tc>
        <w:tc>
          <w:tcPr>
            <w:tcW w:w="2743" w:type="dxa"/>
            <w:gridSpan w:val="2"/>
            <w:tcBorders>
              <w:top w:val="single" w:sz="4" w:space="0" w:color="auto"/>
              <w:left w:val="single" w:sz="4" w:space="0" w:color="auto"/>
              <w:bottom w:val="single" w:sz="4" w:space="0" w:color="auto"/>
            </w:tcBorders>
            <w:shd w:val="clear" w:color="auto" w:fill="FFFFFF"/>
          </w:tcPr>
          <w:p w14:paraId="447C16E2" w14:textId="49B7D731"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Միության տեղեկատվական պորտալում տեղեկությունների թարմացման ամսաթվի </w:t>
            </w:r>
            <w:r w:rsidR="00BF4A66">
              <w:rPr>
                <w:rFonts w:ascii="Sylfaen" w:hAnsi="Sylfaen"/>
                <w:sz w:val="20"/>
                <w:szCs w:val="20"/>
              </w:rPr>
              <w:t>և</w:t>
            </w:r>
            <w:r w:rsidRPr="00295743">
              <w:rPr>
                <w:rFonts w:ascii="Sylfaen" w:hAnsi="Sylfaen"/>
                <w:sz w:val="20"/>
                <w:szCs w:val="20"/>
              </w:rPr>
              <w:t xml:space="preserve"> ժամի մասին հարցման մշակում ու տեղեկությունների տրամադրում (P.TS.05.OPR.014)</w:t>
            </w:r>
          </w:p>
        </w:tc>
        <w:tc>
          <w:tcPr>
            <w:tcW w:w="2441" w:type="dxa"/>
            <w:gridSpan w:val="2"/>
            <w:tcBorders>
              <w:top w:val="single" w:sz="4" w:space="0" w:color="auto"/>
              <w:left w:val="single" w:sz="4" w:space="0" w:color="auto"/>
              <w:bottom w:val="single" w:sz="4" w:space="0" w:color="auto"/>
            </w:tcBorders>
            <w:shd w:val="clear" w:color="auto" w:fill="FFFFFF"/>
          </w:tcPr>
          <w:p w14:paraId="6786A4B4"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տեղեկությունները ներկայացվել են</w:t>
            </w:r>
          </w:p>
        </w:tc>
        <w:tc>
          <w:tcPr>
            <w:tcW w:w="2404" w:type="dxa"/>
            <w:gridSpan w:val="2"/>
            <w:tcBorders>
              <w:top w:val="single" w:sz="4" w:space="0" w:color="auto"/>
              <w:left w:val="single" w:sz="4" w:space="0" w:color="auto"/>
              <w:bottom w:val="single" w:sz="4" w:space="0" w:color="auto"/>
              <w:right w:val="single" w:sz="4" w:space="0" w:color="auto"/>
            </w:tcBorders>
            <w:shd w:val="clear" w:color="auto" w:fill="FFFFFF"/>
          </w:tcPr>
          <w:p w14:paraId="33698DF8" w14:textId="75133E6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Միության տեղեկատվական պորտալում տեղեկությունների թարմացման ամսաթվի </w:t>
            </w:r>
            <w:r w:rsidR="00BF4A66">
              <w:rPr>
                <w:rFonts w:ascii="Sylfaen" w:hAnsi="Sylfaen"/>
                <w:sz w:val="20"/>
                <w:szCs w:val="20"/>
              </w:rPr>
              <w:t>և</w:t>
            </w:r>
            <w:r w:rsidRPr="00295743">
              <w:rPr>
                <w:rFonts w:ascii="Sylfaen" w:hAnsi="Sylfaen"/>
                <w:sz w:val="20"/>
                <w:szCs w:val="20"/>
              </w:rPr>
              <w:t xml:space="preserve"> ժամի մասին տեղեկությունների տրամադրում (P.TS.05.</w:t>
            </w:r>
            <w:smartTag w:uri="urn:schemas-microsoft-com:office:smarttags" w:element="stockticker">
              <w:r w:rsidRPr="00295743">
                <w:rPr>
                  <w:rFonts w:ascii="Sylfaen" w:hAnsi="Sylfaen"/>
                  <w:sz w:val="20"/>
                  <w:szCs w:val="20"/>
                </w:rPr>
                <w:t>TRN</w:t>
              </w:r>
            </w:smartTag>
            <w:r w:rsidRPr="00295743">
              <w:rPr>
                <w:rFonts w:ascii="Sylfaen" w:hAnsi="Sylfaen"/>
                <w:sz w:val="20"/>
                <w:szCs w:val="20"/>
              </w:rPr>
              <w:t>.004)</w:t>
            </w:r>
          </w:p>
        </w:tc>
      </w:tr>
      <w:tr w:rsidR="003529A1" w:rsidRPr="00295743" w14:paraId="71A30460" w14:textId="77777777" w:rsidTr="004506BF">
        <w:trPr>
          <w:jc w:val="center"/>
        </w:trPr>
        <w:tc>
          <w:tcPr>
            <w:tcW w:w="941" w:type="dxa"/>
            <w:tcBorders>
              <w:top w:val="single" w:sz="4" w:space="0" w:color="auto"/>
              <w:left w:val="single" w:sz="4" w:space="0" w:color="auto"/>
            </w:tcBorders>
            <w:shd w:val="clear" w:color="auto" w:fill="FFFFFF"/>
            <w:vAlign w:val="center"/>
          </w:tcPr>
          <w:p w14:paraId="650602AB"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2</w:t>
            </w:r>
          </w:p>
        </w:tc>
        <w:tc>
          <w:tcPr>
            <w:tcW w:w="13811" w:type="dxa"/>
            <w:gridSpan w:val="9"/>
            <w:tcBorders>
              <w:top w:val="single" w:sz="4" w:space="0" w:color="auto"/>
              <w:left w:val="single" w:sz="4" w:space="0" w:color="auto"/>
              <w:right w:val="single" w:sz="4" w:space="0" w:color="auto"/>
            </w:tcBorders>
            <w:shd w:val="clear" w:color="auto" w:fill="FFFFFF"/>
            <w:vAlign w:val="center"/>
          </w:tcPr>
          <w:p w14:paraId="32A150BC"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Միության տեղեկատվական պորտալում հրապարակված տեղեկությունների տրամադրում (P.TS.05.</w:t>
            </w:r>
            <w:smartTag w:uri="urn:schemas-microsoft-com:office:smarttags" w:element="stockticker">
              <w:r w:rsidRPr="00295743">
                <w:rPr>
                  <w:rFonts w:ascii="Sylfaen" w:hAnsi="Sylfaen"/>
                  <w:sz w:val="20"/>
                  <w:szCs w:val="20"/>
                </w:rPr>
                <w:t>PRC</w:t>
              </w:r>
            </w:smartTag>
            <w:r w:rsidRPr="00295743">
              <w:rPr>
                <w:rFonts w:ascii="Sylfaen" w:hAnsi="Sylfaen"/>
                <w:sz w:val="20"/>
                <w:szCs w:val="20"/>
              </w:rPr>
              <w:t xml:space="preserve">.005) </w:t>
            </w:r>
          </w:p>
        </w:tc>
      </w:tr>
      <w:tr w:rsidR="003529A1" w:rsidRPr="00295743" w14:paraId="39150E4A" w14:textId="77777777" w:rsidTr="004506BF">
        <w:trPr>
          <w:jc w:val="center"/>
        </w:trPr>
        <w:tc>
          <w:tcPr>
            <w:tcW w:w="941" w:type="dxa"/>
            <w:tcBorders>
              <w:top w:val="single" w:sz="4" w:space="0" w:color="auto"/>
              <w:left w:val="single" w:sz="4" w:space="0" w:color="auto"/>
              <w:bottom w:val="single" w:sz="4" w:space="0" w:color="auto"/>
            </w:tcBorders>
            <w:shd w:val="clear" w:color="auto" w:fill="FFFFFF"/>
          </w:tcPr>
          <w:p w14:paraId="15EBCD0A"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2.1</w:t>
            </w:r>
          </w:p>
        </w:tc>
        <w:tc>
          <w:tcPr>
            <w:tcW w:w="2947" w:type="dxa"/>
            <w:tcBorders>
              <w:top w:val="single" w:sz="4" w:space="0" w:color="auto"/>
              <w:left w:val="single" w:sz="4" w:space="0" w:color="auto"/>
              <w:bottom w:val="single" w:sz="4" w:space="0" w:color="auto"/>
            </w:tcBorders>
            <w:shd w:val="clear" w:color="auto" w:fill="FFFFFF"/>
          </w:tcPr>
          <w:p w14:paraId="1225BD58" w14:textId="0DACBF58"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Միության տեղեկատվական պորտալում հրապարակված տեղեկությունների հարցում (P.TS.05.0PR.016): Միության տեղեկատվական պորտալում հրապարակված տեղեկությունների ընդունում </w:t>
            </w:r>
            <w:r w:rsidR="00BF4A66">
              <w:rPr>
                <w:rFonts w:ascii="Sylfaen" w:hAnsi="Sylfaen"/>
                <w:sz w:val="20"/>
                <w:szCs w:val="20"/>
              </w:rPr>
              <w:lastRenderedPageBreak/>
              <w:t>և</w:t>
            </w:r>
            <w:r w:rsidRPr="00295743">
              <w:rPr>
                <w:rFonts w:ascii="Sylfaen" w:hAnsi="Sylfaen"/>
                <w:sz w:val="20"/>
                <w:szCs w:val="20"/>
              </w:rPr>
              <w:t xml:space="preserve"> մշակում (P.TS.05.OPR.018)</w:t>
            </w:r>
          </w:p>
        </w:tc>
        <w:tc>
          <w:tcPr>
            <w:tcW w:w="3276" w:type="dxa"/>
            <w:gridSpan w:val="2"/>
            <w:tcBorders>
              <w:top w:val="single" w:sz="4" w:space="0" w:color="auto"/>
              <w:left w:val="single" w:sz="4" w:space="0" w:color="auto"/>
              <w:bottom w:val="single" w:sz="4" w:space="0" w:color="auto"/>
            </w:tcBorders>
            <w:shd w:val="clear" w:color="auto" w:fill="FFFFFF"/>
          </w:tcPr>
          <w:p w14:paraId="4CDDA219"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lastRenderedPageBreak/>
              <w:t>չափումների միասնականության ապահովման ոլորտում տեղեկություններ</w:t>
            </w:r>
          </w:p>
          <w:p w14:paraId="6DA07DB5"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տեղեկությունները հարցվել են</w:t>
            </w:r>
          </w:p>
        </w:tc>
        <w:tc>
          <w:tcPr>
            <w:tcW w:w="2743" w:type="dxa"/>
            <w:gridSpan w:val="2"/>
            <w:tcBorders>
              <w:top w:val="single" w:sz="4" w:space="0" w:color="auto"/>
              <w:left w:val="single" w:sz="4" w:space="0" w:color="auto"/>
              <w:bottom w:val="single" w:sz="4" w:space="0" w:color="auto"/>
            </w:tcBorders>
            <w:shd w:val="clear" w:color="auto" w:fill="FFFFFF"/>
          </w:tcPr>
          <w:p w14:paraId="410386C9"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Միության տեղեկատվական պորտալում հրապարակված տեղեկությունների հարցման մշակումն ու դրանց տրամադրումը (P.TS.05.OPR.017)</w:t>
            </w:r>
          </w:p>
        </w:tc>
        <w:tc>
          <w:tcPr>
            <w:tcW w:w="2441" w:type="dxa"/>
            <w:gridSpan w:val="2"/>
            <w:tcBorders>
              <w:top w:val="single" w:sz="4" w:space="0" w:color="auto"/>
              <w:left w:val="single" w:sz="4" w:space="0" w:color="auto"/>
              <w:bottom w:val="single" w:sz="4" w:space="0" w:color="auto"/>
            </w:tcBorders>
            <w:shd w:val="clear" w:color="auto" w:fill="FFFFFF"/>
            <w:vAlign w:val="center"/>
          </w:tcPr>
          <w:p w14:paraId="3F569494"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 xml:space="preserve">.001)՝ տեղեկությունները ներկայացվել են։ Չափումների </w:t>
            </w:r>
            <w:r w:rsidRPr="00295743">
              <w:rPr>
                <w:rFonts w:ascii="Sylfaen" w:hAnsi="Sylfaen"/>
                <w:sz w:val="20"/>
                <w:szCs w:val="20"/>
              </w:rPr>
              <w:lastRenderedPageBreak/>
              <w:t>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տեղեկությունները բացակայում են</w:t>
            </w:r>
          </w:p>
        </w:tc>
        <w:tc>
          <w:tcPr>
            <w:tcW w:w="2404" w:type="dxa"/>
            <w:gridSpan w:val="2"/>
            <w:tcBorders>
              <w:top w:val="single" w:sz="4" w:space="0" w:color="auto"/>
              <w:left w:val="single" w:sz="4" w:space="0" w:color="auto"/>
              <w:bottom w:val="single" w:sz="4" w:space="0" w:color="auto"/>
              <w:right w:val="single" w:sz="4" w:space="0" w:color="auto"/>
            </w:tcBorders>
            <w:shd w:val="clear" w:color="auto" w:fill="FFFFFF"/>
          </w:tcPr>
          <w:p w14:paraId="778EB725"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lastRenderedPageBreak/>
              <w:t>Միության տեղեկատվական պորտալում հրապարակված տեղեկությունների տրամադրում (P.TS.05.</w:t>
            </w:r>
            <w:smartTag w:uri="urn:schemas-microsoft-com:office:smarttags" w:element="stockticker">
              <w:r w:rsidRPr="00295743">
                <w:rPr>
                  <w:rFonts w:ascii="Sylfaen" w:hAnsi="Sylfaen"/>
                  <w:sz w:val="20"/>
                  <w:szCs w:val="20"/>
                </w:rPr>
                <w:t>TRN</w:t>
              </w:r>
            </w:smartTag>
            <w:r w:rsidRPr="00295743">
              <w:rPr>
                <w:rFonts w:ascii="Sylfaen" w:hAnsi="Sylfaen"/>
                <w:sz w:val="20"/>
                <w:szCs w:val="20"/>
              </w:rPr>
              <w:t>.005)</w:t>
            </w:r>
          </w:p>
        </w:tc>
      </w:tr>
      <w:tr w:rsidR="003529A1" w:rsidRPr="00295743" w14:paraId="5574A365" w14:textId="77777777" w:rsidTr="004506BF">
        <w:trPr>
          <w:jc w:val="center"/>
        </w:trPr>
        <w:tc>
          <w:tcPr>
            <w:tcW w:w="941" w:type="dxa"/>
            <w:tcBorders>
              <w:top w:val="single" w:sz="4" w:space="0" w:color="auto"/>
              <w:left w:val="single" w:sz="4" w:space="0" w:color="auto"/>
            </w:tcBorders>
            <w:shd w:val="clear" w:color="auto" w:fill="FFFFFF"/>
            <w:vAlign w:val="center"/>
          </w:tcPr>
          <w:p w14:paraId="77D1EC7E"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3</w:t>
            </w:r>
          </w:p>
        </w:tc>
        <w:tc>
          <w:tcPr>
            <w:tcW w:w="13811" w:type="dxa"/>
            <w:gridSpan w:val="9"/>
            <w:tcBorders>
              <w:top w:val="single" w:sz="4" w:space="0" w:color="auto"/>
              <w:left w:val="single" w:sz="4" w:space="0" w:color="auto"/>
              <w:right w:val="single" w:sz="4" w:space="0" w:color="auto"/>
            </w:tcBorders>
            <w:shd w:val="clear" w:color="auto" w:fill="FFFFFF"/>
            <w:vAlign w:val="center"/>
          </w:tcPr>
          <w:p w14:paraId="4B6AA624"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Միության տեղեկատվական պորտալում հրապարակված՝ փոփոխված տեղեկությունների տրամադրում (P.TS.05.</w:t>
            </w:r>
            <w:smartTag w:uri="urn:schemas-microsoft-com:office:smarttags" w:element="stockticker">
              <w:r w:rsidRPr="00295743">
                <w:rPr>
                  <w:rFonts w:ascii="Sylfaen" w:hAnsi="Sylfaen"/>
                  <w:sz w:val="20"/>
                  <w:szCs w:val="20"/>
                </w:rPr>
                <w:t>PRC</w:t>
              </w:r>
            </w:smartTag>
            <w:r w:rsidRPr="00295743">
              <w:rPr>
                <w:rFonts w:ascii="Sylfaen" w:hAnsi="Sylfaen"/>
                <w:sz w:val="20"/>
                <w:szCs w:val="20"/>
              </w:rPr>
              <w:t>.006)</w:t>
            </w:r>
          </w:p>
        </w:tc>
      </w:tr>
      <w:tr w:rsidR="003529A1" w:rsidRPr="00295743" w14:paraId="51D511D7" w14:textId="77777777" w:rsidTr="004506BF">
        <w:trPr>
          <w:jc w:val="center"/>
        </w:trPr>
        <w:tc>
          <w:tcPr>
            <w:tcW w:w="941" w:type="dxa"/>
            <w:tcBorders>
              <w:top w:val="single" w:sz="4" w:space="0" w:color="auto"/>
              <w:left w:val="single" w:sz="4" w:space="0" w:color="auto"/>
              <w:bottom w:val="single" w:sz="4" w:space="0" w:color="auto"/>
            </w:tcBorders>
            <w:shd w:val="clear" w:color="auto" w:fill="FFFFFF"/>
          </w:tcPr>
          <w:p w14:paraId="76AD3E3E" w14:textId="77777777" w:rsidR="003529A1" w:rsidRPr="00295743" w:rsidRDefault="003529A1" w:rsidP="003529A1">
            <w:pPr>
              <w:pStyle w:val="Other0"/>
              <w:shd w:val="clear" w:color="auto" w:fill="auto"/>
              <w:spacing w:after="120" w:line="240" w:lineRule="auto"/>
              <w:jc w:val="center"/>
              <w:rPr>
                <w:rFonts w:ascii="Sylfaen" w:hAnsi="Sylfaen" w:cs="Sylfaen"/>
                <w:sz w:val="20"/>
                <w:szCs w:val="20"/>
              </w:rPr>
            </w:pPr>
            <w:r w:rsidRPr="00295743">
              <w:rPr>
                <w:rFonts w:ascii="Sylfaen" w:hAnsi="Sylfaen"/>
                <w:sz w:val="20"/>
                <w:szCs w:val="20"/>
              </w:rPr>
              <w:t>3.1</w:t>
            </w:r>
          </w:p>
        </w:tc>
        <w:tc>
          <w:tcPr>
            <w:tcW w:w="2954" w:type="dxa"/>
            <w:gridSpan w:val="2"/>
            <w:tcBorders>
              <w:top w:val="single" w:sz="4" w:space="0" w:color="auto"/>
              <w:left w:val="single" w:sz="4" w:space="0" w:color="auto"/>
              <w:bottom w:val="single" w:sz="4" w:space="0" w:color="auto"/>
            </w:tcBorders>
            <w:shd w:val="clear" w:color="auto" w:fill="FFFFFF"/>
          </w:tcPr>
          <w:p w14:paraId="6F39C795"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Միության տեղեկատվական պորտալում հրապարակված՝ փոփոխված տեղեկությունների հարցում (P.TS.05.0PR.019)</w:t>
            </w:r>
            <w:r w:rsidRPr="00295743">
              <w:rPr>
                <w:rFonts w:ascii="Sylfaen" w:hAnsi="Sylfaen"/>
                <w:b/>
                <w:sz w:val="20"/>
                <w:szCs w:val="20"/>
              </w:rPr>
              <w:t xml:space="preserve">: </w:t>
            </w:r>
          </w:p>
          <w:p w14:paraId="16AA9119" w14:textId="10B1628A"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Միության տեղեկատվական պորտալում հրապարակված՝ փոփոխված տեղեկությունների ընդունում </w:t>
            </w:r>
            <w:r w:rsidR="00BF4A66">
              <w:rPr>
                <w:rFonts w:ascii="Sylfaen" w:hAnsi="Sylfaen"/>
                <w:sz w:val="20"/>
                <w:szCs w:val="20"/>
              </w:rPr>
              <w:t>և</w:t>
            </w:r>
            <w:r w:rsidRPr="00295743">
              <w:rPr>
                <w:rFonts w:ascii="Sylfaen" w:hAnsi="Sylfaen"/>
                <w:sz w:val="20"/>
                <w:szCs w:val="20"/>
              </w:rPr>
              <w:t xml:space="preserve"> մշակում (P.TS.05.OPR.021)</w:t>
            </w:r>
          </w:p>
        </w:tc>
        <w:tc>
          <w:tcPr>
            <w:tcW w:w="3276" w:type="dxa"/>
            <w:gridSpan w:val="2"/>
            <w:tcBorders>
              <w:top w:val="single" w:sz="4" w:space="0" w:color="auto"/>
              <w:left w:val="single" w:sz="4" w:space="0" w:color="auto"/>
              <w:bottom w:val="single" w:sz="4" w:space="0" w:color="auto"/>
            </w:tcBorders>
            <w:shd w:val="clear" w:color="auto" w:fill="FFFFFF"/>
          </w:tcPr>
          <w:p w14:paraId="288D2A33"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տեղեկությունները հարցվել են</w:t>
            </w:r>
          </w:p>
        </w:tc>
        <w:tc>
          <w:tcPr>
            <w:tcW w:w="2743" w:type="dxa"/>
            <w:gridSpan w:val="2"/>
            <w:tcBorders>
              <w:top w:val="single" w:sz="4" w:space="0" w:color="auto"/>
              <w:left w:val="single" w:sz="4" w:space="0" w:color="auto"/>
              <w:bottom w:val="single" w:sz="4" w:space="0" w:color="auto"/>
            </w:tcBorders>
            <w:shd w:val="clear" w:color="auto" w:fill="FFFFFF"/>
          </w:tcPr>
          <w:p w14:paraId="4A98B042" w14:textId="1A3616BE"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 xml:space="preserve">Միության տեղեկատվական պորտալում հրապարակված՝ փոփոխված տեղեկությունների հարցման մշակում </w:t>
            </w:r>
            <w:r w:rsidR="00BF4A66">
              <w:rPr>
                <w:rFonts w:ascii="Sylfaen" w:hAnsi="Sylfaen"/>
                <w:sz w:val="20"/>
                <w:szCs w:val="20"/>
              </w:rPr>
              <w:t>և</w:t>
            </w:r>
            <w:r w:rsidRPr="00295743">
              <w:rPr>
                <w:rFonts w:ascii="Sylfaen" w:hAnsi="Sylfaen"/>
                <w:sz w:val="20"/>
                <w:szCs w:val="20"/>
              </w:rPr>
              <w:t xml:space="preserve"> տրամադրում (P.TS.05.OPR.020)</w:t>
            </w:r>
          </w:p>
        </w:tc>
        <w:tc>
          <w:tcPr>
            <w:tcW w:w="2441" w:type="dxa"/>
            <w:gridSpan w:val="2"/>
            <w:tcBorders>
              <w:top w:val="single" w:sz="4" w:space="0" w:color="auto"/>
              <w:left w:val="single" w:sz="4" w:space="0" w:color="auto"/>
              <w:bottom w:val="single" w:sz="4" w:space="0" w:color="auto"/>
            </w:tcBorders>
            <w:shd w:val="clear" w:color="auto" w:fill="FFFFFF"/>
            <w:vAlign w:val="center"/>
          </w:tcPr>
          <w:p w14:paraId="5EAEA3A0"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տեղեկությունները ներկայացվել են։ Չափումների միասնականության ապահովման ոլորտում տեղեկություններ (P.TS.05.</w:t>
            </w:r>
            <w:smartTag w:uri="urn:schemas-microsoft-com:office:smarttags" w:element="stockticker">
              <w:r w:rsidRPr="00295743">
                <w:rPr>
                  <w:rFonts w:ascii="Sylfaen" w:hAnsi="Sylfaen"/>
                  <w:sz w:val="20"/>
                  <w:szCs w:val="20"/>
                </w:rPr>
                <w:t>BEN</w:t>
              </w:r>
            </w:smartTag>
            <w:r w:rsidRPr="00295743">
              <w:rPr>
                <w:rFonts w:ascii="Sylfaen" w:hAnsi="Sylfaen"/>
                <w:sz w:val="20"/>
                <w:szCs w:val="20"/>
              </w:rPr>
              <w:t>.001)՝ տեղեկությունները բացակայում են</w:t>
            </w:r>
          </w:p>
        </w:tc>
        <w:tc>
          <w:tcPr>
            <w:tcW w:w="2397" w:type="dxa"/>
            <w:tcBorders>
              <w:top w:val="single" w:sz="4" w:space="0" w:color="auto"/>
              <w:left w:val="single" w:sz="4" w:space="0" w:color="auto"/>
              <w:bottom w:val="single" w:sz="4" w:space="0" w:color="auto"/>
              <w:right w:val="single" w:sz="4" w:space="0" w:color="auto"/>
            </w:tcBorders>
            <w:shd w:val="clear" w:color="auto" w:fill="FFFFFF"/>
          </w:tcPr>
          <w:p w14:paraId="6CC80E2F" w14:textId="77777777" w:rsidR="003529A1" w:rsidRPr="00295743" w:rsidRDefault="003529A1" w:rsidP="003529A1">
            <w:pPr>
              <w:pStyle w:val="Other0"/>
              <w:shd w:val="clear" w:color="auto" w:fill="auto"/>
              <w:spacing w:after="120" w:line="240" w:lineRule="auto"/>
              <w:rPr>
                <w:rFonts w:ascii="Sylfaen" w:hAnsi="Sylfaen" w:cs="Sylfaen"/>
                <w:sz w:val="20"/>
                <w:szCs w:val="20"/>
              </w:rPr>
            </w:pPr>
            <w:r w:rsidRPr="00295743">
              <w:rPr>
                <w:rFonts w:ascii="Sylfaen" w:hAnsi="Sylfaen"/>
                <w:sz w:val="20"/>
                <w:szCs w:val="20"/>
              </w:rPr>
              <w:t>Միության տեղեկատվական պորտալում հրապարակված՝ փոփոխված տեղեկությունների տրամադրում (P.TS.05.</w:t>
            </w:r>
            <w:smartTag w:uri="urn:schemas-microsoft-com:office:smarttags" w:element="stockticker">
              <w:r w:rsidRPr="00295743">
                <w:rPr>
                  <w:rFonts w:ascii="Sylfaen" w:hAnsi="Sylfaen"/>
                  <w:sz w:val="20"/>
                  <w:szCs w:val="20"/>
                </w:rPr>
                <w:t>TRN</w:t>
              </w:r>
            </w:smartTag>
            <w:r w:rsidRPr="00295743">
              <w:rPr>
                <w:rFonts w:ascii="Sylfaen" w:hAnsi="Sylfaen"/>
                <w:sz w:val="20"/>
                <w:szCs w:val="20"/>
              </w:rPr>
              <w:t>.006)</w:t>
            </w:r>
          </w:p>
        </w:tc>
      </w:tr>
    </w:tbl>
    <w:p w14:paraId="761A4D2E" w14:textId="77777777" w:rsidR="003529A1" w:rsidRPr="00295743" w:rsidRDefault="003529A1" w:rsidP="003529A1">
      <w:pPr>
        <w:spacing w:after="160" w:line="360" w:lineRule="auto"/>
        <w:rPr>
          <w:rFonts w:ascii="Sylfaen" w:hAnsi="Sylfaen" w:cs="Sylfaen"/>
        </w:rPr>
        <w:sectPr w:rsidR="003529A1" w:rsidRPr="00295743" w:rsidSect="00EF2EC2">
          <w:pgSz w:w="16840" w:h="11907" w:code="9"/>
          <w:pgMar w:top="1418" w:right="1418" w:bottom="1418" w:left="1418" w:header="0" w:footer="675" w:gutter="0"/>
          <w:cols w:space="720"/>
          <w:noEndnote/>
          <w:docGrid w:linePitch="360"/>
        </w:sectPr>
      </w:pPr>
    </w:p>
    <w:p w14:paraId="6A0FC303"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lastRenderedPageBreak/>
        <w:t>3. Տեղեկատվական փոխգործակցությունը՝ անդամ պետությունների տեղեկատվական ֆոնդերում պարունակվող՝ չափումների միասնականության ապահովման ոլորտում տեղեկությունները փոխանակելիս</w:t>
      </w:r>
    </w:p>
    <w:p w14:paraId="79B93A1B" w14:textId="67EC6B41"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14.</w:t>
      </w:r>
      <w:r w:rsidRPr="00295743">
        <w:rPr>
          <w:rFonts w:ascii="Sylfaen" w:hAnsi="Sylfaen"/>
          <w:sz w:val="24"/>
          <w:szCs w:val="24"/>
        </w:rPr>
        <w:tab/>
        <w:t xml:space="preserve">Անդամ պետությունների տեղեկատվական ֆոնդերում պարունակվող՝ չափումների միասնականության ապահովման ոլորտում տեղեկությունները փոխանակելու ժամանակ ընդհանուր գործընթացի տրանզակցիաների կատարման ցանկը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BF4A66">
        <w:rPr>
          <w:rFonts w:ascii="Sylfaen" w:hAnsi="Sylfaen"/>
          <w:sz w:val="24"/>
          <w:szCs w:val="24"/>
        </w:rPr>
        <w:t>և</w:t>
      </w:r>
      <w:r w:rsidRPr="00295743">
        <w:rPr>
          <w:rFonts w:ascii="Sylfaen" w:hAnsi="Sylfaen"/>
          <w:sz w:val="24"/>
          <w:szCs w:val="24"/>
        </w:rPr>
        <w:t xml:space="preserve"> վերջնական վիճակների ու ընդհանուր գործընթացի տրանզակցիաների միջ</w:t>
      </w:r>
      <w:r w:rsidR="00BF4A66">
        <w:rPr>
          <w:rFonts w:ascii="Sylfaen" w:hAnsi="Sylfaen"/>
          <w:sz w:val="24"/>
          <w:szCs w:val="24"/>
        </w:rPr>
        <w:t>և</w:t>
      </w:r>
      <w:r w:rsidRPr="00295743">
        <w:rPr>
          <w:rFonts w:ascii="Sylfaen" w:hAnsi="Sylfaen"/>
          <w:sz w:val="24"/>
          <w:szCs w:val="24"/>
        </w:rPr>
        <w:t xml:space="preserve"> կապը։</w:t>
      </w:r>
    </w:p>
    <w:p w14:paraId="51F70CDA" w14:textId="77777777" w:rsidR="003529A1" w:rsidRPr="00295743" w:rsidRDefault="002671A1" w:rsidP="003529A1">
      <w:pPr>
        <w:spacing w:after="160" w:line="360" w:lineRule="auto"/>
        <w:rPr>
          <w:rFonts w:ascii="Sylfaen" w:hAnsi="Sylfaen" w:cs="Sylfaen"/>
        </w:rPr>
      </w:pPr>
      <w:r>
        <w:rPr>
          <w:rFonts w:ascii="Sylfaen" w:hAnsi="Sylfaen" w:cs="Sylfaen"/>
          <w:noProof/>
        </w:rPr>
        <w:pict w14:anchorId="60893E3C">
          <v:group id="_x0000_s1358" style="position:absolute;margin-left:16.85pt;margin-top:7.4pt;width:462pt;height:201pt;z-index:251895808" coordorigin="1755,4770" coordsize="9240,4020">
            <v:rect id="_x0000_s1359" style="position:absolute;left:2520;top:4770;width:1320;height:240;v-text-anchor:middle" stroked="f">
              <v:textbox style="mso-next-textbox:#_x0000_s1359" inset="0,0,0,0">
                <w:txbxContent>
                  <w:p w14:paraId="079BA821" w14:textId="77777777" w:rsidR="00C243E1" w:rsidRPr="0007097C" w:rsidRDefault="00C243E1" w:rsidP="003529A1">
                    <w:pPr>
                      <w:jc w:val="center"/>
                      <w:rPr>
                        <w:rFonts w:ascii="Sylfaen" w:hAnsi="Sylfaen"/>
                        <w:sz w:val="14"/>
                      </w:rPr>
                    </w:pPr>
                    <w:r>
                      <w:rPr>
                        <w:rFonts w:ascii="Sylfaen" w:hAnsi="Sylfaen"/>
                        <w:sz w:val="18"/>
                      </w:rPr>
                      <w:t>Համակարգողը</w:t>
                    </w:r>
                  </w:p>
                </w:txbxContent>
              </v:textbox>
            </v:rect>
            <v:rect id="_x0000_s1360" style="position:absolute;left:8310;top:4770;width:1500;height:465;v-text-anchor:middle" stroked="f">
              <v:textbox style="mso-next-textbox:#_x0000_s1360" inset="0,0,0,0">
                <w:txbxContent>
                  <w:p w14:paraId="4A3C0BCD" w14:textId="77777777" w:rsidR="00C243E1" w:rsidRPr="0007097C" w:rsidRDefault="00C243E1" w:rsidP="003529A1">
                    <w:pPr>
                      <w:jc w:val="center"/>
                      <w:rPr>
                        <w:rFonts w:ascii="Sylfaen" w:hAnsi="Sylfaen"/>
                        <w:sz w:val="14"/>
                      </w:rPr>
                    </w:pPr>
                    <w:r>
                      <w:rPr>
                        <w:rFonts w:ascii="Sylfaen" w:hAnsi="Sylfaen"/>
                        <w:sz w:val="16"/>
                      </w:rPr>
                      <w:t>Տեղեկատվության տիրապետողը</w:t>
                    </w:r>
                  </w:p>
                </w:txbxContent>
              </v:textbox>
            </v:rect>
            <v:rect id="_x0000_s1361" style="position:absolute;left:2430;top:5925;width:6480;height:465;v-text-anchor:middle" stroked="f">
              <v:textbox style="mso-next-textbox:#_x0000_s1361" inset="0,0,0,0">
                <w:txbxContent>
                  <w:p w14:paraId="43248403" w14:textId="77777777" w:rsidR="00C243E1" w:rsidRPr="0007097C" w:rsidRDefault="00C243E1" w:rsidP="004506BF">
                    <w:pPr>
                      <w:rPr>
                        <w:rFonts w:ascii="Sylfaen" w:hAnsi="Sylfaen"/>
                        <w:sz w:val="14"/>
                      </w:rPr>
                    </w:pPr>
                    <w:r>
                      <w:rPr>
                        <w:rFonts w:ascii="Sylfaen" w:hAnsi="Sylfaen"/>
                        <w:sz w:val="16"/>
                      </w:rPr>
                      <w:t>[Չափումների միասնականության ապահովման ոլորտում աշխատանքների արդյունքների մասին լրացուցիչ տեղեկությունները հարցվել են]</w:t>
                    </w:r>
                  </w:p>
                </w:txbxContent>
              </v:textbox>
            </v:rect>
            <v:rect id="_x0000_s1362" style="position:absolute;left:3300;top:6600;width:5610;height:465;v-text-anchor:middle" stroked="f">
              <v:textbox style="mso-next-textbox:#_x0000_s1362" inset="0,0,0,0">
                <w:txbxContent>
                  <w:p w14:paraId="10A944EE" w14:textId="77777777" w:rsidR="00C243E1" w:rsidRPr="004506BF" w:rsidRDefault="00C243E1" w:rsidP="003529A1">
                    <w:pPr>
                      <w:jc w:val="center"/>
                      <w:rPr>
                        <w:rFonts w:ascii="Sylfaen" w:hAnsi="Sylfaen"/>
                        <w:sz w:val="12"/>
                        <w:szCs w:val="12"/>
                      </w:rPr>
                    </w:pPr>
                    <w:r w:rsidRPr="004506BF">
                      <w:rPr>
                        <w:rFonts w:ascii="Sylfaen" w:hAnsi="Sylfaen"/>
                        <w:sz w:val="12"/>
                        <w:szCs w:val="12"/>
                      </w:rPr>
                      <w:t>Չափումների միասնականության ապահովման ոլորտում աշխատանքների արդյունքների մասին լրացուցիչ տեղեկությունների ստացում՝</w:t>
                    </w:r>
                    <w:r>
                      <w:rPr>
                        <w:rFonts w:ascii="Sylfaen" w:hAnsi="Sylfaen"/>
                        <w:sz w:val="16"/>
                      </w:rPr>
                      <w:t xml:space="preserve"> </w:t>
                    </w:r>
                    <w:r w:rsidRPr="004506BF">
                      <w:rPr>
                        <w:rFonts w:ascii="Sylfaen" w:hAnsi="Sylfaen"/>
                        <w:sz w:val="12"/>
                        <w:szCs w:val="12"/>
                      </w:rPr>
                      <w:t>Հանձնաժողովի կողմից (P.TS.05.</w:t>
                    </w:r>
                    <w:smartTag w:uri="urn:schemas-microsoft-com:office:smarttags" w:element="stockticker">
                      <w:r w:rsidRPr="004506BF">
                        <w:rPr>
                          <w:rFonts w:ascii="Sylfaen" w:hAnsi="Sylfaen"/>
                          <w:sz w:val="12"/>
                          <w:szCs w:val="12"/>
                        </w:rPr>
                        <w:t>PRC</w:t>
                      </w:r>
                    </w:smartTag>
                    <w:r w:rsidRPr="004506BF">
                      <w:rPr>
                        <w:rFonts w:ascii="Sylfaen" w:hAnsi="Sylfaen"/>
                        <w:sz w:val="12"/>
                        <w:szCs w:val="12"/>
                      </w:rPr>
                      <w:t>.010)</w:t>
                    </w:r>
                  </w:p>
                </w:txbxContent>
              </v:textbox>
            </v:rect>
            <v:rect id="_x0000_s1363" style="position:absolute;left:1755;top:8130;width:9240;height:660;v-text-anchor:middle" stroked="f">
              <v:textbox style="mso-next-textbox:#_x0000_s1363" inset="0,0,0,0">
                <w:txbxContent>
                  <w:p w14:paraId="735FE233" w14:textId="77777777" w:rsidR="00C243E1" w:rsidRPr="001B7F32" w:rsidRDefault="00C243E1" w:rsidP="003529A1">
                    <w:pPr>
                      <w:jc w:val="center"/>
                      <w:rPr>
                        <w:rFonts w:ascii="Sylfaen" w:hAnsi="Sylfaen"/>
                        <w:sz w:val="20"/>
                        <w:szCs w:val="20"/>
                      </w:rPr>
                    </w:pPr>
                    <w:r w:rsidRPr="001B7F32">
                      <w:rPr>
                        <w:rFonts w:ascii="Sylfaen" w:hAnsi="Sylfaen"/>
                        <w:sz w:val="20"/>
                        <w:szCs w:val="20"/>
                      </w:rPr>
                      <w:t>Նկ. 4. Ընդհանուր գործընթացի տրանզակցիաների կատարման սխեման՝ անդամ պետության տեղեկատվական ֆոնդից տեղեկությունները Հանձնաժողովի հարցմամբ տրամադրելիս</w:t>
                    </w:r>
                  </w:p>
                </w:txbxContent>
              </v:textbox>
            </v:rect>
          </v:group>
        </w:pict>
      </w:r>
      <w:r w:rsidR="003529A1" w:rsidRPr="00295743">
        <w:rPr>
          <w:rFonts w:ascii="Sylfaen" w:hAnsi="Sylfaen" w:cs="Sylfaen"/>
          <w:noProof/>
          <w:lang w:val="en-US" w:eastAsia="en-US" w:bidi="ar-SA"/>
        </w:rPr>
        <w:drawing>
          <wp:inline distT="0" distB="0" distL="0" distR="0" wp14:anchorId="0C2577F0" wp14:editId="1476FA7F">
            <wp:extent cx="6120130" cy="2834640"/>
            <wp:effectExtent l="0" t="0" r="0" b="0"/>
            <wp:docPr id="17"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1" cstate="print"/>
                    <a:stretch/>
                  </pic:blipFill>
                  <pic:spPr>
                    <a:xfrm>
                      <a:off x="0" y="0"/>
                      <a:ext cx="6120130" cy="2834640"/>
                    </a:xfrm>
                    <a:prstGeom prst="rect">
                      <a:avLst/>
                    </a:prstGeom>
                  </pic:spPr>
                </pic:pic>
              </a:graphicData>
            </a:graphic>
          </wp:inline>
        </w:drawing>
      </w:r>
    </w:p>
    <w:p w14:paraId="0DB4E888" w14:textId="77777777" w:rsidR="003529A1" w:rsidRPr="00295743" w:rsidRDefault="003529A1" w:rsidP="003529A1">
      <w:pPr>
        <w:spacing w:after="160" w:line="360" w:lineRule="auto"/>
        <w:rPr>
          <w:rFonts w:ascii="Sylfaen" w:hAnsi="Sylfaen" w:cs="Sylfaen"/>
        </w:rPr>
      </w:pPr>
    </w:p>
    <w:p w14:paraId="70495B02" w14:textId="77777777" w:rsidR="003529A1" w:rsidRPr="00295743" w:rsidRDefault="003529A1" w:rsidP="003529A1">
      <w:pPr>
        <w:spacing w:after="160" w:line="360" w:lineRule="auto"/>
        <w:rPr>
          <w:rFonts w:ascii="Sylfaen" w:hAnsi="Sylfaen" w:cs="Sylfaen"/>
        </w:rPr>
        <w:sectPr w:rsidR="003529A1" w:rsidRPr="00295743" w:rsidSect="00EF2EC2">
          <w:pgSz w:w="11907" w:h="16840" w:code="9"/>
          <w:pgMar w:top="1418" w:right="1418" w:bottom="1418" w:left="1418" w:header="0" w:footer="658" w:gutter="0"/>
          <w:cols w:space="720"/>
          <w:noEndnote/>
          <w:docGrid w:linePitch="360"/>
        </w:sectPr>
      </w:pPr>
    </w:p>
    <w:p w14:paraId="49353F02" w14:textId="77777777" w:rsidR="003529A1" w:rsidRPr="004506BF" w:rsidRDefault="003529A1" w:rsidP="003529A1">
      <w:pPr>
        <w:pStyle w:val="Heading10"/>
        <w:shd w:val="clear" w:color="auto" w:fill="auto"/>
        <w:spacing w:after="160" w:line="360" w:lineRule="auto"/>
        <w:jc w:val="right"/>
        <w:rPr>
          <w:rFonts w:ascii="Sylfaen" w:hAnsi="Sylfaen" w:cs="Sylfaen"/>
          <w:b w:val="0"/>
          <w:sz w:val="24"/>
          <w:szCs w:val="24"/>
        </w:rPr>
      </w:pPr>
      <w:bookmarkStart w:id="4" w:name="bookmark4"/>
      <w:r w:rsidRPr="004506BF">
        <w:rPr>
          <w:rFonts w:ascii="Sylfaen" w:hAnsi="Sylfaen"/>
          <w:b w:val="0"/>
          <w:sz w:val="24"/>
          <w:szCs w:val="24"/>
        </w:rPr>
        <w:lastRenderedPageBreak/>
        <w:t>Աղյուսակ 4</w:t>
      </w:r>
      <w:bookmarkEnd w:id="4"/>
    </w:p>
    <w:p w14:paraId="1ABEFD21" w14:textId="77777777" w:rsidR="003529A1" w:rsidRPr="004506BF" w:rsidRDefault="003529A1" w:rsidP="003529A1">
      <w:pPr>
        <w:pStyle w:val="Heading10"/>
        <w:shd w:val="clear" w:color="auto" w:fill="auto"/>
        <w:spacing w:after="160" w:line="360" w:lineRule="auto"/>
        <w:ind w:left="567" w:right="537"/>
        <w:rPr>
          <w:rFonts w:ascii="Sylfaen" w:hAnsi="Sylfaen" w:cs="Sylfaen"/>
          <w:b w:val="0"/>
          <w:sz w:val="24"/>
          <w:szCs w:val="24"/>
        </w:rPr>
      </w:pPr>
      <w:bookmarkStart w:id="5" w:name="bookmark5"/>
      <w:r w:rsidRPr="004506BF">
        <w:rPr>
          <w:rFonts w:ascii="Sylfaen" w:hAnsi="Sylfaen"/>
          <w:b w:val="0"/>
          <w:sz w:val="24"/>
          <w:szCs w:val="24"/>
        </w:rPr>
        <w:t>Ընդհանուր գործընթացի տրանզակցիաների ցանկը՝ անդամ պետության տեղեկատվական ֆոնդից տեղեկությունները Հանձնաժողովի հարցմամբ տրամադրելիս</w:t>
      </w:r>
      <w:bookmarkEnd w:id="5"/>
    </w:p>
    <w:tbl>
      <w:tblPr>
        <w:tblOverlap w:val="never"/>
        <w:tblW w:w="14732" w:type="dxa"/>
        <w:tblLayout w:type="fixed"/>
        <w:tblCellMar>
          <w:left w:w="10" w:type="dxa"/>
          <w:right w:w="10" w:type="dxa"/>
        </w:tblCellMar>
        <w:tblLook w:val="0000" w:firstRow="0" w:lastRow="0" w:firstColumn="0" w:lastColumn="0" w:noHBand="0" w:noVBand="0"/>
      </w:tblPr>
      <w:tblGrid>
        <w:gridCol w:w="861"/>
        <w:gridCol w:w="3034"/>
        <w:gridCol w:w="2837"/>
        <w:gridCol w:w="2722"/>
        <w:gridCol w:w="2902"/>
        <w:gridCol w:w="2376"/>
      </w:tblGrid>
      <w:tr w:rsidR="003529A1" w:rsidRPr="001B7F32" w14:paraId="54E59410" w14:textId="77777777" w:rsidTr="004506BF">
        <w:tc>
          <w:tcPr>
            <w:tcW w:w="861" w:type="dxa"/>
            <w:tcBorders>
              <w:top w:val="single" w:sz="4" w:space="0" w:color="auto"/>
              <w:left w:val="single" w:sz="4" w:space="0" w:color="auto"/>
            </w:tcBorders>
            <w:shd w:val="clear" w:color="auto" w:fill="FFFFFF"/>
            <w:vAlign w:val="center"/>
          </w:tcPr>
          <w:p w14:paraId="2C01A6D1"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Համարը՝ ը/կ</w:t>
            </w:r>
          </w:p>
        </w:tc>
        <w:tc>
          <w:tcPr>
            <w:tcW w:w="3034" w:type="dxa"/>
            <w:tcBorders>
              <w:top w:val="single" w:sz="4" w:space="0" w:color="auto"/>
              <w:left w:val="single" w:sz="4" w:space="0" w:color="auto"/>
            </w:tcBorders>
            <w:shd w:val="clear" w:color="auto" w:fill="FFFFFF"/>
            <w:vAlign w:val="center"/>
          </w:tcPr>
          <w:p w14:paraId="566972DF"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Նախաձեռնողի կողմից կատարվող գործառնությունը</w:t>
            </w:r>
          </w:p>
        </w:tc>
        <w:tc>
          <w:tcPr>
            <w:tcW w:w="2837" w:type="dxa"/>
            <w:tcBorders>
              <w:top w:val="single" w:sz="4" w:space="0" w:color="auto"/>
              <w:left w:val="single" w:sz="4" w:space="0" w:color="auto"/>
            </w:tcBorders>
            <w:shd w:val="clear" w:color="auto" w:fill="FFFFFF"/>
            <w:vAlign w:val="bottom"/>
          </w:tcPr>
          <w:p w14:paraId="2668B1C6"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vAlign w:val="center"/>
          </w:tcPr>
          <w:p w14:paraId="1978CDD3"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Ռեսպոնդենտի կողմից կատարվող գործառնությունը</w:t>
            </w:r>
          </w:p>
        </w:tc>
        <w:tc>
          <w:tcPr>
            <w:tcW w:w="2902" w:type="dxa"/>
            <w:tcBorders>
              <w:top w:val="single" w:sz="4" w:space="0" w:color="auto"/>
              <w:left w:val="single" w:sz="4" w:space="0" w:color="auto"/>
            </w:tcBorders>
            <w:shd w:val="clear" w:color="auto" w:fill="FFFFFF"/>
            <w:vAlign w:val="bottom"/>
          </w:tcPr>
          <w:p w14:paraId="4A7CE9C6"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Ընդհանուր գործընթացի տեղեկատվական օբյեկտի վերջնական վիճակը</w:t>
            </w:r>
          </w:p>
        </w:tc>
        <w:tc>
          <w:tcPr>
            <w:tcW w:w="2376" w:type="dxa"/>
            <w:tcBorders>
              <w:top w:val="single" w:sz="4" w:space="0" w:color="auto"/>
              <w:left w:val="single" w:sz="4" w:space="0" w:color="auto"/>
              <w:right w:val="single" w:sz="4" w:space="0" w:color="auto"/>
            </w:tcBorders>
            <w:shd w:val="clear" w:color="auto" w:fill="FFFFFF"/>
            <w:vAlign w:val="center"/>
          </w:tcPr>
          <w:p w14:paraId="35212DC4"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Ընդհանուր գործընթացի տրանզակցիան</w:t>
            </w:r>
          </w:p>
        </w:tc>
      </w:tr>
      <w:tr w:rsidR="003529A1" w:rsidRPr="001B7F32" w14:paraId="5BFDCA3B" w14:textId="77777777" w:rsidTr="004506BF">
        <w:tc>
          <w:tcPr>
            <w:tcW w:w="861" w:type="dxa"/>
            <w:tcBorders>
              <w:top w:val="single" w:sz="4" w:space="0" w:color="auto"/>
              <w:left w:val="single" w:sz="4" w:space="0" w:color="auto"/>
            </w:tcBorders>
            <w:shd w:val="clear" w:color="auto" w:fill="FFFFFF"/>
            <w:vAlign w:val="center"/>
          </w:tcPr>
          <w:p w14:paraId="066E1E2E"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1</w:t>
            </w:r>
          </w:p>
        </w:tc>
        <w:tc>
          <w:tcPr>
            <w:tcW w:w="3034" w:type="dxa"/>
            <w:tcBorders>
              <w:top w:val="single" w:sz="4" w:space="0" w:color="auto"/>
              <w:left w:val="single" w:sz="4" w:space="0" w:color="auto"/>
            </w:tcBorders>
            <w:shd w:val="clear" w:color="auto" w:fill="FFFFFF"/>
            <w:vAlign w:val="center"/>
          </w:tcPr>
          <w:p w14:paraId="4988818F"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2</w:t>
            </w:r>
          </w:p>
        </w:tc>
        <w:tc>
          <w:tcPr>
            <w:tcW w:w="2837" w:type="dxa"/>
            <w:tcBorders>
              <w:top w:val="single" w:sz="4" w:space="0" w:color="auto"/>
              <w:left w:val="single" w:sz="4" w:space="0" w:color="auto"/>
            </w:tcBorders>
            <w:shd w:val="clear" w:color="auto" w:fill="FFFFFF"/>
            <w:vAlign w:val="center"/>
          </w:tcPr>
          <w:p w14:paraId="14DF234B"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3</w:t>
            </w:r>
          </w:p>
        </w:tc>
        <w:tc>
          <w:tcPr>
            <w:tcW w:w="2722" w:type="dxa"/>
            <w:tcBorders>
              <w:top w:val="single" w:sz="4" w:space="0" w:color="auto"/>
              <w:left w:val="single" w:sz="4" w:space="0" w:color="auto"/>
            </w:tcBorders>
            <w:shd w:val="clear" w:color="auto" w:fill="FFFFFF"/>
            <w:vAlign w:val="center"/>
          </w:tcPr>
          <w:p w14:paraId="4F59ADA4"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4</w:t>
            </w:r>
          </w:p>
        </w:tc>
        <w:tc>
          <w:tcPr>
            <w:tcW w:w="2902" w:type="dxa"/>
            <w:tcBorders>
              <w:top w:val="single" w:sz="4" w:space="0" w:color="auto"/>
              <w:left w:val="single" w:sz="4" w:space="0" w:color="auto"/>
            </w:tcBorders>
            <w:shd w:val="clear" w:color="auto" w:fill="FFFFFF"/>
            <w:vAlign w:val="center"/>
          </w:tcPr>
          <w:p w14:paraId="3E674BAA"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5</w:t>
            </w:r>
          </w:p>
        </w:tc>
        <w:tc>
          <w:tcPr>
            <w:tcW w:w="2376" w:type="dxa"/>
            <w:tcBorders>
              <w:top w:val="single" w:sz="4" w:space="0" w:color="auto"/>
              <w:left w:val="single" w:sz="4" w:space="0" w:color="auto"/>
              <w:right w:val="single" w:sz="4" w:space="0" w:color="auto"/>
            </w:tcBorders>
            <w:shd w:val="clear" w:color="auto" w:fill="FFFFFF"/>
            <w:vAlign w:val="center"/>
          </w:tcPr>
          <w:p w14:paraId="1BCE7F7E"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6</w:t>
            </w:r>
          </w:p>
        </w:tc>
      </w:tr>
      <w:tr w:rsidR="003529A1" w:rsidRPr="001B7F32" w14:paraId="4E5F0583" w14:textId="77777777" w:rsidTr="004506BF">
        <w:tc>
          <w:tcPr>
            <w:tcW w:w="861" w:type="dxa"/>
            <w:tcBorders>
              <w:top w:val="single" w:sz="4" w:space="0" w:color="auto"/>
              <w:left w:val="single" w:sz="4" w:space="0" w:color="auto"/>
            </w:tcBorders>
            <w:shd w:val="clear" w:color="auto" w:fill="FFFFFF"/>
            <w:vAlign w:val="center"/>
          </w:tcPr>
          <w:p w14:paraId="324421E3"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1</w:t>
            </w:r>
          </w:p>
        </w:tc>
        <w:tc>
          <w:tcPr>
            <w:tcW w:w="13871" w:type="dxa"/>
            <w:gridSpan w:val="5"/>
            <w:tcBorders>
              <w:top w:val="single" w:sz="4" w:space="0" w:color="auto"/>
              <w:left w:val="single" w:sz="4" w:space="0" w:color="auto"/>
              <w:right w:val="single" w:sz="4" w:space="0" w:color="auto"/>
            </w:tcBorders>
            <w:shd w:val="clear" w:color="auto" w:fill="FFFFFF"/>
            <w:vAlign w:val="center"/>
          </w:tcPr>
          <w:p w14:paraId="7AD4BCE1"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Չափումների միասնականության ապահովման ոլորտում աշխատանքների արդյունքների մասին լրացուցիչ տեղեկությունների ստացում՝ Հանձնաժողովի կողմից (P.TS.05.</w:t>
            </w:r>
            <w:smartTag w:uri="urn:schemas-microsoft-com:office:smarttags" w:element="stockticker">
              <w:r w:rsidRPr="001B7F32">
                <w:rPr>
                  <w:rFonts w:ascii="Sylfaen" w:hAnsi="Sylfaen"/>
                  <w:sz w:val="20"/>
                  <w:szCs w:val="20"/>
                </w:rPr>
                <w:t>PRC</w:t>
              </w:r>
            </w:smartTag>
            <w:r w:rsidRPr="001B7F32">
              <w:rPr>
                <w:rFonts w:ascii="Sylfaen" w:hAnsi="Sylfaen"/>
                <w:sz w:val="20"/>
                <w:szCs w:val="20"/>
              </w:rPr>
              <w:t>.010)</w:t>
            </w:r>
          </w:p>
        </w:tc>
      </w:tr>
      <w:tr w:rsidR="003529A1" w:rsidRPr="001B7F32" w14:paraId="5ECDE619" w14:textId="77777777" w:rsidTr="004506BF">
        <w:tc>
          <w:tcPr>
            <w:tcW w:w="861" w:type="dxa"/>
            <w:tcBorders>
              <w:top w:val="single" w:sz="4" w:space="0" w:color="auto"/>
              <w:left w:val="single" w:sz="4" w:space="0" w:color="auto"/>
              <w:bottom w:val="single" w:sz="4" w:space="0" w:color="auto"/>
            </w:tcBorders>
            <w:shd w:val="clear" w:color="auto" w:fill="FFFFFF"/>
          </w:tcPr>
          <w:p w14:paraId="2E636382"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1.1</w:t>
            </w:r>
          </w:p>
        </w:tc>
        <w:tc>
          <w:tcPr>
            <w:tcW w:w="3034" w:type="dxa"/>
            <w:tcBorders>
              <w:top w:val="single" w:sz="4" w:space="0" w:color="auto"/>
              <w:left w:val="single" w:sz="4" w:space="0" w:color="auto"/>
              <w:bottom w:val="single" w:sz="4" w:space="0" w:color="auto"/>
            </w:tcBorders>
            <w:shd w:val="clear" w:color="auto" w:fill="FFFFFF"/>
            <w:vAlign w:val="center"/>
          </w:tcPr>
          <w:p w14:paraId="35ED41CD"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լրացուցիչ տեղեկությունների հարցում՝ Հանձնաժողովի կողմից (P.TS.05.OPR.030): Չափումների միասնականության ապահովման ոլորտում լրացուցիչ տեղեկությունների ստացում՝ Հանձնաժողովի կողմից (P.TS.05.OPR.032)</w:t>
            </w:r>
          </w:p>
        </w:tc>
        <w:tc>
          <w:tcPr>
            <w:tcW w:w="2837" w:type="dxa"/>
            <w:tcBorders>
              <w:top w:val="single" w:sz="4" w:space="0" w:color="auto"/>
              <w:left w:val="single" w:sz="4" w:space="0" w:color="auto"/>
              <w:bottom w:val="single" w:sz="4" w:space="0" w:color="auto"/>
            </w:tcBorders>
            <w:shd w:val="clear" w:color="auto" w:fill="FFFFFF"/>
          </w:tcPr>
          <w:p w14:paraId="6A022B90"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տեղեկություններ աշխատանքների արդյունքների մասին (P.TS.05.</w:t>
            </w:r>
            <w:smartTag w:uri="urn:schemas-microsoft-com:office:smarttags" w:element="stockticker">
              <w:r w:rsidRPr="001B7F32">
                <w:rPr>
                  <w:rFonts w:ascii="Sylfaen" w:hAnsi="Sylfaen"/>
                  <w:sz w:val="20"/>
                  <w:szCs w:val="20"/>
                </w:rPr>
                <w:t>BEN</w:t>
              </w:r>
            </w:smartTag>
            <w:r w:rsidRPr="001B7F32">
              <w:rPr>
                <w:rFonts w:ascii="Sylfaen" w:hAnsi="Sylfaen"/>
                <w:sz w:val="20"/>
                <w:szCs w:val="20"/>
              </w:rPr>
              <w:t>.002)՝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704E2833" w14:textId="49DCBDF4"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 xml:space="preserve">հարցման մշակում </w:t>
            </w:r>
            <w:r w:rsidR="00BF4A66">
              <w:rPr>
                <w:rFonts w:ascii="Sylfaen" w:hAnsi="Sylfaen"/>
                <w:sz w:val="20"/>
                <w:szCs w:val="20"/>
              </w:rPr>
              <w:t>և</w:t>
            </w:r>
            <w:r w:rsidRPr="001B7F32">
              <w:rPr>
                <w:rFonts w:ascii="Sylfaen" w:hAnsi="Sylfaen"/>
                <w:sz w:val="20"/>
                <w:szCs w:val="20"/>
              </w:rPr>
              <w:t xml:space="preserve"> չափումների միասնականության ապահովման ոլորտում լրացուցիչ տեղեկությունների տրամադրում (P.TS.05.OPR.031)</w:t>
            </w:r>
          </w:p>
        </w:tc>
        <w:tc>
          <w:tcPr>
            <w:tcW w:w="2902" w:type="dxa"/>
            <w:tcBorders>
              <w:top w:val="single" w:sz="4" w:space="0" w:color="auto"/>
              <w:left w:val="single" w:sz="4" w:space="0" w:color="auto"/>
              <w:bottom w:val="single" w:sz="4" w:space="0" w:color="auto"/>
            </w:tcBorders>
            <w:shd w:val="clear" w:color="auto" w:fill="FFFFFF"/>
          </w:tcPr>
          <w:p w14:paraId="01691428" w14:textId="77777777" w:rsidR="003529A1" w:rsidRPr="001B7F32" w:rsidRDefault="003529A1" w:rsidP="003529A1">
            <w:pPr>
              <w:pStyle w:val="Other0"/>
              <w:shd w:val="clear" w:color="auto" w:fill="auto"/>
              <w:spacing w:after="120" w:line="240" w:lineRule="auto"/>
              <w:rPr>
                <w:rFonts w:ascii="Sylfaen" w:hAnsi="Sylfaen"/>
                <w:sz w:val="20"/>
                <w:szCs w:val="20"/>
              </w:rPr>
            </w:pPr>
            <w:r w:rsidRPr="001B7F32">
              <w:rPr>
                <w:rFonts w:ascii="Sylfaen" w:hAnsi="Sylfaen"/>
                <w:sz w:val="20"/>
                <w:szCs w:val="20"/>
              </w:rPr>
              <w:t>տեղեկություններ աշխատանքների արդյունքների մասին (P.TS.05.</w:t>
            </w:r>
            <w:smartTag w:uri="urn:schemas-microsoft-com:office:smarttags" w:element="stockticker">
              <w:r w:rsidRPr="001B7F32">
                <w:rPr>
                  <w:rFonts w:ascii="Sylfaen" w:hAnsi="Sylfaen"/>
                  <w:sz w:val="20"/>
                  <w:szCs w:val="20"/>
                </w:rPr>
                <w:t>BEN</w:t>
              </w:r>
            </w:smartTag>
            <w:r w:rsidRPr="001B7F32">
              <w:rPr>
                <w:rFonts w:ascii="Sylfaen" w:hAnsi="Sylfaen"/>
                <w:sz w:val="20"/>
                <w:szCs w:val="20"/>
              </w:rPr>
              <w:t>.002)՝ տեղեկություններն ուղարկվել են ։</w:t>
            </w:r>
          </w:p>
          <w:p w14:paraId="3736FE1A"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Տեղեկություններ աշխատանքների արդյունքների մասին (P.TS.05.</w:t>
            </w:r>
            <w:smartTag w:uri="urn:schemas-microsoft-com:office:smarttags" w:element="stockticker">
              <w:r w:rsidRPr="001B7F32">
                <w:rPr>
                  <w:rFonts w:ascii="Sylfaen" w:hAnsi="Sylfaen"/>
                  <w:sz w:val="20"/>
                  <w:szCs w:val="20"/>
                </w:rPr>
                <w:t>BEN</w:t>
              </w:r>
            </w:smartTag>
            <w:r w:rsidRPr="001B7F32">
              <w:rPr>
                <w:rFonts w:ascii="Sylfaen" w:hAnsi="Sylfaen"/>
                <w:sz w:val="20"/>
                <w:szCs w:val="20"/>
              </w:rPr>
              <w:t>.002)՝ տեղեկությունները բացակայում են</w:t>
            </w:r>
          </w:p>
        </w:tc>
        <w:tc>
          <w:tcPr>
            <w:tcW w:w="2376" w:type="dxa"/>
            <w:tcBorders>
              <w:top w:val="single" w:sz="4" w:space="0" w:color="auto"/>
              <w:left w:val="single" w:sz="4" w:space="0" w:color="auto"/>
              <w:bottom w:val="single" w:sz="4" w:space="0" w:color="auto"/>
              <w:right w:val="single" w:sz="4" w:space="0" w:color="auto"/>
            </w:tcBorders>
            <w:shd w:val="clear" w:color="auto" w:fill="FFFFFF"/>
          </w:tcPr>
          <w:p w14:paraId="53BEEE6E"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աշխատանքների արդյունքների մասին լրացուցիչ տեղեկությունների ստացում՝ Հանձնաժողովի կողմից (P.TS.05.</w:t>
            </w:r>
            <w:smartTag w:uri="urn:schemas-microsoft-com:office:smarttags" w:element="stockticker">
              <w:r w:rsidRPr="001B7F32">
                <w:rPr>
                  <w:rFonts w:ascii="Sylfaen" w:hAnsi="Sylfaen"/>
                  <w:sz w:val="20"/>
                  <w:szCs w:val="20"/>
                </w:rPr>
                <w:t>PRC</w:t>
              </w:r>
            </w:smartTag>
            <w:r w:rsidRPr="001B7F32">
              <w:rPr>
                <w:rFonts w:ascii="Sylfaen" w:hAnsi="Sylfaen"/>
                <w:sz w:val="20"/>
                <w:szCs w:val="20"/>
              </w:rPr>
              <w:t>.010)</w:t>
            </w:r>
          </w:p>
        </w:tc>
      </w:tr>
    </w:tbl>
    <w:p w14:paraId="1C013BC1" w14:textId="77777777" w:rsidR="003529A1" w:rsidRPr="00295743" w:rsidRDefault="003529A1" w:rsidP="003529A1">
      <w:pPr>
        <w:spacing w:after="160" w:line="360" w:lineRule="auto"/>
        <w:rPr>
          <w:rFonts w:ascii="Sylfaen" w:hAnsi="Sylfaen" w:cs="Sylfaen"/>
        </w:rPr>
        <w:sectPr w:rsidR="003529A1" w:rsidRPr="00295743" w:rsidSect="00EF2EC2">
          <w:pgSz w:w="16840" w:h="11907" w:code="9"/>
          <w:pgMar w:top="1418" w:right="1418" w:bottom="1418" w:left="1418" w:header="0" w:footer="533" w:gutter="0"/>
          <w:cols w:space="720"/>
          <w:noEndnote/>
          <w:docGrid w:linePitch="360"/>
        </w:sectPr>
      </w:pPr>
    </w:p>
    <w:p w14:paraId="765E1973"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lastRenderedPageBreak/>
        <w:t>4. Տեղեկատվական փոխգործակցությունը՝ անդամ պետության տեղեկատվական ֆոնդից տեղեկությունները Հանձնաժողովի հարցմամբ տրամադրելիս</w:t>
      </w:r>
    </w:p>
    <w:p w14:paraId="130355C7" w14:textId="2CD8EC15"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15.</w:t>
      </w:r>
      <w:r w:rsidRPr="001B7F32">
        <w:rPr>
          <w:rFonts w:ascii="Sylfaen" w:hAnsi="Sylfaen"/>
          <w:sz w:val="24"/>
          <w:szCs w:val="24"/>
        </w:rPr>
        <w:tab/>
      </w:r>
      <w:r w:rsidRPr="00295743">
        <w:rPr>
          <w:rFonts w:ascii="Sylfaen" w:hAnsi="Sylfaen"/>
          <w:sz w:val="24"/>
          <w:szCs w:val="24"/>
        </w:rPr>
        <w:t>Անդամ պետության տեղեկատ</w:t>
      </w:r>
      <w:r w:rsidR="00CD4FB3">
        <w:rPr>
          <w:rFonts w:ascii="Sylfaen" w:hAnsi="Sylfaen"/>
          <w:sz w:val="24"/>
          <w:szCs w:val="24"/>
        </w:rPr>
        <w:t>վական ֆոնդից չափման միջոցների ս</w:t>
      </w:r>
      <w:r w:rsidRPr="00295743">
        <w:rPr>
          <w:rFonts w:ascii="Sylfaen" w:hAnsi="Sylfaen"/>
          <w:sz w:val="24"/>
          <w:szCs w:val="24"/>
        </w:rPr>
        <w:t xml:space="preserve">տւգաչափման արդյունքների մասին տեղեկությունները Հանձնաժողովի հարցմամբ տրամադրելիս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BF4A66">
        <w:rPr>
          <w:rFonts w:ascii="Sylfaen" w:hAnsi="Sylfaen"/>
          <w:sz w:val="24"/>
          <w:szCs w:val="24"/>
        </w:rPr>
        <w:t>և</w:t>
      </w:r>
      <w:r w:rsidRPr="00295743">
        <w:rPr>
          <w:rFonts w:ascii="Sylfaen" w:hAnsi="Sylfaen"/>
          <w:sz w:val="24"/>
          <w:szCs w:val="24"/>
        </w:rPr>
        <w:t xml:space="preserve"> վերջնական վիճակների ու ընդհանուր գործընթացի տրանզակցիաների միջ</w:t>
      </w:r>
      <w:r w:rsidR="00BF4A66">
        <w:rPr>
          <w:rFonts w:ascii="Sylfaen" w:hAnsi="Sylfaen"/>
          <w:sz w:val="24"/>
          <w:szCs w:val="24"/>
        </w:rPr>
        <w:t>և</w:t>
      </w:r>
      <w:r w:rsidRPr="00295743">
        <w:rPr>
          <w:rFonts w:ascii="Sylfaen" w:hAnsi="Sylfaen"/>
          <w:sz w:val="24"/>
          <w:szCs w:val="24"/>
        </w:rPr>
        <w:t xml:space="preserve"> կապը։</w:t>
      </w:r>
    </w:p>
    <w:p w14:paraId="01FE76A8"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pict w14:anchorId="3374987A">
          <v:group id="_x0000_s1571" style="position:absolute;margin-left:84.35pt;margin-top:7.4pt;width:310.5pt;height:98.25pt;z-index:252165632" coordorigin="3105,6627" coordsize="6210,1965">
            <v:rect id="_x0000_s1365" style="position:absolute;left:3199;top:6627;width:1226;height:240;v-text-anchor:middle" stroked="f">
              <v:textbox style="mso-next-textbox:#_x0000_s1365" inset="0,0,0,0">
                <w:txbxContent>
                  <w:p w14:paraId="7E2EB42E" w14:textId="77777777" w:rsidR="00C243E1" w:rsidRPr="004506BF" w:rsidRDefault="00C243E1" w:rsidP="003529A1">
                    <w:pPr>
                      <w:jc w:val="center"/>
                      <w:rPr>
                        <w:rFonts w:ascii="Sylfaen" w:hAnsi="Sylfaen"/>
                        <w:sz w:val="16"/>
                        <w:szCs w:val="16"/>
                      </w:rPr>
                    </w:pPr>
                    <w:r w:rsidRPr="004506BF">
                      <w:rPr>
                        <w:rFonts w:ascii="Sylfaen" w:hAnsi="Sylfaen"/>
                        <w:sz w:val="16"/>
                        <w:szCs w:val="16"/>
                      </w:rPr>
                      <w:t>Համակարգողը</w:t>
                    </w:r>
                  </w:p>
                </w:txbxContent>
              </v:textbox>
            </v:rect>
            <v:rect id="_x0000_s1366" style="position:absolute;left:7875;top:6627;width:1440;height:450;v-text-anchor:middle" stroked="f">
              <v:textbox style="mso-next-textbox:#_x0000_s1366" inset="0,0,0,0">
                <w:txbxContent>
                  <w:p w14:paraId="3E04F3DD" w14:textId="77777777" w:rsidR="00C243E1" w:rsidRPr="0007097C" w:rsidRDefault="00C243E1" w:rsidP="003529A1">
                    <w:pPr>
                      <w:jc w:val="center"/>
                      <w:rPr>
                        <w:rFonts w:ascii="Sylfaen" w:hAnsi="Sylfaen"/>
                        <w:sz w:val="14"/>
                      </w:rPr>
                    </w:pPr>
                    <w:r>
                      <w:rPr>
                        <w:rFonts w:ascii="Sylfaen" w:hAnsi="Sylfaen"/>
                        <w:sz w:val="16"/>
                      </w:rPr>
                      <w:t>Տվյալների տիրապետողը</w:t>
                    </w:r>
                  </w:p>
                </w:txbxContent>
              </v:textbox>
            </v:rect>
            <v:rect id="_x0000_s1367" style="position:absolute;left:3105;top:7692;width:6000;height:450;v-text-anchor:middle" stroked="f">
              <v:textbox style="mso-next-textbox:#_x0000_s1367" inset="0,0,0,0">
                <w:txbxContent>
                  <w:p w14:paraId="71A839C5" w14:textId="77777777" w:rsidR="00C243E1" w:rsidRPr="00CB1185" w:rsidRDefault="00C243E1" w:rsidP="003529A1">
                    <w:pPr>
                      <w:rPr>
                        <w:sz w:val="14"/>
                        <w:szCs w:val="14"/>
                      </w:rPr>
                    </w:pPr>
                    <w:r>
                      <w:rPr>
                        <w:rFonts w:ascii="Sylfaen" w:hAnsi="Sylfaen"/>
                        <w:sz w:val="16"/>
                      </w:rPr>
                      <w:t>[</w:t>
                    </w:r>
                    <w:r w:rsidRPr="00CB1185">
                      <w:rPr>
                        <w:rFonts w:ascii="Sylfaen" w:hAnsi="Sylfaen"/>
                        <w:sz w:val="14"/>
                        <w:szCs w:val="14"/>
                      </w:rPr>
                      <w:t xml:space="preserve">Միջոցների ստուգաչափման արդյունքների մասին տեղեկությունները հարցվել են անդամ պետության տեղեկատվական ֆոնդից] </w:t>
                    </w:r>
                  </w:p>
                </w:txbxContent>
              </v:textbox>
            </v:rect>
            <v:rect id="_x0000_s1368" style="position:absolute;left:4005;top:8142;width:4275;height:450;v-text-anchor:middle" stroked="f">
              <v:textbox style="mso-next-textbox:#_x0000_s1368" inset="0,0,0,0">
                <w:txbxContent>
                  <w:p w14:paraId="4061BF48" w14:textId="77777777" w:rsidR="00C243E1" w:rsidRPr="004506BF" w:rsidRDefault="00C243E1" w:rsidP="003529A1">
                    <w:pPr>
                      <w:jc w:val="center"/>
                      <w:rPr>
                        <w:rFonts w:ascii="Sylfaen" w:hAnsi="Sylfaen"/>
                        <w:sz w:val="12"/>
                        <w:szCs w:val="12"/>
                      </w:rPr>
                    </w:pPr>
                    <w:r w:rsidRPr="004506BF">
                      <w:rPr>
                        <w:rFonts w:ascii="Sylfaen" w:hAnsi="Sylfaen"/>
                        <w:sz w:val="12"/>
                        <w:szCs w:val="12"/>
                      </w:rPr>
                      <w:t>Չափման միջոցների ստուգաչափման արդյունքների մասին տեղեկությունների տրամադրում՝ ըստ Հանձնաժողովի հարցման (P.TS.05:</w:t>
                    </w:r>
                    <w:smartTag w:uri="urn:schemas-microsoft-com:office:smarttags" w:element="stockticker">
                      <w:r w:rsidRPr="004506BF">
                        <w:rPr>
                          <w:rFonts w:ascii="Sylfaen" w:hAnsi="Sylfaen"/>
                          <w:sz w:val="12"/>
                          <w:szCs w:val="12"/>
                        </w:rPr>
                        <w:t>TRN</w:t>
                      </w:r>
                    </w:smartTag>
                    <w:r w:rsidRPr="004506BF">
                      <w:rPr>
                        <w:rFonts w:ascii="Sylfaen" w:hAnsi="Sylfaen"/>
                        <w:sz w:val="12"/>
                        <w:szCs w:val="12"/>
                      </w:rPr>
                      <w:t>.011)</w:t>
                    </w:r>
                  </w:p>
                </w:txbxContent>
              </v:textbox>
            </v:rect>
          </v:group>
        </w:pict>
      </w:r>
      <w:r>
        <w:rPr>
          <w:rFonts w:ascii="Sylfaen" w:hAnsi="Sylfaen" w:cs="Sylfaen"/>
          <w:noProof/>
          <w:lang w:val="en-US" w:eastAsia="en-US" w:bidi="ar-SA"/>
        </w:rPr>
        <w:pict w14:anchorId="1B0A5EF5">
          <v:rect id="_x0000_s1369" style="position:absolute;margin-left:18.35pt;margin-top:174.65pt;width:459.75pt;height:34.5pt;z-index:252168192;v-text-anchor:middle" stroked="f">
            <v:textbox style="mso-next-textbox:#_x0000_s1369" inset="0,0,0,0">
              <w:txbxContent>
                <w:p w14:paraId="2B1C6910" w14:textId="77777777" w:rsidR="00C243E1" w:rsidRPr="001B7F32" w:rsidRDefault="00C243E1" w:rsidP="003529A1">
                  <w:pPr>
                    <w:jc w:val="center"/>
                    <w:rPr>
                      <w:rFonts w:ascii="Sylfaen" w:hAnsi="Sylfaen"/>
                      <w:sz w:val="20"/>
                      <w:szCs w:val="20"/>
                    </w:rPr>
                  </w:pPr>
                  <w:r w:rsidRPr="001B7F32">
                    <w:rPr>
                      <w:rFonts w:ascii="Sylfaen" w:hAnsi="Sylfaen"/>
                      <w:sz w:val="20"/>
                      <w:szCs w:val="20"/>
                    </w:rPr>
                    <w:t>Նկ. 5. Ընդհանուր գործընթացի տրանզակցիաների կատարման սխեման՝ անդամ պետության տեղեկատվական ֆոնդից տեղեկությունները Հանձնաժողովի հարցմամբ տրամադրելիս</w:t>
                  </w:r>
                </w:p>
              </w:txbxContent>
            </v:textbox>
          </v:rect>
        </w:pict>
      </w:r>
      <w:r w:rsidR="003529A1" w:rsidRPr="00295743">
        <w:rPr>
          <w:rFonts w:ascii="Sylfaen" w:hAnsi="Sylfaen" w:cs="Sylfaen"/>
          <w:noProof/>
          <w:lang w:val="en-US" w:eastAsia="en-US" w:bidi="ar-SA"/>
        </w:rPr>
        <w:drawing>
          <wp:inline distT="0" distB="0" distL="0" distR="0" wp14:anchorId="77E9A049" wp14:editId="58B71511">
            <wp:extent cx="6248400" cy="2755265"/>
            <wp:effectExtent l="0" t="0" r="0" b="0"/>
            <wp:docPr id="18"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2" cstate="print"/>
                    <a:stretch/>
                  </pic:blipFill>
                  <pic:spPr>
                    <a:xfrm>
                      <a:off x="0" y="0"/>
                      <a:ext cx="6248400" cy="2755265"/>
                    </a:xfrm>
                    <a:prstGeom prst="rect">
                      <a:avLst/>
                    </a:prstGeom>
                  </pic:spPr>
                </pic:pic>
              </a:graphicData>
            </a:graphic>
          </wp:inline>
        </w:drawing>
      </w:r>
    </w:p>
    <w:p w14:paraId="1A1AC9D3" w14:textId="77777777" w:rsidR="003529A1" w:rsidRPr="00295743" w:rsidRDefault="003529A1" w:rsidP="003529A1">
      <w:pPr>
        <w:spacing w:after="160" w:line="360" w:lineRule="auto"/>
        <w:rPr>
          <w:rFonts w:ascii="Sylfaen" w:hAnsi="Sylfaen" w:cs="Sylfaen"/>
        </w:rPr>
        <w:sectPr w:rsidR="003529A1" w:rsidRPr="00295743" w:rsidSect="00EF2EC2">
          <w:pgSz w:w="11907" w:h="16840" w:code="9"/>
          <w:pgMar w:top="1418" w:right="1418" w:bottom="1418" w:left="1418" w:header="0" w:footer="799" w:gutter="0"/>
          <w:cols w:space="720"/>
          <w:noEndnote/>
          <w:docGrid w:linePitch="360"/>
        </w:sectPr>
      </w:pPr>
    </w:p>
    <w:p w14:paraId="10BD5F60" w14:textId="77777777" w:rsidR="003529A1" w:rsidRPr="00CB1185" w:rsidRDefault="003529A1" w:rsidP="003529A1">
      <w:pPr>
        <w:pStyle w:val="Heading10"/>
        <w:shd w:val="clear" w:color="auto" w:fill="auto"/>
        <w:spacing w:after="160" w:line="360" w:lineRule="auto"/>
        <w:ind w:right="140"/>
        <w:jc w:val="right"/>
        <w:rPr>
          <w:rFonts w:ascii="Sylfaen" w:hAnsi="Sylfaen" w:cs="Sylfaen"/>
          <w:b w:val="0"/>
          <w:sz w:val="24"/>
          <w:szCs w:val="24"/>
        </w:rPr>
      </w:pPr>
      <w:bookmarkStart w:id="6" w:name="bookmark6"/>
      <w:r w:rsidRPr="00CB1185">
        <w:rPr>
          <w:rFonts w:ascii="Sylfaen" w:hAnsi="Sylfaen"/>
          <w:b w:val="0"/>
          <w:sz w:val="24"/>
          <w:szCs w:val="24"/>
        </w:rPr>
        <w:lastRenderedPageBreak/>
        <w:t>Աղյուսակ 5</w:t>
      </w:r>
      <w:bookmarkEnd w:id="6"/>
    </w:p>
    <w:p w14:paraId="4C00A770" w14:textId="77777777" w:rsidR="003529A1" w:rsidRPr="00CB1185" w:rsidRDefault="003529A1" w:rsidP="003529A1">
      <w:pPr>
        <w:pStyle w:val="Heading10"/>
        <w:shd w:val="clear" w:color="auto" w:fill="auto"/>
        <w:spacing w:after="160" w:line="360" w:lineRule="auto"/>
        <w:ind w:left="567" w:right="679"/>
        <w:rPr>
          <w:rFonts w:ascii="Sylfaen" w:hAnsi="Sylfaen" w:cs="Sylfaen"/>
          <w:b w:val="0"/>
          <w:sz w:val="24"/>
          <w:szCs w:val="24"/>
        </w:rPr>
      </w:pPr>
      <w:bookmarkStart w:id="7" w:name="bookmark7"/>
      <w:r w:rsidRPr="00CB1185">
        <w:rPr>
          <w:rFonts w:ascii="Sylfaen" w:hAnsi="Sylfaen"/>
          <w:b w:val="0"/>
          <w:sz w:val="24"/>
          <w:szCs w:val="24"/>
        </w:rPr>
        <w:t>Ընդհանուր գործընթացի տրանզակցիաների ցանկը՝ անդամ պետության տեղեկատվական ֆոնդից տեղեկությունները Հանձնաժողովի հարցմամբ տրամադրելիս</w:t>
      </w:r>
      <w:bookmarkEnd w:id="7"/>
    </w:p>
    <w:tbl>
      <w:tblPr>
        <w:tblOverlap w:val="never"/>
        <w:tblW w:w="14717" w:type="dxa"/>
        <w:tblLayout w:type="fixed"/>
        <w:tblCellMar>
          <w:left w:w="10" w:type="dxa"/>
          <w:right w:w="10" w:type="dxa"/>
        </w:tblCellMar>
        <w:tblLook w:val="0000" w:firstRow="0" w:lastRow="0" w:firstColumn="0" w:lastColumn="0" w:noHBand="0" w:noVBand="0"/>
      </w:tblPr>
      <w:tblGrid>
        <w:gridCol w:w="861"/>
        <w:gridCol w:w="3027"/>
        <w:gridCol w:w="2988"/>
        <w:gridCol w:w="2570"/>
        <w:gridCol w:w="2902"/>
        <w:gridCol w:w="2369"/>
      </w:tblGrid>
      <w:tr w:rsidR="003529A1" w:rsidRPr="001B7F32" w14:paraId="5654C7E3" w14:textId="77777777" w:rsidTr="00CB1185">
        <w:tc>
          <w:tcPr>
            <w:tcW w:w="861" w:type="dxa"/>
            <w:tcBorders>
              <w:top w:val="single" w:sz="4" w:space="0" w:color="auto"/>
              <w:left w:val="single" w:sz="4" w:space="0" w:color="auto"/>
            </w:tcBorders>
            <w:shd w:val="clear" w:color="auto" w:fill="FFFFFF"/>
            <w:vAlign w:val="center"/>
          </w:tcPr>
          <w:p w14:paraId="50244B0E"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Համարը՝</w:t>
            </w:r>
          </w:p>
          <w:p w14:paraId="1B6029FC"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ը/կ</w:t>
            </w:r>
          </w:p>
        </w:tc>
        <w:tc>
          <w:tcPr>
            <w:tcW w:w="3027" w:type="dxa"/>
            <w:tcBorders>
              <w:top w:val="single" w:sz="4" w:space="0" w:color="auto"/>
              <w:left w:val="single" w:sz="4" w:space="0" w:color="auto"/>
            </w:tcBorders>
            <w:shd w:val="clear" w:color="auto" w:fill="FFFFFF"/>
            <w:vAlign w:val="center"/>
          </w:tcPr>
          <w:p w14:paraId="5337707A"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Նախաձեռնողի կողմից կատարվող գործառնությունը</w:t>
            </w:r>
          </w:p>
        </w:tc>
        <w:tc>
          <w:tcPr>
            <w:tcW w:w="2988" w:type="dxa"/>
            <w:tcBorders>
              <w:top w:val="single" w:sz="4" w:space="0" w:color="auto"/>
              <w:left w:val="single" w:sz="4" w:space="0" w:color="auto"/>
            </w:tcBorders>
            <w:shd w:val="clear" w:color="auto" w:fill="FFFFFF"/>
            <w:vAlign w:val="center"/>
          </w:tcPr>
          <w:p w14:paraId="10E2E08C"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Ընդհանուր գործընթացի տեղեկատվական օբյեկտի միջանկյալ վիճակը</w:t>
            </w:r>
          </w:p>
        </w:tc>
        <w:tc>
          <w:tcPr>
            <w:tcW w:w="2570" w:type="dxa"/>
            <w:tcBorders>
              <w:top w:val="single" w:sz="4" w:space="0" w:color="auto"/>
              <w:left w:val="single" w:sz="4" w:space="0" w:color="auto"/>
            </w:tcBorders>
            <w:shd w:val="clear" w:color="auto" w:fill="FFFFFF"/>
            <w:vAlign w:val="center"/>
          </w:tcPr>
          <w:p w14:paraId="6ACD27BC"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Ռեսպոնդենտի կողմից կատարվող գործառնությունը</w:t>
            </w:r>
          </w:p>
        </w:tc>
        <w:tc>
          <w:tcPr>
            <w:tcW w:w="2902" w:type="dxa"/>
            <w:tcBorders>
              <w:top w:val="single" w:sz="4" w:space="0" w:color="auto"/>
              <w:left w:val="single" w:sz="4" w:space="0" w:color="auto"/>
            </w:tcBorders>
            <w:shd w:val="clear" w:color="auto" w:fill="FFFFFF"/>
            <w:vAlign w:val="center"/>
          </w:tcPr>
          <w:p w14:paraId="5B7A3F12"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Ընդհանուր գործընթացի տեղեկատվական օբյեկտի վերջնական վիճակը</w:t>
            </w:r>
          </w:p>
        </w:tc>
        <w:tc>
          <w:tcPr>
            <w:tcW w:w="2369" w:type="dxa"/>
            <w:tcBorders>
              <w:top w:val="single" w:sz="4" w:space="0" w:color="auto"/>
              <w:left w:val="single" w:sz="4" w:space="0" w:color="auto"/>
              <w:right w:val="single" w:sz="4" w:space="0" w:color="auto"/>
            </w:tcBorders>
            <w:shd w:val="clear" w:color="auto" w:fill="FFFFFF"/>
            <w:vAlign w:val="center"/>
          </w:tcPr>
          <w:p w14:paraId="7BD28567"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Ընդհանուր գործընթացի տրանզակցիան</w:t>
            </w:r>
          </w:p>
        </w:tc>
      </w:tr>
      <w:tr w:rsidR="003529A1" w:rsidRPr="001B7F32" w14:paraId="4DC590FD" w14:textId="77777777" w:rsidTr="00CB1185">
        <w:tc>
          <w:tcPr>
            <w:tcW w:w="861" w:type="dxa"/>
            <w:tcBorders>
              <w:top w:val="single" w:sz="4" w:space="0" w:color="auto"/>
              <w:left w:val="single" w:sz="4" w:space="0" w:color="auto"/>
            </w:tcBorders>
            <w:shd w:val="clear" w:color="auto" w:fill="FFFFFF"/>
            <w:vAlign w:val="center"/>
          </w:tcPr>
          <w:p w14:paraId="0D8538E4"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1</w:t>
            </w:r>
          </w:p>
        </w:tc>
        <w:tc>
          <w:tcPr>
            <w:tcW w:w="3027" w:type="dxa"/>
            <w:tcBorders>
              <w:top w:val="single" w:sz="4" w:space="0" w:color="auto"/>
              <w:left w:val="single" w:sz="4" w:space="0" w:color="auto"/>
            </w:tcBorders>
            <w:shd w:val="clear" w:color="auto" w:fill="FFFFFF"/>
            <w:vAlign w:val="center"/>
          </w:tcPr>
          <w:p w14:paraId="4AE44C1C"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2</w:t>
            </w:r>
          </w:p>
        </w:tc>
        <w:tc>
          <w:tcPr>
            <w:tcW w:w="2988" w:type="dxa"/>
            <w:tcBorders>
              <w:top w:val="single" w:sz="4" w:space="0" w:color="auto"/>
              <w:left w:val="single" w:sz="4" w:space="0" w:color="auto"/>
            </w:tcBorders>
            <w:shd w:val="clear" w:color="auto" w:fill="FFFFFF"/>
            <w:vAlign w:val="center"/>
          </w:tcPr>
          <w:p w14:paraId="33489A60"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3</w:t>
            </w:r>
          </w:p>
        </w:tc>
        <w:tc>
          <w:tcPr>
            <w:tcW w:w="2570" w:type="dxa"/>
            <w:tcBorders>
              <w:top w:val="single" w:sz="4" w:space="0" w:color="auto"/>
              <w:left w:val="single" w:sz="4" w:space="0" w:color="auto"/>
            </w:tcBorders>
            <w:shd w:val="clear" w:color="auto" w:fill="FFFFFF"/>
            <w:vAlign w:val="center"/>
          </w:tcPr>
          <w:p w14:paraId="0357244E"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4</w:t>
            </w:r>
          </w:p>
        </w:tc>
        <w:tc>
          <w:tcPr>
            <w:tcW w:w="2902" w:type="dxa"/>
            <w:tcBorders>
              <w:top w:val="single" w:sz="4" w:space="0" w:color="auto"/>
              <w:left w:val="single" w:sz="4" w:space="0" w:color="auto"/>
            </w:tcBorders>
            <w:shd w:val="clear" w:color="auto" w:fill="FFFFFF"/>
            <w:vAlign w:val="center"/>
          </w:tcPr>
          <w:p w14:paraId="41186621"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5</w:t>
            </w:r>
          </w:p>
        </w:tc>
        <w:tc>
          <w:tcPr>
            <w:tcW w:w="2369" w:type="dxa"/>
            <w:tcBorders>
              <w:top w:val="single" w:sz="4" w:space="0" w:color="auto"/>
              <w:left w:val="single" w:sz="4" w:space="0" w:color="auto"/>
              <w:right w:val="single" w:sz="4" w:space="0" w:color="auto"/>
            </w:tcBorders>
            <w:shd w:val="clear" w:color="auto" w:fill="FFFFFF"/>
            <w:vAlign w:val="center"/>
          </w:tcPr>
          <w:p w14:paraId="6012D6C1"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6</w:t>
            </w:r>
          </w:p>
        </w:tc>
      </w:tr>
      <w:tr w:rsidR="003529A1" w:rsidRPr="001B7F32" w14:paraId="1A19F2A6" w14:textId="77777777" w:rsidTr="00CB1185">
        <w:tc>
          <w:tcPr>
            <w:tcW w:w="861" w:type="dxa"/>
            <w:tcBorders>
              <w:top w:val="single" w:sz="4" w:space="0" w:color="auto"/>
              <w:left w:val="single" w:sz="4" w:space="0" w:color="auto"/>
            </w:tcBorders>
            <w:shd w:val="clear" w:color="auto" w:fill="FFFFFF"/>
            <w:vAlign w:val="center"/>
          </w:tcPr>
          <w:p w14:paraId="2F5822D0"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1</w:t>
            </w:r>
          </w:p>
        </w:tc>
        <w:tc>
          <w:tcPr>
            <w:tcW w:w="13856" w:type="dxa"/>
            <w:gridSpan w:val="5"/>
            <w:tcBorders>
              <w:top w:val="single" w:sz="4" w:space="0" w:color="auto"/>
              <w:left w:val="single" w:sz="4" w:space="0" w:color="auto"/>
              <w:right w:val="single" w:sz="4" w:space="0" w:color="auto"/>
            </w:tcBorders>
            <w:shd w:val="clear" w:color="auto" w:fill="FFFFFF"/>
            <w:vAlign w:val="center"/>
          </w:tcPr>
          <w:p w14:paraId="633C446D"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Չափման միջոցների ստուգաչափման արդյունքների մասին տեղեկությունների տրամադրում՝ ըստ Հանձնաժողովի հարցման (P.TS.05.</w:t>
            </w:r>
            <w:smartTag w:uri="urn:schemas-microsoft-com:office:smarttags" w:element="stockticker">
              <w:r w:rsidRPr="001B7F32">
                <w:rPr>
                  <w:rFonts w:ascii="Sylfaen" w:hAnsi="Sylfaen"/>
                  <w:sz w:val="20"/>
                  <w:szCs w:val="20"/>
                </w:rPr>
                <w:t>PRC</w:t>
              </w:r>
            </w:smartTag>
            <w:r w:rsidRPr="001B7F32">
              <w:rPr>
                <w:rFonts w:ascii="Sylfaen" w:hAnsi="Sylfaen"/>
                <w:sz w:val="20"/>
                <w:szCs w:val="20"/>
              </w:rPr>
              <w:t>.011)</w:t>
            </w:r>
          </w:p>
        </w:tc>
      </w:tr>
      <w:tr w:rsidR="003529A1" w:rsidRPr="001B7F32" w14:paraId="04E806E0" w14:textId="77777777" w:rsidTr="00CB1185">
        <w:tc>
          <w:tcPr>
            <w:tcW w:w="861" w:type="dxa"/>
            <w:tcBorders>
              <w:top w:val="single" w:sz="4" w:space="0" w:color="auto"/>
              <w:left w:val="single" w:sz="4" w:space="0" w:color="auto"/>
              <w:bottom w:val="single" w:sz="4" w:space="0" w:color="auto"/>
            </w:tcBorders>
            <w:shd w:val="clear" w:color="auto" w:fill="FFFFFF"/>
          </w:tcPr>
          <w:p w14:paraId="707E971B"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1.1</w:t>
            </w:r>
          </w:p>
        </w:tc>
        <w:tc>
          <w:tcPr>
            <w:tcW w:w="3027" w:type="dxa"/>
            <w:tcBorders>
              <w:top w:val="single" w:sz="4" w:space="0" w:color="auto"/>
              <w:left w:val="single" w:sz="4" w:space="0" w:color="auto"/>
              <w:bottom w:val="single" w:sz="4" w:space="0" w:color="auto"/>
            </w:tcBorders>
            <w:shd w:val="clear" w:color="auto" w:fill="FFFFFF"/>
          </w:tcPr>
          <w:p w14:paraId="4377C79E" w14:textId="77777777" w:rsidR="003529A1" w:rsidRPr="001B7F32" w:rsidRDefault="003529A1" w:rsidP="003529A1">
            <w:pPr>
              <w:pStyle w:val="Other0"/>
              <w:shd w:val="clear" w:color="auto" w:fill="auto"/>
              <w:spacing w:after="120" w:line="240" w:lineRule="auto"/>
              <w:rPr>
                <w:rFonts w:ascii="Sylfaen" w:hAnsi="Sylfaen"/>
                <w:sz w:val="20"/>
                <w:szCs w:val="20"/>
              </w:rPr>
            </w:pPr>
            <w:r w:rsidRPr="001B7F32">
              <w:rPr>
                <w:rFonts w:ascii="Sylfaen" w:hAnsi="Sylfaen"/>
                <w:sz w:val="20"/>
                <w:szCs w:val="20"/>
              </w:rPr>
              <w:t xml:space="preserve">անդամ պետության տեղեկատվական ֆոնդից տեղեկությունների հարցում (P.TS.05.0PR.033): </w:t>
            </w:r>
          </w:p>
          <w:p w14:paraId="6531C5F3" w14:textId="3E72D1FE"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 xml:space="preserve">Անդամ պետության տեղեկատվական ֆոնդից տեղեկությունների ընդունում </w:t>
            </w:r>
            <w:r w:rsidR="00BF4A66">
              <w:rPr>
                <w:rFonts w:ascii="Sylfaen" w:hAnsi="Sylfaen"/>
                <w:sz w:val="20"/>
                <w:szCs w:val="20"/>
              </w:rPr>
              <w:t>և</w:t>
            </w:r>
            <w:r w:rsidRPr="001B7F32">
              <w:rPr>
                <w:rFonts w:ascii="Sylfaen" w:hAnsi="Sylfaen"/>
                <w:sz w:val="20"/>
                <w:szCs w:val="20"/>
              </w:rPr>
              <w:t xml:space="preserve"> մշակում (P.TS.05.0PR.035)</w:t>
            </w:r>
          </w:p>
        </w:tc>
        <w:tc>
          <w:tcPr>
            <w:tcW w:w="2988" w:type="dxa"/>
            <w:tcBorders>
              <w:top w:val="single" w:sz="4" w:space="0" w:color="auto"/>
              <w:left w:val="single" w:sz="4" w:space="0" w:color="auto"/>
              <w:bottom w:val="single" w:sz="4" w:space="0" w:color="auto"/>
            </w:tcBorders>
            <w:shd w:val="clear" w:color="auto" w:fill="FFFFFF"/>
          </w:tcPr>
          <w:p w14:paraId="4183D50B"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չափման միջոցների ստուգաչափման արդյունքների մասին տեղեկություններ (P.TS.05.</w:t>
            </w:r>
            <w:smartTag w:uri="urn:schemas-microsoft-com:office:smarttags" w:element="stockticker">
              <w:r w:rsidRPr="001B7F32">
                <w:rPr>
                  <w:rFonts w:ascii="Sylfaen" w:hAnsi="Sylfaen"/>
                  <w:sz w:val="20"/>
                  <w:szCs w:val="20"/>
                </w:rPr>
                <w:t>BEN</w:t>
              </w:r>
            </w:smartTag>
            <w:r w:rsidRPr="001B7F32">
              <w:rPr>
                <w:rFonts w:ascii="Sylfaen" w:hAnsi="Sylfaen"/>
                <w:sz w:val="20"/>
                <w:szCs w:val="20"/>
              </w:rPr>
              <w:t>.003)՝ տեղեկությունները հարցվել են</w:t>
            </w:r>
          </w:p>
        </w:tc>
        <w:tc>
          <w:tcPr>
            <w:tcW w:w="2570" w:type="dxa"/>
            <w:tcBorders>
              <w:top w:val="single" w:sz="4" w:space="0" w:color="auto"/>
              <w:left w:val="single" w:sz="4" w:space="0" w:color="auto"/>
              <w:bottom w:val="single" w:sz="4" w:space="0" w:color="auto"/>
            </w:tcBorders>
            <w:shd w:val="clear" w:color="auto" w:fill="FFFFFF"/>
          </w:tcPr>
          <w:p w14:paraId="7990D1B2" w14:textId="46F302E1"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 xml:space="preserve">հարցման մշակում </w:t>
            </w:r>
            <w:r w:rsidR="00BF4A66">
              <w:rPr>
                <w:rFonts w:ascii="Sylfaen" w:hAnsi="Sylfaen"/>
                <w:sz w:val="20"/>
                <w:szCs w:val="20"/>
              </w:rPr>
              <w:t>և</w:t>
            </w:r>
            <w:r w:rsidRPr="001B7F32">
              <w:rPr>
                <w:rFonts w:ascii="Sylfaen" w:hAnsi="Sylfaen"/>
                <w:sz w:val="20"/>
                <w:szCs w:val="20"/>
              </w:rPr>
              <w:t xml:space="preserve"> անդամ պետության տեղեկատվական ֆոնդից տեղեկությունների տրամադրում (P.TS.05.0PR.034)</w:t>
            </w:r>
          </w:p>
        </w:tc>
        <w:tc>
          <w:tcPr>
            <w:tcW w:w="2902" w:type="dxa"/>
            <w:tcBorders>
              <w:top w:val="single" w:sz="4" w:space="0" w:color="auto"/>
              <w:left w:val="single" w:sz="4" w:space="0" w:color="auto"/>
              <w:bottom w:val="single" w:sz="4" w:space="0" w:color="auto"/>
            </w:tcBorders>
            <w:shd w:val="clear" w:color="auto" w:fill="FFFFFF"/>
          </w:tcPr>
          <w:p w14:paraId="43C99D8A" w14:textId="77777777" w:rsidR="003529A1" w:rsidRPr="001B7F32" w:rsidRDefault="003529A1" w:rsidP="003529A1">
            <w:pPr>
              <w:pStyle w:val="Other0"/>
              <w:shd w:val="clear" w:color="auto" w:fill="auto"/>
              <w:spacing w:after="120" w:line="240" w:lineRule="auto"/>
              <w:rPr>
                <w:rFonts w:ascii="Sylfaen" w:hAnsi="Sylfaen"/>
                <w:sz w:val="20"/>
                <w:szCs w:val="20"/>
              </w:rPr>
            </w:pPr>
            <w:r w:rsidRPr="001B7F32">
              <w:rPr>
                <w:rFonts w:ascii="Sylfaen" w:hAnsi="Sylfaen"/>
                <w:sz w:val="20"/>
                <w:szCs w:val="20"/>
              </w:rPr>
              <w:t>չափման միջոցների ստուգաչափման արդյունքների մասին տեղեկություններ (P.TS.05.</w:t>
            </w:r>
            <w:smartTag w:uri="urn:schemas-microsoft-com:office:smarttags" w:element="stockticker">
              <w:r w:rsidRPr="001B7F32">
                <w:rPr>
                  <w:rFonts w:ascii="Sylfaen" w:hAnsi="Sylfaen"/>
                  <w:sz w:val="20"/>
                  <w:szCs w:val="20"/>
                </w:rPr>
                <w:t>BEN</w:t>
              </w:r>
            </w:smartTag>
            <w:r w:rsidRPr="001B7F32">
              <w:rPr>
                <w:rFonts w:ascii="Sylfaen" w:hAnsi="Sylfaen"/>
                <w:sz w:val="20"/>
                <w:szCs w:val="20"/>
              </w:rPr>
              <w:t xml:space="preserve">.003)՝ տեղեկություններն ուղարկվել են </w:t>
            </w:r>
          </w:p>
          <w:p w14:paraId="28AD84FC"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Չափման միջոցների ստուգաչափման արդյունքների մասին տեղեկություններ (P.TS.05.</w:t>
            </w:r>
            <w:smartTag w:uri="urn:schemas-microsoft-com:office:smarttags" w:element="stockticker">
              <w:r w:rsidRPr="001B7F32">
                <w:rPr>
                  <w:rFonts w:ascii="Sylfaen" w:hAnsi="Sylfaen"/>
                  <w:sz w:val="20"/>
                  <w:szCs w:val="20"/>
                </w:rPr>
                <w:t>BEN</w:t>
              </w:r>
            </w:smartTag>
            <w:r w:rsidRPr="001B7F32">
              <w:rPr>
                <w:rFonts w:ascii="Sylfaen" w:hAnsi="Sylfaen"/>
                <w:sz w:val="20"/>
                <w:szCs w:val="20"/>
              </w:rPr>
              <w:t>.003)՝ տեղեկությունները բացակայում են</w:t>
            </w:r>
          </w:p>
        </w:tc>
        <w:tc>
          <w:tcPr>
            <w:tcW w:w="2369" w:type="dxa"/>
            <w:tcBorders>
              <w:top w:val="single" w:sz="4" w:space="0" w:color="auto"/>
              <w:left w:val="single" w:sz="4" w:space="0" w:color="auto"/>
              <w:bottom w:val="single" w:sz="4" w:space="0" w:color="auto"/>
              <w:right w:val="single" w:sz="4" w:space="0" w:color="auto"/>
            </w:tcBorders>
            <w:shd w:val="clear" w:color="auto" w:fill="FFFFFF"/>
          </w:tcPr>
          <w:p w14:paraId="23D386D3"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չափման միջոցների ստուգաչափման արդյունքների մասին տեղեկությունների տրամադրում՝ ըստ Հանձնաժողովի հարցման (P.TS.05.</w:t>
            </w:r>
            <w:smartTag w:uri="urn:schemas-microsoft-com:office:smarttags" w:element="stockticker">
              <w:r w:rsidRPr="001B7F32">
                <w:rPr>
                  <w:rFonts w:ascii="Sylfaen" w:hAnsi="Sylfaen"/>
                  <w:sz w:val="20"/>
                  <w:szCs w:val="20"/>
                </w:rPr>
                <w:t>TRN</w:t>
              </w:r>
            </w:smartTag>
            <w:r w:rsidRPr="001B7F32">
              <w:rPr>
                <w:rFonts w:ascii="Sylfaen" w:hAnsi="Sylfaen"/>
                <w:sz w:val="20"/>
                <w:szCs w:val="20"/>
              </w:rPr>
              <w:t>.011)</w:t>
            </w:r>
          </w:p>
        </w:tc>
      </w:tr>
    </w:tbl>
    <w:p w14:paraId="545C7805" w14:textId="77777777" w:rsidR="003529A1" w:rsidRPr="00295743" w:rsidRDefault="003529A1" w:rsidP="003529A1">
      <w:pPr>
        <w:spacing w:after="160" w:line="360" w:lineRule="auto"/>
        <w:rPr>
          <w:rFonts w:ascii="Sylfaen" w:hAnsi="Sylfaen" w:cs="Sylfaen"/>
        </w:rPr>
        <w:sectPr w:rsidR="003529A1" w:rsidRPr="00295743" w:rsidSect="00EF2EC2">
          <w:pgSz w:w="16840" w:h="11907" w:code="9"/>
          <w:pgMar w:top="1418" w:right="1418" w:bottom="1418" w:left="1418" w:header="0" w:footer="675" w:gutter="0"/>
          <w:cols w:space="720"/>
          <w:noEndnote/>
          <w:docGrid w:linePitch="360"/>
        </w:sectPr>
      </w:pPr>
    </w:p>
    <w:p w14:paraId="7A753DF1"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lastRenderedPageBreak/>
        <w:t>VI. Ընդհանուր գործընթացի հաղորդագրությունների նկարագրությունը</w:t>
      </w:r>
    </w:p>
    <w:p w14:paraId="7ED6367D" w14:textId="304A9441"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16.</w:t>
      </w:r>
      <w:r w:rsidRPr="001B7F32">
        <w:rPr>
          <w:rFonts w:ascii="Sylfaen" w:hAnsi="Sylfaen"/>
          <w:sz w:val="24"/>
          <w:szCs w:val="24"/>
        </w:rPr>
        <w:tab/>
      </w:r>
      <w:r w:rsidRPr="00295743">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w:t>
      </w:r>
      <w:r w:rsidR="00BF4A66">
        <w:rPr>
          <w:rFonts w:ascii="Sylfaen" w:hAnsi="Sylfaen"/>
          <w:sz w:val="24"/>
          <w:szCs w:val="24"/>
        </w:rPr>
        <w:t>և</w:t>
      </w:r>
      <w:r w:rsidRPr="00295743">
        <w:rPr>
          <w:rFonts w:ascii="Sylfaen" w:hAnsi="Sylfaen"/>
          <w:sz w:val="24"/>
          <w:szCs w:val="24"/>
        </w:rPr>
        <w:t xml:space="preserve"> տեղեկությունների ձ</w:t>
      </w:r>
      <w:r w:rsidR="00BF4A66">
        <w:rPr>
          <w:rFonts w:ascii="Sylfaen" w:hAnsi="Sylfaen"/>
          <w:sz w:val="24"/>
          <w:szCs w:val="24"/>
        </w:rPr>
        <w:t>և</w:t>
      </w:r>
      <w:r w:rsidRPr="00295743">
        <w:rPr>
          <w:rFonts w:ascii="Sylfaen" w:hAnsi="Sylfaen"/>
          <w:sz w:val="24"/>
          <w:szCs w:val="24"/>
        </w:rPr>
        <w:t xml:space="preserve">աչափերի ու կառուցվածքների նկարագրությանը։ Էլեկտրոնային փաստաթղթերի </w:t>
      </w:r>
      <w:r w:rsidR="00BF4A66">
        <w:rPr>
          <w:rFonts w:ascii="Sylfaen" w:hAnsi="Sylfaen"/>
          <w:sz w:val="24"/>
          <w:szCs w:val="24"/>
        </w:rPr>
        <w:t>և</w:t>
      </w:r>
      <w:r w:rsidRPr="00295743">
        <w:rPr>
          <w:rFonts w:ascii="Sylfaen" w:hAnsi="Sylfaen"/>
          <w:sz w:val="24"/>
          <w:szCs w:val="24"/>
        </w:rPr>
        <w:t xml:space="preserve"> տեղեկությունների ձ</w:t>
      </w:r>
      <w:r w:rsidR="00BF4A66">
        <w:rPr>
          <w:rFonts w:ascii="Sylfaen" w:hAnsi="Sylfaen"/>
          <w:sz w:val="24"/>
          <w:szCs w:val="24"/>
        </w:rPr>
        <w:t>և</w:t>
      </w:r>
      <w:r w:rsidRPr="00295743">
        <w:rPr>
          <w:rFonts w:ascii="Sylfaen" w:hAnsi="Sylfaen"/>
          <w:sz w:val="24"/>
          <w:szCs w:val="24"/>
        </w:rPr>
        <w:t>աչափերի ու կառուցվածքների նկարագրության մեջ համապատասխան կառուցվածքին հղումը սահմանվում է ըստ 6-րդ աղյուսակի 3-րդ սյունակի արժեքի:</w:t>
      </w:r>
    </w:p>
    <w:p w14:paraId="7AF567FF" w14:textId="77777777" w:rsidR="003529A1" w:rsidRPr="00295743" w:rsidRDefault="003529A1" w:rsidP="003529A1">
      <w:pPr>
        <w:pStyle w:val="Tablecaption0"/>
        <w:shd w:val="clear" w:color="auto" w:fill="auto"/>
        <w:spacing w:after="160" w:line="360" w:lineRule="auto"/>
        <w:ind w:left="2220" w:firstLine="5860"/>
        <w:jc w:val="left"/>
        <w:rPr>
          <w:rFonts w:ascii="Sylfaen" w:hAnsi="Sylfaen" w:cs="Sylfaen"/>
          <w:sz w:val="24"/>
          <w:szCs w:val="24"/>
        </w:rPr>
      </w:pPr>
    </w:p>
    <w:p w14:paraId="33A394F4" w14:textId="77777777" w:rsidR="003529A1" w:rsidRPr="00295743" w:rsidRDefault="003529A1" w:rsidP="003529A1">
      <w:pPr>
        <w:pStyle w:val="Tablecaption0"/>
        <w:shd w:val="clear" w:color="auto" w:fill="auto"/>
        <w:spacing w:after="160" w:line="360" w:lineRule="auto"/>
        <w:ind w:left="7371"/>
        <w:jc w:val="left"/>
        <w:rPr>
          <w:rFonts w:ascii="Sylfaen" w:hAnsi="Sylfaen" w:cs="Sylfaen"/>
          <w:sz w:val="24"/>
          <w:szCs w:val="24"/>
        </w:rPr>
      </w:pPr>
      <w:r w:rsidRPr="00295743">
        <w:rPr>
          <w:rFonts w:ascii="Sylfaen" w:hAnsi="Sylfaen"/>
          <w:sz w:val="24"/>
          <w:szCs w:val="24"/>
        </w:rPr>
        <w:t>Աղյուսակ 6</w:t>
      </w:r>
    </w:p>
    <w:p w14:paraId="25961D19" w14:textId="77777777" w:rsidR="003529A1" w:rsidRPr="00295743" w:rsidRDefault="003529A1" w:rsidP="00204E62">
      <w:pPr>
        <w:pStyle w:val="Tablecaption0"/>
        <w:shd w:val="clear" w:color="auto" w:fill="auto"/>
        <w:spacing w:after="160" w:line="360" w:lineRule="auto"/>
        <w:jc w:val="center"/>
        <w:rPr>
          <w:rFonts w:ascii="Sylfaen" w:hAnsi="Sylfaen" w:cs="Sylfaen"/>
          <w:sz w:val="24"/>
          <w:szCs w:val="24"/>
        </w:rPr>
      </w:pPr>
      <w:r w:rsidRPr="00295743">
        <w:rPr>
          <w:rFonts w:ascii="Sylfaen" w:hAnsi="Sylfaen"/>
          <w:sz w:val="24"/>
          <w:szCs w:val="24"/>
        </w:rPr>
        <w:t>Ընդհանուր գործընթացի հաղորդագրությունների ցանկը</w:t>
      </w:r>
    </w:p>
    <w:tbl>
      <w:tblPr>
        <w:tblOverlap w:val="never"/>
        <w:tblW w:w="9508" w:type="dxa"/>
        <w:tblLayout w:type="fixed"/>
        <w:tblCellMar>
          <w:left w:w="10" w:type="dxa"/>
          <w:right w:w="10" w:type="dxa"/>
        </w:tblCellMar>
        <w:tblLook w:val="0000" w:firstRow="0" w:lastRow="0" w:firstColumn="0" w:lastColumn="0" w:noHBand="0" w:noVBand="0"/>
      </w:tblPr>
      <w:tblGrid>
        <w:gridCol w:w="2518"/>
        <w:gridCol w:w="3446"/>
        <w:gridCol w:w="3544"/>
      </w:tblGrid>
      <w:tr w:rsidR="003529A1" w:rsidRPr="001B7F32" w14:paraId="4FC09082" w14:textId="77777777" w:rsidTr="00204E62">
        <w:trPr>
          <w:tblHeader/>
        </w:trPr>
        <w:tc>
          <w:tcPr>
            <w:tcW w:w="2518" w:type="dxa"/>
            <w:tcBorders>
              <w:top w:val="single" w:sz="4" w:space="0" w:color="auto"/>
              <w:left w:val="single" w:sz="4" w:space="0" w:color="auto"/>
            </w:tcBorders>
            <w:shd w:val="clear" w:color="auto" w:fill="FFFFFF"/>
            <w:vAlign w:val="center"/>
          </w:tcPr>
          <w:p w14:paraId="0AE7145D" w14:textId="77777777" w:rsidR="003529A1" w:rsidRPr="001B7F32" w:rsidRDefault="003529A1" w:rsidP="00BE0FB6">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Ծածկագրային նշագիրը</w:t>
            </w:r>
          </w:p>
        </w:tc>
        <w:tc>
          <w:tcPr>
            <w:tcW w:w="3446" w:type="dxa"/>
            <w:tcBorders>
              <w:top w:val="single" w:sz="4" w:space="0" w:color="auto"/>
              <w:left w:val="single" w:sz="4" w:space="0" w:color="auto"/>
            </w:tcBorders>
            <w:shd w:val="clear" w:color="auto" w:fill="FFFFFF"/>
            <w:vAlign w:val="center"/>
          </w:tcPr>
          <w:p w14:paraId="5E04E3D0"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Անվանումը</w:t>
            </w:r>
          </w:p>
        </w:tc>
        <w:tc>
          <w:tcPr>
            <w:tcW w:w="3544" w:type="dxa"/>
            <w:tcBorders>
              <w:top w:val="single" w:sz="4" w:space="0" w:color="auto"/>
              <w:left w:val="single" w:sz="4" w:space="0" w:color="auto"/>
              <w:right w:val="single" w:sz="4" w:space="0" w:color="auto"/>
            </w:tcBorders>
            <w:shd w:val="clear" w:color="auto" w:fill="FFFFFF"/>
            <w:vAlign w:val="center"/>
          </w:tcPr>
          <w:p w14:paraId="7CA48CF5"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Էլեկտրոնային փաստաթղթի (տեղեկությունների) կառուցվածքը</w:t>
            </w:r>
          </w:p>
        </w:tc>
      </w:tr>
      <w:tr w:rsidR="003529A1" w:rsidRPr="001B7F32" w14:paraId="4594D6F6" w14:textId="77777777" w:rsidTr="00204E62">
        <w:trPr>
          <w:tblHeader/>
        </w:trPr>
        <w:tc>
          <w:tcPr>
            <w:tcW w:w="2518" w:type="dxa"/>
            <w:tcBorders>
              <w:top w:val="single" w:sz="4" w:space="0" w:color="auto"/>
              <w:left w:val="single" w:sz="4" w:space="0" w:color="auto"/>
            </w:tcBorders>
            <w:shd w:val="clear" w:color="auto" w:fill="FFFFFF"/>
            <w:vAlign w:val="center"/>
          </w:tcPr>
          <w:p w14:paraId="2974AEA8"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1</w:t>
            </w:r>
          </w:p>
        </w:tc>
        <w:tc>
          <w:tcPr>
            <w:tcW w:w="3446" w:type="dxa"/>
            <w:tcBorders>
              <w:top w:val="single" w:sz="4" w:space="0" w:color="auto"/>
              <w:left w:val="single" w:sz="4" w:space="0" w:color="auto"/>
            </w:tcBorders>
            <w:shd w:val="clear" w:color="auto" w:fill="FFFFFF"/>
            <w:vAlign w:val="center"/>
          </w:tcPr>
          <w:p w14:paraId="7C5D3E4A"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2</w:t>
            </w:r>
          </w:p>
        </w:tc>
        <w:tc>
          <w:tcPr>
            <w:tcW w:w="3544" w:type="dxa"/>
            <w:tcBorders>
              <w:top w:val="single" w:sz="4" w:space="0" w:color="auto"/>
              <w:left w:val="single" w:sz="4" w:space="0" w:color="auto"/>
              <w:right w:val="single" w:sz="4" w:space="0" w:color="auto"/>
            </w:tcBorders>
            <w:shd w:val="clear" w:color="auto" w:fill="FFFFFF"/>
            <w:vAlign w:val="center"/>
          </w:tcPr>
          <w:p w14:paraId="202BA63B"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3</w:t>
            </w:r>
          </w:p>
        </w:tc>
      </w:tr>
      <w:tr w:rsidR="003529A1" w:rsidRPr="001B7F32" w14:paraId="0F6C2433" w14:textId="77777777" w:rsidTr="00204E62">
        <w:tc>
          <w:tcPr>
            <w:tcW w:w="2518" w:type="dxa"/>
            <w:tcBorders>
              <w:top w:val="single" w:sz="4" w:space="0" w:color="auto"/>
              <w:left w:val="single" w:sz="4" w:space="0" w:color="auto"/>
            </w:tcBorders>
            <w:shd w:val="clear" w:color="auto" w:fill="FFFFFF"/>
          </w:tcPr>
          <w:p w14:paraId="7A0777AD"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P.TS.05.MSG.00I</w:t>
            </w:r>
          </w:p>
        </w:tc>
        <w:tc>
          <w:tcPr>
            <w:tcW w:w="3446" w:type="dxa"/>
            <w:tcBorders>
              <w:top w:val="single" w:sz="4" w:space="0" w:color="auto"/>
              <w:left w:val="single" w:sz="4" w:space="0" w:color="auto"/>
            </w:tcBorders>
            <w:shd w:val="clear" w:color="auto" w:fill="FFFFFF"/>
            <w:vAlign w:val="center"/>
          </w:tcPr>
          <w:p w14:paraId="0B871FA9"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տեղեկությունները հրապարակելու համար</w:t>
            </w:r>
          </w:p>
        </w:tc>
        <w:tc>
          <w:tcPr>
            <w:tcW w:w="3544" w:type="dxa"/>
            <w:tcBorders>
              <w:top w:val="single" w:sz="4" w:space="0" w:color="auto"/>
              <w:left w:val="single" w:sz="4" w:space="0" w:color="auto"/>
              <w:right w:val="single" w:sz="4" w:space="0" w:color="auto"/>
            </w:tcBorders>
            <w:shd w:val="clear" w:color="auto" w:fill="FFFFFF"/>
            <w:vAlign w:val="center"/>
          </w:tcPr>
          <w:p w14:paraId="59D65AF4"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էլեկտրոնային փաստաթղթի (տեղեկությունների) ընդհանրացված կառուցվածքը (R.010)</w:t>
            </w:r>
          </w:p>
        </w:tc>
      </w:tr>
      <w:tr w:rsidR="003529A1" w:rsidRPr="001B7F32" w14:paraId="36A3B320" w14:textId="77777777" w:rsidTr="00204E62">
        <w:tc>
          <w:tcPr>
            <w:tcW w:w="2518" w:type="dxa"/>
            <w:tcBorders>
              <w:top w:val="single" w:sz="4" w:space="0" w:color="auto"/>
              <w:left w:val="single" w:sz="4" w:space="0" w:color="auto"/>
            </w:tcBorders>
            <w:shd w:val="clear" w:color="auto" w:fill="FFFFFF"/>
          </w:tcPr>
          <w:p w14:paraId="42B57F09"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P.TS.05.MSG.002</w:t>
            </w:r>
          </w:p>
        </w:tc>
        <w:tc>
          <w:tcPr>
            <w:tcW w:w="3446" w:type="dxa"/>
            <w:tcBorders>
              <w:top w:val="single" w:sz="4" w:space="0" w:color="auto"/>
              <w:left w:val="single" w:sz="4" w:space="0" w:color="auto"/>
            </w:tcBorders>
            <w:shd w:val="clear" w:color="auto" w:fill="FFFFFF"/>
            <w:vAlign w:val="center"/>
          </w:tcPr>
          <w:p w14:paraId="47D75330"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տեղեկությունները՝ փոփոխության համար</w:t>
            </w:r>
          </w:p>
        </w:tc>
        <w:tc>
          <w:tcPr>
            <w:tcW w:w="3544" w:type="dxa"/>
            <w:tcBorders>
              <w:top w:val="single" w:sz="4" w:space="0" w:color="auto"/>
              <w:left w:val="single" w:sz="4" w:space="0" w:color="auto"/>
              <w:right w:val="single" w:sz="4" w:space="0" w:color="auto"/>
            </w:tcBorders>
            <w:shd w:val="clear" w:color="auto" w:fill="FFFFFF"/>
            <w:vAlign w:val="center"/>
          </w:tcPr>
          <w:p w14:paraId="2A9F26E4"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էլեկտրոնային փաստաթղթի (տեղեկությունների) ընդհանրացված կառուցվածքը (R.010)</w:t>
            </w:r>
          </w:p>
        </w:tc>
      </w:tr>
      <w:tr w:rsidR="003529A1" w:rsidRPr="001B7F32" w14:paraId="7233EAF4" w14:textId="77777777" w:rsidTr="00204E62">
        <w:tc>
          <w:tcPr>
            <w:tcW w:w="2518" w:type="dxa"/>
            <w:tcBorders>
              <w:top w:val="single" w:sz="4" w:space="0" w:color="auto"/>
              <w:left w:val="single" w:sz="4" w:space="0" w:color="auto"/>
            </w:tcBorders>
            <w:shd w:val="clear" w:color="auto" w:fill="FFFFFF"/>
          </w:tcPr>
          <w:p w14:paraId="411B923D"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P.TS.05.MSG.003</w:t>
            </w:r>
          </w:p>
        </w:tc>
        <w:tc>
          <w:tcPr>
            <w:tcW w:w="3446" w:type="dxa"/>
            <w:tcBorders>
              <w:top w:val="single" w:sz="4" w:space="0" w:color="auto"/>
              <w:left w:val="single" w:sz="4" w:space="0" w:color="auto"/>
            </w:tcBorders>
            <w:shd w:val="clear" w:color="auto" w:fill="FFFFFF"/>
            <w:vAlign w:val="center"/>
          </w:tcPr>
          <w:p w14:paraId="59C6102A"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 xml:space="preserve">չափումների միասնականության ապահովման ոլորտում տեղեկությունները հանելու համար </w:t>
            </w:r>
          </w:p>
        </w:tc>
        <w:tc>
          <w:tcPr>
            <w:tcW w:w="3544" w:type="dxa"/>
            <w:tcBorders>
              <w:top w:val="single" w:sz="4" w:space="0" w:color="auto"/>
              <w:left w:val="single" w:sz="4" w:space="0" w:color="auto"/>
              <w:right w:val="single" w:sz="4" w:space="0" w:color="auto"/>
            </w:tcBorders>
            <w:shd w:val="clear" w:color="auto" w:fill="FFFFFF"/>
            <w:vAlign w:val="center"/>
          </w:tcPr>
          <w:p w14:paraId="1E670B94"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էլեկտրոնային փաստաթղթի (տեղեկությունների) ընդհանրացված կառուցվածք (R.010)</w:t>
            </w:r>
          </w:p>
        </w:tc>
      </w:tr>
      <w:tr w:rsidR="003529A1" w:rsidRPr="001B7F32" w14:paraId="54C60AF9" w14:textId="77777777" w:rsidTr="00204E62">
        <w:tc>
          <w:tcPr>
            <w:tcW w:w="2518" w:type="dxa"/>
            <w:tcBorders>
              <w:top w:val="single" w:sz="4" w:space="0" w:color="auto"/>
              <w:left w:val="single" w:sz="4" w:space="0" w:color="auto"/>
            </w:tcBorders>
            <w:shd w:val="clear" w:color="auto" w:fill="FFFFFF"/>
          </w:tcPr>
          <w:p w14:paraId="4CC989B4"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P.TS.05.MSG.004</w:t>
            </w:r>
          </w:p>
        </w:tc>
        <w:tc>
          <w:tcPr>
            <w:tcW w:w="3446" w:type="dxa"/>
            <w:tcBorders>
              <w:top w:val="single" w:sz="4" w:space="0" w:color="auto"/>
              <w:left w:val="single" w:sz="4" w:space="0" w:color="auto"/>
            </w:tcBorders>
            <w:shd w:val="clear" w:color="auto" w:fill="FFFFFF"/>
            <w:vAlign w:val="center"/>
          </w:tcPr>
          <w:p w14:paraId="6AB489FE"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Միության տեղեկատվական պորտալում հրապարակված տեղեկությունների թարմացման մասին ծանուցում</w:t>
            </w:r>
          </w:p>
        </w:tc>
        <w:tc>
          <w:tcPr>
            <w:tcW w:w="3544" w:type="dxa"/>
            <w:tcBorders>
              <w:top w:val="single" w:sz="4" w:space="0" w:color="auto"/>
              <w:left w:val="single" w:sz="4" w:space="0" w:color="auto"/>
              <w:right w:val="single" w:sz="4" w:space="0" w:color="auto"/>
            </w:tcBorders>
            <w:shd w:val="clear" w:color="auto" w:fill="FFFFFF"/>
          </w:tcPr>
          <w:p w14:paraId="2B1EB9AE"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մշակման արդյունքի մասին ծանուցում (R.006)</w:t>
            </w:r>
          </w:p>
        </w:tc>
      </w:tr>
      <w:tr w:rsidR="003529A1" w:rsidRPr="001B7F32" w14:paraId="146638AA" w14:textId="77777777" w:rsidTr="00204E62">
        <w:tc>
          <w:tcPr>
            <w:tcW w:w="2518" w:type="dxa"/>
            <w:tcBorders>
              <w:top w:val="single" w:sz="4" w:space="0" w:color="auto"/>
              <w:left w:val="single" w:sz="4" w:space="0" w:color="auto"/>
            </w:tcBorders>
            <w:shd w:val="clear" w:color="auto" w:fill="FFFFFF"/>
          </w:tcPr>
          <w:p w14:paraId="4C9FC63A"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P.TS.05.MSG.005</w:t>
            </w:r>
          </w:p>
        </w:tc>
        <w:tc>
          <w:tcPr>
            <w:tcW w:w="3446" w:type="dxa"/>
            <w:tcBorders>
              <w:top w:val="single" w:sz="4" w:space="0" w:color="auto"/>
              <w:left w:val="single" w:sz="4" w:space="0" w:color="auto"/>
            </w:tcBorders>
            <w:shd w:val="clear" w:color="auto" w:fill="FFFFFF"/>
            <w:vAlign w:val="center"/>
          </w:tcPr>
          <w:p w14:paraId="28847BC2" w14:textId="3023CEAF"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 xml:space="preserve">Միության տեղեկատվական պորտալում հրապարակված տեղեկությունների թարմացման ամսաթվի </w:t>
            </w:r>
            <w:r w:rsidR="00BF4A66">
              <w:rPr>
                <w:rFonts w:ascii="Sylfaen" w:hAnsi="Sylfaen"/>
                <w:sz w:val="20"/>
                <w:szCs w:val="20"/>
              </w:rPr>
              <w:t>և</w:t>
            </w:r>
            <w:r w:rsidRPr="001B7F32">
              <w:rPr>
                <w:rFonts w:ascii="Sylfaen" w:hAnsi="Sylfaen"/>
                <w:sz w:val="20"/>
                <w:szCs w:val="20"/>
              </w:rPr>
              <w:t xml:space="preserve"> ժամի հարցում</w:t>
            </w:r>
          </w:p>
        </w:tc>
        <w:tc>
          <w:tcPr>
            <w:tcW w:w="3544" w:type="dxa"/>
            <w:tcBorders>
              <w:top w:val="single" w:sz="4" w:space="0" w:color="auto"/>
              <w:left w:val="single" w:sz="4" w:space="0" w:color="auto"/>
              <w:right w:val="single" w:sz="4" w:space="0" w:color="auto"/>
            </w:tcBorders>
            <w:shd w:val="clear" w:color="auto" w:fill="FFFFFF"/>
          </w:tcPr>
          <w:p w14:paraId="7D8C8F66"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տեղեկությունների հարցում (R.TR.TS.05.007)</w:t>
            </w:r>
          </w:p>
        </w:tc>
      </w:tr>
      <w:tr w:rsidR="003529A1" w:rsidRPr="001B7F32" w14:paraId="086DFD13" w14:textId="77777777" w:rsidTr="00204E62">
        <w:tc>
          <w:tcPr>
            <w:tcW w:w="2518" w:type="dxa"/>
            <w:tcBorders>
              <w:top w:val="single" w:sz="4" w:space="0" w:color="auto"/>
              <w:left w:val="single" w:sz="4" w:space="0" w:color="auto"/>
              <w:bottom w:val="single" w:sz="4" w:space="0" w:color="auto"/>
            </w:tcBorders>
            <w:shd w:val="clear" w:color="auto" w:fill="FFFFFF"/>
          </w:tcPr>
          <w:p w14:paraId="309887EF"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lastRenderedPageBreak/>
              <w:t>P.TS.05.MSG.006</w:t>
            </w:r>
          </w:p>
        </w:tc>
        <w:tc>
          <w:tcPr>
            <w:tcW w:w="3446" w:type="dxa"/>
            <w:tcBorders>
              <w:top w:val="single" w:sz="4" w:space="0" w:color="auto"/>
              <w:left w:val="single" w:sz="4" w:space="0" w:color="auto"/>
              <w:bottom w:val="single" w:sz="4" w:space="0" w:color="auto"/>
            </w:tcBorders>
            <w:shd w:val="clear" w:color="auto" w:fill="FFFFFF"/>
            <w:vAlign w:val="center"/>
          </w:tcPr>
          <w:p w14:paraId="66A39BD0" w14:textId="303F911B"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 xml:space="preserve">Միության տեղեկատվական պորտալում հրապարակված տեղեկությունների թարմացման ամսաթիվը </w:t>
            </w:r>
            <w:r w:rsidR="00BF4A66">
              <w:rPr>
                <w:rFonts w:ascii="Sylfaen" w:hAnsi="Sylfaen"/>
                <w:sz w:val="20"/>
                <w:szCs w:val="20"/>
              </w:rPr>
              <w:t>և</w:t>
            </w:r>
            <w:r w:rsidRPr="001B7F32">
              <w:rPr>
                <w:rFonts w:ascii="Sylfaen" w:hAnsi="Sylfaen"/>
                <w:sz w:val="20"/>
                <w:szCs w:val="20"/>
              </w:rPr>
              <w:t xml:space="preserve"> ժամը</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2D9D590C"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ընդհանուր ռեսուրսի արդիականացման վիճակը (R.007)</w:t>
            </w:r>
          </w:p>
        </w:tc>
      </w:tr>
      <w:tr w:rsidR="003529A1" w:rsidRPr="001B7F32" w14:paraId="2FCAB04D" w14:textId="77777777" w:rsidTr="00204E62">
        <w:tc>
          <w:tcPr>
            <w:tcW w:w="2518" w:type="dxa"/>
            <w:tcBorders>
              <w:top w:val="single" w:sz="4" w:space="0" w:color="auto"/>
              <w:left w:val="single" w:sz="4" w:space="0" w:color="auto"/>
            </w:tcBorders>
            <w:shd w:val="clear" w:color="auto" w:fill="FFFFFF"/>
          </w:tcPr>
          <w:p w14:paraId="7E9281F6"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P.TS.05.MSG.007</w:t>
            </w:r>
          </w:p>
        </w:tc>
        <w:tc>
          <w:tcPr>
            <w:tcW w:w="3446" w:type="dxa"/>
            <w:tcBorders>
              <w:top w:val="single" w:sz="4" w:space="0" w:color="auto"/>
              <w:left w:val="single" w:sz="4" w:space="0" w:color="auto"/>
            </w:tcBorders>
            <w:shd w:val="clear" w:color="auto" w:fill="FFFFFF"/>
            <w:vAlign w:val="center"/>
          </w:tcPr>
          <w:p w14:paraId="5590C62F"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Միության տեղեկատվական պորտալում հրապարակված տեղեկությունների հարցում</w:t>
            </w:r>
          </w:p>
        </w:tc>
        <w:tc>
          <w:tcPr>
            <w:tcW w:w="3544" w:type="dxa"/>
            <w:tcBorders>
              <w:top w:val="single" w:sz="4" w:space="0" w:color="auto"/>
              <w:left w:val="single" w:sz="4" w:space="0" w:color="auto"/>
              <w:right w:val="single" w:sz="4" w:space="0" w:color="auto"/>
            </w:tcBorders>
            <w:shd w:val="clear" w:color="auto" w:fill="FFFFFF"/>
          </w:tcPr>
          <w:p w14:paraId="2E0FD0D1"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տեղեկությունների հարցում (R.TR.TS.05.007)</w:t>
            </w:r>
          </w:p>
        </w:tc>
      </w:tr>
      <w:tr w:rsidR="003529A1" w:rsidRPr="001B7F32" w14:paraId="7AC2BE41" w14:textId="77777777" w:rsidTr="00204E62">
        <w:tc>
          <w:tcPr>
            <w:tcW w:w="2518" w:type="dxa"/>
            <w:tcBorders>
              <w:top w:val="single" w:sz="4" w:space="0" w:color="auto"/>
              <w:left w:val="single" w:sz="4" w:space="0" w:color="auto"/>
            </w:tcBorders>
            <w:shd w:val="clear" w:color="auto" w:fill="FFFFFF"/>
          </w:tcPr>
          <w:p w14:paraId="0DDA53AA"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P.TS.05.MSG.008</w:t>
            </w:r>
          </w:p>
        </w:tc>
        <w:tc>
          <w:tcPr>
            <w:tcW w:w="3446" w:type="dxa"/>
            <w:tcBorders>
              <w:top w:val="single" w:sz="4" w:space="0" w:color="auto"/>
              <w:left w:val="single" w:sz="4" w:space="0" w:color="auto"/>
            </w:tcBorders>
            <w:shd w:val="clear" w:color="auto" w:fill="FFFFFF"/>
            <w:vAlign w:val="center"/>
          </w:tcPr>
          <w:p w14:paraId="0BC8647F"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հարցվող տեղեկությունների բացակայության մասին ծանուցումը</w:t>
            </w:r>
          </w:p>
        </w:tc>
        <w:tc>
          <w:tcPr>
            <w:tcW w:w="3544" w:type="dxa"/>
            <w:tcBorders>
              <w:top w:val="single" w:sz="4" w:space="0" w:color="auto"/>
              <w:left w:val="single" w:sz="4" w:space="0" w:color="auto"/>
              <w:right w:val="single" w:sz="4" w:space="0" w:color="auto"/>
            </w:tcBorders>
            <w:shd w:val="clear" w:color="auto" w:fill="FFFFFF"/>
            <w:vAlign w:val="center"/>
          </w:tcPr>
          <w:p w14:paraId="21C41768"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ընդհանուր ռեսուրսի արդիականացման վիճակը (R.007)</w:t>
            </w:r>
          </w:p>
        </w:tc>
      </w:tr>
      <w:tr w:rsidR="003529A1" w:rsidRPr="001B7F32" w14:paraId="6CDD4D83" w14:textId="77777777" w:rsidTr="00204E62">
        <w:tc>
          <w:tcPr>
            <w:tcW w:w="2518" w:type="dxa"/>
            <w:tcBorders>
              <w:top w:val="single" w:sz="4" w:space="0" w:color="auto"/>
              <w:left w:val="single" w:sz="4" w:space="0" w:color="auto"/>
            </w:tcBorders>
            <w:shd w:val="clear" w:color="auto" w:fill="FFFFFF"/>
          </w:tcPr>
          <w:p w14:paraId="1C09BCC6"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P.TS.05.MSG.009</w:t>
            </w:r>
          </w:p>
        </w:tc>
        <w:tc>
          <w:tcPr>
            <w:tcW w:w="3446" w:type="dxa"/>
            <w:tcBorders>
              <w:top w:val="single" w:sz="4" w:space="0" w:color="auto"/>
              <w:left w:val="single" w:sz="4" w:space="0" w:color="auto"/>
            </w:tcBorders>
            <w:shd w:val="clear" w:color="auto" w:fill="FFFFFF"/>
            <w:vAlign w:val="center"/>
          </w:tcPr>
          <w:p w14:paraId="3C9BC6D4"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Միության տեղեկատվական պորտալում հրապարակված տեղեկությունները</w:t>
            </w:r>
          </w:p>
        </w:tc>
        <w:tc>
          <w:tcPr>
            <w:tcW w:w="3544" w:type="dxa"/>
            <w:tcBorders>
              <w:top w:val="single" w:sz="4" w:space="0" w:color="auto"/>
              <w:left w:val="single" w:sz="4" w:space="0" w:color="auto"/>
              <w:right w:val="single" w:sz="4" w:space="0" w:color="auto"/>
            </w:tcBorders>
            <w:shd w:val="clear" w:color="auto" w:fill="FFFFFF"/>
            <w:vAlign w:val="center"/>
          </w:tcPr>
          <w:p w14:paraId="3F27971F"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էլեկտրոնային փաստաթղթի (տեղեկությունների) ընդհանրացված կառուցվածք (R.010)</w:t>
            </w:r>
          </w:p>
        </w:tc>
      </w:tr>
      <w:tr w:rsidR="003529A1" w:rsidRPr="001B7F32" w14:paraId="538ADD37" w14:textId="77777777" w:rsidTr="00204E62">
        <w:tc>
          <w:tcPr>
            <w:tcW w:w="2518" w:type="dxa"/>
            <w:tcBorders>
              <w:top w:val="single" w:sz="4" w:space="0" w:color="auto"/>
              <w:left w:val="single" w:sz="4" w:space="0" w:color="auto"/>
            </w:tcBorders>
            <w:shd w:val="clear" w:color="auto" w:fill="FFFFFF"/>
          </w:tcPr>
          <w:p w14:paraId="00F37ED9"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P.TS.05.MSG.010</w:t>
            </w:r>
          </w:p>
        </w:tc>
        <w:tc>
          <w:tcPr>
            <w:tcW w:w="3446" w:type="dxa"/>
            <w:tcBorders>
              <w:top w:val="single" w:sz="4" w:space="0" w:color="auto"/>
              <w:left w:val="single" w:sz="4" w:space="0" w:color="auto"/>
            </w:tcBorders>
            <w:shd w:val="clear" w:color="auto" w:fill="FFFFFF"/>
            <w:vAlign w:val="center"/>
          </w:tcPr>
          <w:p w14:paraId="1855FFCF"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Միության տեղեկատվական պորտալում հրապարակված՝ փոփոխված տեղեկությունների հարցում</w:t>
            </w:r>
          </w:p>
        </w:tc>
        <w:tc>
          <w:tcPr>
            <w:tcW w:w="3544" w:type="dxa"/>
            <w:tcBorders>
              <w:top w:val="single" w:sz="4" w:space="0" w:color="auto"/>
              <w:left w:val="single" w:sz="4" w:space="0" w:color="auto"/>
              <w:right w:val="single" w:sz="4" w:space="0" w:color="auto"/>
            </w:tcBorders>
            <w:shd w:val="clear" w:color="auto" w:fill="FFFFFF"/>
            <w:vAlign w:val="center"/>
          </w:tcPr>
          <w:p w14:paraId="36436BC9"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տեղեկությունների հարցում (R.TR.TS.05.007)</w:t>
            </w:r>
          </w:p>
        </w:tc>
      </w:tr>
      <w:tr w:rsidR="003529A1" w:rsidRPr="001B7F32" w14:paraId="569A5C4A" w14:textId="77777777" w:rsidTr="00204E62">
        <w:tc>
          <w:tcPr>
            <w:tcW w:w="2518" w:type="dxa"/>
            <w:tcBorders>
              <w:top w:val="single" w:sz="4" w:space="0" w:color="auto"/>
              <w:left w:val="single" w:sz="4" w:space="0" w:color="auto"/>
            </w:tcBorders>
            <w:shd w:val="clear" w:color="auto" w:fill="FFFFFF"/>
          </w:tcPr>
          <w:p w14:paraId="11556B63"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P.TS.05.MSG.011</w:t>
            </w:r>
          </w:p>
        </w:tc>
        <w:tc>
          <w:tcPr>
            <w:tcW w:w="3446" w:type="dxa"/>
            <w:tcBorders>
              <w:top w:val="single" w:sz="4" w:space="0" w:color="auto"/>
              <w:left w:val="single" w:sz="4" w:space="0" w:color="auto"/>
            </w:tcBorders>
            <w:shd w:val="clear" w:color="auto" w:fill="FFFFFF"/>
            <w:vAlign w:val="center"/>
          </w:tcPr>
          <w:p w14:paraId="150577BB"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 xml:space="preserve">Միության տեղեկատվական պորտալում հրապարակված՝ փոփոխված տեղեկությունները </w:t>
            </w:r>
          </w:p>
        </w:tc>
        <w:tc>
          <w:tcPr>
            <w:tcW w:w="3544" w:type="dxa"/>
            <w:tcBorders>
              <w:top w:val="single" w:sz="4" w:space="0" w:color="auto"/>
              <w:left w:val="single" w:sz="4" w:space="0" w:color="auto"/>
              <w:right w:val="single" w:sz="4" w:space="0" w:color="auto"/>
            </w:tcBorders>
            <w:shd w:val="clear" w:color="auto" w:fill="FFFFFF"/>
          </w:tcPr>
          <w:p w14:paraId="0DCEEE58"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էլեկտրոնային փաստաթղթի (տեղեկությունների) ընդհանրացված կառուցվածք (R.010)</w:t>
            </w:r>
          </w:p>
        </w:tc>
      </w:tr>
      <w:tr w:rsidR="003529A1" w:rsidRPr="001B7F32" w14:paraId="01770AAA" w14:textId="77777777" w:rsidTr="00204E62">
        <w:tc>
          <w:tcPr>
            <w:tcW w:w="2518" w:type="dxa"/>
            <w:tcBorders>
              <w:top w:val="single" w:sz="4" w:space="0" w:color="auto"/>
              <w:left w:val="single" w:sz="4" w:space="0" w:color="auto"/>
            </w:tcBorders>
            <w:shd w:val="clear" w:color="auto" w:fill="FFFFFF"/>
          </w:tcPr>
          <w:p w14:paraId="7AD3772B"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P.TS.05.MSG.018</w:t>
            </w:r>
          </w:p>
        </w:tc>
        <w:tc>
          <w:tcPr>
            <w:tcW w:w="3446" w:type="dxa"/>
            <w:tcBorders>
              <w:top w:val="single" w:sz="4" w:space="0" w:color="auto"/>
              <w:left w:val="single" w:sz="4" w:space="0" w:color="auto"/>
            </w:tcBorders>
            <w:shd w:val="clear" w:color="auto" w:fill="FFFFFF"/>
          </w:tcPr>
          <w:p w14:paraId="1D8FA93B"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չափման միջոցների ստուգաչափման արդյունքների մասին տեղեկությունների հարցում</w:t>
            </w:r>
          </w:p>
        </w:tc>
        <w:tc>
          <w:tcPr>
            <w:tcW w:w="3544" w:type="dxa"/>
            <w:tcBorders>
              <w:top w:val="single" w:sz="4" w:space="0" w:color="auto"/>
              <w:left w:val="single" w:sz="4" w:space="0" w:color="auto"/>
              <w:right w:val="single" w:sz="4" w:space="0" w:color="auto"/>
            </w:tcBorders>
            <w:shd w:val="clear" w:color="auto" w:fill="FFFFFF"/>
            <w:vAlign w:val="center"/>
          </w:tcPr>
          <w:p w14:paraId="2B5BF29C" w14:textId="77777777" w:rsidR="003529A1" w:rsidRPr="001B7F32" w:rsidRDefault="003529A1" w:rsidP="00BE0FB6">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աշխատանքների արդյունքների մասին լրացուցիչ տեղեկություններ (R.TR.TS.05.006)</w:t>
            </w:r>
          </w:p>
        </w:tc>
      </w:tr>
      <w:tr w:rsidR="003529A1" w:rsidRPr="001B7F32" w14:paraId="6F1F608E" w14:textId="77777777" w:rsidTr="00204E62">
        <w:tc>
          <w:tcPr>
            <w:tcW w:w="2518" w:type="dxa"/>
            <w:tcBorders>
              <w:top w:val="single" w:sz="4" w:space="0" w:color="auto"/>
              <w:left w:val="single" w:sz="4" w:space="0" w:color="auto"/>
            </w:tcBorders>
            <w:shd w:val="clear" w:color="auto" w:fill="FFFFFF"/>
          </w:tcPr>
          <w:p w14:paraId="4EE0D3E1"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P.TS.05.MSG.019</w:t>
            </w:r>
          </w:p>
        </w:tc>
        <w:tc>
          <w:tcPr>
            <w:tcW w:w="3446" w:type="dxa"/>
            <w:tcBorders>
              <w:top w:val="single" w:sz="4" w:space="0" w:color="auto"/>
              <w:left w:val="single" w:sz="4" w:space="0" w:color="auto"/>
            </w:tcBorders>
            <w:shd w:val="clear" w:color="auto" w:fill="FFFFFF"/>
          </w:tcPr>
          <w:p w14:paraId="222D3A74"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չափման միջոցների ստուգաչափման արդյունքների մասին տեղեկություններ</w:t>
            </w:r>
          </w:p>
        </w:tc>
        <w:tc>
          <w:tcPr>
            <w:tcW w:w="3544" w:type="dxa"/>
            <w:tcBorders>
              <w:top w:val="single" w:sz="4" w:space="0" w:color="auto"/>
              <w:left w:val="single" w:sz="4" w:space="0" w:color="auto"/>
              <w:right w:val="single" w:sz="4" w:space="0" w:color="auto"/>
            </w:tcBorders>
            <w:shd w:val="clear" w:color="auto" w:fill="FFFFFF"/>
            <w:vAlign w:val="center"/>
          </w:tcPr>
          <w:p w14:paraId="3C283FAB" w14:textId="77777777" w:rsidR="003529A1" w:rsidRPr="001B7F32" w:rsidRDefault="003529A1" w:rsidP="00BE0FB6">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չափման միջոցների ստուգաչափման արդյունքների մասին տեղեկություններ (R.TR.TS.O5.OO5)</w:t>
            </w:r>
          </w:p>
        </w:tc>
      </w:tr>
      <w:tr w:rsidR="003529A1" w:rsidRPr="001B7F32" w14:paraId="3BCB6307" w14:textId="77777777" w:rsidTr="00204E62">
        <w:tc>
          <w:tcPr>
            <w:tcW w:w="2518" w:type="dxa"/>
            <w:tcBorders>
              <w:top w:val="single" w:sz="4" w:space="0" w:color="auto"/>
              <w:left w:val="single" w:sz="4" w:space="0" w:color="auto"/>
            </w:tcBorders>
            <w:shd w:val="clear" w:color="auto" w:fill="FFFFFF"/>
          </w:tcPr>
          <w:p w14:paraId="21C814D5"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P.TS.05.MSG.020</w:t>
            </w:r>
          </w:p>
        </w:tc>
        <w:tc>
          <w:tcPr>
            <w:tcW w:w="3446" w:type="dxa"/>
            <w:tcBorders>
              <w:top w:val="single" w:sz="4" w:space="0" w:color="auto"/>
              <w:left w:val="single" w:sz="4" w:space="0" w:color="auto"/>
            </w:tcBorders>
            <w:shd w:val="clear" w:color="auto" w:fill="FFFFFF"/>
            <w:vAlign w:val="center"/>
          </w:tcPr>
          <w:p w14:paraId="13D402ED"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աշխատանքների արդյունքների մասին լրացուցիչ տեղեկությունների հարցում Հանձնաժողովի կողմից</w:t>
            </w:r>
          </w:p>
        </w:tc>
        <w:tc>
          <w:tcPr>
            <w:tcW w:w="3544" w:type="dxa"/>
            <w:tcBorders>
              <w:top w:val="single" w:sz="4" w:space="0" w:color="auto"/>
              <w:left w:val="single" w:sz="4" w:space="0" w:color="auto"/>
              <w:right w:val="single" w:sz="4" w:space="0" w:color="auto"/>
            </w:tcBorders>
            <w:shd w:val="clear" w:color="auto" w:fill="FFFFFF"/>
          </w:tcPr>
          <w:p w14:paraId="478105E1" w14:textId="77777777" w:rsidR="003529A1" w:rsidRPr="001B7F32" w:rsidRDefault="003529A1" w:rsidP="00BE0FB6">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աշխատանքների արդյունքների մասին լրացուցիչ տեղեկություններ (R.TR.TS.05.006)</w:t>
            </w:r>
          </w:p>
        </w:tc>
      </w:tr>
      <w:tr w:rsidR="003529A1" w:rsidRPr="001B7F32" w14:paraId="6A4E61E3" w14:textId="77777777" w:rsidTr="00204E62">
        <w:tc>
          <w:tcPr>
            <w:tcW w:w="2518" w:type="dxa"/>
            <w:tcBorders>
              <w:top w:val="single" w:sz="4" w:space="0" w:color="auto"/>
              <w:left w:val="single" w:sz="4" w:space="0" w:color="auto"/>
              <w:bottom w:val="single" w:sz="4" w:space="0" w:color="auto"/>
            </w:tcBorders>
            <w:shd w:val="clear" w:color="auto" w:fill="FFFFFF"/>
          </w:tcPr>
          <w:p w14:paraId="04A2D8AA"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P.TS.05.MSG.021</w:t>
            </w:r>
          </w:p>
        </w:tc>
        <w:tc>
          <w:tcPr>
            <w:tcW w:w="3446" w:type="dxa"/>
            <w:tcBorders>
              <w:top w:val="single" w:sz="4" w:space="0" w:color="auto"/>
              <w:left w:val="single" w:sz="4" w:space="0" w:color="auto"/>
              <w:bottom w:val="single" w:sz="4" w:space="0" w:color="auto"/>
            </w:tcBorders>
            <w:shd w:val="clear" w:color="auto" w:fill="FFFFFF"/>
            <w:vAlign w:val="center"/>
          </w:tcPr>
          <w:p w14:paraId="765EB26B"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 xml:space="preserve">չափումների միասնականության ապահովման ոլորտում աշխատանքների արդյունքների մասին լրացուցիչ տեղեկություններ </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9EFA9B6" w14:textId="77777777" w:rsidR="003529A1" w:rsidRPr="001B7F32" w:rsidRDefault="003529A1" w:rsidP="00BE0FB6">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աշխատանքների արդյունքների մասին լրացուցիչ տեղեկություններ (R.TR.TS.05.006)</w:t>
            </w:r>
          </w:p>
        </w:tc>
      </w:tr>
    </w:tbl>
    <w:p w14:paraId="5C0E3933" w14:textId="77777777" w:rsidR="003529A1" w:rsidRPr="00295743" w:rsidRDefault="003529A1" w:rsidP="003529A1">
      <w:pPr>
        <w:spacing w:after="160" w:line="360" w:lineRule="auto"/>
        <w:rPr>
          <w:rFonts w:ascii="Sylfaen" w:hAnsi="Sylfaen" w:cs="Sylfaen"/>
        </w:rPr>
      </w:pPr>
    </w:p>
    <w:p w14:paraId="28B53D69" w14:textId="77777777" w:rsidR="00204E62" w:rsidRDefault="00204E62">
      <w:pPr>
        <w:rPr>
          <w:rFonts w:ascii="Sylfaen" w:eastAsia="Times New Roman" w:hAnsi="Sylfaen" w:cs="Times New Roman"/>
          <w:color w:val="auto"/>
        </w:rPr>
      </w:pPr>
      <w:r>
        <w:rPr>
          <w:rFonts w:ascii="Sylfaen" w:hAnsi="Sylfaen"/>
        </w:rPr>
        <w:br w:type="page"/>
      </w:r>
    </w:p>
    <w:p w14:paraId="4C019D7D" w14:textId="77777777" w:rsidR="003529A1" w:rsidRPr="003529A1" w:rsidRDefault="003529A1" w:rsidP="003529A1">
      <w:pPr>
        <w:pStyle w:val="1"/>
        <w:shd w:val="clear" w:color="auto" w:fill="auto"/>
        <w:spacing w:after="160"/>
        <w:ind w:firstLine="0"/>
        <w:jc w:val="center"/>
        <w:rPr>
          <w:rFonts w:ascii="Sylfaen" w:hAnsi="Sylfaen"/>
          <w:sz w:val="24"/>
          <w:szCs w:val="24"/>
        </w:rPr>
      </w:pPr>
      <w:smartTag w:uri="urn:schemas-microsoft-com:office:smarttags" w:element="stockticker">
        <w:r w:rsidRPr="00295743">
          <w:rPr>
            <w:rFonts w:ascii="Sylfaen" w:hAnsi="Sylfaen"/>
            <w:sz w:val="24"/>
            <w:szCs w:val="24"/>
          </w:rPr>
          <w:lastRenderedPageBreak/>
          <w:t>VII</w:t>
        </w:r>
      </w:smartTag>
      <w:r w:rsidRPr="00295743">
        <w:rPr>
          <w:rFonts w:ascii="Sylfaen" w:hAnsi="Sylfaen"/>
          <w:sz w:val="24"/>
          <w:szCs w:val="24"/>
        </w:rPr>
        <w:t>. Ընդհանուր գործընթացի տրանզակցիաների նկարագրությունը</w:t>
      </w:r>
    </w:p>
    <w:p w14:paraId="7503B506" w14:textId="77777777" w:rsidR="003529A1" w:rsidRPr="003529A1" w:rsidRDefault="003529A1" w:rsidP="003529A1">
      <w:pPr>
        <w:pStyle w:val="1"/>
        <w:shd w:val="clear" w:color="auto" w:fill="auto"/>
        <w:spacing w:after="160"/>
        <w:ind w:firstLine="0"/>
        <w:jc w:val="center"/>
        <w:rPr>
          <w:rFonts w:ascii="Sylfaen" w:hAnsi="Sylfaen" w:cs="Sylfaen"/>
          <w:sz w:val="24"/>
          <w:szCs w:val="24"/>
        </w:rPr>
      </w:pPr>
    </w:p>
    <w:p w14:paraId="2A44A79C"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 xml:space="preserve">1. Ընդհանուր գործընթացի՝ «Միության տեղեկատվական պորտալում հրապարակելու համար տեղեկությունների տրամադրում» </w:t>
      </w:r>
      <w:r w:rsidR="00204E62" w:rsidRPr="00204E62">
        <w:rPr>
          <w:rFonts w:ascii="Sylfaen" w:hAnsi="Sylfaen"/>
          <w:sz w:val="24"/>
          <w:szCs w:val="24"/>
        </w:rPr>
        <w:br/>
      </w:r>
      <w:r w:rsidRPr="00295743">
        <w:rPr>
          <w:rFonts w:ascii="Sylfaen" w:hAnsi="Sylfaen"/>
          <w:sz w:val="24"/>
          <w:szCs w:val="24"/>
        </w:rPr>
        <w:t>տրանզակցիա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.001)</w:t>
      </w:r>
    </w:p>
    <w:p w14:paraId="26DECC0A"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17.</w:t>
      </w:r>
      <w:r w:rsidRPr="001B7F32">
        <w:rPr>
          <w:rFonts w:ascii="Sylfaen" w:hAnsi="Sylfaen"/>
          <w:sz w:val="24"/>
          <w:szCs w:val="24"/>
        </w:rPr>
        <w:tab/>
      </w:r>
      <w:r w:rsidRPr="00295743">
        <w:rPr>
          <w:rFonts w:ascii="Sylfaen" w:hAnsi="Sylfaen"/>
          <w:sz w:val="24"/>
          <w:szCs w:val="24"/>
        </w:rPr>
        <w:t>Ընդհանուր գործընթացի՝ «Միության տեղեկատվական պորտալում հրապարակելու համար տեղեկությունների տրամադրում» տրանզակցիան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.001) կատարվում է անդամ պետության տեղեկատվական ֆոնդում ներառված՝ չափումների միասնականության ապահովման ոլորտում տեղեկությունները Միության տեղեկատվական պորտալում հրապարակելու նպատակով ռեսպոնդենտին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4C46503B"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pict w14:anchorId="02B01375">
          <v:group id="_x0000_s1572" style="position:absolute;margin-left:16.3pt;margin-top:13.1pt;width:431.8pt;height:168.75pt;z-index:252178432" coordorigin="1744,8483" coordsize="8636,3375">
            <v:rect id="_x0000_s1371" style="position:absolute;left:3495;top:8483;width:1320;height:240;v-text-anchor:middle" stroked="f">
              <v:textbox style="mso-next-textbox:#_x0000_s1371" inset="0,0,0,0">
                <w:txbxContent>
                  <w:p w14:paraId="5A5C34AE" w14:textId="77777777" w:rsidR="00C243E1" w:rsidRPr="0007097C" w:rsidRDefault="00C243E1" w:rsidP="003529A1">
                    <w:pPr>
                      <w:jc w:val="center"/>
                      <w:rPr>
                        <w:rFonts w:ascii="Sylfaen" w:hAnsi="Sylfaen"/>
                        <w:sz w:val="14"/>
                      </w:rPr>
                    </w:pPr>
                    <w:r>
                      <w:rPr>
                        <w:rFonts w:ascii="Sylfaen" w:hAnsi="Sylfaen"/>
                        <w:sz w:val="16"/>
                      </w:rPr>
                      <w:t>Նախաձեռնողը</w:t>
                    </w:r>
                  </w:p>
                </w:txbxContent>
              </v:textbox>
            </v:rect>
            <v:rect id="_x0000_s1372" style="position:absolute;left:7860;top:8483;width:1320;height:240;v-text-anchor:middle" stroked="f">
              <v:textbox style="mso-next-textbox:#_x0000_s1372" inset="0,0,0,0">
                <w:txbxContent>
                  <w:p w14:paraId="120C9BAC" w14:textId="77777777" w:rsidR="00C243E1" w:rsidRPr="0007097C" w:rsidRDefault="00C243E1" w:rsidP="003529A1">
                    <w:pPr>
                      <w:jc w:val="center"/>
                      <w:rPr>
                        <w:rFonts w:ascii="Sylfaen" w:hAnsi="Sylfaen"/>
                        <w:sz w:val="14"/>
                      </w:rPr>
                    </w:pPr>
                    <w:r>
                      <w:rPr>
                        <w:rFonts w:ascii="Sylfaen" w:hAnsi="Sylfaen"/>
                        <w:sz w:val="16"/>
                      </w:rPr>
                      <w:t>։Ռեսպոնդենտը</w:t>
                    </w:r>
                  </w:p>
                </w:txbxContent>
              </v:textbox>
            </v:rect>
            <v:rect id="_x0000_s1373" style="position:absolute;left:1744;top:9278;width:776;height:503;v-text-anchor:middle" stroked="f">
              <v:textbox style="mso-next-textbox:#_x0000_s1373" inset="0,0,0,0">
                <w:txbxContent>
                  <w:p w14:paraId="4D201AEB" w14:textId="77777777" w:rsidR="00C243E1" w:rsidRPr="00204E62" w:rsidRDefault="00C243E1" w:rsidP="003529A1">
                    <w:pPr>
                      <w:jc w:val="center"/>
                      <w:rPr>
                        <w:rFonts w:ascii="Sylfaen" w:hAnsi="Sylfaen"/>
                        <w:sz w:val="12"/>
                        <w:szCs w:val="12"/>
                      </w:rPr>
                    </w:pPr>
                    <w:r w:rsidRPr="00204E62">
                      <w:rPr>
                        <w:rFonts w:ascii="Sylfaen" w:hAnsi="Sylfaen"/>
                        <w:sz w:val="12"/>
                        <w:szCs w:val="12"/>
                      </w:rPr>
                      <w:t>Հսկողության սխալ</w:t>
                    </w:r>
                  </w:p>
                </w:txbxContent>
              </v:textbox>
            </v:rect>
            <v:rect id="_x0000_s1374" style="position:absolute;left:2595;top:9518;width:2370;height:750;v-text-anchor:middle" stroked="f">
              <v:textbox style="mso-next-textbox:#_x0000_s1374" inset="0,0,0,0">
                <w:txbxContent>
                  <w:p w14:paraId="46ADF252" w14:textId="77777777" w:rsidR="00C243E1" w:rsidRPr="00204E62" w:rsidRDefault="00C243E1" w:rsidP="003529A1">
                    <w:pPr>
                      <w:jc w:val="center"/>
                      <w:rPr>
                        <w:rFonts w:ascii="Sylfaen" w:hAnsi="Sylfaen"/>
                        <w:sz w:val="12"/>
                        <w:szCs w:val="12"/>
                      </w:rPr>
                    </w:pPr>
                    <w:r w:rsidRPr="00204E62">
                      <w:rPr>
                        <w:rFonts w:ascii="Sylfaen" w:hAnsi="Sylfaen"/>
                        <w:sz w:val="12"/>
                        <w:szCs w:val="12"/>
                      </w:rPr>
                      <w:t>Միության տեղեկատվական պորտալում հրապարակելու համար տեղեկությունների ուղարկում</w:t>
                    </w:r>
                  </w:p>
                </w:txbxContent>
              </v:textbox>
            </v:rect>
            <v:rect id="_x0000_s1375" style="position:absolute;left:8010;top:9518;width:2370;height:750;v-text-anchor:middle" stroked="f">
              <v:textbox style="mso-next-textbox:#_x0000_s1375" inset="0,0,0,0">
                <w:txbxContent>
                  <w:p w14:paraId="28EED18E" w14:textId="77777777" w:rsidR="00C243E1" w:rsidRPr="00204E62" w:rsidRDefault="00C243E1" w:rsidP="003529A1">
                    <w:pPr>
                      <w:jc w:val="center"/>
                      <w:rPr>
                        <w:rFonts w:ascii="Sylfaen" w:hAnsi="Sylfaen"/>
                        <w:sz w:val="12"/>
                        <w:szCs w:val="12"/>
                      </w:rPr>
                    </w:pPr>
                    <w:r w:rsidRPr="00204E62">
                      <w:rPr>
                        <w:rFonts w:ascii="Sylfaen" w:hAnsi="Sylfaen"/>
                        <w:sz w:val="12"/>
                        <w:szCs w:val="12"/>
                      </w:rPr>
                      <w:t>Միության տեղեկատվական պորտալում հրապարակելու համար տեղեկությունների ընդունում և մշակում</w:t>
                    </w:r>
                  </w:p>
                </w:txbxContent>
              </v:textbox>
            </v:rect>
            <v:rect id="_x0000_s1376" style="position:absolute;left:2079;top:10778;width:3066;height:630;v-text-anchor:middle" stroked="f">
              <v:textbox style="mso-next-textbox:#_x0000_s1376" inset="0,0,0,0">
                <w:txbxContent>
                  <w:p w14:paraId="689A4FE4" w14:textId="77777777" w:rsidR="00C243E1" w:rsidRPr="00204E62" w:rsidRDefault="00C243E1" w:rsidP="003529A1">
                    <w:pPr>
                      <w:jc w:val="center"/>
                      <w:rPr>
                        <w:rFonts w:ascii="Sylfaen" w:hAnsi="Sylfaen"/>
                        <w:sz w:val="12"/>
                        <w:szCs w:val="12"/>
                      </w:rPr>
                    </w:pPr>
                    <w:r w:rsidRPr="00204E62">
                      <w:rPr>
                        <w:rFonts w:ascii="Sylfaen" w:hAnsi="Sylfaen"/>
                        <w:sz w:val="12"/>
                        <w:szCs w:val="12"/>
                      </w:rPr>
                      <w:t>: Չափումների միասնականության ապահովման ոլորտին առնչվող տեղեկություններ [տեղեկությունները</w:t>
                    </w:r>
                    <w:r>
                      <w:rPr>
                        <w:rFonts w:ascii="Sylfaen" w:hAnsi="Sylfaen"/>
                        <w:sz w:val="16"/>
                      </w:rPr>
                      <w:t xml:space="preserve"> </w:t>
                    </w:r>
                    <w:r w:rsidRPr="00204E62">
                      <w:rPr>
                        <w:rFonts w:ascii="Sylfaen" w:hAnsi="Sylfaen"/>
                        <w:sz w:val="12"/>
                        <w:szCs w:val="12"/>
                      </w:rPr>
                      <w:t>թարմացվել են]</w:t>
                    </w:r>
                  </w:p>
                </w:txbxContent>
              </v:textbox>
            </v:rect>
            <v:rect id="_x0000_s1377" style="position:absolute;left:3885;top:11573;width:1260;height:285;v-text-anchor:middle" stroked="f">
              <v:textbox style="mso-next-textbox:#_x0000_s1377" inset="0,0,0,0">
                <w:txbxContent>
                  <w:p w14:paraId="76F44E45"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378" style="position:absolute;left:5145;top:9278;width:2505;height:645;v-text-anchor:middle" stroked="f">
              <v:textbox style="mso-next-textbox:#_x0000_s1378" inset="0,0,0,0">
                <w:txbxContent>
                  <w:p w14:paraId="5CCC70CB" w14:textId="77777777" w:rsidR="00C243E1" w:rsidRPr="00E344B4" w:rsidRDefault="00C243E1" w:rsidP="003529A1">
                    <w:pPr>
                      <w:jc w:val="center"/>
                      <w:rPr>
                        <w:rFonts w:ascii="Sylfaen" w:hAnsi="Sylfaen"/>
                        <w:sz w:val="14"/>
                      </w:rPr>
                    </w:pPr>
                    <w:r>
                      <w:rPr>
                        <w:rFonts w:ascii="Sylfaen" w:hAnsi="Sylfaen"/>
                        <w:sz w:val="16"/>
                      </w:rPr>
                      <w:t>Չափումների միասնականության ապահովման ոլորտին առնչվող տեղեկությունները՝ հրապարակելու համար (P.TS.05.MSG.001)</w:t>
                    </w:r>
                  </w:p>
                </w:txbxContent>
              </v:textbox>
            </v:rect>
            <v:rect id="_x0000_s1379" style="position:absolute;left:5265;top:10358;width:2505;height:694;v-text-anchor:middle" stroked="f">
              <v:textbox style="mso-next-textbox:#_x0000_s1379" inset="0,0,0,0">
                <w:txbxContent>
                  <w:p w14:paraId="45833CAB" w14:textId="77777777" w:rsidR="00C243E1" w:rsidRPr="00204E62" w:rsidRDefault="00C243E1" w:rsidP="003529A1">
                    <w:pPr>
                      <w:jc w:val="center"/>
                      <w:rPr>
                        <w:rFonts w:ascii="Sylfaen" w:hAnsi="Sylfaen"/>
                        <w:sz w:val="12"/>
                        <w:szCs w:val="12"/>
                      </w:rPr>
                    </w:pPr>
                    <w:r w:rsidRPr="00204E62">
                      <w:rPr>
                        <w:rFonts w:ascii="Sylfaen" w:hAnsi="Sylfaen"/>
                        <w:sz w:val="12"/>
                        <w:szCs w:val="12"/>
                      </w:rPr>
                      <w:t>Միության տեղեկատվական պորտալում հրապարակված տեղեկությունների թարմացման մասին ծանուցում (P.TS.05 MSG.004)</w:t>
                    </w:r>
                  </w:p>
                </w:txbxContent>
              </v:textbox>
            </v:rect>
          </v:group>
        </w:pict>
      </w:r>
      <w:r>
        <w:rPr>
          <w:rFonts w:ascii="Sylfaen" w:hAnsi="Sylfaen" w:cs="Sylfaen"/>
          <w:noProof/>
        </w:rPr>
        <w:pict w14:anchorId="37E720A8">
          <v:rect id="_x0000_s1380" style="position:absolute;margin-left:11.6pt;margin-top:218.6pt;width:457.5pt;height:49.85pt;z-index:251898880;v-text-anchor:middle" stroked="f">
            <v:textbox style="mso-next-textbox:#_x0000_s1380" inset="0,0,0,0">
              <w:txbxContent>
                <w:p w14:paraId="67C5B391" w14:textId="77777777" w:rsidR="00C243E1" w:rsidRPr="001B7F32" w:rsidRDefault="00C243E1" w:rsidP="003529A1">
                  <w:pPr>
                    <w:jc w:val="center"/>
                    <w:rPr>
                      <w:rFonts w:ascii="Sylfaen" w:hAnsi="Sylfaen"/>
                      <w:sz w:val="20"/>
                      <w:szCs w:val="20"/>
                    </w:rPr>
                  </w:pPr>
                  <w:r w:rsidRPr="001B7F32">
                    <w:rPr>
                      <w:rFonts w:ascii="Sylfaen" w:hAnsi="Sylfaen"/>
                      <w:sz w:val="20"/>
                      <w:szCs w:val="20"/>
                    </w:rPr>
                    <w:t>Նկ. 6. Ընդհանուր գործընթացի՝ «Միության տեղեկատվական պորտալում հրապարակելու համար տեղեկությունների տրամադրում» տրանզակցիայի (P.TS.05.</w:t>
                  </w:r>
                  <w:smartTag w:uri="urn:schemas-microsoft-com:office:smarttags" w:element="stockticker">
                    <w:r w:rsidRPr="001B7F32">
                      <w:rPr>
                        <w:rFonts w:ascii="Sylfaen" w:hAnsi="Sylfaen"/>
                        <w:sz w:val="20"/>
                        <w:szCs w:val="20"/>
                      </w:rPr>
                      <w:t>TRN</w:t>
                    </w:r>
                  </w:smartTag>
                  <w:r w:rsidRPr="001B7F32">
                    <w:rPr>
                      <w:rFonts w:ascii="Sylfaen" w:hAnsi="Sylfaen"/>
                      <w:sz w:val="20"/>
                      <w:szCs w:val="20"/>
                    </w:rPr>
                    <w:t>.001) կատարման սխեման</w:t>
                  </w:r>
                </w:p>
              </w:txbxContent>
            </v:textbox>
          </v:rect>
        </w:pict>
      </w:r>
      <w:r w:rsidR="003529A1" w:rsidRPr="00295743">
        <w:rPr>
          <w:rFonts w:ascii="Sylfaen" w:hAnsi="Sylfaen" w:cs="Sylfaen"/>
          <w:noProof/>
          <w:lang w:val="en-US" w:eastAsia="en-US" w:bidi="ar-SA"/>
        </w:rPr>
        <w:drawing>
          <wp:inline distT="0" distB="0" distL="0" distR="0" wp14:anchorId="38DCACDE" wp14:editId="04E09758">
            <wp:extent cx="6096000" cy="3273425"/>
            <wp:effectExtent l="0" t="0" r="0" b="0"/>
            <wp:docPr id="19"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3" cstate="print"/>
                    <a:stretch/>
                  </pic:blipFill>
                  <pic:spPr>
                    <a:xfrm>
                      <a:off x="0" y="0"/>
                      <a:ext cx="6096000" cy="3273425"/>
                    </a:xfrm>
                    <a:prstGeom prst="rect">
                      <a:avLst/>
                    </a:prstGeom>
                  </pic:spPr>
                </pic:pic>
              </a:graphicData>
            </a:graphic>
          </wp:inline>
        </w:drawing>
      </w:r>
    </w:p>
    <w:p w14:paraId="4080D4E7" w14:textId="77777777" w:rsidR="003529A1" w:rsidRDefault="003529A1" w:rsidP="003529A1">
      <w:pPr>
        <w:widowControl/>
        <w:spacing w:after="200" w:line="276" w:lineRule="auto"/>
        <w:rPr>
          <w:rFonts w:ascii="Sylfaen" w:eastAsia="Times New Roman" w:hAnsi="Sylfaen" w:cs="Sylfaen"/>
          <w:color w:val="auto"/>
        </w:rPr>
      </w:pPr>
      <w:bookmarkStart w:id="8" w:name="bookmark8"/>
      <w:r>
        <w:rPr>
          <w:rFonts w:ascii="Sylfaen" w:hAnsi="Sylfaen" w:cs="Sylfaen"/>
        </w:rPr>
        <w:br w:type="page"/>
      </w:r>
    </w:p>
    <w:p w14:paraId="29748A38" w14:textId="77777777" w:rsidR="003529A1" w:rsidRPr="00EB0E1B" w:rsidRDefault="003529A1" w:rsidP="003529A1">
      <w:pPr>
        <w:pStyle w:val="Heading10"/>
        <w:shd w:val="clear" w:color="auto" w:fill="auto"/>
        <w:spacing w:after="160" w:line="360" w:lineRule="auto"/>
        <w:jc w:val="right"/>
        <w:rPr>
          <w:rFonts w:ascii="Sylfaen" w:hAnsi="Sylfaen" w:cs="Sylfaen"/>
          <w:b w:val="0"/>
          <w:sz w:val="24"/>
          <w:szCs w:val="24"/>
        </w:rPr>
      </w:pPr>
      <w:r w:rsidRPr="00EB0E1B">
        <w:rPr>
          <w:rFonts w:ascii="Sylfaen" w:hAnsi="Sylfaen"/>
          <w:b w:val="0"/>
          <w:sz w:val="24"/>
          <w:szCs w:val="24"/>
        </w:rPr>
        <w:lastRenderedPageBreak/>
        <w:t>Աղյուսակ 7</w:t>
      </w:r>
      <w:bookmarkEnd w:id="8"/>
    </w:p>
    <w:p w14:paraId="76E75A2F" w14:textId="77777777" w:rsidR="003529A1" w:rsidRPr="00EB0E1B" w:rsidRDefault="003529A1" w:rsidP="003529A1">
      <w:pPr>
        <w:pStyle w:val="Heading10"/>
        <w:shd w:val="clear" w:color="auto" w:fill="auto"/>
        <w:spacing w:after="160" w:line="360" w:lineRule="auto"/>
        <w:rPr>
          <w:rFonts w:ascii="Sylfaen" w:hAnsi="Sylfaen" w:cs="Sylfaen"/>
          <w:b w:val="0"/>
          <w:sz w:val="24"/>
          <w:szCs w:val="24"/>
        </w:rPr>
      </w:pPr>
      <w:bookmarkStart w:id="9" w:name="bookmark9"/>
      <w:r w:rsidRPr="00EB0E1B">
        <w:rPr>
          <w:rFonts w:ascii="Sylfaen" w:hAnsi="Sylfaen"/>
          <w:b w:val="0"/>
          <w:sz w:val="24"/>
          <w:szCs w:val="24"/>
        </w:rPr>
        <w:t xml:space="preserve">Ընդհանուր գործընթացի՝ «Միության տեղեկատվական պորտալում հրապարակելու </w:t>
      </w:r>
      <w:bookmarkStart w:id="10" w:name="bookmark10"/>
      <w:bookmarkEnd w:id="9"/>
      <w:r w:rsidRPr="00EB0E1B">
        <w:rPr>
          <w:rFonts w:ascii="Sylfaen" w:hAnsi="Sylfaen"/>
          <w:b w:val="0"/>
          <w:sz w:val="24"/>
          <w:szCs w:val="24"/>
        </w:rPr>
        <w:t xml:space="preserve">համար տեղեկությունների տրամադրում» </w:t>
      </w:r>
      <w:r w:rsidR="00EB0E1B" w:rsidRPr="00EB0E1B">
        <w:rPr>
          <w:rFonts w:ascii="Sylfaen" w:hAnsi="Sylfaen"/>
          <w:b w:val="0"/>
          <w:sz w:val="24"/>
          <w:szCs w:val="24"/>
        </w:rPr>
        <w:br/>
      </w:r>
      <w:r w:rsidRPr="00EB0E1B">
        <w:rPr>
          <w:rFonts w:ascii="Sylfaen" w:hAnsi="Sylfaen"/>
          <w:b w:val="0"/>
          <w:sz w:val="24"/>
          <w:szCs w:val="24"/>
        </w:rPr>
        <w:t>տրանզակցիայի (P.TS.05.</w:t>
      </w:r>
      <w:smartTag w:uri="urn:schemas-microsoft-com:office:smarttags" w:element="stockticker">
        <w:r w:rsidRPr="00EB0E1B">
          <w:rPr>
            <w:rFonts w:ascii="Sylfaen" w:hAnsi="Sylfaen"/>
            <w:b w:val="0"/>
            <w:sz w:val="24"/>
            <w:szCs w:val="24"/>
          </w:rPr>
          <w:t>TRN</w:t>
        </w:r>
      </w:smartTag>
      <w:r w:rsidRPr="00EB0E1B">
        <w:rPr>
          <w:rFonts w:ascii="Sylfaen" w:hAnsi="Sylfaen"/>
          <w:b w:val="0"/>
          <w:sz w:val="24"/>
          <w:szCs w:val="24"/>
        </w:rPr>
        <w:t>.001) նկարագրությունը</w:t>
      </w:r>
      <w:bookmarkEnd w:id="10"/>
    </w:p>
    <w:tbl>
      <w:tblPr>
        <w:tblOverlap w:val="never"/>
        <w:tblW w:w="9508" w:type="dxa"/>
        <w:tblLayout w:type="fixed"/>
        <w:tblCellMar>
          <w:left w:w="10" w:type="dxa"/>
          <w:right w:w="10" w:type="dxa"/>
        </w:tblCellMar>
        <w:tblLook w:val="0000" w:firstRow="0" w:lastRow="0" w:firstColumn="0" w:lastColumn="0" w:noHBand="0" w:noVBand="0"/>
      </w:tblPr>
      <w:tblGrid>
        <w:gridCol w:w="861"/>
        <w:gridCol w:w="3118"/>
        <w:gridCol w:w="5529"/>
      </w:tblGrid>
      <w:tr w:rsidR="003529A1" w:rsidRPr="001B7F32" w14:paraId="1A964455" w14:textId="77777777" w:rsidTr="00EB0E1B">
        <w:trPr>
          <w:tblHeader/>
        </w:trPr>
        <w:tc>
          <w:tcPr>
            <w:tcW w:w="861" w:type="dxa"/>
            <w:tcBorders>
              <w:top w:val="single" w:sz="4" w:space="0" w:color="auto"/>
              <w:left w:val="single" w:sz="4" w:space="0" w:color="auto"/>
            </w:tcBorders>
            <w:shd w:val="clear" w:color="auto" w:fill="FFFFFF"/>
            <w:vAlign w:val="center"/>
          </w:tcPr>
          <w:p w14:paraId="247BC718"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Համարը՝ ը/կ</w:t>
            </w:r>
          </w:p>
        </w:tc>
        <w:tc>
          <w:tcPr>
            <w:tcW w:w="3118" w:type="dxa"/>
            <w:tcBorders>
              <w:top w:val="single" w:sz="4" w:space="0" w:color="auto"/>
              <w:left w:val="single" w:sz="4" w:space="0" w:color="auto"/>
            </w:tcBorders>
            <w:shd w:val="clear" w:color="auto" w:fill="FFFFFF"/>
            <w:vAlign w:val="center"/>
          </w:tcPr>
          <w:p w14:paraId="3B91ADAC" w14:textId="77777777" w:rsidR="003529A1" w:rsidRPr="001B7F32" w:rsidRDefault="003529A1" w:rsidP="003529A1">
            <w:pPr>
              <w:pStyle w:val="Other0"/>
              <w:shd w:val="clear" w:color="auto" w:fill="auto"/>
              <w:spacing w:after="120" w:line="240" w:lineRule="auto"/>
              <w:ind w:firstLine="420"/>
              <w:rPr>
                <w:rFonts w:ascii="Sylfaen" w:hAnsi="Sylfaen" w:cs="Sylfaen"/>
                <w:sz w:val="20"/>
                <w:szCs w:val="20"/>
              </w:rPr>
            </w:pPr>
            <w:r w:rsidRPr="001B7F32">
              <w:rPr>
                <w:rFonts w:ascii="Sylfaen" w:hAnsi="Sylfaen"/>
                <w:sz w:val="20"/>
                <w:szCs w:val="20"/>
              </w:rPr>
              <w:t>Պարտադիր տարրը</w:t>
            </w:r>
          </w:p>
        </w:tc>
        <w:tc>
          <w:tcPr>
            <w:tcW w:w="5529" w:type="dxa"/>
            <w:tcBorders>
              <w:top w:val="single" w:sz="4" w:space="0" w:color="auto"/>
              <w:left w:val="single" w:sz="4" w:space="0" w:color="auto"/>
              <w:right w:val="single" w:sz="4" w:space="0" w:color="auto"/>
            </w:tcBorders>
            <w:shd w:val="clear" w:color="auto" w:fill="FFFFFF"/>
            <w:vAlign w:val="center"/>
          </w:tcPr>
          <w:p w14:paraId="5EC08409"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Նկարագրությունը</w:t>
            </w:r>
          </w:p>
        </w:tc>
      </w:tr>
      <w:tr w:rsidR="003529A1" w:rsidRPr="001B7F32" w14:paraId="692E9A77" w14:textId="77777777" w:rsidTr="00EB0E1B">
        <w:trPr>
          <w:tblHeader/>
        </w:trPr>
        <w:tc>
          <w:tcPr>
            <w:tcW w:w="861" w:type="dxa"/>
            <w:tcBorders>
              <w:top w:val="single" w:sz="4" w:space="0" w:color="auto"/>
              <w:left w:val="single" w:sz="4" w:space="0" w:color="auto"/>
            </w:tcBorders>
            <w:shd w:val="clear" w:color="auto" w:fill="FFFFFF"/>
            <w:vAlign w:val="center"/>
          </w:tcPr>
          <w:p w14:paraId="11C83C69" w14:textId="77777777" w:rsidR="003529A1" w:rsidRPr="001B7F32" w:rsidRDefault="003529A1" w:rsidP="003529A1">
            <w:pPr>
              <w:pStyle w:val="Other0"/>
              <w:shd w:val="clear" w:color="auto" w:fill="auto"/>
              <w:spacing w:after="120" w:line="240" w:lineRule="auto"/>
              <w:ind w:firstLine="300"/>
              <w:jc w:val="both"/>
              <w:rPr>
                <w:rFonts w:ascii="Sylfaen" w:hAnsi="Sylfaen" w:cs="Sylfaen"/>
                <w:sz w:val="20"/>
                <w:szCs w:val="20"/>
              </w:rPr>
            </w:pPr>
            <w:r w:rsidRPr="001B7F32">
              <w:rPr>
                <w:rFonts w:ascii="Sylfaen" w:hAnsi="Sylfaen"/>
                <w:sz w:val="20"/>
                <w:szCs w:val="20"/>
              </w:rPr>
              <w:t>1</w:t>
            </w:r>
          </w:p>
        </w:tc>
        <w:tc>
          <w:tcPr>
            <w:tcW w:w="3118" w:type="dxa"/>
            <w:tcBorders>
              <w:top w:val="single" w:sz="4" w:space="0" w:color="auto"/>
              <w:left w:val="single" w:sz="4" w:space="0" w:color="auto"/>
            </w:tcBorders>
            <w:shd w:val="clear" w:color="auto" w:fill="FFFFFF"/>
            <w:vAlign w:val="center"/>
          </w:tcPr>
          <w:p w14:paraId="49C23F37"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2</w:t>
            </w:r>
          </w:p>
        </w:tc>
        <w:tc>
          <w:tcPr>
            <w:tcW w:w="5529" w:type="dxa"/>
            <w:tcBorders>
              <w:top w:val="single" w:sz="4" w:space="0" w:color="auto"/>
              <w:left w:val="single" w:sz="4" w:space="0" w:color="auto"/>
              <w:right w:val="single" w:sz="4" w:space="0" w:color="auto"/>
            </w:tcBorders>
            <w:shd w:val="clear" w:color="auto" w:fill="FFFFFF"/>
            <w:vAlign w:val="center"/>
          </w:tcPr>
          <w:p w14:paraId="3C000E3A"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3</w:t>
            </w:r>
          </w:p>
        </w:tc>
      </w:tr>
      <w:tr w:rsidR="003529A1" w:rsidRPr="001B7F32" w14:paraId="71BB122F" w14:textId="77777777" w:rsidTr="00EB0E1B">
        <w:tc>
          <w:tcPr>
            <w:tcW w:w="861" w:type="dxa"/>
            <w:tcBorders>
              <w:top w:val="single" w:sz="4" w:space="0" w:color="auto"/>
              <w:left w:val="single" w:sz="4" w:space="0" w:color="auto"/>
            </w:tcBorders>
            <w:shd w:val="clear" w:color="auto" w:fill="FFFFFF"/>
            <w:vAlign w:val="center"/>
          </w:tcPr>
          <w:p w14:paraId="3BE8A770" w14:textId="77777777" w:rsidR="003529A1" w:rsidRPr="001B7F32" w:rsidRDefault="003529A1" w:rsidP="003529A1">
            <w:pPr>
              <w:pStyle w:val="Other0"/>
              <w:shd w:val="clear" w:color="auto" w:fill="auto"/>
              <w:spacing w:after="120" w:line="240" w:lineRule="auto"/>
              <w:ind w:firstLine="300"/>
              <w:jc w:val="both"/>
              <w:rPr>
                <w:rFonts w:ascii="Sylfaen" w:hAnsi="Sylfaen" w:cs="Sylfaen"/>
                <w:sz w:val="20"/>
                <w:szCs w:val="20"/>
              </w:rPr>
            </w:pPr>
            <w:r w:rsidRPr="001B7F32">
              <w:rPr>
                <w:rFonts w:ascii="Sylfaen" w:hAnsi="Sylfaen"/>
                <w:sz w:val="20"/>
                <w:szCs w:val="20"/>
              </w:rPr>
              <w:t>1</w:t>
            </w:r>
          </w:p>
        </w:tc>
        <w:tc>
          <w:tcPr>
            <w:tcW w:w="3118" w:type="dxa"/>
            <w:tcBorders>
              <w:top w:val="single" w:sz="4" w:space="0" w:color="auto"/>
              <w:left w:val="single" w:sz="4" w:space="0" w:color="auto"/>
            </w:tcBorders>
            <w:shd w:val="clear" w:color="auto" w:fill="FFFFFF"/>
            <w:vAlign w:val="center"/>
          </w:tcPr>
          <w:p w14:paraId="676C5637"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Ծածկագրային նշագիրը</w:t>
            </w:r>
          </w:p>
        </w:tc>
        <w:tc>
          <w:tcPr>
            <w:tcW w:w="5529" w:type="dxa"/>
            <w:tcBorders>
              <w:top w:val="single" w:sz="4" w:space="0" w:color="auto"/>
              <w:left w:val="single" w:sz="4" w:space="0" w:color="auto"/>
              <w:right w:val="single" w:sz="4" w:space="0" w:color="auto"/>
            </w:tcBorders>
            <w:shd w:val="clear" w:color="auto" w:fill="FFFFFF"/>
            <w:vAlign w:val="center"/>
          </w:tcPr>
          <w:p w14:paraId="423476B7"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w:t>
            </w:r>
            <w:smartTag w:uri="urn:schemas-microsoft-com:office:smarttags" w:element="stockticker">
              <w:r w:rsidRPr="001B7F32">
                <w:rPr>
                  <w:rFonts w:ascii="Sylfaen" w:hAnsi="Sylfaen"/>
                  <w:sz w:val="20"/>
                  <w:szCs w:val="20"/>
                </w:rPr>
                <w:t>TRN</w:t>
              </w:r>
            </w:smartTag>
            <w:r w:rsidRPr="001B7F32">
              <w:rPr>
                <w:rFonts w:ascii="Sylfaen" w:hAnsi="Sylfaen"/>
                <w:sz w:val="20"/>
                <w:szCs w:val="20"/>
              </w:rPr>
              <w:t>.001</w:t>
            </w:r>
          </w:p>
        </w:tc>
      </w:tr>
      <w:tr w:rsidR="003529A1" w:rsidRPr="001B7F32" w14:paraId="64EE5C58" w14:textId="77777777" w:rsidTr="00EB0E1B">
        <w:tc>
          <w:tcPr>
            <w:tcW w:w="861" w:type="dxa"/>
            <w:tcBorders>
              <w:top w:val="single" w:sz="4" w:space="0" w:color="auto"/>
              <w:left w:val="single" w:sz="4" w:space="0" w:color="auto"/>
            </w:tcBorders>
            <w:shd w:val="clear" w:color="auto" w:fill="FFFFFF"/>
            <w:vAlign w:val="center"/>
          </w:tcPr>
          <w:p w14:paraId="30B58EC2" w14:textId="77777777" w:rsidR="003529A1" w:rsidRPr="001B7F32" w:rsidRDefault="003529A1" w:rsidP="003529A1">
            <w:pPr>
              <w:pStyle w:val="Other0"/>
              <w:shd w:val="clear" w:color="auto" w:fill="auto"/>
              <w:spacing w:after="120" w:line="240" w:lineRule="auto"/>
              <w:ind w:firstLine="300"/>
              <w:jc w:val="both"/>
              <w:rPr>
                <w:rFonts w:ascii="Sylfaen" w:hAnsi="Sylfaen" w:cs="Sylfaen"/>
                <w:sz w:val="20"/>
                <w:szCs w:val="20"/>
              </w:rPr>
            </w:pPr>
            <w:r w:rsidRPr="001B7F32">
              <w:rPr>
                <w:rFonts w:ascii="Sylfaen" w:hAnsi="Sylfaen"/>
                <w:sz w:val="20"/>
                <w:szCs w:val="20"/>
              </w:rPr>
              <w:t>2</w:t>
            </w:r>
          </w:p>
        </w:tc>
        <w:tc>
          <w:tcPr>
            <w:tcW w:w="3118" w:type="dxa"/>
            <w:tcBorders>
              <w:top w:val="single" w:sz="4" w:space="0" w:color="auto"/>
              <w:left w:val="single" w:sz="4" w:space="0" w:color="auto"/>
            </w:tcBorders>
            <w:shd w:val="clear" w:color="auto" w:fill="FFFFFF"/>
            <w:vAlign w:val="center"/>
          </w:tcPr>
          <w:p w14:paraId="403281B7"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Ընդհանուր գործընթացի տրանզակցիայի անվանումը</w:t>
            </w:r>
          </w:p>
        </w:tc>
        <w:tc>
          <w:tcPr>
            <w:tcW w:w="5529" w:type="dxa"/>
            <w:tcBorders>
              <w:top w:val="single" w:sz="4" w:space="0" w:color="auto"/>
              <w:left w:val="single" w:sz="4" w:space="0" w:color="auto"/>
              <w:right w:val="single" w:sz="4" w:space="0" w:color="auto"/>
            </w:tcBorders>
            <w:shd w:val="clear" w:color="auto" w:fill="FFFFFF"/>
            <w:vAlign w:val="center"/>
          </w:tcPr>
          <w:p w14:paraId="6CA73021"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Միության տեղեկատվական պորտալում հրապարակելու համար տեղեկությունների ուղարկում</w:t>
            </w:r>
          </w:p>
        </w:tc>
      </w:tr>
      <w:tr w:rsidR="003529A1" w:rsidRPr="001B7F32" w14:paraId="655EE11F" w14:textId="77777777" w:rsidTr="00EB0E1B">
        <w:tc>
          <w:tcPr>
            <w:tcW w:w="861" w:type="dxa"/>
            <w:tcBorders>
              <w:top w:val="single" w:sz="4" w:space="0" w:color="auto"/>
              <w:left w:val="single" w:sz="4" w:space="0" w:color="auto"/>
            </w:tcBorders>
            <w:shd w:val="clear" w:color="auto" w:fill="FFFFFF"/>
          </w:tcPr>
          <w:p w14:paraId="27598DA3" w14:textId="77777777" w:rsidR="003529A1" w:rsidRPr="001B7F32" w:rsidRDefault="003529A1" w:rsidP="003529A1">
            <w:pPr>
              <w:pStyle w:val="Other0"/>
              <w:shd w:val="clear" w:color="auto" w:fill="auto"/>
              <w:spacing w:after="120" w:line="240" w:lineRule="auto"/>
              <w:ind w:firstLine="300"/>
              <w:jc w:val="both"/>
              <w:rPr>
                <w:rFonts w:ascii="Sylfaen" w:hAnsi="Sylfaen" w:cs="Sylfaen"/>
                <w:sz w:val="20"/>
                <w:szCs w:val="20"/>
              </w:rPr>
            </w:pPr>
            <w:r w:rsidRPr="001B7F32">
              <w:rPr>
                <w:rFonts w:ascii="Sylfaen" w:hAnsi="Sylfaen"/>
                <w:sz w:val="20"/>
                <w:szCs w:val="20"/>
              </w:rPr>
              <w:t>3</w:t>
            </w:r>
          </w:p>
        </w:tc>
        <w:tc>
          <w:tcPr>
            <w:tcW w:w="3118" w:type="dxa"/>
            <w:tcBorders>
              <w:top w:val="single" w:sz="4" w:space="0" w:color="auto"/>
              <w:left w:val="single" w:sz="4" w:space="0" w:color="auto"/>
            </w:tcBorders>
            <w:shd w:val="clear" w:color="auto" w:fill="FFFFFF"/>
            <w:vAlign w:val="center"/>
          </w:tcPr>
          <w:p w14:paraId="319B6EBF" w14:textId="7070A528"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Ընդհանուր գործընթացի տրանզակցիայի ձ</w:t>
            </w:r>
            <w:r w:rsidR="00BF4A66">
              <w:rPr>
                <w:rFonts w:ascii="Sylfaen" w:hAnsi="Sylfaen"/>
                <w:sz w:val="20"/>
                <w:szCs w:val="20"/>
              </w:rPr>
              <w:t>և</w:t>
            </w:r>
            <w:r w:rsidRPr="001B7F32">
              <w:rPr>
                <w:rFonts w:ascii="Sylfaen" w:hAnsi="Sylfaen"/>
                <w:sz w:val="20"/>
                <w:szCs w:val="20"/>
              </w:rPr>
              <w:t>անմուշը</w:t>
            </w:r>
          </w:p>
        </w:tc>
        <w:tc>
          <w:tcPr>
            <w:tcW w:w="5529" w:type="dxa"/>
            <w:tcBorders>
              <w:top w:val="single" w:sz="4" w:space="0" w:color="auto"/>
              <w:left w:val="single" w:sz="4" w:space="0" w:color="auto"/>
              <w:right w:val="single" w:sz="4" w:space="0" w:color="auto"/>
            </w:tcBorders>
            <w:shd w:val="clear" w:color="auto" w:fill="FFFFFF"/>
          </w:tcPr>
          <w:p w14:paraId="32F468A2"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հարցում/պատասխան</w:t>
            </w:r>
          </w:p>
        </w:tc>
      </w:tr>
      <w:tr w:rsidR="003529A1" w:rsidRPr="001B7F32" w14:paraId="7B9A85EE" w14:textId="77777777" w:rsidTr="00EB0E1B">
        <w:tc>
          <w:tcPr>
            <w:tcW w:w="861" w:type="dxa"/>
            <w:tcBorders>
              <w:top w:val="single" w:sz="4" w:space="0" w:color="auto"/>
              <w:left w:val="single" w:sz="4" w:space="0" w:color="auto"/>
            </w:tcBorders>
            <w:shd w:val="clear" w:color="auto" w:fill="FFFFFF"/>
            <w:vAlign w:val="center"/>
          </w:tcPr>
          <w:p w14:paraId="03EF4D0A" w14:textId="77777777" w:rsidR="003529A1" w:rsidRPr="001B7F32" w:rsidRDefault="003529A1" w:rsidP="003529A1">
            <w:pPr>
              <w:pStyle w:val="Other0"/>
              <w:shd w:val="clear" w:color="auto" w:fill="auto"/>
              <w:spacing w:after="120" w:line="240" w:lineRule="auto"/>
              <w:ind w:firstLine="300"/>
              <w:jc w:val="both"/>
              <w:rPr>
                <w:rFonts w:ascii="Sylfaen" w:hAnsi="Sylfaen" w:cs="Sylfaen"/>
                <w:sz w:val="20"/>
                <w:szCs w:val="20"/>
              </w:rPr>
            </w:pPr>
            <w:r w:rsidRPr="001B7F32">
              <w:rPr>
                <w:rFonts w:ascii="Sylfaen" w:hAnsi="Sylfaen"/>
                <w:sz w:val="20"/>
                <w:szCs w:val="20"/>
              </w:rPr>
              <w:t>4</w:t>
            </w:r>
          </w:p>
        </w:tc>
        <w:tc>
          <w:tcPr>
            <w:tcW w:w="3118" w:type="dxa"/>
            <w:tcBorders>
              <w:top w:val="single" w:sz="4" w:space="0" w:color="auto"/>
              <w:left w:val="single" w:sz="4" w:space="0" w:color="auto"/>
            </w:tcBorders>
            <w:shd w:val="clear" w:color="auto" w:fill="FFFFFF"/>
            <w:vAlign w:val="center"/>
          </w:tcPr>
          <w:p w14:paraId="0E6B25E5"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Սկզբնավորող դերը</w:t>
            </w:r>
          </w:p>
        </w:tc>
        <w:tc>
          <w:tcPr>
            <w:tcW w:w="5529" w:type="dxa"/>
            <w:tcBorders>
              <w:top w:val="single" w:sz="4" w:space="0" w:color="auto"/>
              <w:left w:val="single" w:sz="4" w:space="0" w:color="auto"/>
              <w:right w:val="single" w:sz="4" w:space="0" w:color="auto"/>
            </w:tcBorders>
            <w:shd w:val="clear" w:color="auto" w:fill="FFFFFF"/>
            <w:vAlign w:val="center"/>
          </w:tcPr>
          <w:p w14:paraId="3F996A94"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նախաձեռնող</w:t>
            </w:r>
          </w:p>
        </w:tc>
      </w:tr>
      <w:tr w:rsidR="003529A1" w:rsidRPr="001B7F32" w14:paraId="693C13EB" w14:textId="77777777" w:rsidTr="00EB0E1B">
        <w:tc>
          <w:tcPr>
            <w:tcW w:w="861" w:type="dxa"/>
            <w:tcBorders>
              <w:top w:val="single" w:sz="4" w:space="0" w:color="auto"/>
              <w:left w:val="single" w:sz="4" w:space="0" w:color="auto"/>
            </w:tcBorders>
            <w:shd w:val="clear" w:color="auto" w:fill="FFFFFF"/>
          </w:tcPr>
          <w:p w14:paraId="7210F751" w14:textId="77777777" w:rsidR="003529A1" w:rsidRPr="001B7F32" w:rsidRDefault="003529A1" w:rsidP="003529A1">
            <w:pPr>
              <w:pStyle w:val="Other0"/>
              <w:shd w:val="clear" w:color="auto" w:fill="auto"/>
              <w:spacing w:after="120" w:line="240" w:lineRule="auto"/>
              <w:ind w:firstLine="300"/>
              <w:jc w:val="both"/>
              <w:rPr>
                <w:rFonts w:ascii="Sylfaen" w:hAnsi="Sylfaen" w:cs="Sylfaen"/>
                <w:sz w:val="20"/>
                <w:szCs w:val="20"/>
              </w:rPr>
            </w:pPr>
            <w:r w:rsidRPr="001B7F32">
              <w:rPr>
                <w:rFonts w:ascii="Sylfaen" w:hAnsi="Sylfaen"/>
                <w:sz w:val="20"/>
                <w:szCs w:val="20"/>
              </w:rPr>
              <w:t>5</w:t>
            </w:r>
          </w:p>
        </w:tc>
        <w:tc>
          <w:tcPr>
            <w:tcW w:w="3118" w:type="dxa"/>
            <w:tcBorders>
              <w:top w:val="single" w:sz="4" w:space="0" w:color="auto"/>
              <w:left w:val="single" w:sz="4" w:space="0" w:color="auto"/>
            </w:tcBorders>
            <w:shd w:val="clear" w:color="auto" w:fill="FFFFFF"/>
          </w:tcPr>
          <w:p w14:paraId="0FECC202"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Սկզբնավորող գործառնությունը</w:t>
            </w:r>
          </w:p>
        </w:tc>
        <w:tc>
          <w:tcPr>
            <w:tcW w:w="5529" w:type="dxa"/>
            <w:tcBorders>
              <w:top w:val="single" w:sz="4" w:space="0" w:color="auto"/>
              <w:left w:val="single" w:sz="4" w:space="0" w:color="auto"/>
              <w:right w:val="single" w:sz="4" w:space="0" w:color="auto"/>
            </w:tcBorders>
            <w:shd w:val="clear" w:color="auto" w:fill="FFFFFF"/>
            <w:vAlign w:val="center"/>
          </w:tcPr>
          <w:p w14:paraId="08DB89A4"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Միության տեղեկատվական պորտալում հրապարակելու համար տեղեկությունների ուղարկում</w:t>
            </w:r>
          </w:p>
        </w:tc>
      </w:tr>
      <w:tr w:rsidR="003529A1" w:rsidRPr="001B7F32" w14:paraId="43EC1DDF" w14:textId="77777777" w:rsidTr="00EB0E1B">
        <w:tc>
          <w:tcPr>
            <w:tcW w:w="861" w:type="dxa"/>
            <w:tcBorders>
              <w:top w:val="single" w:sz="4" w:space="0" w:color="auto"/>
              <w:left w:val="single" w:sz="4" w:space="0" w:color="auto"/>
            </w:tcBorders>
            <w:shd w:val="clear" w:color="auto" w:fill="FFFFFF"/>
            <w:vAlign w:val="center"/>
          </w:tcPr>
          <w:p w14:paraId="40D5192E" w14:textId="77777777" w:rsidR="003529A1" w:rsidRPr="001B7F32" w:rsidRDefault="003529A1" w:rsidP="003529A1">
            <w:pPr>
              <w:pStyle w:val="Other0"/>
              <w:shd w:val="clear" w:color="auto" w:fill="auto"/>
              <w:spacing w:after="120" w:line="240" w:lineRule="auto"/>
              <w:ind w:firstLine="300"/>
              <w:jc w:val="both"/>
              <w:rPr>
                <w:rFonts w:ascii="Sylfaen" w:hAnsi="Sylfaen" w:cs="Sylfaen"/>
                <w:sz w:val="20"/>
                <w:szCs w:val="20"/>
              </w:rPr>
            </w:pPr>
            <w:r w:rsidRPr="001B7F32">
              <w:rPr>
                <w:rFonts w:ascii="Sylfaen" w:hAnsi="Sylfaen"/>
                <w:sz w:val="20"/>
                <w:szCs w:val="20"/>
              </w:rPr>
              <w:t>6</w:t>
            </w:r>
          </w:p>
        </w:tc>
        <w:tc>
          <w:tcPr>
            <w:tcW w:w="3118" w:type="dxa"/>
            <w:tcBorders>
              <w:top w:val="single" w:sz="4" w:space="0" w:color="auto"/>
              <w:left w:val="single" w:sz="4" w:space="0" w:color="auto"/>
            </w:tcBorders>
            <w:shd w:val="clear" w:color="auto" w:fill="FFFFFF"/>
            <w:vAlign w:val="center"/>
          </w:tcPr>
          <w:p w14:paraId="4A33C863"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Արձագանքող դերը</w:t>
            </w:r>
          </w:p>
        </w:tc>
        <w:tc>
          <w:tcPr>
            <w:tcW w:w="5529" w:type="dxa"/>
            <w:tcBorders>
              <w:top w:val="single" w:sz="4" w:space="0" w:color="auto"/>
              <w:left w:val="single" w:sz="4" w:space="0" w:color="auto"/>
              <w:right w:val="single" w:sz="4" w:space="0" w:color="auto"/>
            </w:tcBorders>
            <w:shd w:val="clear" w:color="auto" w:fill="FFFFFF"/>
            <w:vAlign w:val="center"/>
          </w:tcPr>
          <w:p w14:paraId="3F9B4D2A"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ռեսպոնդենտ</w:t>
            </w:r>
          </w:p>
        </w:tc>
      </w:tr>
      <w:tr w:rsidR="003529A1" w:rsidRPr="001B7F32" w14:paraId="27F26A01" w14:textId="77777777" w:rsidTr="00EB0E1B">
        <w:tc>
          <w:tcPr>
            <w:tcW w:w="861" w:type="dxa"/>
            <w:tcBorders>
              <w:top w:val="single" w:sz="4" w:space="0" w:color="auto"/>
              <w:left w:val="single" w:sz="4" w:space="0" w:color="auto"/>
            </w:tcBorders>
            <w:shd w:val="clear" w:color="auto" w:fill="FFFFFF"/>
          </w:tcPr>
          <w:p w14:paraId="5442D724" w14:textId="77777777" w:rsidR="003529A1" w:rsidRPr="001B7F32" w:rsidRDefault="003529A1" w:rsidP="003529A1">
            <w:pPr>
              <w:pStyle w:val="Other0"/>
              <w:shd w:val="clear" w:color="auto" w:fill="auto"/>
              <w:spacing w:after="120" w:line="240" w:lineRule="auto"/>
              <w:ind w:firstLine="300"/>
              <w:jc w:val="both"/>
              <w:rPr>
                <w:rFonts w:ascii="Sylfaen" w:hAnsi="Sylfaen" w:cs="Sylfaen"/>
                <w:sz w:val="20"/>
                <w:szCs w:val="20"/>
              </w:rPr>
            </w:pPr>
            <w:r w:rsidRPr="001B7F32">
              <w:rPr>
                <w:rFonts w:ascii="Sylfaen" w:hAnsi="Sylfaen"/>
                <w:sz w:val="20"/>
                <w:szCs w:val="20"/>
              </w:rPr>
              <w:t>7</w:t>
            </w:r>
          </w:p>
        </w:tc>
        <w:tc>
          <w:tcPr>
            <w:tcW w:w="3118" w:type="dxa"/>
            <w:tcBorders>
              <w:top w:val="single" w:sz="4" w:space="0" w:color="auto"/>
              <w:left w:val="single" w:sz="4" w:space="0" w:color="auto"/>
            </w:tcBorders>
            <w:shd w:val="clear" w:color="auto" w:fill="FFFFFF"/>
          </w:tcPr>
          <w:p w14:paraId="234465D5"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Ընդունող գործառնությունը</w:t>
            </w:r>
          </w:p>
        </w:tc>
        <w:tc>
          <w:tcPr>
            <w:tcW w:w="5529" w:type="dxa"/>
            <w:tcBorders>
              <w:top w:val="single" w:sz="4" w:space="0" w:color="auto"/>
              <w:left w:val="single" w:sz="4" w:space="0" w:color="auto"/>
              <w:right w:val="single" w:sz="4" w:space="0" w:color="auto"/>
            </w:tcBorders>
            <w:shd w:val="clear" w:color="auto" w:fill="FFFFFF"/>
            <w:vAlign w:val="center"/>
          </w:tcPr>
          <w:p w14:paraId="1203697C" w14:textId="4DCF8A98"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 xml:space="preserve">Միության տեղեկատվական պորտալում հրապարակելու համար տեղեկությունների ընդունում </w:t>
            </w:r>
            <w:r w:rsidR="00BF4A66">
              <w:rPr>
                <w:rFonts w:ascii="Sylfaen" w:hAnsi="Sylfaen"/>
                <w:sz w:val="20"/>
                <w:szCs w:val="20"/>
              </w:rPr>
              <w:t>և</w:t>
            </w:r>
            <w:r w:rsidRPr="001B7F32">
              <w:rPr>
                <w:rFonts w:ascii="Sylfaen" w:hAnsi="Sylfaen"/>
                <w:sz w:val="20"/>
                <w:szCs w:val="20"/>
              </w:rPr>
              <w:t xml:space="preserve"> մշակում</w:t>
            </w:r>
          </w:p>
        </w:tc>
      </w:tr>
      <w:tr w:rsidR="003529A1" w:rsidRPr="001B7F32" w14:paraId="138918C2" w14:textId="77777777" w:rsidTr="00EB0E1B">
        <w:tc>
          <w:tcPr>
            <w:tcW w:w="861" w:type="dxa"/>
            <w:tcBorders>
              <w:top w:val="single" w:sz="4" w:space="0" w:color="auto"/>
              <w:left w:val="single" w:sz="4" w:space="0" w:color="auto"/>
            </w:tcBorders>
            <w:shd w:val="clear" w:color="auto" w:fill="FFFFFF"/>
          </w:tcPr>
          <w:p w14:paraId="19D9656F" w14:textId="77777777" w:rsidR="003529A1" w:rsidRPr="001B7F32" w:rsidRDefault="003529A1" w:rsidP="003529A1">
            <w:pPr>
              <w:pStyle w:val="Other0"/>
              <w:shd w:val="clear" w:color="auto" w:fill="auto"/>
              <w:spacing w:after="120" w:line="240" w:lineRule="auto"/>
              <w:ind w:firstLine="300"/>
              <w:jc w:val="both"/>
              <w:rPr>
                <w:rFonts w:ascii="Sylfaen" w:hAnsi="Sylfaen" w:cs="Sylfaen"/>
                <w:sz w:val="20"/>
                <w:szCs w:val="20"/>
              </w:rPr>
            </w:pPr>
            <w:r w:rsidRPr="001B7F32">
              <w:rPr>
                <w:rFonts w:ascii="Sylfaen" w:hAnsi="Sylfaen"/>
                <w:sz w:val="20"/>
                <w:szCs w:val="20"/>
              </w:rPr>
              <w:t>8</w:t>
            </w:r>
          </w:p>
        </w:tc>
        <w:tc>
          <w:tcPr>
            <w:tcW w:w="3118" w:type="dxa"/>
            <w:tcBorders>
              <w:top w:val="single" w:sz="4" w:space="0" w:color="auto"/>
              <w:left w:val="single" w:sz="4" w:space="0" w:color="auto"/>
            </w:tcBorders>
            <w:shd w:val="clear" w:color="auto" w:fill="FFFFFF"/>
          </w:tcPr>
          <w:p w14:paraId="44150839"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Ընդհանուր գործընթացի տրանզակցիայի կատարման արդյունքը</w:t>
            </w:r>
          </w:p>
        </w:tc>
        <w:tc>
          <w:tcPr>
            <w:tcW w:w="5529" w:type="dxa"/>
            <w:tcBorders>
              <w:top w:val="single" w:sz="4" w:space="0" w:color="auto"/>
              <w:left w:val="single" w:sz="4" w:space="0" w:color="auto"/>
              <w:right w:val="single" w:sz="4" w:space="0" w:color="auto"/>
            </w:tcBorders>
            <w:shd w:val="clear" w:color="auto" w:fill="FFFFFF"/>
            <w:vAlign w:val="center"/>
          </w:tcPr>
          <w:p w14:paraId="75E955AF"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1B7F32">
                <w:rPr>
                  <w:rFonts w:ascii="Sylfaen" w:hAnsi="Sylfaen"/>
                  <w:sz w:val="20"/>
                  <w:szCs w:val="20"/>
                </w:rPr>
                <w:t>BEN</w:t>
              </w:r>
            </w:smartTag>
            <w:r w:rsidRPr="001B7F32">
              <w:rPr>
                <w:rFonts w:ascii="Sylfaen" w:hAnsi="Sylfaen"/>
                <w:sz w:val="20"/>
                <w:szCs w:val="20"/>
              </w:rPr>
              <w:t>.001)՝ տեղեկությունները թարմացվել են</w:t>
            </w:r>
          </w:p>
        </w:tc>
      </w:tr>
      <w:tr w:rsidR="00EB0E1B" w:rsidRPr="001B7F32" w14:paraId="6E728533" w14:textId="77777777" w:rsidTr="00EB0E1B">
        <w:tc>
          <w:tcPr>
            <w:tcW w:w="861" w:type="dxa"/>
            <w:vMerge w:val="restart"/>
            <w:tcBorders>
              <w:top w:val="single" w:sz="4" w:space="0" w:color="auto"/>
              <w:left w:val="single" w:sz="4" w:space="0" w:color="auto"/>
            </w:tcBorders>
            <w:shd w:val="clear" w:color="auto" w:fill="FFFFFF"/>
          </w:tcPr>
          <w:p w14:paraId="0D877976" w14:textId="77777777" w:rsidR="00EB0E1B" w:rsidRPr="001B7F32" w:rsidRDefault="00EB0E1B" w:rsidP="003529A1">
            <w:pPr>
              <w:pStyle w:val="Other0"/>
              <w:shd w:val="clear" w:color="auto" w:fill="auto"/>
              <w:spacing w:after="120" w:line="240" w:lineRule="auto"/>
              <w:ind w:firstLine="300"/>
              <w:jc w:val="both"/>
              <w:rPr>
                <w:rFonts w:ascii="Sylfaen" w:hAnsi="Sylfaen" w:cs="Sylfaen"/>
                <w:sz w:val="20"/>
                <w:szCs w:val="20"/>
              </w:rPr>
            </w:pPr>
            <w:r w:rsidRPr="001B7F32">
              <w:rPr>
                <w:rFonts w:ascii="Sylfaen" w:hAnsi="Sylfaen"/>
                <w:sz w:val="20"/>
                <w:szCs w:val="20"/>
              </w:rPr>
              <w:t>9</w:t>
            </w:r>
          </w:p>
        </w:tc>
        <w:tc>
          <w:tcPr>
            <w:tcW w:w="3118" w:type="dxa"/>
            <w:tcBorders>
              <w:top w:val="single" w:sz="4" w:space="0" w:color="auto"/>
              <w:left w:val="single" w:sz="4" w:space="0" w:color="auto"/>
            </w:tcBorders>
            <w:shd w:val="clear" w:color="auto" w:fill="FFFFFF"/>
            <w:vAlign w:val="center"/>
          </w:tcPr>
          <w:p w14:paraId="214B5313" w14:textId="77777777" w:rsidR="00EB0E1B" w:rsidRPr="001B7F32" w:rsidRDefault="00EB0E1B" w:rsidP="00EB0E1B">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Ընդհանուր գործընթացի տրանզակցիայի պարամետրերը՝</w:t>
            </w:r>
          </w:p>
        </w:tc>
        <w:tc>
          <w:tcPr>
            <w:tcW w:w="5529" w:type="dxa"/>
            <w:tcBorders>
              <w:top w:val="single" w:sz="4" w:space="0" w:color="auto"/>
              <w:left w:val="single" w:sz="4" w:space="0" w:color="auto"/>
              <w:right w:val="single" w:sz="4" w:space="0" w:color="auto"/>
            </w:tcBorders>
            <w:shd w:val="clear" w:color="auto" w:fill="FFFFFF"/>
          </w:tcPr>
          <w:p w14:paraId="61BEC403" w14:textId="77777777" w:rsidR="00EB0E1B" w:rsidRPr="001B7F32" w:rsidRDefault="00EB0E1B" w:rsidP="00EB0E1B">
            <w:pPr>
              <w:spacing w:after="120"/>
              <w:rPr>
                <w:rFonts w:ascii="Sylfaen" w:hAnsi="Sylfaen" w:cs="Sylfaen"/>
                <w:sz w:val="20"/>
                <w:szCs w:val="20"/>
              </w:rPr>
            </w:pPr>
          </w:p>
        </w:tc>
      </w:tr>
      <w:tr w:rsidR="00EB0E1B" w:rsidRPr="001B7F32" w14:paraId="2A85B114" w14:textId="77777777" w:rsidTr="00EB0E1B">
        <w:tc>
          <w:tcPr>
            <w:tcW w:w="861" w:type="dxa"/>
            <w:vMerge/>
            <w:tcBorders>
              <w:left w:val="single" w:sz="4" w:space="0" w:color="auto"/>
            </w:tcBorders>
            <w:shd w:val="clear" w:color="auto" w:fill="FFFFFF"/>
          </w:tcPr>
          <w:p w14:paraId="3A6CD4C3" w14:textId="77777777" w:rsidR="00EB0E1B" w:rsidRPr="001B7F32" w:rsidRDefault="00EB0E1B" w:rsidP="003529A1">
            <w:pPr>
              <w:spacing w:after="120"/>
              <w:rPr>
                <w:rFonts w:ascii="Sylfaen" w:hAnsi="Sylfaen" w:cs="Sylfaen"/>
                <w:sz w:val="20"/>
                <w:szCs w:val="20"/>
              </w:rPr>
            </w:pPr>
          </w:p>
        </w:tc>
        <w:tc>
          <w:tcPr>
            <w:tcW w:w="3118" w:type="dxa"/>
            <w:tcBorders>
              <w:left w:val="single" w:sz="4" w:space="0" w:color="auto"/>
            </w:tcBorders>
            <w:shd w:val="clear" w:color="auto" w:fill="FFFFFF"/>
            <w:vAlign w:val="center"/>
          </w:tcPr>
          <w:p w14:paraId="7C2B1195" w14:textId="77777777" w:rsidR="00EB0E1B" w:rsidRPr="001B7F32" w:rsidRDefault="00EB0E1B" w:rsidP="00EB0E1B">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ստացումը հաստատելու ժամանակը</w:t>
            </w:r>
          </w:p>
        </w:tc>
        <w:tc>
          <w:tcPr>
            <w:tcW w:w="5529" w:type="dxa"/>
            <w:tcBorders>
              <w:left w:val="single" w:sz="4" w:space="0" w:color="auto"/>
              <w:right w:val="single" w:sz="4" w:space="0" w:color="auto"/>
            </w:tcBorders>
            <w:shd w:val="clear" w:color="auto" w:fill="FFFFFF"/>
          </w:tcPr>
          <w:p w14:paraId="1B4E6BAE" w14:textId="77777777" w:rsidR="00EB0E1B" w:rsidRPr="001B7F32" w:rsidRDefault="00EB0E1B" w:rsidP="00EB0E1B">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w:t>
            </w:r>
          </w:p>
        </w:tc>
      </w:tr>
      <w:tr w:rsidR="00EB0E1B" w:rsidRPr="001B7F32" w14:paraId="1A9A437A" w14:textId="77777777" w:rsidTr="00EB0E1B">
        <w:tc>
          <w:tcPr>
            <w:tcW w:w="861" w:type="dxa"/>
            <w:vMerge/>
            <w:tcBorders>
              <w:left w:val="single" w:sz="4" w:space="0" w:color="auto"/>
            </w:tcBorders>
            <w:shd w:val="clear" w:color="auto" w:fill="FFFFFF"/>
          </w:tcPr>
          <w:p w14:paraId="65E70EF3" w14:textId="77777777" w:rsidR="00EB0E1B" w:rsidRPr="001B7F32" w:rsidRDefault="00EB0E1B" w:rsidP="003529A1">
            <w:pPr>
              <w:spacing w:after="120"/>
              <w:rPr>
                <w:rFonts w:ascii="Sylfaen" w:hAnsi="Sylfaen" w:cs="Sylfaen"/>
                <w:sz w:val="20"/>
                <w:szCs w:val="20"/>
              </w:rPr>
            </w:pPr>
          </w:p>
        </w:tc>
        <w:tc>
          <w:tcPr>
            <w:tcW w:w="3118" w:type="dxa"/>
            <w:tcBorders>
              <w:left w:val="single" w:sz="4" w:space="0" w:color="auto"/>
            </w:tcBorders>
            <w:shd w:val="clear" w:color="auto" w:fill="FFFFFF"/>
            <w:vAlign w:val="center"/>
          </w:tcPr>
          <w:p w14:paraId="6C357371" w14:textId="77777777" w:rsidR="00EB0E1B" w:rsidRPr="001B7F32" w:rsidRDefault="00EB0E1B" w:rsidP="00EB0E1B">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մշակման համար ընդունումը հաստատելու ժամանակը</w:t>
            </w:r>
          </w:p>
        </w:tc>
        <w:tc>
          <w:tcPr>
            <w:tcW w:w="5529" w:type="dxa"/>
            <w:tcBorders>
              <w:left w:val="single" w:sz="4" w:space="0" w:color="auto"/>
              <w:right w:val="single" w:sz="4" w:space="0" w:color="auto"/>
            </w:tcBorders>
            <w:shd w:val="clear" w:color="auto" w:fill="FFFFFF"/>
          </w:tcPr>
          <w:p w14:paraId="599A96DB" w14:textId="77777777" w:rsidR="00EB0E1B" w:rsidRPr="001B7F32" w:rsidRDefault="00EB0E1B" w:rsidP="00EB0E1B">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10 րոպե</w:t>
            </w:r>
          </w:p>
        </w:tc>
      </w:tr>
      <w:tr w:rsidR="00EB0E1B" w:rsidRPr="001B7F32" w14:paraId="513CE962" w14:textId="77777777" w:rsidTr="00EB0E1B">
        <w:tc>
          <w:tcPr>
            <w:tcW w:w="861" w:type="dxa"/>
            <w:vMerge/>
            <w:tcBorders>
              <w:left w:val="single" w:sz="4" w:space="0" w:color="auto"/>
            </w:tcBorders>
            <w:shd w:val="clear" w:color="auto" w:fill="FFFFFF"/>
          </w:tcPr>
          <w:p w14:paraId="2B1B52B9" w14:textId="77777777" w:rsidR="00EB0E1B" w:rsidRPr="001B7F32" w:rsidRDefault="00EB0E1B" w:rsidP="003529A1">
            <w:pPr>
              <w:spacing w:after="120"/>
              <w:rPr>
                <w:rFonts w:ascii="Sylfaen" w:hAnsi="Sylfaen" w:cs="Sylfaen"/>
                <w:sz w:val="20"/>
                <w:szCs w:val="20"/>
              </w:rPr>
            </w:pPr>
          </w:p>
        </w:tc>
        <w:tc>
          <w:tcPr>
            <w:tcW w:w="3118" w:type="dxa"/>
            <w:tcBorders>
              <w:left w:val="single" w:sz="4" w:space="0" w:color="auto"/>
            </w:tcBorders>
            <w:shd w:val="clear" w:color="auto" w:fill="FFFFFF"/>
            <w:vAlign w:val="center"/>
          </w:tcPr>
          <w:p w14:paraId="52414DE9" w14:textId="77777777" w:rsidR="00EB0E1B" w:rsidRPr="001B7F32" w:rsidRDefault="00EB0E1B" w:rsidP="00EB0E1B">
            <w:pPr>
              <w:pStyle w:val="Other0"/>
              <w:shd w:val="clear" w:color="auto" w:fill="auto"/>
              <w:spacing w:line="240" w:lineRule="auto"/>
              <w:rPr>
                <w:rFonts w:ascii="Sylfaen" w:hAnsi="Sylfaen" w:cs="Sylfaen"/>
                <w:sz w:val="20"/>
                <w:szCs w:val="20"/>
              </w:rPr>
            </w:pPr>
            <w:r w:rsidRPr="001B7F32">
              <w:rPr>
                <w:rFonts w:ascii="Sylfaen" w:hAnsi="Sylfaen"/>
                <w:sz w:val="20"/>
                <w:szCs w:val="20"/>
              </w:rPr>
              <w:t>պատասխանին սպասելու ժամանակը</w:t>
            </w:r>
          </w:p>
        </w:tc>
        <w:tc>
          <w:tcPr>
            <w:tcW w:w="5529" w:type="dxa"/>
            <w:tcBorders>
              <w:left w:val="single" w:sz="4" w:space="0" w:color="auto"/>
              <w:right w:val="single" w:sz="4" w:space="0" w:color="auto"/>
            </w:tcBorders>
            <w:shd w:val="clear" w:color="auto" w:fill="FFFFFF"/>
            <w:vAlign w:val="center"/>
          </w:tcPr>
          <w:p w14:paraId="2E56C128" w14:textId="77777777" w:rsidR="00EB0E1B" w:rsidRPr="001B7F32" w:rsidRDefault="00EB0E1B" w:rsidP="00EB0E1B">
            <w:pPr>
              <w:pStyle w:val="Other0"/>
              <w:shd w:val="clear" w:color="auto" w:fill="auto"/>
              <w:spacing w:line="240" w:lineRule="auto"/>
              <w:rPr>
                <w:rFonts w:ascii="Sylfaen" w:hAnsi="Sylfaen" w:cs="Sylfaen"/>
                <w:sz w:val="20"/>
                <w:szCs w:val="20"/>
              </w:rPr>
            </w:pPr>
            <w:r w:rsidRPr="001B7F32">
              <w:rPr>
                <w:rFonts w:ascii="Sylfaen" w:hAnsi="Sylfaen"/>
                <w:sz w:val="20"/>
                <w:szCs w:val="20"/>
              </w:rPr>
              <w:t>4 ժամ</w:t>
            </w:r>
          </w:p>
        </w:tc>
      </w:tr>
      <w:tr w:rsidR="00EB0E1B" w:rsidRPr="001B7F32" w14:paraId="18AB3F38" w14:textId="77777777" w:rsidTr="00EB0E1B">
        <w:tc>
          <w:tcPr>
            <w:tcW w:w="861" w:type="dxa"/>
            <w:vMerge/>
            <w:tcBorders>
              <w:left w:val="single" w:sz="4" w:space="0" w:color="auto"/>
            </w:tcBorders>
            <w:shd w:val="clear" w:color="auto" w:fill="FFFFFF"/>
          </w:tcPr>
          <w:p w14:paraId="28D223E1" w14:textId="77777777" w:rsidR="00EB0E1B" w:rsidRPr="001B7F32" w:rsidRDefault="00EB0E1B" w:rsidP="003529A1">
            <w:pPr>
              <w:spacing w:after="120"/>
              <w:rPr>
                <w:rFonts w:ascii="Sylfaen" w:hAnsi="Sylfaen" w:cs="Sylfaen"/>
                <w:sz w:val="20"/>
                <w:szCs w:val="20"/>
              </w:rPr>
            </w:pPr>
          </w:p>
        </w:tc>
        <w:tc>
          <w:tcPr>
            <w:tcW w:w="3118" w:type="dxa"/>
            <w:tcBorders>
              <w:left w:val="single" w:sz="4" w:space="0" w:color="auto"/>
            </w:tcBorders>
            <w:shd w:val="clear" w:color="auto" w:fill="FFFFFF"/>
            <w:vAlign w:val="center"/>
          </w:tcPr>
          <w:p w14:paraId="20B728F6" w14:textId="77777777" w:rsidR="00EB0E1B" w:rsidRPr="001B7F32" w:rsidRDefault="00EB0E1B" w:rsidP="00EB0E1B">
            <w:pPr>
              <w:pStyle w:val="Other0"/>
              <w:shd w:val="clear" w:color="auto" w:fill="auto"/>
              <w:spacing w:line="240" w:lineRule="auto"/>
              <w:rPr>
                <w:rFonts w:ascii="Sylfaen" w:hAnsi="Sylfaen" w:cs="Sylfaen"/>
                <w:sz w:val="20"/>
                <w:szCs w:val="20"/>
              </w:rPr>
            </w:pPr>
            <w:r w:rsidRPr="001B7F32">
              <w:rPr>
                <w:rFonts w:ascii="Sylfaen" w:hAnsi="Sylfaen"/>
                <w:sz w:val="20"/>
                <w:szCs w:val="20"/>
              </w:rPr>
              <w:t>ավտորիզացման հատկանիշը</w:t>
            </w:r>
          </w:p>
        </w:tc>
        <w:tc>
          <w:tcPr>
            <w:tcW w:w="5529" w:type="dxa"/>
            <w:tcBorders>
              <w:left w:val="single" w:sz="4" w:space="0" w:color="auto"/>
              <w:right w:val="single" w:sz="4" w:space="0" w:color="auto"/>
            </w:tcBorders>
            <w:shd w:val="clear" w:color="auto" w:fill="FFFFFF"/>
            <w:vAlign w:val="center"/>
          </w:tcPr>
          <w:p w14:paraId="2DAB1E04" w14:textId="77777777" w:rsidR="00EB0E1B" w:rsidRPr="001B7F32" w:rsidRDefault="00EB0E1B" w:rsidP="00EB0E1B">
            <w:pPr>
              <w:pStyle w:val="Other0"/>
              <w:shd w:val="clear" w:color="auto" w:fill="auto"/>
              <w:spacing w:line="240" w:lineRule="auto"/>
              <w:rPr>
                <w:rFonts w:ascii="Sylfaen" w:hAnsi="Sylfaen" w:cs="Sylfaen"/>
                <w:sz w:val="20"/>
                <w:szCs w:val="20"/>
              </w:rPr>
            </w:pPr>
            <w:r w:rsidRPr="001B7F32">
              <w:rPr>
                <w:rFonts w:ascii="Sylfaen" w:hAnsi="Sylfaen"/>
                <w:sz w:val="20"/>
                <w:szCs w:val="20"/>
              </w:rPr>
              <w:t>Այո</w:t>
            </w:r>
          </w:p>
        </w:tc>
      </w:tr>
      <w:tr w:rsidR="00EB0E1B" w:rsidRPr="001B7F32" w14:paraId="09637D64" w14:textId="77777777" w:rsidTr="00EB0E1B">
        <w:tc>
          <w:tcPr>
            <w:tcW w:w="861" w:type="dxa"/>
            <w:vMerge/>
            <w:tcBorders>
              <w:left w:val="single" w:sz="4" w:space="0" w:color="auto"/>
              <w:bottom w:val="single" w:sz="4" w:space="0" w:color="auto"/>
            </w:tcBorders>
            <w:shd w:val="clear" w:color="auto" w:fill="FFFFFF"/>
          </w:tcPr>
          <w:p w14:paraId="7CA510EC" w14:textId="77777777" w:rsidR="00EB0E1B" w:rsidRPr="001B7F32" w:rsidRDefault="00EB0E1B" w:rsidP="003529A1">
            <w:pPr>
              <w:spacing w:after="120"/>
              <w:rPr>
                <w:rFonts w:ascii="Sylfaen" w:hAnsi="Sylfaen" w:cs="Sylfaen"/>
                <w:sz w:val="20"/>
                <w:szCs w:val="20"/>
              </w:rPr>
            </w:pPr>
          </w:p>
        </w:tc>
        <w:tc>
          <w:tcPr>
            <w:tcW w:w="3118" w:type="dxa"/>
            <w:tcBorders>
              <w:left w:val="single" w:sz="4" w:space="0" w:color="auto"/>
              <w:bottom w:val="single" w:sz="4" w:space="0" w:color="auto"/>
            </w:tcBorders>
            <w:shd w:val="clear" w:color="auto" w:fill="FFFFFF"/>
            <w:vAlign w:val="center"/>
          </w:tcPr>
          <w:p w14:paraId="638715CF" w14:textId="77777777" w:rsidR="00EB0E1B" w:rsidRPr="001B7F32" w:rsidRDefault="00EB0E1B" w:rsidP="00EB0E1B">
            <w:pPr>
              <w:pStyle w:val="Other0"/>
              <w:shd w:val="clear" w:color="auto" w:fill="auto"/>
              <w:spacing w:line="240" w:lineRule="auto"/>
              <w:rPr>
                <w:rFonts w:ascii="Sylfaen" w:hAnsi="Sylfaen" w:cs="Sylfaen"/>
                <w:sz w:val="20"/>
                <w:szCs w:val="20"/>
              </w:rPr>
            </w:pPr>
            <w:r w:rsidRPr="001B7F32">
              <w:rPr>
                <w:rFonts w:ascii="Sylfaen" w:hAnsi="Sylfaen"/>
                <w:sz w:val="20"/>
                <w:szCs w:val="20"/>
              </w:rPr>
              <w:t>կրկնությունների քանակը</w:t>
            </w:r>
          </w:p>
        </w:tc>
        <w:tc>
          <w:tcPr>
            <w:tcW w:w="5529" w:type="dxa"/>
            <w:tcBorders>
              <w:left w:val="single" w:sz="4" w:space="0" w:color="auto"/>
              <w:bottom w:val="single" w:sz="4" w:space="0" w:color="auto"/>
              <w:right w:val="single" w:sz="4" w:space="0" w:color="auto"/>
            </w:tcBorders>
            <w:shd w:val="clear" w:color="auto" w:fill="FFFFFF"/>
            <w:vAlign w:val="center"/>
          </w:tcPr>
          <w:p w14:paraId="505C8B94" w14:textId="77777777" w:rsidR="00EB0E1B" w:rsidRPr="001B7F32" w:rsidRDefault="00EB0E1B" w:rsidP="00EB0E1B">
            <w:pPr>
              <w:pStyle w:val="Other0"/>
              <w:shd w:val="clear" w:color="auto" w:fill="auto"/>
              <w:spacing w:line="240" w:lineRule="auto"/>
              <w:rPr>
                <w:rFonts w:ascii="Sylfaen" w:hAnsi="Sylfaen" w:cs="Sylfaen"/>
                <w:sz w:val="20"/>
                <w:szCs w:val="20"/>
              </w:rPr>
            </w:pPr>
            <w:r w:rsidRPr="001B7F32">
              <w:rPr>
                <w:rFonts w:ascii="Sylfaen" w:hAnsi="Sylfaen"/>
                <w:sz w:val="20"/>
                <w:szCs w:val="20"/>
              </w:rPr>
              <w:t>3 անգամ</w:t>
            </w:r>
          </w:p>
        </w:tc>
      </w:tr>
      <w:tr w:rsidR="00EB0E1B" w:rsidRPr="001B7F32" w14:paraId="4F5615DB" w14:textId="77777777" w:rsidTr="00EB0E1B">
        <w:tc>
          <w:tcPr>
            <w:tcW w:w="861" w:type="dxa"/>
            <w:vMerge w:val="restart"/>
            <w:tcBorders>
              <w:top w:val="single" w:sz="4" w:space="0" w:color="auto"/>
              <w:left w:val="single" w:sz="4" w:space="0" w:color="auto"/>
            </w:tcBorders>
            <w:shd w:val="clear" w:color="auto" w:fill="FFFFFF"/>
          </w:tcPr>
          <w:p w14:paraId="48CE29E3" w14:textId="77777777" w:rsidR="00EB0E1B" w:rsidRPr="001B7F32" w:rsidRDefault="00EB0E1B" w:rsidP="00EB0E1B">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10</w:t>
            </w:r>
          </w:p>
        </w:tc>
        <w:tc>
          <w:tcPr>
            <w:tcW w:w="3118" w:type="dxa"/>
            <w:tcBorders>
              <w:top w:val="single" w:sz="4" w:space="0" w:color="auto"/>
              <w:left w:val="single" w:sz="4" w:space="0" w:color="auto"/>
            </w:tcBorders>
            <w:shd w:val="clear" w:color="auto" w:fill="FFFFFF"/>
            <w:vAlign w:val="center"/>
          </w:tcPr>
          <w:p w14:paraId="2829CB06" w14:textId="77777777" w:rsidR="00EB0E1B" w:rsidRPr="001B7F32" w:rsidRDefault="00EB0E1B" w:rsidP="00EB0E1B">
            <w:pPr>
              <w:pStyle w:val="Other0"/>
              <w:shd w:val="clear" w:color="auto" w:fill="auto"/>
              <w:spacing w:line="240" w:lineRule="auto"/>
              <w:rPr>
                <w:rFonts w:ascii="Sylfaen" w:hAnsi="Sylfaen" w:cs="Sylfaen"/>
                <w:sz w:val="20"/>
                <w:szCs w:val="20"/>
              </w:rPr>
            </w:pPr>
            <w:r w:rsidRPr="001B7F32">
              <w:rPr>
                <w:rFonts w:ascii="Sylfaen" w:hAnsi="Sylfaen"/>
                <w:sz w:val="20"/>
                <w:szCs w:val="20"/>
              </w:rPr>
              <w:t>Ընդհանուր գործընթացի տրանզակցիայի հաղորդագրությունները՝</w:t>
            </w:r>
          </w:p>
        </w:tc>
        <w:tc>
          <w:tcPr>
            <w:tcW w:w="5529" w:type="dxa"/>
            <w:tcBorders>
              <w:top w:val="single" w:sz="4" w:space="0" w:color="auto"/>
              <w:left w:val="single" w:sz="4" w:space="0" w:color="auto"/>
              <w:right w:val="single" w:sz="4" w:space="0" w:color="auto"/>
            </w:tcBorders>
            <w:shd w:val="clear" w:color="auto" w:fill="FFFFFF"/>
          </w:tcPr>
          <w:p w14:paraId="665E6BAF" w14:textId="77777777" w:rsidR="00EB0E1B" w:rsidRPr="001B7F32" w:rsidRDefault="00EB0E1B" w:rsidP="00EB0E1B">
            <w:pPr>
              <w:rPr>
                <w:rFonts w:ascii="Sylfaen" w:hAnsi="Sylfaen" w:cs="Sylfaen"/>
                <w:sz w:val="20"/>
                <w:szCs w:val="20"/>
              </w:rPr>
            </w:pPr>
          </w:p>
        </w:tc>
      </w:tr>
      <w:tr w:rsidR="00EB0E1B" w:rsidRPr="001B7F32" w14:paraId="2B75CAC6" w14:textId="77777777" w:rsidTr="00EB0E1B">
        <w:tc>
          <w:tcPr>
            <w:tcW w:w="861" w:type="dxa"/>
            <w:vMerge/>
            <w:tcBorders>
              <w:left w:val="single" w:sz="4" w:space="0" w:color="auto"/>
            </w:tcBorders>
            <w:shd w:val="clear" w:color="auto" w:fill="FFFFFF"/>
          </w:tcPr>
          <w:p w14:paraId="34914102" w14:textId="77777777" w:rsidR="00EB0E1B" w:rsidRPr="001B7F32" w:rsidRDefault="00EB0E1B" w:rsidP="003529A1">
            <w:pPr>
              <w:spacing w:after="120"/>
              <w:rPr>
                <w:rFonts w:ascii="Sylfaen" w:hAnsi="Sylfaen" w:cs="Sylfaen"/>
                <w:sz w:val="20"/>
                <w:szCs w:val="20"/>
              </w:rPr>
            </w:pPr>
          </w:p>
        </w:tc>
        <w:tc>
          <w:tcPr>
            <w:tcW w:w="3118" w:type="dxa"/>
            <w:tcBorders>
              <w:left w:val="single" w:sz="4" w:space="0" w:color="auto"/>
            </w:tcBorders>
            <w:shd w:val="clear" w:color="auto" w:fill="FFFFFF"/>
          </w:tcPr>
          <w:p w14:paraId="4377CA62" w14:textId="77777777" w:rsidR="00EB0E1B" w:rsidRPr="001B7F32" w:rsidRDefault="00EB0E1B"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սկզբնավորող հաղորդագրություն</w:t>
            </w:r>
          </w:p>
        </w:tc>
        <w:tc>
          <w:tcPr>
            <w:tcW w:w="5529" w:type="dxa"/>
            <w:tcBorders>
              <w:left w:val="single" w:sz="4" w:space="0" w:color="auto"/>
              <w:right w:val="single" w:sz="4" w:space="0" w:color="auto"/>
            </w:tcBorders>
            <w:shd w:val="clear" w:color="auto" w:fill="FFFFFF"/>
            <w:vAlign w:val="center"/>
          </w:tcPr>
          <w:p w14:paraId="659BF794" w14:textId="77777777" w:rsidR="00EB0E1B" w:rsidRPr="001B7F32" w:rsidRDefault="00EB0E1B"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տեղեկությունները հրապարակելու համար (P.TS.05.MSG.001)</w:t>
            </w:r>
          </w:p>
        </w:tc>
      </w:tr>
      <w:tr w:rsidR="00EB0E1B" w:rsidRPr="001B7F32" w14:paraId="78203F75" w14:textId="77777777" w:rsidTr="00EB0E1B">
        <w:tc>
          <w:tcPr>
            <w:tcW w:w="861" w:type="dxa"/>
            <w:vMerge/>
            <w:tcBorders>
              <w:left w:val="single" w:sz="4" w:space="0" w:color="auto"/>
            </w:tcBorders>
            <w:shd w:val="clear" w:color="auto" w:fill="FFFFFF"/>
          </w:tcPr>
          <w:p w14:paraId="60F0D7E2" w14:textId="77777777" w:rsidR="00EB0E1B" w:rsidRPr="001B7F32" w:rsidRDefault="00EB0E1B" w:rsidP="003529A1">
            <w:pPr>
              <w:spacing w:after="120"/>
              <w:rPr>
                <w:rFonts w:ascii="Sylfaen" w:hAnsi="Sylfaen" w:cs="Sylfaen"/>
                <w:sz w:val="20"/>
                <w:szCs w:val="20"/>
              </w:rPr>
            </w:pPr>
          </w:p>
        </w:tc>
        <w:tc>
          <w:tcPr>
            <w:tcW w:w="3118" w:type="dxa"/>
            <w:tcBorders>
              <w:left w:val="single" w:sz="4" w:space="0" w:color="auto"/>
            </w:tcBorders>
            <w:shd w:val="clear" w:color="auto" w:fill="FFFFFF"/>
          </w:tcPr>
          <w:p w14:paraId="1296DDA9" w14:textId="77777777" w:rsidR="00EB0E1B" w:rsidRPr="001B7F32" w:rsidRDefault="00EB0E1B"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պատասխան հաղորդագրություն</w:t>
            </w:r>
          </w:p>
        </w:tc>
        <w:tc>
          <w:tcPr>
            <w:tcW w:w="5529" w:type="dxa"/>
            <w:tcBorders>
              <w:left w:val="single" w:sz="4" w:space="0" w:color="auto"/>
              <w:right w:val="single" w:sz="4" w:space="0" w:color="auto"/>
            </w:tcBorders>
            <w:shd w:val="clear" w:color="auto" w:fill="FFFFFF"/>
            <w:vAlign w:val="center"/>
          </w:tcPr>
          <w:p w14:paraId="40C246BB" w14:textId="77777777" w:rsidR="00EB0E1B" w:rsidRPr="001B7F32" w:rsidRDefault="00EB0E1B"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Միության տեղեկատվական պորտալում հրապարակված տեղեկությունների թարմացման մասին ծանուցում (P.TS.05.MSG.004)</w:t>
            </w:r>
          </w:p>
        </w:tc>
      </w:tr>
      <w:tr w:rsidR="00EB0E1B" w:rsidRPr="001B7F32" w14:paraId="5A0431C2" w14:textId="77777777" w:rsidTr="00EB0E1B">
        <w:tc>
          <w:tcPr>
            <w:tcW w:w="861" w:type="dxa"/>
            <w:vMerge w:val="restart"/>
            <w:tcBorders>
              <w:top w:val="single" w:sz="4" w:space="0" w:color="auto"/>
              <w:left w:val="single" w:sz="4" w:space="0" w:color="auto"/>
            </w:tcBorders>
            <w:shd w:val="clear" w:color="auto" w:fill="FFFFFF"/>
          </w:tcPr>
          <w:p w14:paraId="082F6F4E" w14:textId="77777777" w:rsidR="00EB0E1B" w:rsidRPr="001B7F32" w:rsidRDefault="00EB0E1B"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lastRenderedPageBreak/>
              <w:t>11</w:t>
            </w:r>
          </w:p>
        </w:tc>
        <w:tc>
          <w:tcPr>
            <w:tcW w:w="3118" w:type="dxa"/>
            <w:tcBorders>
              <w:top w:val="single" w:sz="4" w:space="0" w:color="auto"/>
              <w:left w:val="single" w:sz="4" w:space="0" w:color="auto"/>
            </w:tcBorders>
            <w:shd w:val="clear" w:color="auto" w:fill="FFFFFF"/>
            <w:vAlign w:val="center"/>
          </w:tcPr>
          <w:p w14:paraId="1ECDCA4C" w14:textId="77777777" w:rsidR="00EB0E1B" w:rsidRPr="001B7F32" w:rsidRDefault="00EB0E1B"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Ընդհանուր գործընթացի տրանզակցիայի հաղորդագրությունների պարամետրերը՝</w:t>
            </w:r>
          </w:p>
        </w:tc>
        <w:tc>
          <w:tcPr>
            <w:tcW w:w="5529" w:type="dxa"/>
            <w:tcBorders>
              <w:top w:val="single" w:sz="4" w:space="0" w:color="auto"/>
              <w:left w:val="single" w:sz="4" w:space="0" w:color="auto"/>
              <w:right w:val="single" w:sz="4" w:space="0" w:color="auto"/>
            </w:tcBorders>
            <w:shd w:val="clear" w:color="auto" w:fill="FFFFFF"/>
          </w:tcPr>
          <w:p w14:paraId="57D6799C" w14:textId="77777777" w:rsidR="00EB0E1B" w:rsidRPr="001B7F32" w:rsidRDefault="00EB0E1B" w:rsidP="003529A1">
            <w:pPr>
              <w:spacing w:after="120"/>
              <w:rPr>
                <w:rFonts w:ascii="Sylfaen" w:hAnsi="Sylfaen" w:cs="Sylfaen"/>
                <w:sz w:val="20"/>
                <w:szCs w:val="20"/>
              </w:rPr>
            </w:pPr>
          </w:p>
        </w:tc>
      </w:tr>
      <w:tr w:rsidR="00EB0E1B" w:rsidRPr="001B7F32" w14:paraId="3E6C665E" w14:textId="77777777" w:rsidTr="00EB0E1B">
        <w:tc>
          <w:tcPr>
            <w:tcW w:w="861" w:type="dxa"/>
            <w:vMerge/>
            <w:tcBorders>
              <w:left w:val="single" w:sz="4" w:space="0" w:color="auto"/>
            </w:tcBorders>
            <w:shd w:val="clear" w:color="auto" w:fill="FFFFFF"/>
          </w:tcPr>
          <w:p w14:paraId="6DF5C261" w14:textId="77777777" w:rsidR="00EB0E1B" w:rsidRPr="001B7F32" w:rsidRDefault="00EB0E1B" w:rsidP="003529A1">
            <w:pPr>
              <w:spacing w:after="120"/>
              <w:rPr>
                <w:rFonts w:ascii="Sylfaen" w:hAnsi="Sylfaen" w:cs="Sylfaen"/>
                <w:sz w:val="20"/>
                <w:szCs w:val="20"/>
              </w:rPr>
            </w:pPr>
          </w:p>
        </w:tc>
        <w:tc>
          <w:tcPr>
            <w:tcW w:w="3118" w:type="dxa"/>
            <w:tcBorders>
              <w:left w:val="single" w:sz="4" w:space="0" w:color="auto"/>
            </w:tcBorders>
            <w:shd w:val="clear" w:color="auto" w:fill="FFFFFF"/>
          </w:tcPr>
          <w:p w14:paraId="082EFA74" w14:textId="77777777" w:rsidR="00EB0E1B" w:rsidRPr="001B7F32" w:rsidRDefault="00EB0E1B"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ԷԹՍ հատկանիշը</w:t>
            </w:r>
          </w:p>
        </w:tc>
        <w:tc>
          <w:tcPr>
            <w:tcW w:w="5529" w:type="dxa"/>
            <w:tcBorders>
              <w:left w:val="single" w:sz="4" w:space="0" w:color="auto"/>
              <w:right w:val="single" w:sz="4" w:space="0" w:color="auto"/>
            </w:tcBorders>
            <w:shd w:val="clear" w:color="auto" w:fill="FFFFFF"/>
            <w:vAlign w:val="center"/>
          </w:tcPr>
          <w:p w14:paraId="0D4AE752" w14:textId="77777777" w:rsidR="00EB0E1B" w:rsidRPr="001B7F32" w:rsidRDefault="00EB0E1B"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P.TS.05.MSG.001-ի համար</w:t>
            </w:r>
          </w:p>
          <w:p w14:paraId="0D98EA97" w14:textId="77777777" w:rsidR="00EB0E1B" w:rsidRPr="001B7F32" w:rsidRDefault="00EB0E1B"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ոչ՝ P.TS.05.MSG.004-ի համար</w:t>
            </w:r>
          </w:p>
        </w:tc>
      </w:tr>
      <w:tr w:rsidR="00EB0E1B" w:rsidRPr="001B7F32" w14:paraId="2517060F" w14:textId="77777777" w:rsidTr="00EB0E1B">
        <w:tc>
          <w:tcPr>
            <w:tcW w:w="861" w:type="dxa"/>
            <w:vMerge/>
            <w:tcBorders>
              <w:left w:val="single" w:sz="4" w:space="0" w:color="auto"/>
              <w:bottom w:val="single" w:sz="4" w:space="0" w:color="auto"/>
            </w:tcBorders>
            <w:shd w:val="clear" w:color="auto" w:fill="FFFFFF"/>
          </w:tcPr>
          <w:p w14:paraId="5F9FF0E0" w14:textId="77777777" w:rsidR="00EB0E1B" w:rsidRPr="001B7F32" w:rsidRDefault="00EB0E1B" w:rsidP="003529A1">
            <w:pPr>
              <w:spacing w:after="120"/>
              <w:rPr>
                <w:rFonts w:ascii="Sylfaen" w:hAnsi="Sylfaen" w:cs="Sylfaen"/>
                <w:sz w:val="20"/>
                <w:szCs w:val="20"/>
              </w:rPr>
            </w:pPr>
          </w:p>
        </w:tc>
        <w:tc>
          <w:tcPr>
            <w:tcW w:w="3118" w:type="dxa"/>
            <w:tcBorders>
              <w:left w:val="single" w:sz="4" w:space="0" w:color="auto"/>
              <w:bottom w:val="single" w:sz="4" w:space="0" w:color="auto"/>
            </w:tcBorders>
            <w:shd w:val="clear" w:color="auto" w:fill="FFFFFF"/>
            <w:vAlign w:val="center"/>
          </w:tcPr>
          <w:p w14:paraId="15E89B38" w14:textId="77777777" w:rsidR="00EB0E1B" w:rsidRPr="001B7F32" w:rsidRDefault="00EB0E1B"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ոչ ճշգրիտ ԷԹՍ-ով էլեկտրոնային փաստաթղթի փոխանցումը</w:t>
            </w:r>
          </w:p>
        </w:tc>
        <w:tc>
          <w:tcPr>
            <w:tcW w:w="5529" w:type="dxa"/>
            <w:tcBorders>
              <w:left w:val="single" w:sz="4" w:space="0" w:color="auto"/>
              <w:bottom w:val="single" w:sz="4" w:space="0" w:color="auto"/>
              <w:right w:val="single" w:sz="4" w:space="0" w:color="auto"/>
            </w:tcBorders>
            <w:shd w:val="clear" w:color="auto" w:fill="FFFFFF"/>
          </w:tcPr>
          <w:p w14:paraId="17975EA8" w14:textId="77777777" w:rsidR="00EB0E1B" w:rsidRPr="001B7F32" w:rsidRDefault="00096FDE" w:rsidP="003529A1">
            <w:pPr>
              <w:spacing w:after="120"/>
              <w:rPr>
                <w:rFonts w:ascii="Sylfaen" w:hAnsi="Sylfaen" w:cs="Sylfaen"/>
                <w:sz w:val="20"/>
                <w:szCs w:val="20"/>
              </w:rPr>
            </w:pPr>
            <w:r>
              <w:rPr>
                <w:rFonts w:ascii="Sylfaen" w:hAnsi="Sylfaen" w:cs="Sylfaen"/>
                <w:sz w:val="20"/>
                <w:szCs w:val="20"/>
              </w:rPr>
              <w:t>-</w:t>
            </w:r>
          </w:p>
        </w:tc>
      </w:tr>
    </w:tbl>
    <w:p w14:paraId="7F503BAC" w14:textId="77777777" w:rsidR="003529A1" w:rsidRPr="00295743" w:rsidRDefault="003529A1" w:rsidP="003529A1">
      <w:pPr>
        <w:pStyle w:val="1"/>
        <w:shd w:val="clear" w:color="auto" w:fill="auto"/>
        <w:spacing w:after="160"/>
        <w:ind w:firstLine="0"/>
        <w:rPr>
          <w:rFonts w:ascii="Sylfaen" w:hAnsi="Sylfaen" w:cs="Sylfaen"/>
          <w:iCs/>
          <w:sz w:val="24"/>
          <w:szCs w:val="24"/>
        </w:rPr>
      </w:pPr>
    </w:p>
    <w:p w14:paraId="440E279A" w14:textId="77777777" w:rsidR="003529A1" w:rsidRPr="00295743" w:rsidRDefault="003529A1" w:rsidP="003529A1">
      <w:pPr>
        <w:pStyle w:val="1"/>
        <w:shd w:val="clear" w:color="auto" w:fill="auto"/>
        <w:spacing w:after="160"/>
        <w:ind w:left="567" w:right="566" w:firstLine="0"/>
        <w:jc w:val="center"/>
        <w:rPr>
          <w:rFonts w:ascii="Sylfaen" w:hAnsi="Sylfaen" w:cs="Sylfaen"/>
          <w:sz w:val="24"/>
          <w:szCs w:val="24"/>
        </w:rPr>
      </w:pPr>
      <w:r w:rsidRPr="00295743">
        <w:rPr>
          <w:rFonts w:ascii="Sylfaen" w:hAnsi="Sylfaen"/>
          <w:sz w:val="24"/>
          <w:szCs w:val="24"/>
        </w:rPr>
        <w:t>2. Ընդհանուր գործընթացի՝ «Միության տեղեկատվական պորտալում հրապարակելու համար փոփոխված տեղեկությունների տրամադրում» տրանզակցիա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.002)</w:t>
      </w:r>
    </w:p>
    <w:p w14:paraId="6E120AFF" w14:textId="77777777" w:rsidR="003529A1" w:rsidRPr="00EB0E1B" w:rsidRDefault="003529A1" w:rsidP="003529A1">
      <w:pPr>
        <w:pStyle w:val="1"/>
        <w:shd w:val="clear" w:color="auto" w:fill="auto"/>
        <w:tabs>
          <w:tab w:val="left" w:pos="1134"/>
        </w:tabs>
        <w:spacing w:after="160"/>
        <w:ind w:firstLine="567"/>
        <w:jc w:val="both"/>
        <w:rPr>
          <w:rFonts w:ascii="Sylfaen" w:hAnsi="Sylfaen" w:cs="Sylfaen"/>
          <w:spacing w:val="6"/>
          <w:sz w:val="24"/>
          <w:szCs w:val="24"/>
        </w:rPr>
      </w:pPr>
      <w:r w:rsidRPr="00295743">
        <w:rPr>
          <w:rFonts w:ascii="Sylfaen" w:hAnsi="Sylfaen"/>
          <w:sz w:val="24"/>
          <w:szCs w:val="24"/>
        </w:rPr>
        <w:t>18.</w:t>
      </w:r>
      <w:r w:rsidRPr="001B7F32">
        <w:rPr>
          <w:rFonts w:ascii="Sylfaen" w:hAnsi="Sylfaen"/>
          <w:sz w:val="24"/>
          <w:szCs w:val="24"/>
        </w:rPr>
        <w:tab/>
      </w:r>
      <w:r w:rsidRPr="00295743">
        <w:rPr>
          <w:rFonts w:ascii="Sylfaen" w:hAnsi="Sylfaen"/>
          <w:sz w:val="24"/>
          <w:szCs w:val="24"/>
        </w:rPr>
        <w:t>Ընդհանուր գործընթացի՝ «Միության տեղեկատվական պորտալում հրապարակելու համար փոփոխված տեղեկությունների տրամադրում» տրանզակցիան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 xml:space="preserve">.002) կատարվում է Միության տեղեկատվական պորտալում հրապարակված՝ չափումների միասնականության ապահովման ոլորտում տեղեկությունների փոփոխման համար չափումների միասնականության ապահովման ոլորտում՝ անդամ պետության տեղեկատվական ֆոնդում փոփոխված տեղեկությունները ռեսպոնդենտին փոխանցելու համար: Ընդհանուր գործընթացի նշված տրանզակցիայի կատարման սխեման ներկայացված է 7-րդ </w:t>
      </w:r>
      <w:r w:rsidRPr="00EB0E1B">
        <w:rPr>
          <w:rFonts w:ascii="Sylfaen" w:hAnsi="Sylfaen"/>
          <w:spacing w:val="6"/>
          <w:sz w:val="24"/>
          <w:szCs w:val="24"/>
        </w:rPr>
        <w:t>նկարում։ Ընդհանուր գործընթացի տրանզակցիայի պարամետրերը բերված են 8-րդ աղյուսակում։</w:t>
      </w:r>
    </w:p>
    <w:p w14:paraId="453CC07D"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lastRenderedPageBreak/>
        <w:pict w14:anchorId="371AC484">
          <v:group id="_x0000_s1575" style="position:absolute;margin-left:19.85pt;margin-top:13.1pt;width:434.25pt;height:182.25pt;z-index:252190720" coordorigin="1815,1680" coordsize="8685,3645">
            <v:rect id="_x0000_s1382" style="position:absolute;left:3405;top:1680;width:1320;height:240;v-text-anchor:middle" stroked="f">
              <v:textbox style="mso-next-textbox:#_x0000_s1382" inset="0,0,0,0">
                <w:txbxContent>
                  <w:p w14:paraId="163C7ACA" w14:textId="77777777" w:rsidR="00C243E1" w:rsidRPr="0007097C" w:rsidRDefault="00C243E1" w:rsidP="003529A1">
                    <w:pPr>
                      <w:jc w:val="center"/>
                      <w:rPr>
                        <w:rFonts w:ascii="Sylfaen" w:hAnsi="Sylfaen"/>
                        <w:sz w:val="14"/>
                      </w:rPr>
                    </w:pPr>
                    <w:r>
                      <w:rPr>
                        <w:rFonts w:ascii="Sylfaen" w:hAnsi="Sylfaen"/>
                        <w:sz w:val="16"/>
                      </w:rPr>
                      <w:t>Նախաձեռնողը</w:t>
                    </w:r>
                  </w:p>
                </w:txbxContent>
              </v:textbox>
            </v:rect>
            <v:rect id="_x0000_s1383" style="position:absolute;left:7710;top:1680;width:1320;height:240;v-text-anchor:middle" stroked="f">
              <v:textbox style="mso-next-textbox:#_x0000_s1383" inset="0,0,0,0">
                <w:txbxContent>
                  <w:p w14:paraId="7EFEEADF" w14:textId="77777777" w:rsidR="00C243E1" w:rsidRPr="0007097C" w:rsidRDefault="00C243E1" w:rsidP="003529A1">
                    <w:pPr>
                      <w:jc w:val="center"/>
                      <w:rPr>
                        <w:rFonts w:ascii="Sylfaen" w:hAnsi="Sylfaen"/>
                        <w:sz w:val="14"/>
                      </w:rPr>
                    </w:pPr>
                    <w:r>
                      <w:rPr>
                        <w:rFonts w:ascii="Sylfaen" w:hAnsi="Sylfaen"/>
                        <w:sz w:val="16"/>
                      </w:rPr>
                      <w:t>։Ռեսպոնդենտը</w:t>
                    </w:r>
                  </w:p>
                </w:txbxContent>
              </v:textbox>
            </v:rect>
            <v:rect id="_x0000_s1384" style="position:absolute;left:8070;top:2730;width:2430;height:825;v-text-anchor:middle" stroked="f">
              <v:textbox style="mso-next-textbox:#_x0000_s1384" inset="0,0,0,0">
                <w:txbxContent>
                  <w:p w14:paraId="5CA4D558" w14:textId="77777777" w:rsidR="00C243E1" w:rsidRPr="00440160" w:rsidRDefault="00C243E1" w:rsidP="003529A1">
                    <w:pPr>
                      <w:jc w:val="center"/>
                      <w:rPr>
                        <w:rFonts w:ascii="Sylfaen" w:hAnsi="Sylfaen"/>
                        <w:sz w:val="14"/>
                        <w:szCs w:val="14"/>
                      </w:rPr>
                    </w:pPr>
                    <w:r w:rsidRPr="00BD08E8">
                      <w:rPr>
                        <w:rFonts w:ascii="Sylfaen" w:hAnsi="Sylfaen"/>
                        <w:sz w:val="14"/>
                        <w:szCs w:val="14"/>
                      </w:rPr>
                      <w:t>Միության տեղեկատվական պորտալում փոփոխության համար տեղեկությունների ընդունում և մշակում</w:t>
                    </w:r>
                  </w:p>
                </w:txbxContent>
              </v:textbox>
            </v:rect>
            <v:rect id="_x0000_s1385" style="position:absolute;left:2700;top:2835;width:2430;height:825;v-text-anchor:middle" stroked="f">
              <v:textbox style="mso-next-textbox:#_x0000_s1385" inset="0,0,0,0">
                <w:txbxContent>
                  <w:p w14:paraId="2F12C5CA" w14:textId="77777777" w:rsidR="00C243E1" w:rsidRPr="0007097C" w:rsidRDefault="00C243E1" w:rsidP="003529A1">
                    <w:pPr>
                      <w:jc w:val="center"/>
                      <w:rPr>
                        <w:rFonts w:ascii="Sylfaen" w:hAnsi="Sylfaen"/>
                        <w:sz w:val="14"/>
                      </w:rPr>
                    </w:pPr>
                    <w:r>
                      <w:rPr>
                        <w:rFonts w:ascii="Sylfaen" w:hAnsi="Sylfaen"/>
                        <w:sz w:val="16"/>
                      </w:rPr>
                      <w:t>Միության տեղեկատվական պորտալում հրապարակելու համար տեղեկությունների ուղարկում</w:t>
                    </w:r>
                  </w:p>
                </w:txbxContent>
              </v:textbox>
            </v:rect>
            <v:rect id="_x0000_s1386" style="position:absolute;left:1815;top:2595;width:765;height:420;v-text-anchor:middle" stroked="f">
              <v:textbox style="mso-next-textbox:#_x0000_s1386" inset="0,0,0,0">
                <w:txbxContent>
                  <w:p w14:paraId="29FAC9BD" w14:textId="77777777" w:rsidR="00C243E1" w:rsidRPr="00EB0E1B" w:rsidRDefault="00C243E1" w:rsidP="003529A1">
                    <w:pPr>
                      <w:jc w:val="center"/>
                      <w:rPr>
                        <w:rFonts w:ascii="Sylfaen" w:hAnsi="Sylfaen"/>
                        <w:sz w:val="12"/>
                        <w:szCs w:val="12"/>
                      </w:rPr>
                    </w:pPr>
                    <w:r w:rsidRPr="00EB0E1B">
                      <w:rPr>
                        <w:rFonts w:ascii="Sylfaen" w:hAnsi="Sylfaen"/>
                        <w:sz w:val="12"/>
                        <w:szCs w:val="12"/>
                      </w:rPr>
                      <w:t>Հսկողության սխալ</w:t>
                    </w:r>
                  </w:p>
                </w:txbxContent>
              </v:textbox>
            </v:rect>
            <v:rect id="_x0000_s1387" style="position:absolute;left:5415;top:2595;width:2430;height:735;v-text-anchor:middle" stroked="f">
              <v:textbox style="mso-next-textbox:#_x0000_s1387" inset="0,0,0,0">
                <w:txbxContent>
                  <w:p w14:paraId="2551F68F" w14:textId="77777777" w:rsidR="00C243E1" w:rsidRPr="00EB0E1B" w:rsidRDefault="00C243E1" w:rsidP="003529A1">
                    <w:pPr>
                      <w:jc w:val="center"/>
                      <w:rPr>
                        <w:rFonts w:ascii="Sylfaen" w:hAnsi="Sylfaen"/>
                        <w:sz w:val="12"/>
                        <w:szCs w:val="12"/>
                      </w:rPr>
                    </w:pPr>
                    <w:r w:rsidRPr="00EB0E1B">
                      <w:rPr>
                        <w:rFonts w:ascii="Sylfaen" w:hAnsi="Sylfaen"/>
                        <w:sz w:val="12"/>
                        <w:szCs w:val="12"/>
                      </w:rPr>
                      <w:t>Չափումների միասնականության ապահովման ոլորտում տեղեկությունները՝</w:t>
                    </w:r>
                    <w:r w:rsidRPr="005B635E">
                      <w:rPr>
                        <w:rFonts w:ascii="Sylfaen" w:hAnsi="Sylfaen"/>
                        <w:sz w:val="16"/>
                      </w:rPr>
                      <w:t xml:space="preserve"> </w:t>
                    </w:r>
                    <w:r w:rsidRPr="00EB0E1B">
                      <w:rPr>
                        <w:rFonts w:ascii="Sylfaen" w:hAnsi="Sylfaen"/>
                        <w:sz w:val="12"/>
                        <w:szCs w:val="12"/>
                      </w:rPr>
                      <w:t>հրապարակելու համար (P.TS.05.MSG.001)</w:t>
                    </w:r>
                  </w:p>
                </w:txbxContent>
              </v:textbox>
            </v:rect>
            <v:rect id="_x0000_s1388" style="position:absolute;left:5280;top:3735;width:2700;height:712;v-text-anchor:middle" stroked="f">
              <v:textbox style="mso-next-textbox:#_x0000_s1388" inset="0,0,0,0">
                <w:txbxContent>
                  <w:p w14:paraId="6377F237" w14:textId="77777777" w:rsidR="00C243E1" w:rsidRPr="00E344B4" w:rsidRDefault="00C243E1" w:rsidP="003529A1">
                    <w:pPr>
                      <w:jc w:val="center"/>
                      <w:rPr>
                        <w:rFonts w:ascii="Sylfaen" w:hAnsi="Sylfaen"/>
                        <w:sz w:val="14"/>
                      </w:rPr>
                    </w:pPr>
                    <w:r w:rsidRPr="00EB0E1B">
                      <w:rPr>
                        <w:rFonts w:ascii="Sylfaen" w:hAnsi="Sylfaen"/>
                        <w:sz w:val="12"/>
                        <w:szCs w:val="12"/>
                      </w:rPr>
                      <w:t>Միության տեղեկատվական պորտալում հրապարակված տեղեկությունների թարմացման մասին ծանուցում (P.TS.05 MSG.004</w:t>
                    </w:r>
                    <w:r>
                      <w:rPr>
                        <w:rFonts w:ascii="Sylfaen" w:hAnsi="Sylfaen"/>
                        <w:sz w:val="16"/>
                      </w:rPr>
                      <w:t>)</w:t>
                    </w:r>
                  </w:p>
                </w:txbxContent>
              </v:textbox>
            </v:rect>
            <v:rect id="_x0000_s1389" style="position:absolute;left:2295;top:4125;width:2835;height:660;v-text-anchor:middle" stroked="f">
              <v:textbox style="mso-next-textbox:#_x0000_s1389" inset="0,0,0,0">
                <w:txbxContent>
                  <w:p w14:paraId="48222672" w14:textId="77777777" w:rsidR="00C243E1" w:rsidRPr="00EB0E1B" w:rsidRDefault="00C243E1" w:rsidP="003529A1">
                    <w:pPr>
                      <w:jc w:val="center"/>
                      <w:rPr>
                        <w:rFonts w:ascii="Sylfaen" w:hAnsi="Sylfaen"/>
                        <w:sz w:val="12"/>
                        <w:szCs w:val="12"/>
                      </w:rPr>
                    </w:pPr>
                    <w:r>
                      <w:rPr>
                        <w:rFonts w:ascii="Sylfaen" w:hAnsi="Sylfaen"/>
                        <w:sz w:val="16"/>
                      </w:rPr>
                      <w:t xml:space="preserve">: </w:t>
                    </w:r>
                    <w:r w:rsidRPr="00EB0E1B">
                      <w:rPr>
                        <w:rFonts w:ascii="Sylfaen" w:hAnsi="Sylfaen"/>
                        <w:sz w:val="12"/>
                        <w:szCs w:val="12"/>
                      </w:rPr>
                      <w:t>Չափումների միասնականության ապահովման ոլորտում տեղեկություններ [տեղեկությունները թարմացվել են]</w:t>
                    </w:r>
                  </w:p>
                </w:txbxContent>
              </v:textbox>
            </v:rect>
            <v:rect id="_x0000_s1390" style="position:absolute;left:4065;top:5070;width:1350;height:255;v-text-anchor:middle" stroked="f">
              <v:textbox style="mso-next-textbox:#_x0000_s1390" inset="0,0,0,0">
                <w:txbxContent>
                  <w:p w14:paraId="16C49584"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573" style="position:absolute;left:7980;top:3907;width:596;height:540" strokecolor="white [3212]"/>
            <v:rect id="_x0000_s1574" style="position:absolute;left:4725;top:3907;width:555;height:105" strokecolor="white [3212]"/>
          </v:group>
        </w:pict>
      </w:r>
      <w:r w:rsidR="003529A1" w:rsidRPr="00295743">
        <w:rPr>
          <w:rFonts w:ascii="Sylfaen" w:hAnsi="Sylfaen" w:cs="Sylfaen"/>
          <w:noProof/>
          <w:lang w:val="en-US" w:eastAsia="en-US" w:bidi="ar-SA"/>
        </w:rPr>
        <w:drawing>
          <wp:inline distT="0" distB="0" distL="0" distR="0" wp14:anchorId="18F1C29D" wp14:editId="0DC3BF87">
            <wp:extent cx="6059170" cy="2602865"/>
            <wp:effectExtent l="0" t="0" r="0" b="0"/>
            <wp:docPr id="20"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4" cstate="print"/>
                    <a:stretch/>
                  </pic:blipFill>
                  <pic:spPr>
                    <a:xfrm>
                      <a:off x="0" y="0"/>
                      <a:ext cx="6059170" cy="2602865"/>
                    </a:xfrm>
                    <a:prstGeom prst="rect">
                      <a:avLst/>
                    </a:prstGeom>
                  </pic:spPr>
                </pic:pic>
              </a:graphicData>
            </a:graphic>
          </wp:inline>
        </w:drawing>
      </w:r>
    </w:p>
    <w:p w14:paraId="46B14BF5" w14:textId="77777777" w:rsidR="003529A1" w:rsidRPr="001B7F32" w:rsidRDefault="003529A1" w:rsidP="008A76EE">
      <w:pPr>
        <w:pStyle w:val="Picturecaption0"/>
        <w:shd w:val="clear" w:color="auto" w:fill="auto"/>
        <w:spacing w:after="160" w:line="360" w:lineRule="auto"/>
        <w:jc w:val="center"/>
        <w:rPr>
          <w:rFonts w:ascii="Sylfaen" w:hAnsi="Sylfaen" w:cs="Sylfaen"/>
          <w:spacing w:val="-6"/>
          <w:sz w:val="20"/>
          <w:szCs w:val="20"/>
        </w:rPr>
      </w:pPr>
      <w:r w:rsidRPr="001B7F32">
        <w:rPr>
          <w:rFonts w:ascii="Sylfaen" w:hAnsi="Sylfaen"/>
          <w:spacing w:val="-6"/>
          <w:sz w:val="20"/>
          <w:szCs w:val="20"/>
        </w:rPr>
        <w:t>Նկ. 7. Ընդհանուր գործընթացի՝ «Միության տեղեկատվական պորտալում հրապարակելու համար փոփոխված տեղեկությունների տրամադրում» տրանզակցիայի (P.TS.05.</w:t>
      </w:r>
      <w:smartTag w:uri="urn:schemas-microsoft-com:office:smarttags" w:element="stockticker">
        <w:r w:rsidRPr="001B7F32">
          <w:rPr>
            <w:rFonts w:ascii="Sylfaen" w:hAnsi="Sylfaen"/>
            <w:spacing w:val="-6"/>
            <w:sz w:val="20"/>
            <w:szCs w:val="20"/>
          </w:rPr>
          <w:t>TRN</w:t>
        </w:r>
      </w:smartTag>
      <w:r w:rsidRPr="001B7F32">
        <w:rPr>
          <w:rFonts w:ascii="Sylfaen" w:hAnsi="Sylfaen"/>
          <w:spacing w:val="-6"/>
          <w:sz w:val="20"/>
          <w:szCs w:val="20"/>
        </w:rPr>
        <w:t>.002) կատարման սխեման</w:t>
      </w:r>
    </w:p>
    <w:p w14:paraId="1ABBD9F6" w14:textId="77777777" w:rsidR="003529A1" w:rsidRPr="00295743" w:rsidRDefault="003529A1" w:rsidP="003529A1">
      <w:pPr>
        <w:pStyle w:val="Heading10"/>
        <w:shd w:val="clear" w:color="auto" w:fill="auto"/>
        <w:spacing w:after="160" w:line="360" w:lineRule="auto"/>
        <w:jc w:val="right"/>
        <w:rPr>
          <w:rFonts w:ascii="Sylfaen" w:hAnsi="Sylfaen" w:cs="Sylfaen"/>
          <w:sz w:val="24"/>
          <w:szCs w:val="24"/>
        </w:rPr>
      </w:pPr>
      <w:bookmarkStart w:id="11" w:name="bookmark11"/>
    </w:p>
    <w:p w14:paraId="33A571AF" w14:textId="77777777" w:rsidR="003529A1" w:rsidRPr="008A76EE" w:rsidRDefault="003529A1" w:rsidP="003529A1">
      <w:pPr>
        <w:pStyle w:val="Heading10"/>
        <w:shd w:val="clear" w:color="auto" w:fill="auto"/>
        <w:spacing w:after="160" w:line="360" w:lineRule="auto"/>
        <w:jc w:val="right"/>
        <w:rPr>
          <w:rFonts w:ascii="Sylfaen" w:hAnsi="Sylfaen" w:cs="Sylfaen"/>
          <w:b w:val="0"/>
          <w:sz w:val="24"/>
          <w:szCs w:val="24"/>
        </w:rPr>
      </w:pPr>
      <w:r w:rsidRPr="008A76EE">
        <w:rPr>
          <w:rFonts w:ascii="Sylfaen" w:hAnsi="Sylfaen"/>
          <w:b w:val="0"/>
          <w:sz w:val="24"/>
          <w:szCs w:val="24"/>
        </w:rPr>
        <w:t>Աղյուսակ 8</w:t>
      </w:r>
      <w:bookmarkEnd w:id="11"/>
    </w:p>
    <w:p w14:paraId="6D070CB4" w14:textId="77777777" w:rsidR="003529A1" w:rsidRPr="008A76EE" w:rsidRDefault="003529A1" w:rsidP="003529A1">
      <w:pPr>
        <w:pStyle w:val="Heading10"/>
        <w:shd w:val="clear" w:color="auto" w:fill="auto"/>
        <w:spacing w:after="160" w:line="360" w:lineRule="auto"/>
        <w:rPr>
          <w:rFonts w:ascii="Sylfaen" w:hAnsi="Sylfaen" w:cs="Sylfaen"/>
          <w:b w:val="0"/>
          <w:sz w:val="24"/>
          <w:szCs w:val="24"/>
        </w:rPr>
      </w:pPr>
      <w:bookmarkStart w:id="12" w:name="bookmark12"/>
      <w:r w:rsidRPr="008A76EE">
        <w:rPr>
          <w:rFonts w:ascii="Sylfaen" w:hAnsi="Sylfaen"/>
          <w:b w:val="0"/>
          <w:sz w:val="24"/>
          <w:szCs w:val="24"/>
        </w:rPr>
        <w:t>Ընդհանուր գործընթացի՝ «Միության տեղեկատվական պորտալում հրապարակելու համար փոփոխված տեղեկությունների տրամադրում» տրանզակցիայի (P.TS.05.</w:t>
      </w:r>
      <w:smartTag w:uri="urn:schemas-microsoft-com:office:smarttags" w:element="stockticker">
        <w:r w:rsidRPr="008A76EE">
          <w:rPr>
            <w:rFonts w:ascii="Sylfaen" w:hAnsi="Sylfaen"/>
            <w:b w:val="0"/>
            <w:sz w:val="24"/>
            <w:szCs w:val="24"/>
          </w:rPr>
          <w:t>TRN</w:t>
        </w:r>
      </w:smartTag>
      <w:r w:rsidRPr="008A76EE">
        <w:rPr>
          <w:rFonts w:ascii="Sylfaen" w:hAnsi="Sylfaen"/>
          <w:b w:val="0"/>
          <w:sz w:val="24"/>
          <w:szCs w:val="24"/>
        </w:rPr>
        <w:t>.002) նկարագրությունը</w:t>
      </w:r>
      <w:bookmarkEnd w:id="12"/>
    </w:p>
    <w:tbl>
      <w:tblPr>
        <w:tblOverlap w:val="never"/>
        <w:tblW w:w="9508" w:type="dxa"/>
        <w:tblLayout w:type="fixed"/>
        <w:tblCellMar>
          <w:left w:w="10" w:type="dxa"/>
          <w:right w:w="10" w:type="dxa"/>
        </w:tblCellMar>
        <w:tblLook w:val="0000" w:firstRow="0" w:lastRow="0" w:firstColumn="0" w:lastColumn="0" w:noHBand="0" w:noVBand="0"/>
      </w:tblPr>
      <w:tblGrid>
        <w:gridCol w:w="861"/>
        <w:gridCol w:w="3260"/>
        <w:gridCol w:w="5387"/>
      </w:tblGrid>
      <w:tr w:rsidR="003529A1" w:rsidRPr="001B7F32" w14:paraId="1D0C62F3" w14:textId="77777777" w:rsidTr="008A76EE">
        <w:trPr>
          <w:tblHeader/>
        </w:trPr>
        <w:tc>
          <w:tcPr>
            <w:tcW w:w="861" w:type="dxa"/>
            <w:tcBorders>
              <w:top w:val="single" w:sz="4" w:space="0" w:color="auto"/>
              <w:left w:val="single" w:sz="4" w:space="0" w:color="auto"/>
            </w:tcBorders>
            <w:shd w:val="clear" w:color="auto" w:fill="FFFFFF"/>
            <w:vAlign w:val="center"/>
          </w:tcPr>
          <w:p w14:paraId="427F5631"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 xml:space="preserve">Համարը՝ </w:t>
            </w:r>
          </w:p>
          <w:p w14:paraId="2A1A78EF"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ը/կ</w:t>
            </w:r>
          </w:p>
        </w:tc>
        <w:tc>
          <w:tcPr>
            <w:tcW w:w="3260" w:type="dxa"/>
            <w:tcBorders>
              <w:top w:val="single" w:sz="4" w:space="0" w:color="auto"/>
              <w:left w:val="single" w:sz="4" w:space="0" w:color="auto"/>
            </w:tcBorders>
            <w:shd w:val="clear" w:color="auto" w:fill="FFFFFF"/>
            <w:vAlign w:val="center"/>
          </w:tcPr>
          <w:p w14:paraId="549E2836" w14:textId="77777777" w:rsidR="003529A1" w:rsidRPr="001B7F32" w:rsidRDefault="003529A1" w:rsidP="003529A1">
            <w:pPr>
              <w:pStyle w:val="Other0"/>
              <w:shd w:val="clear" w:color="auto" w:fill="auto"/>
              <w:spacing w:after="120" w:line="240" w:lineRule="auto"/>
              <w:ind w:firstLine="420"/>
              <w:rPr>
                <w:rFonts w:ascii="Sylfaen" w:hAnsi="Sylfaen" w:cs="Sylfaen"/>
                <w:sz w:val="20"/>
                <w:szCs w:val="20"/>
              </w:rPr>
            </w:pPr>
            <w:r w:rsidRPr="001B7F32">
              <w:rPr>
                <w:rFonts w:ascii="Sylfaen" w:hAnsi="Sylfaen"/>
                <w:sz w:val="20"/>
                <w:szCs w:val="20"/>
              </w:rPr>
              <w:t>Պարտադիր տարրը</w:t>
            </w:r>
          </w:p>
        </w:tc>
        <w:tc>
          <w:tcPr>
            <w:tcW w:w="5387" w:type="dxa"/>
            <w:tcBorders>
              <w:top w:val="single" w:sz="4" w:space="0" w:color="auto"/>
              <w:left w:val="single" w:sz="4" w:space="0" w:color="auto"/>
              <w:right w:val="single" w:sz="4" w:space="0" w:color="auto"/>
            </w:tcBorders>
            <w:shd w:val="clear" w:color="auto" w:fill="FFFFFF"/>
            <w:vAlign w:val="center"/>
          </w:tcPr>
          <w:p w14:paraId="52799315"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Նկարագրությունը</w:t>
            </w:r>
          </w:p>
        </w:tc>
      </w:tr>
      <w:tr w:rsidR="003529A1" w:rsidRPr="001B7F32" w14:paraId="682C7410" w14:textId="77777777" w:rsidTr="008A76EE">
        <w:trPr>
          <w:tblHeader/>
        </w:trPr>
        <w:tc>
          <w:tcPr>
            <w:tcW w:w="861" w:type="dxa"/>
            <w:tcBorders>
              <w:top w:val="single" w:sz="4" w:space="0" w:color="auto"/>
              <w:left w:val="single" w:sz="4" w:space="0" w:color="auto"/>
            </w:tcBorders>
            <w:shd w:val="clear" w:color="auto" w:fill="FFFFFF"/>
            <w:vAlign w:val="center"/>
          </w:tcPr>
          <w:p w14:paraId="7F3CC157" w14:textId="77777777" w:rsidR="003529A1" w:rsidRPr="001B7F32" w:rsidRDefault="003529A1" w:rsidP="003529A1">
            <w:pPr>
              <w:pStyle w:val="Other0"/>
              <w:shd w:val="clear" w:color="auto" w:fill="auto"/>
              <w:spacing w:after="120" w:line="240" w:lineRule="auto"/>
              <w:ind w:firstLine="280"/>
              <w:jc w:val="both"/>
              <w:rPr>
                <w:rFonts w:ascii="Sylfaen" w:hAnsi="Sylfaen" w:cs="Sylfaen"/>
                <w:sz w:val="20"/>
                <w:szCs w:val="20"/>
              </w:rPr>
            </w:pPr>
            <w:r w:rsidRPr="001B7F32">
              <w:rPr>
                <w:rFonts w:ascii="Sylfaen" w:hAnsi="Sylfaen"/>
                <w:sz w:val="20"/>
                <w:szCs w:val="20"/>
              </w:rPr>
              <w:t>1</w:t>
            </w:r>
          </w:p>
        </w:tc>
        <w:tc>
          <w:tcPr>
            <w:tcW w:w="3260" w:type="dxa"/>
            <w:tcBorders>
              <w:top w:val="single" w:sz="4" w:space="0" w:color="auto"/>
              <w:left w:val="single" w:sz="4" w:space="0" w:color="auto"/>
            </w:tcBorders>
            <w:shd w:val="clear" w:color="auto" w:fill="FFFFFF"/>
            <w:vAlign w:val="center"/>
          </w:tcPr>
          <w:p w14:paraId="58D2283B"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2</w:t>
            </w:r>
          </w:p>
        </w:tc>
        <w:tc>
          <w:tcPr>
            <w:tcW w:w="5387" w:type="dxa"/>
            <w:tcBorders>
              <w:top w:val="single" w:sz="4" w:space="0" w:color="auto"/>
              <w:left w:val="single" w:sz="4" w:space="0" w:color="auto"/>
              <w:right w:val="single" w:sz="4" w:space="0" w:color="auto"/>
            </w:tcBorders>
            <w:shd w:val="clear" w:color="auto" w:fill="FFFFFF"/>
            <w:vAlign w:val="center"/>
          </w:tcPr>
          <w:p w14:paraId="115E4291" w14:textId="77777777" w:rsidR="003529A1" w:rsidRPr="001B7F32" w:rsidRDefault="003529A1"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3</w:t>
            </w:r>
          </w:p>
        </w:tc>
      </w:tr>
      <w:tr w:rsidR="003529A1" w:rsidRPr="001B7F32" w14:paraId="68C2CB35" w14:textId="77777777" w:rsidTr="008A76EE">
        <w:tc>
          <w:tcPr>
            <w:tcW w:w="861" w:type="dxa"/>
            <w:tcBorders>
              <w:top w:val="single" w:sz="4" w:space="0" w:color="auto"/>
              <w:left w:val="single" w:sz="4" w:space="0" w:color="auto"/>
            </w:tcBorders>
            <w:shd w:val="clear" w:color="auto" w:fill="FFFFFF"/>
            <w:vAlign w:val="center"/>
          </w:tcPr>
          <w:p w14:paraId="0C6D7D48" w14:textId="77777777" w:rsidR="003529A1" w:rsidRPr="001B7F32" w:rsidRDefault="003529A1" w:rsidP="003529A1">
            <w:pPr>
              <w:pStyle w:val="Other0"/>
              <w:shd w:val="clear" w:color="auto" w:fill="auto"/>
              <w:spacing w:after="120" w:line="240" w:lineRule="auto"/>
              <w:ind w:firstLine="280"/>
              <w:jc w:val="both"/>
              <w:rPr>
                <w:rFonts w:ascii="Sylfaen" w:hAnsi="Sylfaen" w:cs="Sylfaen"/>
                <w:sz w:val="20"/>
                <w:szCs w:val="20"/>
              </w:rPr>
            </w:pPr>
            <w:r w:rsidRPr="001B7F32">
              <w:rPr>
                <w:rFonts w:ascii="Sylfaen" w:hAnsi="Sylfaen"/>
                <w:sz w:val="20"/>
                <w:szCs w:val="20"/>
              </w:rPr>
              <w:t>1</w:t>
            </w:r>
          </w:p>
        </w:tc>
        <w:tc>
          <w:tcPr>
            <w:tcW w:w="3260" w:type="dxa"/>
            <w:tcBorders>
              <w:top w:val="single" w:sz="4" w:space="0" w:color="auto"/>
              <w:left w:val="single" w:sz="4" w:space="0" w:color="auto"/>
            </w:tcBorders>
            <w:shd w:val="clear" w:color="auto" w:fill="FFFFFF"/>
            <w:vAlign w:val="center"/>
          </w:tcPr>
          <w:p w14:paraId="5F6BE31C"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Ծածկագրային նշագիրը</w:t>
            </w:r>
          </w:p>
        </w:tc>
        <w:tc>
          <w:tcPr>
            <w:tcW w:w="5387" w:type="dxa"/>
            <w:tcBorders>
              <w:top w:val="single" w:sz="4" w:space="0" w:color="auto"/>
              <w:left w:val="single" w:sz="4" w:space="0" w:color="auto"/>
              <w:right w:val="single" w:sz="4" w:space="0" w:color="auto"/>
            </w:tcBorders>
            <w:shd w:val="clear" w:color="auto" w:fill="FFFFFF"/>
            <w:vAlign w:val="center"/>
          </w:tcPr>
          <w:p w14:paraId="48F48C9A"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P.TS.05.</w:t>
            </w:r>
            <w:smartTag w:uri="urn:schemas-microsoft-com:office:smarttags" w:element="stockticker">
              <w:r w:rsidRPr="001B7F32">
                <w:rPr>
                  <w:rFonts w:ascii="Sylfaen" w:hAnsi="Sylfaen"/>
                  <w:sz w:val="20"/>
                  <w:szCs w:val="20"/>
                </w:rPr>
                <w:t>TRN</w:t>
              </w:r>
            </w:smartTag>
            <w:r w:rsidRPr="001B7F32">
              <w:rPr>
                <w:rFonts w:ascii="Sylfaen" w:hAnsi="Sylfaen"/>
                <w:sz w:val="20"/>
                <w:szCs w:val="20"/>
              </w:rPr>
              <w:t>.002</w:t>
            </w:r>
          </w:p>
        </w:tc>
      </w:tr>
      <w:tr w:rsidR="003529A1" w:rsidRPr="001B7F32" w14:paraId="7A1AE6CE" w14:textId="77777777" w:rsidTr="008A76EE">
        <w:tc>
          <w:tcPr>
            <w:tcW w:w="861" w:type="dxa"/>
            <w:tcBorders>
              <w:top w:val="single" w:sz="4" w:space="0" w:color="auto"/>
              <w:left w:val="single" w:sz="4" w:space="0" w:color="auto"/>
            </w:tcBorders>
            <w:shd w:val="clear" w:color="auto" w:fill="FFFFFF"/>
            <w:vAlign w:val="center"/>
          </w:tcPr>
          <w:p w14:paraId="13FA933D" w14:textId="77777777" w:rsidR="003529A1" w:rsidRPr="001B7F32" w:rsidRDefault="003529A1" w:rsidP="003529A1">
            <w:pPr>
              <w:pStyle w:val="Other0"/>
              <w:shd w:val="clear" w:color="auto" w:fill="auto"/>
              <w:spacing w:after="120" w:line="240" w:lineRule="auto"/>
              <w:ind w:firstLine="280"/>
              <w:jc w:val="both"/>
              <w:rPr>
                <w:rFonts w:ascii="Sylfaen" w:hAnsi="Sylfaen" w:cs="Sylfaen"/>
                <w:sz w:val="20"/>
                <w:szCs w:val="20"/>
              </w:rPr>
            </w:pPr>
            <w:r w:rsidRPr="001B7F32">
              <w:rPr>
                <w:rFonts w:ascii="Sylfaen" w:hAnsi="Sylfaen"/>
                <w:sz w:val="20"/>
                <w:szCs w:val="20"/>
              </w:rPr>
              <w:t>2</w:t>
            </w:r>
          </w:p>
        </w:tc>
        <w:tc>
          <w:tcPr>
            <w:tcW w:w="3260" w:type="dxa"/>
            <w:tcBorders>
              <w:top w:val="single" w:sz="4" w:space="0" w:color="auto"/>
              <w:left w:val="single" w:sz="4" w:space="0" w:color="auto"/>
            </w:tcBorders>
            <w:shd w:val="clear" w:color="auto" w:fill="FFFFFF"/>
            <w:vAlign w:val="center"/>
          </w:tcPr>
          <w:p w14:paraId="0EEF3C9E" w14:textId="77777777" w:rsidR="003529A1" w:rsidRPr="001B7F32" w:rsidRDefault="003529A1" w:rsidP="008A76EE">
            <w:pPr>
              <w:pStyle w:val="Other0"/>
              <w:shd w:val="clear" w:color="auto" w:fill="auto"/>
              <w:spacing w:line="240" w:lineRule="auto"/>
              <w:rPr>
                <w:rFonts w:ascii="Sylfaen" w:hAnsi="Sylfaen" w:cs="Sylfaen"/>
                <w:sz w:val="20"/>
                <w:szCs w:val="20"/>
              </w:rPr>
            </w:pPr>
            <w:r w:rsidRPr="001B7F32">
              <w:rPr>
                <w:rFonts w:ascii="Sylfaen" w:hAnsi="Sylfaen"/>
                <w:sz w:val="20"/>
                <w:szCs w:val="20"/>
              </w:rPr>
              <w:t>Ընդհանուր գործընթացի տրանզակցիայի անվանումը</w:t>
            </w:r>
          </w:p>
        </w:tc>
        <w:tc>
          <w:tcPr>
            <w:tcW w:w="5387" w:type="dxa"/>
            <w:tcBorders>
              <w:top w:val="single" w:sz="4" w:space="0" w:color="auto"/>
              <w:left w:val="single" w:sz="4" w:space="0" w:color="auto"/>
              <w:right w:val="single" w:sz="4" w:space="0" w:color="auto"/>
            </w:tcBorders>
            <w:shd w:val="clear" w:color="auto" w:fill="FFFFFF"/>
            <w:vAlign w:val="center"/>
          </w:tcPr>
          <w:p w14:paraId="0AF52862" w14:textId="77777777" w:rsidR="003529A1" w:rsidRPr="001B7F32" w:rsidRDefault="003529A1" w:rsidP="008A76EE">
            <w:pPr>
              <w:pStyle w:val="Other0"/>
              <w:shd w:val="clear" w:color="auto" w:fill="auto"/>
              <w:spacing w:line="240" w:lineRule="auto"/>
              <w:rPr>
                <w:rFonts w:ascii="Sylfaen" w:hAnsi="Sylfaen" w:cs="Sylfaen"/>
                <w:sz w:val="20"/>
                <w:szCs w:val="20"/>
              </w:rPr>
            </w:pPr>
            <w:r w:rsidRPr="001B7F32">
              <w:rPr>
                <w:rFonts w:ascii="Sylfaen" w:hAnsi="Sylfaen"/>
                <w:sz w:val="20"/>
                <w:szCs w:val="20"/>
              </w:rPr>
              <w:t>Միության տեղեկատվական պորտալում հրապարակելու համար փոփոխված տեղեկությունների տրամադրում</w:t>
            </w:r>
          </w:p>
        </w:tc>
      </w:tr>
      <w:tr w:rsidR="003529A1" w:rsidRPr="001B7F32" w14:paraId="65DC9BC1" w14:textId="77777777" w:rsidTr="008A76EE">
        <w:tc>
          <w:tcPr>
            <w:tcW w:w="861" w:type="dxa"/>
            <w:tcBorders>
              <w:top w:val="single" w:sz="4" w:space="0" w:color="auto"/>
              <w:left w:val="single" w:sz="4" w:space="0" w:color="auto"/>
            </w:tcBorders>
            <w:shd w:val="clear" w:color="auto" w:fill="FFFFFF"/>
          </w:tcPr>
          <w:p w14:paraId="7515574E" w14:textId="77777777" w:rsidR="003529A1" w:rsidRPr="001B7F32" w:rsidRDefault="003529A1" w:rsidP="003529A1">
            <w:pPr>
              <w:pStyle w:val="Other0"/>
              <w:shd w:val="clear" w:color="auto" w:fill="auto"/>
              <w:spacing w:after="120" w:line="240" w:lineRule="auto"/>
              <w:ind w:firstLine="280"/>
              <w:jc w:val="both"/>
              <w:rPr>
                <w:rFonts w:ascii="Sylfaen" w:hAnsi="Sylfaen" w:cs="Sylfaen"/>
                <w:sz w:val="20"/>
                <w:szCs w:val="20"/>
              </w:rPr>
            </w:pPr>
            <w:r w:rsidRPr="001B7F32">
              <w:rPr>
                <w:rFonts w:ascii="Sylfaen" w:hAnsi="Sylfaen"/>
                <w:sz w:val="20"/>
                <w:szCs w:val="20"/>
              </w:rPr>
              <w:t>3</w:t>
            </w:r>
          </w:p>
        </w:tc>
        <w:tc>
          <w:tcPr>
            <w:tcW w:w="3260" w:type="dxa"/>
            <w:tcBorders>
              <w:top w:val="single" w:sz="4" w:space="0" w:color="auto"/>
              <w:left w:val="single" w:sz="4" w:space="0" w:color="auto"/>
            </w:tcBorders>
            <w:shd w:val="clear" w:color="auto" w:fill="FFFFFF"/>
            <w:vAlign w:val="center"/>
          </w:tcPr>
          <w:p w14:paraId="4EC34FE2" w14:textId="0AAFE61D" w:rsidR="003529A1" w:rsidRPr="001B7F32" w:rsidRDefault="003529A1" w:rsidP="008A76EE">
            <w:pPr>
              <w:pStyle w:val="Other0"/>
              <w:shd w:val="clear" w:color="auto" w:fill="auto"/>
              <w:spacing w:line="240" w:lineRule="auto"/>
              <w:rPr>
                <w:rFonts w:ascii="Sylfaen" w:hAnsi="Sylfaen" w:cs="Sylfaen"/>
                <w:sz w:val="20"/>
                <w:szCs w:val="20"/>
              </w:rPr>
            </w:pPr>
            <w:r w:rsidRPr="001B7F32">
              <w:rPr>
                <w:rFonts w:ascii="Sylfaen" w:hAnsi="Sylfaen"/>
                <w:sz w:val="20"/>
                <w:szCs w:val="20"/>
              </w:rPr>
              <w:t>Ընդհանուր գործընթացի տրանզակցիայի ձ</w:t>
            </w:r>
            <w:r w:rsidR="00BF4A66">
              <w:rPr>
                <w:rFonts w:ascii="Sylfaen" w:hAnsi="Sylfaen"/>
                <w:sz w:val="20"/>
                <w:szCs w:val="20"/>
              </w:rPr>
              <w:t>և</w:t>
            </w:r>
            <w:r w:rsidRPr="001B7F32">
              <w:rPr>
                <w:rFonts w:ascii="Sylfaen" w:hAnsi="Sylfaen"/>
                <w:sz w:val="20"/>
                <w:szCs w:val="20"/>
              </w:rPr>
              <w:t>անմուշը</w:t>
            </w:r>
          </w:p>
        </w:tc>
        <w:tc>
          <w:tcPr>
            <w:tcW w:w="5387" w:type="dxa"/>
            <w:tcBorders>
              <w:top w:val="single" w:sz="4" w:space="0" w:color="auto"/>
              <w:left w:val="single" w:sz="4" w:space="0" w:color="auto"/>
              <w:right w:val="single" w:sz="4" w:space="0" w:color="auto"/>
            </w:tcBorders>
            <w:shd w:val="clear" w:color="auto" w:fill="FFFFFF"/>
          </w:tcPr>
          <w:p w14:paraId="35DC7761" w14:textId="77777777" w:rsidR="003529A1" w:rsidRPr="001B7F32" w:rsidRDefault="003529A1" w:rsidP="008A76EE">
            <w:pPr>
              <w:pStyle w:val="Other0"/>
              <w:shd w:val="clear" w:color="auto" w:fill="auto"/>
              <w:spacing w:line="240" w:lineRule="auto"/>
              <w:rPr>
                <w:rFonts w:ascii="Sylfaen" w:hAnsi="Sylfaen" w:cs="Sylfaen"/>
                <w:sz w:val="20"/>
                <w:szCs w:val="20"/>
              </w:rPr>
            </w:pPr>
            <w:r w:rsidRPr="001B7F32">
              <w:rPr>
                <w:rFonts w:ascii="Sylfaen" w:hAnsi="Sylfaen"/>
                <w:sz w:val="20"/>
                <w:szCs w:val="20"/>
              </w:rPr>
              <w:t>հարցում/պատասխան</w:t>
            </w:r>
          </w:p>
        </w:tc>
      </w:tr>
      <w:tr w:rsidR="003529A1" w:rsidRPr="001B7F32" w14:paraId="6C115496" w14:textId="77777777" w:rsidTr="008A76EE">
        <w:tc>
          <w:tcPr>
            <w:tcW w:w="861" w:type="dxa"/>
            <w:tcBorders>
              <w:top w:val="single" w:sz="4" w:space="0" w:color="auto"/>
              <w:left w:val="single" w:sz="4" w:space="0" w:color="auto"/>
            </w:tcBorders>
            <w:shd w:val="clear" w:color="auto" w:fill="FFFFFF"/>
            <w:vAlign w:val="center"/>
          </w:tcPr>
          <w:p w14:paraId="5B501AF2" w14:textId="77777777" w:rsidR="003529A1" w:rsidRPr="001B7F32" w:rsidRDefault="003529A1" w:rsidP="003529A1">
            <w:pPr>
              <w:pStyle w:val="Other0"/>
              <w:shd w:val="clear" w:color="auto" w:fill="auto"/>
              <w:spacing w:after="120" w:line="240" w:lineRule="auto"/>
              <w:ind w:firstLine="280"/>
              <w:jc w:val="both"/>
              <w:rPr>
                <w:rFonts w:ascii="Sylfaen" w:hAnsi="Sylfaen" w:cs="Sylfaen"/>
                <w:sz w:val="20"/>
                <w:szCs w:val="20"/>
              </w:rPr>
            </w:pPr>
            <w:r w:rsidRPr="001B7F32">
              <w:rPr>
                <w:rFonts w:ascii="Sylfaen" w:hAnsi="Sylfaen"/>
                <w:sz w:val="20"/>
                <w:szCs w:val="20"/>
              </w:rPr>
              <w:t>4</w:t>
            </w:r>
          </w:p>
        </w:tc>
        <w:tc>
          <w:tcPr>
            <w:tcW w:w="3260" w:type="dxa"/>
            <w:tcBorders>
              <w:top w:val="single" w:sz="4" w:space="0" w:color="auto"/>
              <w:left w:val="single" w:sz="4" w:space="0" w:color="auto"/>
            </w:tcBorders>
            <w:shd w:val="clear" w:color="auto" w:fill="FFFFFF"/>
            <w:vAlign w:val="center"/>
          </w:tcPr>
          <w:p w14:paraId="2B269BF8" w14:textId="77777777" w:rsidR="003529A1" w:rsidRPr="001B7F32" w:rsidRDefault="003529A1" w:rsidP="008A76EE">
            <w:pPr>
              <w:pStyle w:val="Other0"/>
              <w:shd w:val="clear" w:color="auto" w:fill="auto"/>
              <w:spacing w:line="240" w:lineRule="auto"/>
              <w:rPr>
                <w:rFonts w:ascii="Sylfaen" w:hAnsi="Sylfaen" w:cs="Sylfaen"/>
                <w:sz w:val="20"/>
                <w:szCs w:val="20"/>
              </w:rPr>
            </w:pPr>
            <w:r w:rsidRPr="001B7F32">
              <w:rPr>
                <w:rFonts w:ascii="Sylfaen" w:hAnsi="Sylfaen"/>
                <w:sz w:val="20"/>
                <w:szCs w:val="20"/>
              </w:rPr>
              <w:t>Սկզբնավորող դերը</w:t>
            </w:r>
          </w:p>
        </w:tc>
        <w:tc>
          <w:tcPr>
            <w:tcW w:w="5387" w:type="dxa"/>
            <w:tcBorders>
              <w:top w:val="single" w:sz="4" w:space="0" w:color="auto"/>
              <w:left w:val="single" w:sz="4" w:space="0" w:color="auto"/>
              <w:right w:val="single" w:sz="4" w:space="0" w:color="auto"/>
            </w:tcBorders>
            <w:shd w:val="clear" w:color="auto" w:fill="FFFFFF"/>
            <w:vAlign w:val="center"/>
          </w:tcPr>
          <w:p w14:paraId="033A3BB6" w14:textId="77777777" w:rsidR="003529A1" w:rsidRPr="001B7F32" w:rsidRDefault="003529A1" w:rsidP="008A76EE">
            <w:pPr>
              <w:pStyle w:val="Other0"/>
              <w:shd w:val="clear" w:color="auto" w:fill="auto"/>
              <w:spacing w:line="240" w:lineRule="auto"/>
              <w:rPr>
                <w:rFonts w:ascii="Sylfaen" w:hAnsi="Sylfaen" w:cs="Sylfaen"/>
                <w:sz w:val="20"/>
                <w:szCs w:val="20"/>
              </w:rPr>
            </w:pPr>
            <w:r w:rsidRPr="001B7F32">
              <w:rPr>
                <w:rFonts w:ascii="Sylfaen" w:hAnsi="Sylfaen"/>
                <w:sz w:val="20"/>
                <w:szCs w:val="20"/>
              </w:rPr>
              <w:t>նախաձեռնող</w:t>
            </w:r>
          </w:p>
        </w:tc>
      </w:tr>
      <w:tr w:rsidR="003529A1" w:rsidRPr="001B7F32" w14:paraId="4F531793" w14:textId="77777777" w:rsidTr="008A76EE">
        <w:tc>
          <w:tcPr>
            <w:tcW w:w="861" w:type="dxa"/>
            <w:tcBorders>
              <w:top w:val="single" w:sz="4" w:space="0" w:color="auto"/>
              <w:left w:val="single" w:sz="4" w:space="0" w:color="auto"/>
            </w:tcBorders>
            <w:shd w:val="clear" w:color="auto" w:fill="FFFFFF"/>
          </w:tcPr>
          <w:p w14:paraId="6FE6E36C" w14:textId="77777777" w:rsidR="003529A1" w:rsidRPr="001B7F32" w:rsidRDefault="003529A1" w:rsidP="003529A1">
            <w:pPr>
              <w:pStyle w:val="Other0"/>
              <w:shd w:val="clear" w:color="auto" w:fill="auto"/>
              <w:spacing w:after="120" w:line="240" w:lineRule="auto"/>
              <w:ind w:firstLine="280"/>
              <w:jc w:val="both"/>
              <w:rPr>
                <w:rFonts w:ascii="Sylfaen" w:hAnsi="Sylfaen" w:cs="Sylfaen"/>
                <w:sz w:val="20"/>
                <w:szCs w:val="20"/>
              </w:rPr>
            </w:pPr>
            <w:r w:rsidRPr="001B7F32">
              <w:rPr>
                <w:rFonts w:ascii="Sylfaen" w:hAnsi="Sylfaen"/>
                <w:sz w:val="20"/>
                <w:szCs w:val="20"/>
              </w:rPr>
              <w:t>5</w:t>
            </w:r>
          </w:p>
        </w:tc>
        <w:tc>
          <w:tcPr>
            <w:tcW w:w="3260" w:type="dxa"/>
            <w:tcBorders>
              <w:top w:val="single" w:sz="4" w:space="0" w:color="auto"/>
              <w:left w:val="single" w:sz="4" w:space="0" w:color="auto"/>
            </w:tcBorders>
            <w:shd w:val="clear" w:color="auto" w:fill="FFFFFF"/>
          </w:tcPr>
          <w:p w14:paraId="07AF8A6B" w14:textId="77777777" w:rsidR="003529A1" w:rsidRPr="001B7F32" w:rsidRDefault="003529A1" w:rsidP="008A76EE">
            <w:pPr>
              <w:pStyle w:val="Other0"/>
              <w:shd w:val="clear" w:color="auto" w:fill="auto"/>
              <w:spacing w:line="240" w:lineRule="auto"/>
              <w:rPr>
                <w:rFonts w:ascii="Sylfaen" w:hAnsi="Sylfaen" w:cs="Sylfaen"/>
                <w:sz w:val="20"/>
                <w:szCs w:val="20"/>
              </w:rPr>
            </w:pPr>
            <w:r w:rsidRPr="001B7F32">
              <w:rPr>
                <w:rFonts w:ascii="Sylfaen" w:hAnsi="Sylfaen"/>
                <w:sz w:val="20"/>
                <w:szCs w:val="20"/>
              </w:rPr>
              <w:t>Սկզբնավորող գործառնությունը</w:t>
            </w:r>
          </w:p>
        </w:tc>
        <w:tc>
          <w:tcPr>
            <w:tcW w:w="5387" w:type="dxa"/>
            <w:tcBorders>
              <w:top w:val="single" w:sz="4" w:space="0" w:color="auto"/>
              <w:left w:val="single" w:sz="4" w:space="0" w:color="auto"/>
              <w:right w:val="single" w:sz="4" w:space="0" w:color="auto"/>
            </w:tcBorders>
            <w:shd w:val="clear" w:color="auto" w:fill="FFFFFF"/>
            <w:vAlign w:val="center"/>
          </w:tcPr>
          <w:p w14:paraId="745DD8CD" w14:textId="77777777" w:rsidR="003529A1" w:rsidRPr="001B7F32" w:rsidRDefault="003529A1" w:rsidP="008A76EE">
            <w:pPr>
              <w:pStyle w:val="Other0"/>
              <w:shd w:val="clear" w:color="auto" w:fill="auto"/>
              <w:spacing w:line="240" w:lineRule="auto"/>
              <w:rPr>
                <w:rFonts w:ascii="Sylfaen" w:hAnsi="Sylfaen" w:cs="Sylfaen"/>
                <w:sz w:val="20"/>
                <w:szCs w:val="20"/>
              </w:rPr>
            </w:pPr>
            <w:r w:rsidRPr="001B7F32">
              <w:rPr>
                <w:rFonts w:ascii="Sylfaen" w:hAnsi="Sylfaen"/>
                <w:sz w:val="20"/>
                <w:szCs w:val="20"/>
              </w:rPr>
              <w:t>Միության տեղեկատվական պորտալում փոփոխման համար տեղեկությունների ուղարկում</w:t>
            </w:r>
          </w:p>
        </w:tc>
      </w:tr>
      <w:tr w:rsidR="003529A1" w:rsidRPr="001B7F32" w14:paraId="537AD266" w14:textId="77777777" w:rsidTr="008A76EE">
        <w:tc>
          <w:tcPr>
            <w:tcW w:w="861" w:type="dxa"/>
            <w:tcBorders>
              <w:top w:val="single" w:sz="4" w:space="0" w:color="auto"/>
              <w:left w:val="single" w:sz="4" w:space="0" w:color="auto"/>
            </w:tcBorders>
            <w:shd w:val="clear" w:color="auto" w:fill="FFFFFF"/>
            <w:vAlign w:val="center"/>
          </w:tcPr>
          <w:p w14:paraId="41BC39D8" w14:textId="77777777" w:rsidR="003529A1" w:rsidRPr="001B7F32" w:rsidRDefault="003529A1" w:rsidP="00BE0FB6">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6</w:t>
            </w:r>
          </w:p>
        </w:tc>
        <w:tc>
          <w:tcPr>
            <w:tcW w:w="3260" w:type="dxa"/>
            <w:tcBorders>
              <w:top w:val="single" w:sz="4" w:space="0" w:color="auto"/>
              <w:left w:val="single" w:sz="4" w:space="0" w:color="auto"/>
            </w:tcBorders>
            <w:shd w:val="clear" w:color="auto" w:fill="FFFFFF"/>
            <w:vAlign w:val="center"/>
          </w:tcPr>
          <w:p w14:paraId="6D03EC55" w14:textId="77777777" w:rsidR="003529A1" w:rsidRPr="001B7F32" w:rsidRDefault="003529A1" w:rsidP="008A76EE">
            <w:pPr>
              <w:pStyle w:val="Other0"/>
              <w:shd w:val="clear" w:color="auto" w:fill="auto"/>
              <w:spacing w:line="240" w:lineRule="auto"/>
              <w:rPr>
                <w:rFonts w:ascii="Sylfaen" w:hAnsi="Sylfaen" w:cs="Sylfaen"/>
                <w:sz w:val="20"/>
                <w:szCs w:val="20"/>
              </w:rPr>
            </w:pPr>
            <w:r w:rsidRPr="001B7F32">
              <w:rPr>
                <w:rFonts w:ascii="Sylfaen" w:hAnsi="Sylfaen"/>
                <w:sz w:val="20"/>
                <w:szCs w:val="20"/>
              </w:rPr>
              <w:t>Արձագանքող դերը</w:t>
            </w:r>
          </w:p>
        </w:tc>
        <w:tc>
          <w:tcPr>
            <w:tcW w:w="5387" w:type="dxa"/>
            <w:tcBorders>
              <w:top w:val="single" w:sz="4" w:space="0" w:color="auto"/>
              <w:left w:val="single" w:sz="4" w:space="0" w:color="auto"/>
              <w:right w:val="single" w:sz="4" w:space="0" w:color="auto"/>
            </w:tcBorders>
            <w:shd w:val="clear" w:color="auto" w:fill="FFFFFF"/>
            <w:vAlign w:val="center"/>
          </w:tcPr>
          <w:p w14:paraId="4A8E630D" w14:textId="77777777" w:rsidR="003529A1" w:rsidRPr="001B7F32" w:rsidRDefault="003529A1" w:rsidP="008A76EE">
            <w:pPr>
              <w:pStyle w:val="Other0"/>
              <w:shd w:val="clear" w:color="auto" w:fill="auto"/>
              <w:spacing w:line="240" w:lineRule="auto"/>
              <w:rPr>
                <w:rFonts w:ascii="Sylfaen" w:hAnsi="Sylfaen" w:cs="Sylfaen"/>
                <w:sz w:val="20"/>
                <w:szCs w:val="20"/>
              </w:rPr>
            </w:pPr>
            <w:r w:rsidRPr="001B7F32">
              <w:rPr>
                <w:rFonts w:ascii="Sylfaen" w:hAnsi="Sylfaen"/>
                <w:sz w:val="20"/>
                <w:szCs w:val="20"/>
              </w:rPr>
              <w:t>ռեսպոնդենտ</w:t>
            </w:r>
          </w:p>
        </w:tc>
      </w:tr>
      <w:tr w:rsidR="003529A1" w:rsidRPr="001B7F32" w14:paraId="06A37A53" w14:textId="77777777" w:rsidTr="008A76EE">
        <w:tc>
          <w:tcPr>
            <w:tcW w:w="861" w:type="dxa"/>
            <w:tcBorders>
              <w:top w:val="single" w:sz="4" w:space="0" w:color="auto"/>
              <w:left w:val="single" w:sz="4" w:space="0" w:color="auto"/>
            </w:tcBorders>
            <w:shd w:val="clear" w:color="auto" w:fill="FFFFFF"/>
          </w:tcPr>
          <w:p w14:paraId="29E66361" w14:textId="77777777" w:rsidR="003529A1" w:rsidRPr="001B7F32" w:rsidRDefault="003529A1" w:rsidP="00BE0FB6">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7</w:t>
            </w:r>
          </w:p>
        </w:tc>
        <w:tc>
          <w:tcPr>
            <w:tcW w:w="3260" w:type="dxa"/>
            <w:tcBorders>
              <w:top w:val="single" w:sz="4" w:space="0" w:color="auto"/>
              <w:left w:val="single" w:sz="4" w:space="0" w:color="auto"/>
            </w:tcBorders>
            <w:shd w:val="clear" w:color="auto" w:fill="FFFFFF"/>
          </w:tcPr>
          <w:p w14:paraId="067F4F4B"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Ընդունող գործառնությունը</w:t>
            </w:r>
          </w:p>
        </w:tc>
        <w:tc>
          <w:tcPr>
            <w:tcW w:w="5387" w:type="dxa"/>
            <w:tcBorders>
              <w:top w:val="single" w:sz="4" w:space="0" w:color="auto"/>
              <w:left w:val="single" w:sz="4" w:space="0" w:color="auto"/>
              <w:right w:val="single" w:sz="4" w:space="0" w:color="auto"/>
            </w:tcBorders>
            <w:shd w:val="clear" w:color="auto" w:fill="FFFFFF"/>
            <w:vAlign w:val="center"/>
          </w:tcPr>
          <w:p w14:paraId="5D11958F" w14:textId="516C2838"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 xml:space="preserve">Միության տեղեկատվական պորտալում փոփոխության համար տեղեկությունների ընդունում </w:t>
            </w:r>
            <w:r w:rsidR="00BF4A66">
              <w:rPr>
                <w:rFonts w:ascii="Sylfaen" w:hAnsi="Sylfaen"/>
                <w:sz w:val="20"/>
                <w:szCs w:val="20"/>
              </w:rPr>
              <w:t>և</w:t>
            </w:r>
            <w:r w:rsidRPr="001B7F32">
              <w:rPr>
                <w:rFonts w:ascii="Sylfaen" w:hAnsi="Sylfaen"/>
                <w:sz w:val="20"/>
                <w:szCs w:val="20"/>
              </w:rPr>
              <w:t xml:space="preserve"> մշակում</w:t>
            </w:r>
          </w:p>
        </w:tc>
      </w:tr>
      <w:tr w:rsidR="003529A1" w:rsidRPr="001B7F32" w14:paraId="482AFDF5" w14:textId="77777777" w:rsidTr="008A76EE">
        <w:tc>
          <w:tcPr>
            <w:tcW w:w="861" w:type="dxa"/>
            <w:tcBorders>
              <w:top w:val="single" w:sz="4" w:space="0" w:color="auto"/>
              <w:left w:val="single" w:sz="4" w:space="0" w:color="auto"/>
              <w:bottom w:val="single" w:sz="4" w:space="0" w:color="auto"/>
            </w:tcBorders>
            <w:shd w:val="clear" w:color="auto" w:fill="FFFFFF"/>
          </w:tcPr>
          <w:p w14:paraId="489880CB" w14:textId="77777777" w:rsidR="003529A1" w:rsidRPr="001B7F32" w:rsidRDefault="003529A1" w:rsidP="00BE0FB6">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t>8</w:t>
            </w:r>
          </w:p>
        </w:tc>
        <w:tc>
          <w:tcPr>
            <w:tcW w:w="3260" w:type="dxa"/>
            <w:tcBorders>
              <w:top w:val="single" w:sz="4" w:space="0" w:color="auto"/>
              <w:left w:val="single" w:sz="4" w:space="0" w:color="auto"/>
              <w:bottom w:val="single" w:sz="4" w:space="0" w:color="auto"/>
            </w:tcBorders>
            <w:shd w:val="clear" w:color="auto" w:fill="FFFFFF"/>
          </w:tcPr>
          <w:p w14:paraId="1D91BFE5"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Ընդհանուր գործընթացի տրանզակցիայի կատարման արդյունքը</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tcPr>
          <w:p w14:paraId="7B7B66FD" w14:textId="77777777" w:rsidR="003529A1" w:rsidRPr="001B7F32" w:rsidRDefault="003529A1"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1B7F32">
                <w:rPr>
                  <w:rFonts w:ascii="Sylfaen" w:hAnsi="Sylfaen"/>
                  <w:sz w:val="20"/>
                  <w:szCs w:val="20"/>
                </w:rPr>
                <w:t>BEN</w:t>
              </w:r>
            </w:smartTag>
            <w:r w:rsidRPr="001B7F32">
              <w:rPr>
                <w:rFonts w:ascii="Sylfaen" w:hAnsi="Sylfaen"/>
                <w:sz w:val="20"/>
                <w:szCs w:val="20"/>
              </w:rPr>
              <w:t>.001)՝ տեղեկությունները թարմացվել են</w:t>
            </w:r>
          </w:p>
        </w:tc>
      </w:tr>
      <w:tr w:rsidR="008A76EE" w:rsidRPr="001B7F32" w14:paraId="27AA785C" w14:textId="77777777" w:rsidTr="008A76EE">
        <w:tc>
          <w:tcPr>
            <w:tcW w:w="861" w:type="dxa"/>
            <w:vMerge w:val="restart"/>
            <w:tcBorders>
              <w:top w:val="single" w:sz="4" w:space="0" w:color="auto"/>
              <w:left w:val="single" w:sz="4" w:space="0" w:color="auto"/>
            </w:tcBorders>
            <w:shd w:val="clear" w:color="auto" w:fill="FFFFFF"/>
          </w:tcPr>
          <w:p w14:paraId="345D7832" w14:textId="77777777" w:rsidR="008A76EE" w:rsidRPr="001B7F32" w:rsidRDefault="008A76EE" w:rsidP="003529A1">
            <w:pPr>
              <w:pStyle w:val="Other0"/>
              <w:shd w:val="clear" w:color="auto" w:fill="auto"/>
              <w:spacing w:after="120" w:line="240" w:lineRule="auto"/>
              <w:jc w:val="center"/>
              <w:rPr>
                <w:rFonts w:ascii="Sylfaen" w:hAnsi="Sylfaen" w:cs="Sylfaen"/>
                <w:sz w:val="20"/>
                <w:szCs w:val="20"/>
              </w:rPr>
            </w:pPr>
            <w:r w:rsidRPr="001B7F32">
              <w:rPr>
                <w:rFonts w:ascii="Sylfaen" w:hAnsi="Sylfaen"/>
                <w:sz w:val="20"/>
                <w:szCs w:val="20"/>
              </w:rPr>
              <w:lastRenderedPageBreak/>
              <w:t>9</w:t>
            </w:r>
          </w:p>
        </w:tc>
        <w:tc>
          <w:tcPr>
            <w:tcW w:w="3260" w:type="dxa"/>
            <w:tcBorders>
              <w:top w:val="single" w:sz="4" w:space="0" w:color="auto"/>
              <w:left w:val="single" w:sz="4" w:space="0" w:color="auto"/>
            </w:tcBorders>
            <w:shd w:val="clear" w:color="auto" w:fill="FFFFFF"/>
            <w:vAlign w:val="center"/>
          </w:tcPr>
          <w:p w14:paraId="00D8E7FD"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Ընդհանուր գործընթացի տրանզակցիայի պարամետրերը՝</w:t>
            </w:r>
          </w:p>
        </w:tc>
        <w:tc>
          <w:tcPr>
            <w:tcW w:w="5387" w:type="dxa"/>
            <w:tcBorders>
              <w:top w:val="single" w:sz="4" w:space="0" w:color="auto"/>
              <w:left w:val="single" w:sz="4" w:space="0" w:color="auto"/>
              <w:right w:val="single" w:sz="4" w:space="0" w:color="auto"/>
            </w:tcBorders>
            <w:shd w:val="clear" w:color="auto" w:fill="FFFFFF"/>
          </w:tcPr>
          <w:p w14:paraId="1C4895E0" w14:textId="77777777" w:rsidR="008A76EE" w:rsidRPr="001B7F32" w:rsidRDefault="008A76EE" w:rsidP="003529A1">
            <w:pPr>
              <w:spacing w:after="120"/>
              <w:rPr>
                <w:rFonts w:ascii="Sylfaen" w:hAnsi="Sylfaen" w:cs="Sylfaen"/>
                <w:sz w:val="20"/>
                <w:szCs w:val="20"/>
              </w:rPr>
            </w:pPr>
          </w:p>
        </w:tc>
      </w:tr>
      <w:tr w:rsidR="008A76EE" w:rsidRPr="001B7F32" w14:paraId="491C9F01" w14:textId="77777777" w:rsidTr="008A76EE">
        <w:tc>
          <w:tcPr>
            <w:tcW w:w="861" w:type="dxa"/>
            <w:vMerge/>
            <w:tcBorders>
              <w:left w:val="single" w:sz="4" w:space="0" w:color="auto"/>
            </w:tcBorders>
            <w:shd w:val="clear" w:color="auto" w:fill="FFFFFF"/>
          </w:tcPr>
          <w:p w14:paraId="51D8396D" w14:textId="77777777" w:rsidR="008A76EE" w:rsidRPr="001B7F32" w:rsidRDefault="008A76EE" w:rsidP="003529A1">
            <w:pPr>
              <w:spacing w:after="120"/>
              <w:rPr>
                <w:rFonts w:ascii="Sylfaen" w:hAnsi="Sylfaen" w:cs="Sylfaen"/>
                <w:sz w:val="20"/>
                <w:szCs w:val="20"/>
              </w:rPr>
            </w:pPr>
          </w:p>
        </w:tc>
        <w:tc>
          <w:tcPr>
            <w:tcW w:w="3260" w:type="dxa"/>
            <w:tcBorders>
              <w:left w:val="single" w:sz="4" w:space="0" w:color="auto"/>
            </w:tcBorders>
            <w:shd w:val="clear" w:color="auto" w:fill="FFFFFF"/>
            <w:vAlign w:val="center"/>
          </w:tcPr>
          <w:p w14:paraId="6F1FDE2D"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ստացումը հաստատելու ժամանակը</w:t>
            </w:r>
          </w:p>
        </w:tc>
        <w:tc>
          <w:tcPr>
            <w:tcW w:w="5387" w:type="dxa"/>
            <w:tcBorders>
              <w:left w:val="single" w:sz="4" w:space="0" w:color="auto"/>
              <w:right w:val="single" w:sz="4" w:space="0" w:color="auto"/>
            </w:tcBorders>
            <w:shd w:val="clear" w:color="auto" w:fill="FFFFFF"/>
          </w:tcPr>
          <w:p w14:paraId="349B691F"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w:t>
            </w:r>
          </w:p>
        </w:tc>
      </w:tr>
      <w:tr w:rsidR="008A76EE" w:rsidRPr="001B7F32" w14:paraId="144388D6" w14:textId="77777777" w:rsidTr="008A76EE">
        <w:tc>
          <w:tcPr>
            <w:tcW w:w="861" w:type="dxa"/>
            <w:vMerge/>
            <w:tcBorders>
              <w:left w:val="single" w:sz="4" w:space="0" w:color="auto"/>
            </w:tcBorders>
            <w:shd w:val="clear" w:color="auto" w:fill="FFFFFF"/>
          </w:tcPr>
          <w:p w14:paraId="6A0CD3E9" w14:textId="77777777" w:rsidR="008A76EE" w:rsidRPr="001B7F32" w:rsidRDefault="008A76EE" w:rsidP="003529A1">
            <w:pPr>
              <w:spacing w:after="120"/>
              <w:rPr>
                <w:rFonts w:ascii="Sylfaen" w:hAnsi="Sylfaen" w:cs="Sylfaen"/>
                <w:sz w:val="20"/>
                <w:szCs w:val="20"/>
              </w:rPr>
            </w:pPr>
          </w:p>
        </w:tc>
        <w:tc>
          <w:tcPr>
            <w:tcW w:w="3260" w:type="dxa"/>
            <w:tcBorders>
              <w:left w:val="single" w:sz="4" w:space="0" w:color="auto"/>
            </w:tcBorders>
            <w:shd w:val="clear" w:color="auto" w:fill="FFFFFF"/>
            <w:vAlign w:val="center"/>
          </w:tcPr>
          <w:p w14:paraId="092A76BA"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մշակման համար ընդունումը հաստատելու ժամանակը</w:t>
            </w:r>
          </w:p>
        </w:tc>
        <w:tc>
          <w:tcPr>
            <w:tcW w:w="5387" w:type="dxa"/>
            <w:tcBorders>
              <w:left w:val="single" w:sz="4" w:space="0" w:color="auto"/>
              <w:right w:val="single" w:sz="4" w:space="0" w:color="auto"/>
            </w:tcBorders>
            <w:shd w:val="clear" w:color="auto" w:fill="FFFFFF"/>
          </w:tcPr>
          <w:p w14:paraId="3D197252"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10 րոպե</w:t>
            </w:r>
          </w:p>
        </w:tc>
      </w:tr>
      <w:tr w:rsidR="008A76EE" w:rsidRPr="001B7F32" w14:paraId="4DE3BE65" w14:textId="77777777" w:rsidTr="008A76EE">
        <w:tc>
          <w:tcPr>
            <w:tcW w:w="861" w:type="dxa"/>
            <w:vMerge/>
            <w:tcBorders>
              <w:left w:val="single" w:sz="4" w:space="0" w:color="auto"/>
            </w:tcBorders>
            <w:shd w:val="clear" w:color="auto" w:fill="FFFFFF"/>
          </w:tcPr>
          <w:p w14:paraId="7DE5336F" w14:textId="77777777" w:rsidR="008A76EE" w:rsidRPr="001B7F32" w:rsidRDefault="008A76EE" w:rsidP="003529A1">
            <w:pPr>
              <w:spacing w:after="120"/>
              <w:rPr>
                <w:rFonts w:ascii="Sylfaen" w:hAnsi="Sylfaen" w:cs="Sylfaen"/>
                <w:sz w:val="20"/>
                <w:szCs w:val="20"/>
              </w:rPr>
            </w:pPr>
          </w:p>
        </w:tc>
        <w:tc>
          <w:tcPr>
            <w:tcW w:w="3260" w:type="dxa"/>
            <w:tcBorders>
              <w:left w:val="single" w:sz="4" w:space="0" w:color="auto"/>
            </w:tcBorders>
            <w:shd w:val="clear" w:color="auto" w:fill="FFFFFF"/>
            <w:vAlign w:val="center"/>
          </w:tcPr>
          <w:p w14:paraId="5CF32448"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պատասխանին սպասելու ժամանակը</w:t>
            </w:r>
          </w:p>
        </w:tc>
        <w:tc>
          <w:tcPr>
            <w:tcW w:w="5387" w:type="dxa"/>
            <w:tcBorders>
              <w:left w:val="single" w:sz="4" w:space="0" w:color="auto"/>
              <w:right w:val="single" w:sz="4" w:space="0" w:color="auto"/>
            </w:tcBorders>
            <w:shd w:val="clear" w:color="auto" w:fill="FFFFFF"/>
            <w:vAlign w:val="center"/>
          </w:tcPr>
          <w:p w14:paraId="76C3BAD7"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4 ժամ</w:t>
            </w:r>
          </w:p>
        </w:tc>
      </w:tr>
      <w:tr w:rsidR="008A76EE" w:rsidRPr="001B7F32" w14:paraId="192C7E87" w14:textId="77777777" w:rsidTr="008A76EE">
        <w:tc>
          <w:tcPr>
            <w:tcW w:w="861" w:type="dxa"/>
            <w:vMerge/>
            <w:tcBorders>
              <w:left w:val="single" w:sz="4" w:space="0" w:color="auto"/>
            </w:tcBorders>
            <w:shd w:val="clear" w:color="auto" w:fill="FFFFFF"/>
          </w:tcPr>
          <w:p w14:paraId="350BFEEF" w14:textId="77777777" w:rsidR="008A76EE" w:rsidRPr="001B7F32" w:rsidRDefault="008A76EE" w:rsidP="003529A1">
            <w:pPr>
              <w:spacing w:after="120"/>
              <w:rPr>
                <w:rFonts w:ascii="Sylfaen" w:hAnsi="Sylfaen" w:cs="Sylfaen"/>
                <w:sz w:val="20"/>
                <w:szCs w:val="20"/>
              </w:rPr>
            </w:pPr>
          </w:p>
        </w:tc>
        <w:tc>
          <w:tcPr>
            <w:tcW w:w="3260" w:type="dxa"/>
            <w:tcBorders>
              <w:left w:val="single" w:sz="4" w:space="0" w:color="auto"/>
            </w:tcBorders>
            <w:shd w:val="clear" w:color="auto" w:fill="FFFFFF"/>
            <w:vAlign w:val="center"/>
          </w:tcPr>
          <w:p w14:paraId="283FF34A"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ավտորիզացման հատկանիշը</w:t>
            </w:r>
          </w:p>
        </w:tc>
        <w:tc>
          <w:tcPr>
            <w:tcW w:w="5387" w:type="dxa"/>
            <w:tcBorders>
              <w:left w:val="single" w:sz="4" w:space="0" w:color="auto"/>
              <w:right w:val="single" w:sz="4" w:space="0" w:color="auto"/>
            </w:tcBorders>
            <w:shd w:val="clear" w:color="auto" w:fill="FFFFFF"/>
            <w:vAlign w:val="center"/>
          </w:tcPr>
          <w:p w14:paraId="386516E7"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Այո</w:t>
            </w:r>
          </w:p>
        </w:tc>
      </w:tr>
      <w:tr w:rsidR="008A76EE" w:rsidRPr="001B7F32" w14:paraId="61C3EE54" w14:textId="77777777" w:rsidTr="008A76EE">
        <w:tc>
          <w:tcPr>
            <w:tcW w:w="861" w:type="dxa"/>
            <w:vMerge/>
            <w:tcBorders>
              <w:left w:val="single" w:sz="4" w:space="0" w:color="auto"/>
            </w:tcBorders>
            <w:shd w:val="clear" w:color="auto" w:fill="FFFFFF"/>
          </w:tcPr>
          <w:p w14:paraId="5AFEB604" w14:textId="77777777" w:rsidR="008A76EE" w:rsidRPr="001B7F32" w:rsidRDefault="008A76EE" w:rsidP="003529A1">
            <w:pPr>
              <w:spacing w:after="120"/>
              <w:rPr>
                <w:rFonts w:ascii="Sylfaen" w:hAnsi="Sylfaen" w:cs="Sylfaen"/>
                <w:sz w:val="20"/>
                <w:szCs w:val="20"/>
              </w:rPr>
            </w:pPr>
          </w:p>
        </w:tc>
        <w:tc>
          <w:tcPr>
            <w:tcW w:w="3260" w:type="dxa"/>
            <w:tcBorders>
              <w:left w:val="single" w:sz="4" w:space="0" w:color="auto"/>
            </w:tcBorders>
            <w:shd w:val="clear" w:color="auto" w:fill="FFFFFF"/>
            <w:vAlign w:val="center"/>
          </w:tcPr>
          <w:p w14:paraId="7899A166"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կրկնությունների քանակը</w:t>
            </w:r>
          </w:p>
        </w:tc>
        <w:tc>
          <w:tcPr>
            <w:tcW w:w="5387" w:type="dxa"/>
            <w:tcBorders>
              <w:left w:val="single" w:sz="4" w:space="0" w:color="auto"/>
              <w:right w:val="single" w:sz="4" w:space="0" w:color="auto"/>
            </w:tcBorders>
            <w:shd w:val="clear" w:color="auto" w:fill="FFFFFF"/>
            <w:vAlign w:val="center"/>
          </w:tcPr>
          <w:p w14:paraId="38D1C01D"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3 անգամ</w:t>
            </w:r>
          </w:p>
        </w:tc>
      </w:tr>
      <w:tr w:rsidR="008A76EE" w:rsidRPr="001B7F32" w14:paraId="5DE46125" w14:textId="77777777" w:rsidTr="008A76EE">
        <w:tc>
          <w:tcPr>
            <w:tcW w:w="861" w:type="dxa"/>
            <w:vMerge w:val="restart"/>
            <w:tcBorders>
              <w:top w:val="single" w:sz="4" w:space="0" w:color="auto"/>
              <w:left w:val="single" w:sz="4" w:space="0" w:color="auto"/>
            </w:tcBorders>
            <w:shd w:val="clear" w:color="auto" w:fill="FFFFFF"/>
          </w:tcPr>
          <w:p w14:paraId="349AE588" w14:textId="77777777" w:rsidR="008A76EE" w:rsidRPr="001B7F32" w:rsidRDefault="008A76EE" w:rsidP="008A76EE">
            <w:pPr>
              <w:pStyle w:val="Other0"/>
              <w:shd w:val="clear" w:color="auto" w:fill="auto"/>
              <w:spacing w:after="120" w:line="240" w:lineRule="auto"/>
              <w:ind w:firstLine="280"/>
              <w:jc w:val="center"/>
              <w:rPr>
                <w:rFonts w:ascii="Sylfaen" w:hAnsi="Sylfaen" w:cs="Sylfaen"/>
                <w:sz w:val="20"/>
                <w:szCs w:val="20"/>
              </w:rPr>
            </w:pPr>
            <w:r w:rsidRPr="001B7F32">
              <w:rPr>
                <w:rFonts w:ascii="Sylfaen" w:hAnsi="Sylfaen"/>
                <w:sz w:val="20"/>
                <w:szCs w:val="20"/>
              </w:rPr>
              <w:t>10</w:t>
            </w:r>
          </w:p>
        </w:tc>
        <w:tc>
          <w:tcPr>
            <w:tcW w:w="3260" w:type="dxa"/>
            <w:tcBorders>
              <w:top w:val="single" w:sz="4" w:space="0" w:color="auto"/>
              <w:left w:val="single" w:sz="4" w:space="0" w:color="auto"/>
            </w:tcBorders>
            <w:shd w:val="clear" w:color="auto" w:fill="FFFFFF"/>
            <w:vAlign w:val="center"/>
          </w:tcPr>
          <w:p w14:paraId="35646427"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Ընդհանուր գործընթացի տրանզակցիայի հաղորդագրությունները՝</w:t>
            </w:r>
          </w:p>
        </w:tc>
        <w:tc>
          <w:tcPr>
            <w:tcW w:w="5387" w:type="dxa"/>
            <w:tcBorders>
              <w:top w:val="single" w:sz="4" w:space="0" w:color="auto"/>
              <w:left w:val="single" w:sz="4" w:space="0" w:color="auto"/>
              <w:right w:val="single" w:sz="4" w:space="0" w:color="auto"/>
            </w:tcBorders>
            <w:shd w:val="clear" w:color="auto" w:fill="FFFFFF"/>
          </w:tcPr>
          <w:p w14:paraId="67630C86" w14:textId="77777777" w:rsidR="008A76EE" w:rsidRPr="001B7F32" w:rsidRDefault="008A76EE" w:rsidP="003529A1">
            <w:pPr>
              <w:spacing w:after="120"/>
              <w:rPr>
                <w:rFonts w:ascii="Sylfaen" w:hAnsi="Sylfaen" w:cs="Sylfaen"/>
                <w:sz w:val="20"/>
                <w:szCs w:val="20"/>
              </w:rPr>
            </w:pPr>
          </w:p>
        </w:tc>
      </w:tr>
      <w:tr w:rsidR="008A76EE" w:rsidRPr="001B7F32" w14:paraId="7E8EB9B7" w14:textId="77777777" w:rsidTr="008A76EE">
        <w:tc>
          <w:tcPr>
            <w:tcW w:w="861" w:type="dxa"/>
            <w:vMerge/>
            <w:tcBorders>
              <w:left w:val="single" w:sz="4" w:space="0" w:color="auto"/>
            </w:tcBorders>
            <w:shd w:val="clear" w:color="auto" w:fill="FFFFFF"/>
          </w:tcPr>
          <w:p w14:paraId="1D6FBAEF" w14:textId="77777777" w:rsidR="008A76EE" w:rsidRPr="001B7F32" w:rsidRDefault="008A76EE" w:rsidP="003529A1">
            <w:pPr>
              <w:spacing w:after="120"/>
              <w:rPr>
                <w:rFonts w:ascii="Sylfaen" w:hAnsi="Sylfaen" w:cs="Sylfaen"/>
                <w:sz w:val="20"/>
                <w:szCs w:val="20"/>
              </w:rPr>
            </w:pPr>
          </w:p>
        </w:tc>
        <w:tc>
          <w:tcPr>
            <w:tcW w:w="3260" w:type="dxa"/>
            <w:tcBorders>
              <w:left w:val="single" w:sz="4" w:space="0" w:color="auto"/>
            </w:tcBorders>
            <w:shd w:val="clear" w:color="auto" w:fill="FFFFFF"/>
          </w:tcPr>
          <w:p w14:paraId="62632B47"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սկզբնավորող հաղորդագրություն</w:t>
            </w:r>
          </w:p>
        </w:tc>
        <w:tc>
          <w:tcPr>
            <w:tcW w:w="5387" w:type="dxa"/>
            <w:tcBorders>
              <w:left w:val="single" w:sz="4" w:space="0" w:color="auto"/>
              <w:right w:val="single" w:sz="4" w:space="0" w:color="auto"/>
            </w:tcBorders>
            <w:shd w:val="clear" w:color="auto" w:fill="FFFFFF"/>
            <w:vAlign w:val="center"/>
          </w:tcPr>
          <w:p w14:paraId="11803570"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չափումների միասնականության ապահովման ոլորտում տեղեկությունները՝ փոփոխության համար (P.TS.05.MSG.002)</w:t>
            </w:r>
          </w:p>
        </w:tc>
      </w:tr>
      <w:tr w:rsidR="008A76EE" w:rsidRPr="001B7F32" w14:paraId="5A51F103" w14:textId="77777777" w:rsidTr="008A76EE">
        <w:tc>
          <w:tcPr>
            <w:tcW w:w="861" w:type="dxa"/>
            <w:vMerge/>
            <w:tcBorders>
              <w:left w:val="single" w:sz="4" w:space="0" w:color="auto"/>
            </w:tcBorders>
            <w:shd w:val="clear" w:color="auto" w:fill="FFFFFF"/>
          </w:tcPr>
          <w:p w14:paraId="44778BE1" w14:textId="77777777" w:rsidR="008A76EE" w:rsidRPr="001B7F32" w:rsidRDefault="008A76EE" w:rsidP="003529A1">
            <w:pPr>
              <w:spacing w:after="120"/>
              <w:rPr>
                <w:rFonts w:ascii="Sylfaen" w:hAnsi="Sylfaen" w:cs="Sylfaen"/>
                <w:sz w:val="20"/>
                <w:szCs w:val="20"/>
              </w:rPr>
            </w:pPr>
          </w:p>
        </w:tc>
        <w:tc>
          <w:tcPr>
            <w:tcW w:w="3260" w:type="dxa"/>
            <w:tcBorders>
              <w:left w:val="single" w:sz="4" w:space="0" w:color="auto"/>
            </w:tcBorders>
            <w:shd w:val="clear" w:color="auto" w:fill="FFFFFF"/>
          </w:tcPr>
          <w:p w14:paraId="393E0DE1"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պատասխան հաղորդագրություն</w:t>
            </w:r>
          </w:p>
        </w:tc>
        <w:tc>
          <w:tcPr>
            <w:tcW w:w="5387" w:type="dxa"/>
            <w:tcBorders>
              <w:left w:val="single" w:sz="4" w:space="0" w:color="auto"/>
              <w:right w:val="single" w:sz="4" w:space="0" w:color="auto"/>
            </w:tcBorders>
            <w:shd w:val="clear" w:color="auto" w:fill="FFFFFF"/>
            <w:vAlign w:val="center"/>
          </w:tcPr>
          <w:p w14:paraId="1CA75418"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Միության տեղեկատվական պորտալում հրապարակված տեղեկությունների թարմացման մասին ծանուցում (P.TS.05.MSG.004)</w:t>
            </w:r>
          </w:p>
        </w:tc>
      </w:tr>
      <w:tr w:rsidR="008A76EE" w:rsidRPr="001B7F32" w14:paraId="6E53E123" w14:textId="77777777" w:rsidTr="008A76EE">
        <w:tc>
          <w:tcPr>
            <w:tcW w:w="861" w:type="dxa"/>
            <w:vMerge w:val="restart"/>
            <w:tcBorders>
              <w:top w:val="single" w:sz="4" w:space="0" w:color="auto"/>
              <w:left w:val="single" w:sz="4" w:space="0" w:color="auto"/>
            </w:tcBorders>
            <w:shd w:val="clear" w:color="auto" w:fill="FFFFFF"/>
          </w:tcPr>
          <w:p w14:paraId="1497E732" w14:textId="77777777" w:rsidR="008A76EE" w:rsidRPr="001B7F32" w:rsidRDefault="008A76EE" w:rsidP="003529A1">
            <w:pPr>
              <w:pStyle w:val="Other0"/>
              <w:shd w:val="clear" w:color="auto" w:fill="auto"/>
              <w:spacing w:after="120" w:line="240" w:lineRule="auto"/>
              <w:ind w:firstLine="280"/>
              <w:jc w:val="both"/>
              <w:rPr>
                <w:rFonts w:ascii="Sylfaen" w:hAnsi="Sylfaen" w:cs="Sylfaen"/>
                <w:sz w:val="20"/>
                <w:szCs w:val="20"/>
              </w:rPr>
            </w:pPr>
            <w:r w:rsidRPr="001B7F32">
              <w:rPr>
                <w:rFonts w:ascii="Sylfaen" w:hAnsi="Sylfaen"/>
                <w:sz w:val="20"/>
                <w:szCs w:val="20"/>
              </w:rPr>
              <w:t>11</w:t>
            </w:r>
          </w:p>
        </w:tc>
        <w:tc>
          <w:tcPr>
            <w:tcW w:w="3260" w:type="dxa"/>
            <w:tcBorders>
              <w:top w:val="single" w:sz="4" w:space="0" w:color="auto"/>
              <w:left w:val="single" w:sz="4" w:space="0" w:color="auto"/>
            </w:tcBorders>
            <w:shd w:val="clear" w:color="auto" w:fill="FFFFFF"/>
            <w:vAlign w:val="center"/>
          </w:tcPr>
          <w:p w14:paraId="228D1A3F"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Ընդհանուր գործընթացի տրանզակցիայի հաղորդագրությունների պարամետրերը՝</w:t>
            </w:r>
          </w:p>
        </w:tc>
        <w:tc>
          <w:tcPr>
            <w:tcW w:w="5387" w:type="dxa"/>
            <w:tcBorders>
              <w:top w:val="single" w:sz="4" w:space="0" w:color="auto"/>
              <w:left w:val="single" w:sz="4" w:space="0" w:color="auto"/>
              <w:right w:val="single" w:sz="4" w:space="0" w:color="auto"/>
            </w:tcBorders>
            <w:shd w:val="clear" w:color="auto" w:fill="FFFFFF"/>
          </w:tcPr>
          <w:p w14:paraId="1A349564" w14:textId="77777777" w:rsidR="008A76EE" w:rsidRPr="001B7F32" w:rsidRDefault="008A76EE" w:rsidP="003529A1">
            <w:pPr>
              <w:spacing w:after="120"/>
              <w:rPr>
                <w:rFonts w:ascii="Sylfaen" w:hAnsi="Sylfaen" w:cs="Sylfaen"/>
                <w:sz w:val="20"/>
                <w:szCs w:val="20"/>
              </w:rPr>
            </w:pPr>
          </w:p>
        </w:tc>
      </w:tr>
      <w:tr w:rsidR="008A76EE" w:rsidRPr="001B7F32" w14:paraId="6F648551" w14:textId="77777777" w:rsidTr="008A76EE">
        <w:tc>
          <w:tcPr>
            <w:tcW w:w="861" w:type="dxa"/>
            <w:vMerge/>
            <w:tcBorders>
              <w:left w:val="single" w:sz="4" w:space="0" w:color="auto"/>
            </w:tcBorders>
            <w:shd w:val="clear" w:color="auto" w:fill="FFFFFF"/>
          </w:tcPr>
          <w:p w14:paraId="22F0E451" w14:textId="77777777" w:rsidR="008A76EE" w:rsidRPr="001B7F32" w:rsidRDefault="008A76EE" w:rsidP="003529A1">
            <w:pPr>
              <w:spacing w:after="120"/>
              <w:rPr>
                <w:rFonts w:ascii="Sylfaen" w:hAnsi="Sylfaen" w:cs="Sylfaen"/>
                <w:sz w:val="20"/>
                <w:szCs w:val="20"/>
              </w:rPr>
            </w:pPr>
          </w:p>
        </w:tc>
        <w:tc>
          <w:tcPr>
            <w:tcW w:w="3260" w:type="dxa"/>
            <w:tcBorders>
              <w:left w:val="single" w:sz="4" w:space="0" w:color="auto"/>
            </w:tcBorders>
            <w:shd w:val="clear" w:color="auto" w:fill="FFFFFF"/>
          </w:tcPr>
          <w:p w14:paraId="0E73C0C9"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ԷԹՍ հատկանիշը</w:t>
            </w:r>
          </w:p>
        </w:tc>
        <w:tc>
          <w:tcPr>
            <w:tcW w:w="5387" w:type="dxa"/>
            <w:tcBorders>
              <w:left w:val="single" w:sz="4" w:space="0" w:color="auto"/>
              <w:right w:val="single" w:sz="4" w:space="0" w:color="auto"/>
            </w:tcBorders>
            <w:shd w:val="clear" w:color="auto" w:fill="FFFFFF"/>
            <w:vAlign w:val="center"/>
          </w:tcPr>
          <w:p w14:paraId="09B78BD5" w14:textId="77777777" w:rsidR="008A76EE" w:rsidRPr="001B7F32" w:rsidRDefault="008A76EE" w:rsidP="003529A1">
            <w:pPr>
              <w:pStyle w:val="Other0"/>
              <w:shd w:val="clear" w:color="auto" w:fill="auto"/>
              <w:tabs>
                <w:tab w:val="left" w:pos="1482"/>
              </w:tabs>
              <w:spacing w:after="120" w:line="240" w:lineRule="auto"/>
              <w:rPr>
                <w:rFonts w:ascii="Sylfaen" w:hAnsi="Sylfaen" w:cs="Sylfaen"/>
                <w:i/>
                <w:iCs/>
                <w:sz w:val="20"/>
                <w:szCs w:val="20"/>
              </w:rPr>
            </w:pPr>
            <w:r w:rsidRPr="001B7F32">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P.TS.05.MSG.002-ի համար</w:t>
            </w:r>
          </w:p>
          <w:p w14:paraId="617C0F51"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ոչ՝ P.TS.05.MSG.004</w:t>
            </w:r>
          </w:p>
        </w:tc>
      </w:tr>
      <w:tr w:rsidR="008A76EE" w:rsidRPr="001B7F32" w14:paraId="39D502AA" w14:textId="77777777" w:rsidTr="008A76EE">
        <w:tc>
          <w:tcPr>
            <w:tcW w:w="861" w:type="dxa"/>
            <w:vMerge/>
            <w:tcBorders>
              <w:left w:val="single" w:sz="4" w:space="0" w:color="auto"/>
              <w:bottom w:val="single" w:sz="4" w:space="0" w:color="auto"/>
            </w:tcBorders>
            <w:shd w:val="clear" w:color="auto" w:fill="FFFFFF"/>
          </w:tcPr>
          <w:p w14:paraId="7E5B6E08" w14:textId="77777777" w:rsidR="008A76EE" w:rsidRPr="001B7F32" w:rsidRDefault="008A76EE" w:rsidP="003529A1">
            <w:pPr>
              <w:spacing w:after="120"/>
              <w:rPr>
                <w:rFonts w:ascii="Sylfaen" w:hAnsi="Sylfaen" w:cs="Sylfaen"/>
                <w:sz w:val="20"/>
                <w:szCs w:val="20"/>
              </w:rPr>
            </w:pPr>
          </w:p>
        </w:tc>
        <w:tc>
          <w:tcPr>
            <w:tcW w:w="3260" w:type="dxa"/>
            <w:tcBorders>
              <w:left w:val="single" w:sz="4" w:space="0" w:color="auto"/>
              <w:bottom w:val="single" w:sz="4" w:space="0" w:color="auto"/>
            </w:tcBorders>
            <w:shd w:val="clear" w:color="auto" w:fill="FFFFFF"/>
            <w:vAlign w:val="center"/>
          </w:tcPr>
          <w:p w14:paraId="1499219E" w14:textId="77777777" w:rsidR="008A76EE" w:rsidRPr="001B7F32" w:rsidRDefault="008A76EE" w:rsidP="003529A1">
            <w:pPr>
              <w:pStyle w:val="Other0"/>
              <w:shd w:val="clear" w:color="auto" w:fill="auto"/>
              <w:spacing w:after="120" w:line="240" w:lineRule="auto"/>
              <w:rPr>
                <w:rFonts w:ascii="Sylfaen" w:hAnsi="Sylfaen" w:cs="Sylfaen"/>
                <w:sz w:val="20"/>
                <w:szCs w:val="20"/>
              </w:rPr>
            </w:pPr>
            <w:r w:rsidRPr="001B7F32">
              <w:rPr>
                <w:rFonts w:ascii="Sylfaen" w:hAnsi="Sylfaen"/>
                <w:sz w:val="20"/>
                <w:szCs w:val="20"/>
              </w:rPr>
              <w:t>ոչ ճշգրիտ ԷԹՍ-ով էլեկտրոնային փաստաթղթի փոխանցումը</w:t>
            </w:r>
          </w:p>
        </w:tc>
        <w:tc>
          <w:tcPr>
            <w:tcW w:w="5387" w:type="dxa"/>
            <w:tcBorders>
              <w:left w:val="single" w:sz="4" w:space="0" w:color="auto"/>
              <w:bottom w:val="single" w:sz="4" w:space="0" w:color="auto"/>
              <w:right w:val="single" w:sz="4" w:space="0" w:color="auto"/>
            </w:tcBorders>
            <w:shd w:val="clear" w:color="auto" w:fill="FFFFFF"/>
          </w:tcPr>
          <w:p w14:paraId="51AB75DA" w14:textId="77777777" w:rsidR="008A76EE" w:rsidRPr="001B7F32" w:rsidRDefault="00096FDE" w:rsidP="003529A1">
            <w:pPr>
              <w:spacing w:after="120"/>
              <w:rPr>
                <w:rFonts w:ascii="Sylfaen" w:hAnsi="Sylfaen" w:cs="Sylfaen"/>
                <w:sz w:val="20"/>
                <w:szCs w:val="20"/>
              </w:rPr>
            </w:pPr>
            <w:r>
              <w:rPr>
                <w:rFonts w:ascii="Sylfaen" w:hAnsi="Sylfaen" w:cs="Sylfaen"/>
                <w:sz w:val="20"/>
                <w:szCs w:val="20"/>
              </w:rPr>
              <w:t>-</w:t>
            </w:r>
          </w:p>
        </w:tc>
      </w:tr>
    </w:tbl>
    <w:p w14:paraId="3BD3FEC3" w14:textId="77777777" w:rsidR="003529A1" w:rsidRPr="00295743" w:rsidRDefault="003529A1" w:rsidP="003529A1">
      <w:pPr>
        <w:spacing w:after="160" w:line="360" w:lineRule="auto"/>
        <w:rPr>
          <w:rFonts w:ascii="Sylfaen" w:hAnsi="Sylfaen" w:cs="Sylfaen"/>
        </w:rPr>
      </w:pPr>
    </w:p>
    <w:p w14:paraId="4EE151DC" w14:textId="77777777" w:rsidR="003529A1" w:rsidRDefault="003529A1" w:rsidP="003529A1">
      <w:pPr>
        <w:widowControl/>
        <w:spacing w:after="200" w:line="276" w:lineRule="auto"/>
        <w:rPr>
          <w:rFonts w:ascii="Sylfaen" w:eastAsia="Times New Roman" w:hAnsi="Sylfaen" w:cs="Times New Roman"/>
          <w:color w:val="auto"/>
        </w:rPr>
      </w:pPr>
      <w:r>
        <w:rPr>
          <w:rFonts w:ascii="Sylfaen" w:hAnsi="Sylfaen"/>
        </w:rPr>
        <w:br w:type="page"/>
      </w:r>
    </w:p>
    <w:p w14:paraId="350E48A7"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lastRenderedPageBreak/>
        <w:t xml:space="preserve">3. Ընդհանուր գործընթացի՝ «Միության տեղեկատվական պորտալում հրապարակված տեղեկություններից տեղեկությունների հանում» </w:t>
      </w:r>
      <w:r w:rsidRPr="000E0B5D">
        <w:rPr>
          <w:rFonts w:ascii="Sylfaen" w:hAnsi="Sylfaen"/>
          <w:sz w:val="24"/>
          <w:szCs w:val="24"/>
        </w:rPr>
        <w:br/>
      </w:r>
      <w:r w:rsidRPr="00295743">
        <w:rPr>
          <w:rFonts w:ascii="Sylfaen" w:hAnsi="Sylfaen"/>
          <w:sz w:val="24"/>
          <w:szCs w:val="24"/>
        </w:rPr>
        <w:t>տրանզակցիա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.003)</w:t>
      </w:r>
    </w:p>
    <w:p w14:paraId="0005FF72" w14:textId="77777777" w:rsidR="003529A1" w:rsidRPr="000E0B5D" w:rsidRDefault="003529A1" w:rsidP="003529A1">
      <w:pPr>
        <w:pStyle w:val="1"/>
        <w:shd w:val="clear" w:color="auto" w:fill="auto"/>
        <w:tabs>
          <w:tab w:val="left" w:pos="1134"/>
        </w:tabs>
        <w:spacing w:after="160"/>
        <w:ind w:firstLine="567"/>
        <w:jc w:val="both"/>
        <w:rPr>
          <w:rFonts w:ascii="Sylfaen" w:hAnsi="Sylfaen" w:cs="Sylfaen"/>
          <w:spacing w:val="6"/>
          <w:sz w:val="24"/>
          <w:szCs w:val="24"/>
        </w:rPr>
      </w:pPr>
      <w:r w:rsidRPr="00295743">
        <w:rPr>
          <w:rFonts w:ascii="Sylfaen" w:hAnsi="Sylfaen"/>
          <w:sz w:val="24"/>
          <w:szCs w:val="24"/>
        </w:rPr>
        <w:t>19.</w:t>
      </w:r>
      <w:r w:rsidRPr="000E0B5D">
        <w:rPr>
          <w:rFonts w:ascii="Sylfaen" w:hAnsi="Sylfaen"/>
          <w:sz w:val="24"/>
          <w:szCs w:val="24"/>
        </w:rPr>
        <w:tab/>
      </w:r>
      <w:r w:rsidRPr="00295743">
        <w:rPr>
          <w:rFonts w:ascii="Sylfaen" w:hAnsi="Sylfaen"/>
          <w:sz w:val="24"/>
          <w:szCs w:val="24"/>
        </w:rPr>
        <w:t>Ընդհանուր գործընթացի՝ «Միության տեղեկատվական պորտալում հրապարակված տեղեկություններից տեղեկությունների հանում» տրանզակցիան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 xml:space="preserve">.003) կատարվում է անդամ պետության տեղեկատվական ֆոնդից հանված՝ չափումների միասնականության ապահովման ոլորտում տեղեկությունները Միության տեղեկատվական պորտալում հրապարակվածներից հանելու նպատակով ռեսպոնդենտին փոխանցելու համար։ Ընդհանուր գործընթացի նշված տրանզակցիայի կատարման սխեման ներկայացված է 8-րդ </w:t>
      </w:r>
      <w:r w:rsidRPr="000E0B5D">
        <w:rPr>
          <w:rFonts w:ascii="Sylfaen" w:hAnsi="Sylfaen"/>
          <w:spacing w:val="6"/>
          <w:sz w:val="24"/>
          <w:szCs w:val="24"/>
        </w:rPr>
        <w:t>նկարում։ Ընդհանուր գործընթացի տրանզակցիայի պարամետրերը բերված են 9-րդ աղյուսակում։</w:t>
      </w:r>
    </w:p>
    <w:p w14:paraId="0125648D"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pict w14:anchorId="29976441">
          <v:rect id="_x0000_s1603" style="position:absolute;margin-left:163.8pt;margin-top:32.6pt;width:21.8pt;height:18pt;z-index:252369920" strokecolor="white [3212]"/>
        </w:pict>
      </w:r>
      <w:r>
        <w:rPr>
          <w:rFonts w:ascii="Sylfaen" w:hAnsi="Sylfaen" w:cs="Sylfaen"/>
          <w:noProof/>
          <w:lang w:val="en-US" w:eastAsia="en-US" w:bidi="ar-SA"/>
        </w:rPr>
        <w:pict w14:anchorId="2FEDCCA8">
          <v:group id="_x0000_s1579" style="position:absolute;margin-left:15.35pt;margin-top:13.1pt;width:436.5pt;height:171.75pt;z-index:252205056" coordorigin="1725,7689" coordsize="8730,3435">
            <v:rect id="_x0000_s1392" style="position:absolute;left:3225;top:7689;width:1320;height:240;v-text-anchor:middle" stroked="f">
              <v:textbox style="mso-next-textbox:#_x0000_s1392" inset="0,0,0,0">
                <w:txbxContent>
                  <w:p w14:paraId="770CE80B" w14:textId="77777777" w:rsidR="00C243E1" w:rsidRPr="0007097C" w:rsidRDefault="00C243E1" w:rsidP="003529A1">
                    <w:pPr>
                      <w:jc w:val="center"/>
                      <w:rPr>
                        <w:rFonts w:ascii="Sylfaen" w:hAnsi="Sylfaen"/>
                        <w:sz w:val="14"/>
                      </w:rPr>
                    </w:pPr>
                    <w:r>
                      <w:rPr>
                        <w:rFonts w:ascii="Sylfaen" w:hAnsi="Sylfaen"/>
                        <w:sz w:val="16"/>
                      </w:rPr>
                      <w:t>Նախաձեռնողը</w:t>
                    </w:r>
                    <w:r>
                      <w:rPr>
                        <w:rFonts w:ascii="Sylfaen" w:hAnsi="Sylfaen"/>
                        <w:sz w:val="16"/>
                      </w:rPr>
                      <w:tab/>
                    </w:r>
                  </w:p>
                </w:txbxContent>
              </v:textbox>
            </v:rect>
            <v:rect id="_x0000_s1393" style="position:absolute;left:7680;top:7689;width:1320;height:240;v-text-anchor:middle" stroked="f">
              <v:textbox style="mso-next-textbox:#_x0000_s1393" inset="0,0,0,0">
                <w:txbxContent>
                  <w:p w14:paraId="30E2D567" w14:textId="77777777" w:rsidR="00C243E1" w:rsidRPr="0007097C" w:rsidRDefault="00C243E1" w:rsidP="003529A1">
                    <w:pPr>
                      <w:jc w:val="center"/>
                      <w:rPr>
                        <w:rFonts w:ascii="Sylfaen" w:hAnsi="Sylfaen"/>
                        <w:sz w:val="14"/>
                      </w:rPr>
                    </w:pPr>
                  </w:p>
                </w:txbxContent>
              </v:textbox>
            </v:rect>
            <v:rect id="_x0000_s1394" style="position:absolute;left:7680;top:7689;width:1320;height:240;v-text-anchor:middle" stroked="f">
              <v:textbox style="mso-next-textbox:#_x0000_s1394" inset="0,0,0,0">
                <w:txbxContent>
                  <w:p w14:paraId="67B38401" w14:textId="77777777" w:rsidR="00C243E1" w:rsidRPr="0007097C" w:rsidRDefault="00C243E1" w:rsidP="003529A1">
                    <w:pPr>
                      <w:jc w:val="center"/>
                      <w:rPr>
                        <w:rFonts w:ascii="Sylfaen" w:hAnsi="Sylfaen"/>
                        <w:sz w:val="14"/>
                      </w:rPr>
                    </w:pPr>
                    <w:r>
                      <w:rPr>
                        <w:rFonts w:ascii="Sylfaen" w:hAnsi="Sylfaen"/>
                        <w:sz w:val="16"/>
                      </w:rPr>
                      <w:t>։Ռեսպոնդենտը</w:t>
                    </w:r>
                  </w:p>
                </w:txbxContent>
              </v:textbox>
            </v:rect>
            <v:rect id="_x0000_s1395" style="position:absolute;left:7920;top:8514;width:2535;height:765;v-text-anchor:middle" stroked="f">
              <v:textbox style="mso-next-textbox:#_x0000_s1395" inset="0,0,0,0">
                <w:txbxContent>
                  <w:p w14:paraId="51FFA957" w14:textId="77777777" w:rsidR="00C243E1" w:rsidRPr="008A76EE" w:rsidRDefault="00C243E1" w:rsidP="003529A1">
                    <w:pPr>
                      <w:jc w:val="center"/>
                      <w:rPr>
                        <w:rFonts w:ascii="Sylfaen" w:hAnsi="Sylfaen"/>
                        <w:sz w:val="12"/>
                        <w:szCs w:val="12"/>
                      </w:rPr>
                    </w:pPr>
                    <w:r w:rsidRPr="008A76EE">
                      <w:rPr>
                        <w:rFonts w:ascii="Sylfaen" w:hAnsi="Sylfaen"/>
                        <w:sz w:val="12"/>
                        <w:szCs w:val="12"/>
                      </w:rPr>
                      <w:t>Տեղեկությունների ընդունում և մշակում՝ Միության տեղեկատվական պորտալում հրապարակվածներից հանելու</w:t>
                    </w:r>
                    <w:r>
                      <w:rPr>
                        <w:rFonts w:ascii="Sylfaen" w:hAnsi="Sylfaen"/>
                        <w:sz w:val="16"/>
                      </w:rPr>
                      <w:t xml:space="preserve"> </w:t>
                    </w:r>
                    <w:r w:rsidRPr="008A76EE">
                      <w:rPr>
                        <w:rFonts w:ascii="Sylfaen" w:hAnsi="Sylfaen"/>
                        <w:sz w:val="12"/>
                        <w:szCs w:val="12"/>
                      </w:rPr>
                      <w:t xml:space="preserve">համար </w:t>
                    </w:r>
                  </w:p>
                </w:txbxContent>
              </v:textbox>
            </v:rect>
            <v:rect id="_x0000_s1396" style="position:absolute;left:2520;top:8589;width:2535;height:975;v-text-anchor:middle" stroked="f">
              <v:textbox style="mso-next-textbox:#_x0000_s1396" inset="0,0,0,0">
                <w:txbxContent>
                  <w:p w14:paraId="046A4712" w14:textId="77777777" w:rsidR="00C243E1" w:rsidRPr="008A76EE" w:rsidRDefault="00C243E1" w:rsidP="003529A1">
                    <w:pPr>
                      <w:jc w:val="center"/>
                      <w:rPr>
                        <w:rFonts w:ascii="Sylfaen" w:hAnsi="Sylfaen"/>
                        <w:sz w:val="12"/>
                        <w:szCs w:val="12"/>
                      </w:rPr>
                    </w:pPr>
                    <w:r w:rsidRPr="008A76EE">
                      <w:rPr>
                        <w:rFonts w:ascii="Sylfaen" w:hAnsi="Sylfaen"/>
                        <w:sz w:val="12"/>
                        <w:szCs w:val="12"/>
                      </w:rPr>
                      <w:t>Տեղեկությունների ուղարկում՝ Միության տեղեկատվական պորտալում հրապարակվածներից հանելու համար</w:t>
                    </w:r>
                  </w:p>
                </w:txbxContent>
              </v:textbox>
            </v:rect>
            <v:rect id="_x0000_s1397" style="position:absolute;left:1725;top:8439;width:705;height:435;v-text-anchor:middle" stroked="f">
              <v:textbox style="mso-next-textbox:#_x0000_s1397" inset="0,0,0,0">
                <w:txbxContent>
                  <w:p w14:paraId="21892267" w14:textId="77777777" w:rsidR="00C243E1" w:rsidRPr="008A76EE" w:rsidRDefault="00C243E1" w:rsidP="003529A1">
                    <w:pPr>
                      <w:jc w:val="center"/>
                      <w:rPr>
                        <w:rFonts w:ascii="Sylfaen" w:hAnsi="Sylfaen"/>
                        <w:sz w:val="10"/>
                        <w:szCs w:val="10"/>
                      </w:rPr>
                    </w:pPr>
                    <w:r w:rsidRPr="008A76EE">
                      <w:rPr>
                        <w:rFonts w:ascii="Sylfaen" w:hAnsi="Sylfaen"/>
                        <w:sz w:val="10"/>
                        <w:szCs w:val="10"/>
                      </w:rPr>
                      <w:t>Հսկողության սխալ</w:t>
                    </w:r>
                  </w:p>
                </w:txbxContent>
              </v:textbox>
            </v:rect>
            <v:rect id="_x0000_s1398" style="position:absolute;left:2010;top:10044;width:2940;height:645;v-text-anchor:middle" stroked="f">
              <v:textbox style="mso-next-textbox:#_x0000_s1398" inset="0,0,0,0">
                <w:txbxContent>
                  <w:p w14:paraId="11E8B27D" w14:textId="77777777" w:rsidR="00C243E1" w:rsidRPr="008A76EE" w:rsidRDefault="00C243E1" w:rsidP="003529A1">
                    <w:pPr>
                      <w:jc w:val="center"/>
                      <w:rPr>
                        <w:rFonts w:ascii="Sylfaen" w:hAnsi="Sylfaen"/>
                        <w:sz w:val="12"/>
                        <w:szCs w:val="12"/>
                      </w:rPr>
                    </w:pPr>
                    <w:r>
                      <w:rPr>
                        <w:rFonts w:ascii="Sylfaen" w:hAnsi="Sylfaen"/>
                        <w:sz w:val="16"/>
                      </w:rPr>
                      <w:t xml:space="preserve">: </w:t>
                    </w:r>
                    <w:r w:rsidRPr="008A76EE">
                      <w:rPr>
                        <w:rFonts w:ascii="Sylfaen" w:hAnsi="Sylfaen"/>
                        <w:sz w:val="12"/>
                        <w:szCs w:val="12"/>
                      </w:rPr>
                      <w:t>Չափումների միասնականության ապահովման ոլորտում տեղեկություններ [տեղեկությունները թարմացվել են]</w:t>
                    </w:r>
                  </w:p>
                </w:txbxContent>
              </v:textbox>
            </v:rect>
            <v:rect id="_x0000_s1399" style="position:absolute;left:3915;top:10824;width:1140;height:300;v-text-anchor:middle" stroked="f">
              <v:textbox style="mso-next-textbox:#_x0000_s1399" inset="0,0,0,0">
                <w:txbxContent>
                  <w:p w14:paraId="4905CE65"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400" style="position:absolute;left:5130;top:8274;width:2550;height:600;v-text-anchor:middle" stroked="f">
              <v:textbox style="mso-next-textbox:#_x0000_s1400" inset="0,0,0,0">
                <w:txbxContent>
                  <w:p w14:paraId="6D836FA0" w14:textId="77777777" w:rsidR="00C243E1" w:rsidRPr="008A76EE" w:rsidRDefault="00C243E1" w:rsidP="003529A1">
                    <w:pPr>
                      <w:jc w:val="center"/>
                      <w:rPr>
                        <w:rFonts w:ascii="Sylfaen" w:hAnsi="Sylfaen"/>
                        <w:sz w:val="12"/>
                        <w:szCs w:val="12"/>
                      </w:rPr>
                    </w:pPr>
                    <w:r w:rsidRPr="008A76EE">
                      <w:rPr>
                        <w:rFonts w:ascii="Sylfaen" w:hAnsi="Sylfaen"/>
                        <w:sz w:val="12"/>
                        <w:szCs w:val="12"/>
                      </w:rPr>
                      <w:t>Չափումների միասնականության ապահովման ոլորտում տեղեկությունները՝ հանելու</w:t>
                    </w:r>
                    <w:r>
                      <w:rPr>
                        <w:rFonts w:ascii="Sylfaen" w:hAnsi="Sylfaen"/>
                        <w:sz w:val="16"/>
                      </w:rPr>
                      <w:t xml:space="preserve"> </w:t>
                    </w:r>
                    <w:r w:rsidRPr="008A76EE">
                      <w:rPr>
                        <w:rFonts w:ascii="Sylfaen" w:hAnsi="Sylfaen"/>
                        <w:sz w:val="12"/>
                        <w:szCs w:val="12"/>
                      </w:rPr>
                      <w:t>համար  (P. TS.05.MSG.003)</w:t>
                    </w:r>
                  </w:p>
                </w:txbxContent>
              </v:textbox>
            </v:rect>
            <v:rect id="_x0000_s1401" style="position:absolute;left:5130;top:9564;width:2670;height:885;v-text-anchor:middle" stroked="f">
              <v:textbox style="mso-next-textbox:#_x0000_s1401" inset="0,0,0,0">
                <w:txbxContent>
                  <w:p w14:paraId="49C0ED29" w14:textId="77777777" w:rsidR="00C243E1" w:rsidRPr="008A76EE" w:rsidRDefault="00C243E1" w:rsidP="003529A1">
                    <w:pPr>
                      <w:jc w:val="center"/>
                      <w:rPr>
                        <w:rFonts w:ascii="Sylfaen" w:hAnsi="Sylfaen"/>
                        <w:sz w:val="12"/>
                        <w:szCs w:val="12"/>
                      </w:rPr>
                    </w:pPr>
                    <w:r w:rsidRPr="008A76EE">
                      <w:rPr>
                        <w:rFonts w:ascii="Sylfaen" w:hAnsi="Sylfaen"/>
                        <w:sz w:val="12"/>
                        <w:szCs w:val="12"/>
                      </w:rPr>
                      <w:t xml:space="preserve">Միության տեղեկատվական պորտալում հրապարակված տեղեկությունների թարմացման մասին ծանուցում (P.TS.05.MSG.004) </w:t>
                    </w:r>
                  </w:p>
                </w:txbxContent>
              </v:textbox>
            </v:rect>
            <v:rect id="_x0000_s1576" style="position:absolute;left:7800;top:9781;width:692;height:405" strokecolor="white [3212]"/>
            <v:rect id="_x0000_s1577" style="position:absolute;left:8040;top:10021;width:692;height:405" strokecolor="white [3212]"/>
            <v:rect id="_x0000_s1578" style="position:absolute;left:4545;top:9781;width:841;height:240" strokecolor="white [3212]"/>
          </v:group>
        </w:pict>
      </w:r>
      <w:r>
        <w:rPr>
          <w:rFonts w:ascii="Sylfaen" w:hAnsi="Sylfaen" w:cs="Sylfaen"/>
          <w:noProof/>
        </w:rPr>
        <w:pict w14:anchorId="50D127F7">
          <v:rect id="_x0000_s1402" style="position:absolute;margin-left:25.1pt;margin-top:209.6pt;width:432.75pt;height:49pt;z-index:251901952;v-text-anchor:middle" stroked="f">
            <v:textbox style="mso-next-textbox:#_x0000_s1402" inset="0,0,0,0">
              <w:txbxContent>
                <w:p w14:paraId="6D83F579" w14:textId="77777777" w:rsidR="00C243E1" w:rsidRPr="000E0B5D" w:rsidRDefault="00C243E1" w:rsidP="003529A1">
                  <w:pPr>
                    <w:jc w:val="center"/>
                    <w:rPr>
                      <w:rFonts w:ascii="Sylfaen" w:hAnsi="Sylfaen"/>
                      <w:sz w:val="20"/>
                      <w:szCs w:val="20"/>
                    </w:rPr>
                  </w:pPr>
                  <w:r w:rsidRPr="000E0B5D">
                    <w:rPr>
                      <w:rFonts w:ascii="Sylfaen" w:hAnsi="Sylfaen"/>
                      <w:sz w:val="20"/>
                      <w:szCs w:val="20"/>
                    </w:rPr>
                    <w:t>Նկ. 8. Ընդհանուր գործընթացի՝ «Միության տեղեկատվական պորտալում հրապարակված տեղեկություններից տեղեկությունների հանում» տրանզակցիայի (P.TS.05.</w:t>
                  </w:r>
                  <w:smartTag w:uri="urn:schemas-microsoft-com:office:smarttags" w:element="stockticker">
                    <w:r w:rsidRPr="000E0B5D">
                      <w:rPr>
                        <w:rFonts w:ascii="Sylfaen" w:hAnsi="Sylfaen"/>
                        <w:sz w:val="20"/>
                        <w:szCs w:val="20"/>
                      </w:rPr>
                      <w:t>TRN</w:t>
                    </w:r>
                  </w:smartTag>
                  <w:r w:rsidRPr="000E0B5D">
                    <w:rPr>
                      <w:rFonts w:ascii="Sylfaen" w:hAnsi="Sylfaen"/>
                      <w:sz w:val="20"/>
                      <w:szCs w:val="20"/>
                    </w:rPr>
                    <w:t>.003) կատարման սխեման</w:t>
                  </w:r>
                </w:p>
              </w:txbxContent>
            </v:textbox>
          </v:rect>
        </w:pict>
      </w:r>
      <w:r w:rsidR="003529A1" w:rsidRPr="00295743">
        <w:rPr>
          <w:rFonts w:ascii="Sylfaen" w:hAnsi="Sylfaen" w:cs="Sylfaen"/>
          <w:noProof/>
          <w:lang w:val="en-US" w:eastAsia="en-US" w:bidi="ar-SA"/>
        </w:rPr>
        <w:drawing>
          <wp:inline distT="0" distB="0" distL="0" distR="0" wp14:anchorId="02F70DE5" wp14:editId="5ADCB187">
            <wp:extent cx="6114415" cy="3224530"/>
            <wp:effectExtent l="0" t="0" r="0" b="0"/>
            <wp:docPr id="21"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5" cstate="print"/>
                    <a:stretch/>
                  </pic:blipFill>
                  <pic:spPr>
                    <a:xfrm>
                      <a:off x="0" y="0"/>
                      <a:ext cx="6114415" cy="3224530"/>
                    </a:xfrm>
                    <a:prstGeom prst="rect">
                      <a:avLst/>
                    </a:prstGeom>
                  </pic:spPr>
                </pic:pic>
              </a:graphicData>
            </a:graphic>
          </wp:inline>
        </w:drawing>
      </w:r>
    </w:p>
    <w:p w14:paraId="128F282E" w14:textId="77777777" w:rsidR="003529A1" w:rsidRDefault="003529A1" w:rsidP="003529A1">
      <w:pPr>
        <w:widowControl/>
        <w:spacing w:after="200" w:line="276" w:lineRule="auto"/>
        <w:rPr>
          <w:rFonts w:ascii="Sylfaen" w:eastAsia="Times New Roman" w:hAnsi="Sylfaen" w:cs="Times New Roman"/>
          <w:color w:val="auto"/>
        </w:rPr>
      </w:pPr>
      <w:r>
        <w:rPr>
          <w:rFonts w:ascii="Sylfaen" w:hAnsi="Sylfaen"/>
        </w:rPr>
        <w:br w:type="page"/>
      </w:r>
    </w:p>
    <w:p w14:paraId="19051B43" w14:textId="77777777" w:rsidR="003529A1" w:rsidRPr="00295743" w:rsidRDefault="003529A1" w:rsidP="003529A1">
      <w:pPr>
        <w:pStyle w:val="Tablecaption0"/>
        <w:shd w:val="clear" w:color="auto" w:fill="auto"/>
        <w:spacing w:after="160" w:line="360" w:lineRule="auto"/>
        <w:rPr>
          <w:rFonts w:ascii="Sylfaen" w:hAnsi="Sylfaen" w:cs="Sylfaen"/>
          <w:sz w:val="24"/>
          <w:szCs w:val="24"/>
        </w:rPr>
      </w:pPr>
      <w:r w:rsidRPr="00295743">
        <w:rPr>
          <w:rFonts w:ascii="Sylfaen" w:hAnsi="Sylfaen"/>
          <w:sz w:val="24"/>
          <w:szCs w:val="24"/>
        </w:rPr>
        <w:lastRenderedPageBreak/>
        <w:t>Աղյուսակ 9</w:t>
      </w:r>
    </w:p>
    <w:p w14:paraId="73F3981C" w14:textId="77777777" w:rsidR="003529A1" w:rsidRPr="00295743" w:rsidRDefault="003529A1" w:rsidP="000B53C3">
      <w:pPr>
        <w:pStyle w:val="Tablecaption0"/>
        <w:shd w:val="clear" w:color="auto" w:fill="auto"/>
        <w:spacing w:after="160" w:line="360" w:lineRule="auto"/>
        <w:jc w:val="center"/>
        <w:rPr>
          <w:rFonts w:ascii="Sylfaen" w:hAnsi="Sylfaen" w:cs="Sylfaen"/>
          <w:sz w:val="24"/>
          <w:szCs w:val="24"/>
        </w:rPr>
      </w:pPr>
      <w:r w:rsidRPr="00295743">
        <w:rPr>
          <w:rFonts w:ascii="Sylfaen" w:hAnsi="Sylfaen"/>
          <w:sz w:val="24"/>
          <w:szCs w:val="24"/>
        </w:rPr>
        <w:t xml:space="preserve">Ընդհանուր գործընթացի՝ «Միության տեղեկատվական պորտալում հրապարակված տեղեկություններից տեղեկությունների հանում» </w:t>
      </w:r>
      <w:r w:rsidRPr="000E0B5D">
        <w:rPr>
          <w:rFonts w:ascii="Sylfaen" w:hAnsi="Sylfaen"/>
          <w:sz w:val="24"/>
          <w:szCs w:val="24"/>
        </w:rPr>
        <w:br/>
      </w:r>
      <w:r w:rsidRPr="00295743">
        <w:rPr>
          <w:rFonts w:ascii="Sylfaen" w:hAnsi="Sylfaen"/>
          <w:sz w:val="24"/>
          <w:szCs w:val="24"/>
        </w:rPr>
        <w:t>տրանզակցիայի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.003) նկարագրությունը</w:t>
      </w:r>
    </w:p>
    <w:tbl>
      <w:tblPr>
        <w:tblOverlap w:val="never"/>
        <w:tblW w:w="9508" w:type="dxa"/>
        <w:tblLayout w:type="fixed"/>
        <w:tblCellMar>
          <w:left w:w="10" w:type="dxa"/>
          <w:right w:w="10" w:type="dxa"/>
        </w:tblCellMar>
        <w:tblLook w:val="0000" w:firstRow="0" w:lastRow="0" w:firstColumn="0" w:lastColumn="0" w:noHBand="0" w:noVBand="0"/>
      </w:tblPr>
      <w:tblGrid>
        <w:gridCol w:w="1003"/>
        <w:gridCol w:w="2976"/>
        <w:gridCol w:w="5529"/>
      </w:tblGrid>
      <w:tr w:rsidR="003529A1" w:rsidRPr="000E0B5D" w14:paraId="13813392" w14:textId="77777777" w:rsidTr="000B53C3">
        <w:trPr>
          <w:tblHeader/>
        </w:trPr>
        <w:tc>
          <w:tcPr>
            <w:tcW w:w="1003" w:type="dxa"/>
            <w:tcBorders>
              <w:top w:val="single" w:sz="4" w:space="0" w:color="auto"/>
              <w:left w:val="single" w:sz="4" w:space="0" w:color="auto"/>
            </w:tcBorders>
            <w:shd w:val="clear" w:color="auto" w:fill="FFFFFF"/>
            <w:vAlign w:val="center"/>
          </w:tcPr>
          <w:p w14:paraId="631F541A"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Համարը՝ ը/կ</w:t>
            </w:r>
          </w:p>
        </w:tc>
        <w:tc>
          <w:tcPr>
            <w:tcW w:w="2976" w:type="dxa"/>
            <w:tcBorders>
              <w:top w:val="single" w:sz="4" w:space="0" w:color="auto"/>
              <w:left w:val="single" w:sz="4" w:space="0" w:color="auto"/>
            </w:tcBorders>
            <w:shd w:val="clear" w:color="auto" w:fill="FFFFFF"/>
            <w:vAlign w:val="center"/>
          </w:tcPr>
          <w:p w14:paraId="43EA4515" w14:textId="77777777" w:rsidR="003529A1" w:rsidRPr="000E0B5D" w:rsidRDefault="003529A1" w:rsidP="003529A1">
            <w:pPr>
              <w:pStyle w:val="Other0"/>
              <w:shd w:val="clear" w:color="auto" w:fill="auto"/>
              <w:spacing w:after="120" w:line="240" w:lineRule="auto"/>
              <w:ind w:firstLine="420"/>
              <w:rPr>
                <w:rFonts w:ascii="Sylfaen" w:hAnsi="Sylfaen" w:cs="Sylfaen"/>
                <w:sz w:val="20"/>
                <w:szCs w:val="20"/>
              </w:rPr>
            </w:pPr>
            <w:r w:rsidRPr="000E0B5D">
              <w:rPr>
                <w:rFonts w:ascii="Sylfaen" w:hAnsi="Sylfaen"/>
                <w:sz w:val="20"/>
                <w:szCs w:val="20"/>
              </w:rPr>
              <w:t>Պարտադիր տարրը</w:t>
            </w:r>
          </w:p>
        </w:tc>
        <w:tc>
          <w:tcPr>
            <w:tcW w:w="5529" w:type="dxa"/>
            <w:tcBorders>
              <w:top w:val="single" w:sz="4" w:space="0" w:color="auto"/>
              <w:left w:val="single" w:sz="4" w:space="0" w:color="auto"/>
              <w:right w:val="single" w:sz="4" w:space="0" w:color="auto"/>
            </w:tcBorders>
            <w:shd w:val="clear" w:color="auto" w:fill="FFFFFF"/>
            <w:vAlign w:val="center"/>
          </w:tcPr>
          <w:p w14:paraId="0D691617"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Նկարագրությունը</w:t>
            </w:r>
          </w:p>
        </w:tc>
      </w:tr>
      <w:tr w:rsidR="003529A1" w:rsidRPr="000E0B5D" w14:paraId="4F3DEE15" w14:textId="77777777" w:rsidTr="000B53C3">
        <w:trPr>
          <w:tblHeader/>
        </w:trPr>
        <w:tc>
          <w:tcPr>
            <w:tcW w:w="1003" w:type="dxa"/>
            <w:tcBorders>
              <w:top w:val="single" w:sz="4" w:space="0" w:color="auto"/>
              <w:left w:val="single" w:sz="4" w:space="0" w:color="auto"/>
            </w:tcBorders>
            <w:shd w:val="clear" w:color="auto" w:fill="FFFFFF"/>
            <w:vAlign w:val="center"/>
          </w:tcPr>
          <w:p w14:paraId="5EA418E4"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1</w:t>
            </w:r>
          </w:p>
        </w:tc>
        <w:tc>
          <w:tcPr>
            <w:tcW w:w="2976" w:type="dxa"/>
            <w:tcBorders>
              <w:top w:val="single" w:sz="4" w:space="0" w:color="auto"/>
              <w:left w:val="single" w:sz="4" w:space="0" w:color="auto"/>
            </w:tcBorders>
            <w:shd w:val="clear" w:color="auto" w:fill="FFFFFF"/>
            <w:vAlign w:val="center"/>
          </w:tcPr>
          <w:p w14:paraId="585BCD26"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2</w:t>
            </w:r>
          </w:p>
        </w:tc>
        <w:tc>
          <w:tcPr>
            <w:tcW w:w="5529" w:type="dxa"/>
            <w:tcBorders>
              <w:top w:val="single" w:sz="4" w:space="0" w:color="auto"/>
              <w:left w:val="single" w:sz="4" w:space="0" w:color="auto"/>
              <w:right w:val="single" w:sz="4" w:space="0" w:color="auto"/>
            </w:tcBorders>
            <w:shd w:val="clear" w:color="auto" w:fill="FFFFFF"/>
            <w:vAlign w:val="center"/>
          </w:tcPr>
          <w:p w14:paraId="54DA2157"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3</w:t>
            </w:r>
          </w:p>
        </w:tc>
      </w:tr>
      <w:tr w:rsidR="003529A1" w:rsidRPr="000E0B5D" w14:paraId="64BF86EC" w14:textId="77777777" w:rsidTr="000B53C3">
        <w:tc>
          <w:tcPr>
            <w:tcW w:w="1003" w:type="dxa"/>
            <w:tcBorders>
              <w:top w:val="single" w:sz="4" w:space="0" w:color="auto"/>
              <w:left w:val="single" w:sz="4" w:space="0" w:color="auto"/>
            </w:tcBorders>
            <w:shd w:val="clear" w:color="auto" w:fill="FFFFFF"/>
            <w:vAlign w:val="center"/>
          </w:tcPr>
          <w:p w14:paraId="15E36F8D"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1</w:t>
            </w:r>
          </w:p>
        </w:tc>
        <w:tc>
          <w:tcPr>
            <w:tcW w:w="2976" w:type="dxa"/>
            <w:tcBorders>
              <w:top w:val="single" w:sz="4" w:space="0" w:color="auto"/>
              <w:left w:val="single" w:sz="4" w:space="0" w:color="auto"/>
            </w:tcBorders>
            <w:shd w:val="clear" w:color="auto" w:fill="FFFFFF"/>
            <w:vAlign w:val="center"/>
          </w:tcPr>
          <w:p w14:paraId="513B387B"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Ծածկագրային նշագիրը</w:t>
            </w:r>
          </w:p>
        </w:tc>
        <w:tc>
          <w:tcPr>
            <w:tcW w:w="5529" w:type="dxa"/>
            <w:tcBorders>
              <w:top w:val="single" w:sz="4" w:space="0" w:color="auto"/>
              <w:left w:val="single" w:sz="4" w:space="0" w:color="auto"/>
              <w:right w:val="single" w:sz="4" w:space="0" w:color="auto"/>
            </w:tcBorders>
            <w:shd w:val="clear" w:color="auto" w:fill="FFFFFF"/>
            <w:vAlign w:val="center"/>
          </w:tcPr>
          <w:p w14:paraId="67F2B2BA"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P.TS.05.</w:t>
            </w:r>
            <w:smartTag w:uri="urn:schemas-microsoft-com:office:smarttags" w:element="stockticker">
              <w:r w:rsidRPr="000E0B5D">
                <w:rPr>
                  <w:rFonts w:ascii="Sylfaen" w:hAnsi="Sylfaen"/>
                  <w:sz w:val="20"/>
                  <w:szCs w:val="20"/>
                </w:rPr>
                <w:t>TRN</w:t>
              </w:r>
            </w:smartTag>
            <w:r w:rsidRPr="000E0B5D">
              <w:rPr>
                <w:rFonts w:ascii="Sylfaen" w:hAnsi="Sylfaen"/>
                <w:sz w:val="20"/>
                <w:szCs w:val="20"/>
              </w:rPr>
              <w:t>.003</w:t>
            </w:r>
          </w:p>
        </w:tc>
      </w:tr>
      <w:tr w:rsidR="003529A1" w:rsidRPr="000E0B5D" w14:paraId="21027B54" w14:textId="77777777" w:rsidTr="000B53C3">
        <w:tc>
          <w:tcPr>
            <w:tcW w:w="1003" w:type="dxa"/>
            <w:tcBorders>
              <w:top w:val="single" w:sz="4" w:space="0" w:color="auto"/>
              <w:left w:val="single" w:sz="4" w:space="0" w:color="auto"/>
            </w:tcBorders>
            <w:shd w:val="clear" w:color="auto" w:fill="FFFFFF"/>
            <w:vAlign w:val="center"/>
          </w:tcPr>
          <w:p w14:paraId="22A80785"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2</w:t>
            </w:r>
          </w:p>
        </w:tc>
        <w:tc>
          <w:tcPr>
            <w:tcW w:w="2976" w:type="dxa"/>
            <w:tcBorders>
              <w:top w:val="single" w:sz="4" w:space="0" w:color="auto"/>
              <w:left w:val="single" w:sz="4" w:space="0" w:color="auto"/>
            </w:tcBorders>
            <w:shd w:val="clear" w:color="auto" w:fill="FFFFFF"/>
            <w:vAlign w:val="center"/>
          </w:tcPr>
          <w:p w14:paraId="23352F7E"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անվանումը</w:t>
            </w:r>
          </w:p>
        </w:tc>
        <w:tc>
          <w:tcPr>
            <w:tcW w:w="5529" w:type="dxa"/>
            <w:tcBorders>
              <w:top w:val="single" w:sz="4" w:space="0" w:color="auto"/>
              <w:left w:val="single" w:sz="4" w:space="0" w:color="auto"/>
              <w:right w:val="single" w:sz="4" w:space="0" w:color="auto"/>
            </w:tcBorders>
            <w:shd w:val="clear" w:color="auto" w:fill="FFFFFF"/>
            <w:vAlign w:val="center"/>
          </w:tcPr>
          <w:p w14:paraId="4A6BB4C3"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Միության տեղեկատվական պորտալում հրապարակված տեղեկություններից տեղեկությունների հանում</w:t>
            </w:r>
          </w:p>
        </w:tc>
      </w:tr>
      <w:tr w:rsidR="003529A1" w:rsidRPr="000E0B5D" w14:paraId="28CE3D81" w14:textId="77777777" w:rsidTr="000B53C3">
        <w:tc>
          <w:tcPr>
            <w:tcW w:w="1003" w:type="dxa"/>
            <w:tcBorders>
              <w:top w:val="single" w:sz="4" w:space="0" w:color="auto"/>
              <w:left w:val="single" w:sz="4" w:space="0" w:color="auto"/>
            </w:tcBorders>
            <w:shd w:val="clear" w:color="auto" w:fill="FFFFFF"/>
          </w:tcPr>
          <w:p w14:paraId="7741FADD"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3</w:t>
            </w:r>
          </w:p>
        </w:tc>
        <w:tc>
          <w:tcPr>
            <w:tcW w:w="2976" w:type="dxa"/>
            <w:tcBorders>
              <w:top w:val="single" w:sz="4" w:space="0" w:color="auto"/>
              <w:left w:val="single" w:sz="4" w:space="0" w:color="auto"/>
            </w:tcBorders>
            <w:shd w:val="clear" w:color="auto" w:fill="FFFFFF"/>
            <w:vAlign w:val="center"/>
          </w:tcPr>
          <w:p w14:paraId="3941D6B6" w14:textId="3B444A49"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ձ</w:t>
            </w:r>
            <w:r w:rsidR="00BF4A66">
              <w:rPr>
                <w:rFonts w:ascii="Sylfaen" w:hAnsi="Sylfaen"/>
                <w:sz w:val="20"/>
                <w:szCs w:val="20"/>
              </w:rPr>
              <w:t>և</w:t>
            </w:r>
            <w:r w:rsidRPr="000E0B5D">
              <w:rPr>
                <w:rFonts w:ascii="Sylfaen" w:hAnsi="Sylfaen"/>
                <w:sz w:val="20"/>
                <w:szCs w:val="20"/>
              </w:rPr>
              <w:t>անմուշը</w:t>
            </w:r>
          </w:p>
        </w:tc>
        <w:tc>
          <w:tcPr>
            <w:tcW w:w="5529" w:type="dxa"/>
            <w:tcBorders>
              <w:top w:val="single" w:sz="4" w:space="0" w:color="auto"/>
              <w:left w:val="single" w:sz="4" w:space="0" w:color="auto"/>
              <w:right w:val="single" w:sz="4" w:space="0" w:color="auto"/>
            </w:tcBorders>
            <w:shd w:val="clear" w:color="auto" w:fill="FFFFFF"/>
          </w:tcPr>
          <w:p w14:paraId="2DD6E9A5"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հարցում/պատասխան</w:t>
            </w:r>
          </w:p>
        </w:tc>
      </w:tr>
      <w:tr w:rsidR="003529A1" w:rsidRPr="000E0B5D" w14:paraId="481E223A" w14:textId="77777777" w:rsidTr="000B53C3">
        <w:tc>
          <w:tcPr>
            <w:tcW w:w="1003" w:type="dxa"/>
            <w:tcBorders>
              <w:top w:val="single" w:sz="4" w:space="0" w:color="auto"/>
              <w:left w:val="single" w:sz="4" w:space="0" w:color="auto"/>
            </w:tcBorders>
            <w:shd w:val="clear" w:color="auto" w:fill="FFFFFF"/>
            <w:vAlign w:val="center"/>
          </w:tcPr>
          <w:p w14:paraId="0B1A3A2F"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4</w:t>
            </w:r>
          </w:p>
        </w:tc>
        <w:tc>
          <w:tcPr>
            <w:tcW w:w="2976" w:type="dxa"/>
            <w:tcBorders>
              <w:top w:val="single" w:sz="4" w:space="0" w:color="auto"/>
              <w:left w:val="single" w:sz="4" w:space="0" w:color="auto"/>
            </w:tcBorders>
            <w:shd w:val="clear" w:color="auto" w:fill="FFFFFF"/>
            <w:vAlign w:val="center"/>
          </w:tcPr>
          <w:p w14:paraId="0836D905"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դերը</w:t>
            </w:r>
          </w:p>
        </w:tc>
        <w:tc>
          <w:tcPr>
            <w:tcW w:w="5529" w:type="dxa"/>
            <w:tcBorders>
              <w:top w:val="single" w:sz="4" w:space="0" w:color="auto"/>
              <w:left w:val="single" w:sz="4" w:space="0" w:color="auto"/>
              <w:right w:val="single" w:sz="4" w:space="0" w:color="auto"/>
            </w:tcBorders>
            <w:shd w:val="clear" w:color="auto" w:fill="FFFFFF"/>
            <w:vAlign w:val="center"/>
          </w:tcPr>
          <w:p w14:paraId="3B305448"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նախաձեռնող</w:t>
            </w:r>
          </w:p>
        </w:tc>
      </w:tr>
      <w:tr w:rsidR="003529A1" w:rsidRPr="000E0B5D" w14:paraId="0C09C779" w14:textId="77777777" w:rsidTr="000B53C3">
        <w:tc>
          <w:tcPr>
            <w:tcW w:w="1003" w:type="dxa"/>
            <w:tcBorders>
              <w:top w:val="single" w:sz="4" w:space="0" w:color="auto"/>
              <w:left w:val="single" w:sz="4" w:space="0" w:color="auto"/>
            </w:tcBorders>
            <w:shd w:val="clear" w:color="auto" w:fill="FFFFFF"/>
          </w:tcPr>
          <w:p w14:paraId="4713DD44"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5</w:t>
            </w:r>
          </w:p>
        </w:tc>
        <w:tc>
          <w:tcPr>
            <w:tcW w:w="2976" w:type="dxa"/>
            <w:tcBorders>
              <w:top w:val="single" w:sz="4" w:space="0" w:color="auto"/>
              <w:left w:val="single" w:sz="4" w:space="0" w:color="auto"/>
            </w:tcBorders>
            <w:shd w:val="clear" w:color="auto" w:fill="FFFFFF"/>
          </w:tcPr>
          <w:p w14:paraId="601C5D82"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գործառնությունը</w:t>
            </w:r>
          </w:p>
        </w:tc>
        <w:tc>
          <w:tcPr>
            <w:tcW w:w="5529" w:type="dxa"/>
            <w:tcBorders>
              <w:top w:val="single" w:sz="4" w:space="0" w:color="auto"/>
              <w:left w:val="single" w:sz="4" w:space="0" w:color="auto"/>
              <w:right w:val="single" w:sz="4" w:space="0" w:color="auto"/>
            </w:tcBorders>
            <w:shd w:val="clear" w:color="auto" w:fill="FFFFFF"/>
            <w:vAlign w:val="center"/>
          </w:tcPr>
          <w:p w14:paraId="3B3C1BF8"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տեղեկությունների ուղարկում՝ Միության տեղեկատվական պորտալում հրապարակվածներից հանելու համար</w:t>
            </w:r>
          </w:p>
        </w:tc>
      </w:tr>
      <w:tr w:rsidR="003529A1" w:rsidRPr="000E0B5D" w14:paraId="2F76F55D" w14:textId="77777777" w:rsidTr="000B53C3">
        <w:tc>
          <w:tcPr>
            <w:tcW w:w="1003" w:type="dxa"/>
            <w:tcBorders>
              <w:top w:val="single" w:sz="4" w:space="0" w:color="auto"/>
              <w:left w:val="single" w:sz="4" w:space="0" w:color="auto"/>
            </w:tcBorders>
            <w:shd w:val="clear" w:color="auto" w:fill="FFFFFF"/>
            <w:vAlign w:val="center"/>
          </w:tcPr>
          <w:p w14:paraId="6E362048"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6</w:t>
            </w:r>
          </w:p>
        </w:tc>
        <w:tc>
          <w:tcPr>
            <w:tcW w:w="2976" w:type="dxa"/>
            <w:tcBorders>
              <w:top w:val="single" w:sz="4" w:space="0" w:color="auto"/>
              <w:left w:val="single" w:sz="4" w:space="0" w:color="auto"/>
            </w:tcBorders>
            <w:shd w:val="clear" w:color="auto" w:fill="FFFFFF"/>
            <w:vAlign w:val="center"/>
          </w:tcPr>
          <w:p w14:paraId="2D815442"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Արձագանքող դերը</w:t>
            </w:r>
          </w:p>
        </w:tc>
        <w:tc>
          <w:tcPr>
            <w:tcW w:w="5529" w:type="dxa"/>
            <w:tcBorders>
              <w:top w:val="single" w:sz="4" w:space="0" w:color="auto"/>
              <w:left w:val="single" w:sz="4" w:space="0" w:color="auto"/>
              <w:right w:val="single" w:sz="4" w:space="0" w:color="auto"/>
            </w:tcBorders>
            <w:shd w:val="clear" w:color="auto" w:fill="FFFFFF"/>
            <w:vAlign w:val="center"/>
          </w:tcPr>
          <w:p w14:paraId="558A233E"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ռեսպոնդենտ</w:t>
            </w:r>
          </w:p>
        </w:tc>
      </w:tr>
      <w:tr w:rsidR="003529A1" w:rsidRPr="000E0B5D" w14:paraId="00C3D4AC" w14:textId="77777777" w:rsidTr="000B53C3">
        <w:tc>
          <w:tcPr>
            <w:tcW w:w="1003" w:type="dxa"/>
            <w:tcBorders>
              <w:top w:val="single" w:sz="4" w:space="0" w:color="auto"/>
              <w:left w:val="single" w:sz="4" w:space="0" w:color="auto"/>
            </w:tcBorders>
            <w:shd w:val="clear" w:color="auto" w:fill="FFFFFF"/>
          </w:tcPr>
          <w:p w14:paraId="01AFC396"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7</w:t>
            </w:r>
          </w:p>
        </w:tc>
        <w:tc>
          <w:tcPr>
            <w:tcW w:w="2976" w:type="dxa"/>
            <w:tcBorders>
              <w:top w:val="single" w:sz="4" w:space="0" w:color="auto"/>
              <w:left w:val="single" w:sz="4" w:space="0" w:color="auto"/>
            </w:tcBorders>
            <w:shd w:val="clear" w:color="auto" w:fill="FFFFFF"/>
          </w:tcPr>
          <w:p w14:paraId="4EEEF9F4"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Ընդունող գործառնությունը</w:t>
            </w:r>
          </w:p>
        </w:tc>
        <w:tc>
          <w:tcPr>
            <w:tcW w:w="5529" w:type="dxa"/>
            <w:tcBorders>
              <w:top w:val="single" w:sz="4" w:space="0" w:color="auto"/>
              <w:left w:val="single" w:sz="4" w:space="0" w:color="auto"/>
              <w:right w:val="single" w:sz="4" w:space="0" w:color="auto"/>
            </w:tcBorders>
            <w:shd w:val="clear" w:color="auto" w:fill="FFFFFF"/>
            <w:vAlign w:val="center"/>
          </w:tcPr>
          <w:p w14:paraId="40F7E2C7" w14:textId="2420756A"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տեղեկությունների ընդունում </w:t>
            </w:r>
            <w:r w:rsidR="00BF4A66">
              <w:rPr>
                <w:rFonts w:ascii="Sylfaen" w:hAnsi="Sylfaen"/>
                <w:sz w:val="20"/>
                <w:szCs w:val="20"/>
              </w:rPr>
              <w:t>և</w:t>
            </w:r>
            <w:r w:rsidRPr="000E0B5D">
              <w:rPr>
                <w:rFonts w:ascii="Sylfaen" w:hAnsi="Sylfaen"/>
                <w:sz w:val="20"/>
                <w:szCs w:val="20"/>
              </w:rPr>
              <w:t xml:space="preserve"> մշակում՝ Միության տեղեկատվական պորտալում հրապարակվածներից հանելու համար</w:t>
            </w:r>
          </w:p>
        </w:tc>
      </w:tr>
      <w:tr w:rsidR="003529A1" w:rsidRPr="000E0B5D" w14:paraId="11C18000" w14:textId="77777777" w:rsidTr="000B53C3">
        <w:tc>
          <w:tcPr>
            <w:tcW w:w="1003" w:type="dxa"/>
            <w:tcBorders>
              <w:top w:val="single" w:sz="4" w:space="0" w:color="auto"/>
              <w:left w:val="single" w:sz="4" w:space="0" w:color="auto"/>
            </w:tcBorders>
            <w:shd w:val="clear" w:color="auto" w:fill="FFFFFF"/>
          </w:tcPr>
          <w:p w14:paraId="73C27EEE"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8</w:t>
            </w:r>
          </w:p>
        </w:tc>
        <w:tc>
          <w:tcPr>
            <w:tcW w:w="2976" w:type="dxa"/>
            <w:tcBorders>
              <w:top w:val="single" w:sz="4" w:space="0" w:color="auto"/>
              <w:left w:val="single" w:sz="4" w:space="0" w:color="auto"/>
            </w:tcBorders>
            <w:shd w:val="clear" w:color="auto" w:fill="FFFFFF"/>
          </w:tcPr>
          <w:p w14:paraId="078C765D"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կատարման արդյունքը</w:t>
            </w:r>
          </w:p>
        </w:tc>
        <w:tc>
          <w:tcPr>
            <w:tcW w:w="5529" w:type="dxa"/>
            <w:tcBorders>
              <w:top w:val="single" w:sz="4" w:space="0" w:color="auto"/>
              <w:left w:val="single" w:sz="4" w:space="0" w:color="auto"/>
              <w:right w:val="single" w:sz="4" w:space="0" w:color="auto"/>
            </w:tcBorders>
            <w:shd w:val="clear" w:color="auto" w:fill="FFFFFF"/>
            <w:vAlign w:val="center"/>
          </w:tcPr>
          <w:p w14:paraId="32A57D37"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0E0B5D">
                <w:rPr>
                  <w:rFonts w:ascii="Sylfaen" w:hAnsi="Sylfaen"/>
                  <w:sz w:val="20"/>
                  <w:szCs w:val="20"/>
                </w:rPr>
                <w:t>BEN</w:t>
              </w:r>
            </w:smartTag>
            <w:r w:rsidRPr="000E0B5D">
              <w:rPr>
                <w:rFonts w:ascii="Sylfaen" w:hAnsi="Sylfaen"/>
                <w:sz w:val="20"/>
                <w:szCs w:val="20"/>
              </w:rPr>
              <w:t>.001)՝ տեղեկությունները թարմացվել են</w:t>
            </w:r>
          </w:p>
        </w:tc>
      </w:tr>
      <w:tr w:rsidR="000B53C3" w:rsidRPr="000E0B5D" w14:paraId="6479B715" w14:textId="77777777" w:rsidTr="000B53C3">
        <w:tc>
          <w:tcPr>
            <w:tcW w:w="1003" w:type="dxa"/>
            <w:vMerge w:val="restart"/>
            <w:tcBorders>
              <w:top w:val="single" w:sz="4" w:space="0" w:color="auto"/>
              <w:left w:val="single" w:sz="4" w:space="0" w:color="auto"/>
            </w:tcBorders>
            <w:shd w:val="clear" w:color="auto" w:fill="FFFFFF"/>
          </w:tcPr>
          <w:p w14:paraId="47582B62" w14:textId="77777777" w:rsidR="000B53C3" w:rsidRPr="000E0B5D" w:rsidRDefault="000B53C3"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9</w:t>
            </w:r>
          </w:p>
        </w:tc>
        <w:tc>
          <w:tcPr>
            <w:tcW w:w="2976" w:type="dxa"/>
            <w:tcBorders>
              <w:top w:val="single" w:sz="4" w:space="0" w:color="auto"/>
              <w:left w:val="single" w:sz="4" w:space="0" w:color="auto"/>
            </w:tcBorders>
            <w:shd w:val="clear" w:color="auto" w:fill="FFFFFF"/>
            <w:vAlign w:val="center"/>
          </w:tcPr>
          <w:p w14:paraId="1C852EF6"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պարամետրերը՝</w:t>
            </w:r>
          </w:p>
        </w:tc>
        <w:tc>
          <w:tcPr>
            <w:tcW w:w="5529" w:type="dxa"/>
            <w:tcBorders>
              <w:top w:val="single" w:sz="4" w:space="0" w:color="auto"/>
              <w:left w:val="single" w:sz="4" w:space="0" w:color="auto"/>
              <w:right w:val="single" w:sz="4" w:space="0" w:color="auto"/>
            </w:tcBorders>
            <w:shd w:val="clear" w:color="auto" w:fill="FFFFFF"/>
          </w:tcPr>
          <w:p w14:paraId="3C675D79" w14:textId="77777777" w:rsidR="000B53C3" w:rsidRPr="000E0B5D" w:rsidRDefault="000B53C3" w:rsidP="003529A1">
            <w:pPr>
              <w:spacing w:after="120"/>
              <w:rPr>
                <w:rFonts w:ascii="Sylfaen" w:hAnsi="Sylfaen" w:cs="Sylfaen"/>
                <w:sz w:val="20"/>
                <w:szCs w:val="20"/>
              </w:rPr>
            </w:pPr>
          </w:p>
        </w:tc>
      </w:tr>
      <w:tr w:rsidR="000B53C3" w:rsidRPr="000E0B5D" w14:paraId="087218B9" w14:textId="77777777" w:rsidTr="000B53C3">
        <w:tc>
          <w:tcPr>
            <w:tcW w:w="1003" w:type="dxa"/>
            <w:vMerge/>
            <w:tcBorders>
              <w:left w:val="single" w:sz="4" w:space="0" w:color="auto"/>
            </w:tcBorders>
            <w:shd w:val="clear" w:color="auto" w:fill="FFFFFF"/>
          </w:tcPr>
          <w:p w14:paraId="2C718F73" w14:textId="77777777" w:rsidR="000B53C3" w:rsidRPr="000E0B5D" w:rsidRDefault="000B53C3" w:rsidP="003529A1">
            <w:pPr>
              <w:spacing w:after="120"/>
              <w:rPr>
                <w:rFonts w:ascii="Sylfaen" w:hAnsi="Sylfaen" w:cs="Sylfaen"/>
                <w:sz w:val="20"/>
                <w:szCs w:val="20"/>
              </w:rPr>
            </w:pPr>
          </w:p>
        </w:tc>
        <w:tc>
          <w:tcPr>
            <w:tcW w:w="2976" w:type="dxa"/>
            <w:tcBorders>
              <w:left w:val="single" w:sz="4" w:space="0" w:color="auto"/>
            </w:tcBorders>
            <w:shd w:val="clear" w:color="auto" w:fill="FFFFFF"/>
            <w:vAlign w:val="center"/>
          </w:tcPr>
          <w:p w14:paraId="1B98FB0F"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ստացումը հաստատելու ժամանակը</w:t>
            </w:r>
          </w:p>
        </w:tc>
        <w:tc>
          <w:tcPr>
            <w:tcW w:w="5529" w:type="dxa"/>
            <w:tcBorders>
              <w:left w:val="single" w:sz="4" w:space="0" w:color="auto"/>
              <w:right w:val="single" w:sz="4" w:space="0" w:color="auto"/>
            </w:tcBorders>
            <w:shd w:val="clear" w:color="auto" w:fill="FFFFFF"/>
          </w:tcPr>
          <w:p w14:paraId="56E41E7A"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w:t>
            </w:r>
          </w:p>
        </w:tc>
      </w:tr>
      <w:tr w:rsidR="000B53C3" w:rsidRPr="000E0B5D" w14:paraId="112F63B9" w14:textId="77777777" w:rsidTr="000B53C3">
        <w:tc>
          <w:tcPr>
            <w:tcW w:w="1003" w:type="dxa"/>
            <w:vMerge/>
            <w:tcBorders>
              <w:left w:val="single" w:sz="4" w:space="0" w:color="auto"/>
            </w:tcBorders>
            <w:shd w:val="clear" w:color="auto" w:fill="FFFFFF"/>
          </w:tcPr>
          <w:p w14:paraId="1C2B21FD" w14:textId="77777777" w:rsidR="000B53C3" w:rsidRPr="000E0B5D" w:rsidRDefault="000B53C3" w:rsidP="003529A1">
            <w:pPr>
              <w:spacing w:after="120"/>
              <w:rPr>
                <w:rFonts w:ascii="Sylfaen" w:hAnsi="Sylfaen" w:cs="Sylfaen"/>
                <w:sz w:val="20"/>
                <w:szCs w:val="20"/>
              </w:rPr>
            </w:pPr>
          </w:p>
        </w:tc>
        <w:tc>
          <w:tcPr>
            <w:tcW w:w="2976" w:type="dxa"/>
            <w:tcBorders>
              <w:left w:val="single" w:sz="4" w:space="0" w:color="auto"/>
            </w:tcBorders>
            <w:shd w:val="clear" w:color="auto" w:fill="FFFFFF"/>
            <w:vAlign w:val="center"/>
          </w:tcPr>
          <w:p w14:paraId="3DC3A3E7"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մշակման համար ընդունումը հաստատելու ժամանակը</w:t>
            </w:r>
          </w:p>
        </w:tc>
        <w:tc>
          <w:tcPr>
            <w:tcW w:w="5529" w:type="dxa"/>
            <w:tcBorders>
              <w:left w:val="single" w:sz="4" w:space="0" w:color="auto"/>
              <w:right w:val="single" w:sz="4" w:space="0" w:color="auto"/>
            </w:tcBorders>
            <w:shd w:val="clear" w:color="auto" w:fill="FFFFFF"/>
          </w:tcPr>
          <w:p w14:paraId="1573A937"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10 րոպե</w:t>
            </w:r>
          </w:p>
        </w:tc>
      </w:tr>
      <w:tr w:rsidR="000B53C3" w:rsidRPr="000E0B5D" w14:paraId="4A17DF87" w14:textId="77777777" w:rsidTr="000B53C3">
        <w:tc>
          <w:tcPr>
            <w:tcW w:w="1003" w:type="dxa"/>
            <w:vMerge/>
            <w:tcBorders>
              <w:left w:val="single" w:sz="4" w:space="0" w:color="auto"/>
            </w:tcBorders>
            <w:shd w:val="clear" w:color="auto" w:fill="FFFFFF"/>
          </w:tcPr>
          <w:p w14:paraId="62116149" w14:textId="77777777" w:rsidR="000B53C3" w:rsidRPr="000E0B5D" w:rsidRDefault="000B53C3" w:rsidP="003529A1">
            <w:pPr>
              <w:spacing w:after="120"/>
              <w:rPr>
                <w:rFonts w:ascii="Sylfaen" w:hAnsi="Sylfaen" w:cs="Sylfaen"/>
                <w:sz w:val="20"/>
                <w:szCs w:val="20"/>
              </w:rPr>
            </w:pPr>
          </w:p>
        </w:tc>
        <w:tc>
          <w:tcPr>
            <w:tcW w:w="2976" w:type="dxa"/>
            <w:tcBorders>
              <w:left w:val="single" w:sz="4" w:space="0" w:color="auto"/>
            </w:tcBorders>
            <w:shd w:val="clear" w:color="auto" w:fill="FFFFFF"/>
            <w:vAlign w:val="center"/>
          </w:tcPr>
          <w:p w14:paraId="4FCE0662"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պատասխանին սպասելու ժամանակը</w:t>
            </w:r>
          </w:p>
        </w:tc>
        <w:tc>
          <w:tcPr>
            <w:tcW w:w="5529" w:type="dxa"/>
            <w:tcBorders>
              <w:left w:val="single" w:sz="4" w:space="0" w:color="auto"/>
              <w:right w:val="single" w:sz="4" w:space="0" w:color="auto"/>
            </w:tcBorders>
            <w:shd w:val="clear" w:color="auto" w:fill="FFFFFF"/>
            <w:vAlign w:val="center"/>
          </w:tcPr>
          <w:p w14:paraId="2DD7C7C7"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4 ժամ</w:t>
            </w:r>
          </w:p>
        </w:tc>
      </w:tr>
      <w:tr w:rsidR="000B53C3" w:rsidRPr="000E0B5D" w14:paraId="3FAABE39" w14:textId="77777777" w:rsidTr="000B53C3">
        <w:tc>
          <w:tcPr>
            <w:tcW w:w="1003" w:type="dxa"/>
            <w:vMerge/>
            <w:tcBorders>
              <w:left w:val="single" w:sz="4" w:space="0" w:color="auto"/>
            </w:tcBorders>
            <w:shd w:val="clear" w:color="auto" w:fill="FFFFFF"/>
          </w:tcPr>
          <w:p w14:paraId="10E72DC4" w14:textId="77777777" w:rsidR="000B53C3" w:rsidRPr="000E0B5D" w:rsidRDefault="000B53C3" w:rsidP="003529A1">
            <w:pPr>
              <w:spacing w:after="120"/>
              <w:rPr>
                <w:rFonts w:ascii="Sylfaen" w:hAnsi="Sylfaen" w:cs="Sylfaen"/>
                <w:sz w:val="20"/>
                <w:szCs w:val="20"/>
              </w:rPr>
            </w:pPr>
          </w:p>
        </w:tc>
        <w:tc>
          <w:tcPr>
            <w:tcW w:w="2976" w:type="dxa"/>
            <w:tcBorders>
              <w:left w:val="single" w:sz="4" w:space="0" w:color="auto"/>
            </w:tcBorders>
            <w:shd w:val="clear" w:color="auto" w:fill="FFFFFF"/>
            <w:vAlign w:val="center"/>
          </w:tcPr>
          <w:p w14:paraId="0FD36503"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ավտորիզացման հատկանիշը</w:t>
            </w:r>
          </w:p>
        </w:tc>
        <w:tc>
          <w:tcPr>
            <w:tcW w:w="5529" w:type="dxa"/>
            <w:tcBorders>
              <w:left w:val="single" w:sz="4" w:space="0" w:color="auto"/>
              <w:right w:val="single" w:sz="4" w:space="0" w:color="auto"/>
            </w:tcBorders>
            <w:shd w:val="clear" w:color="auto" w:fill="FFFFFF"/>
            <w:vAlign w:val="center"/>
          </w:tcPr>
          <w:p w14:paraId="3BD6EF65"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այո</w:t>
            </w:r>
          </w:p>
        </w:tc>
      </w:tr>
      <w:tr w:rsidR="000B53C3" w:rsidRPr="000E0B5D" w14:paraId="4E251E91" w14:textId="77777777" w:rsidTr="000B53C3">
        <w:tc>
          <w:tcPr>
            <w:tcW w:w="1003" w:type="dxa"/>
            <w:vMerge/>
            <w:tcBorders>
              <w:left w:val="single" w:sz="4" w:space="0" w:color="auto"/>
              <w:bottom w:val="single" w:sz="4" w:space="0" w:color="auto"/>
            </w:tcBorders>
            <w:shd w:val="clear" w:color="auto" w:fill="FFFFFF"/>
          </w:tcPr>
          <w:p w14:paraId="145063F5" w14:textId="77777777" w:rsidR="000B53C3" w:rsidRPr="000E0B5D" w:rsidRDefault="000B53C3" w:rsidP="003529A1">
            <w:pPr>
              <w:spacing w:after="120"/>
              <w:rPr>
                <w:rFonts w:ascii="Sylfaen" w:hAnsi="Sylfaen" w:cs="Sylfaen"/>
                <w:sz w:val="20"/>
                <w:szCs w:val="20"/>
              </w:rPr>
            </w:pPr>
          </w:p>
        </w:tc>
        <w:tc>
          <w:tcPr>
            <w:tcW w:w="2976" w:type="dxa"/>
            <w:tcBorders>
              <w:left w:val="single" w:sz="4" w:space="0" w:color="auto"/>
              <w:bottom w:val="single" w:sz="4" w:space="0" w:color="auto"/>
            </w:tcBorders>
            <w:shd w:val="clear" w:color="auto" w:fill="FFFFFF"/>
            <w:vAlign w:val="center"/>
          </w:tcPr>
          <w:p w14:paraId="6B1759E9"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կրկնությունների քանակը</w:t>
            </w:r>
          </w:p>
        </w:tc>
        <w:tc>
          <w:tcPr>
            <w:tcW w:w="5529" w:type="dxa"/>
            <w:tcBorders>
              <w:left w:val="single" w:sz="4" w:space="0" w:color="auto"/>
              <w:bottom w:val="single" w:sz="4" w:space="0" w:color="auto"/>
              <w:right w:val="single" w:sz="4" w:space="0" w:color="auto"/>
            </w:tcBorders>
            <w:shd w:val="clear" w:color="auto" w:fill="FFFFFF"/>
            <w:vAlign w:val="center"/>
          </w:tcPr>
          <w:p w14:paraId="79E12A6A"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3 անգամ</w:t>
            </w:r>
          </w:p>
        </w:tc>
      </w:tr>
      <w:tr w:rsidR="000B53C3" w:rsidRPr="000E0B5D" w14:paraId="43F3E0B1" w14:textId="77777777" w:rsidTr="000B53C3">
        <w:tc>
          <w:tcPr>
            <w:tcW w:w="1003" w:type="dxa"/>
            <w:vMerge w:val="restart"/>
            <w:tcBorders>
              <w:top w:val="single" w:sz="4" w:space="0" w:color="auto"/>
              <w:left w:val="single" w:sz="4" w:space="0" w:color="auto"/>
            </w:tcBorders>
            <w:shd w:val="clear" w:color="auto" w:fill="FFFFFF"/>
          </w:tcPr>
          <w:p w14:paraId="01127679" w14:textId="77777777" w:rsidR="000B53C3" w:rsidRPr="000E0B5D" w:rsidRDefault="000B53C3" w:rsidP="000B53C3">
            <w:pPr>
              <w:pStyle w:val="Other0"/>
              <w:shd w:val="clear" w:color="auto" w:fill="auto"/>
              <w:spacing w:line="240" w:lineRule="auto"/>
              <w:jc w:val="center"/>
              <w:rPr>
                <w:rFonts w:ascii="Sylfaen" w:hAnsi="Sylfaen" w:cs="Sylfaen"/>
                <w:sz w:val="20"/>
                <w:szCs w:val="20"/>
              </w:rPr>
            </w:pPr>
            <w:r w:rsidRPr="000E0B5D">
              <w:rPr>
                <w:rFonts w:ascii="Sylfaen" w:hAnsi="Sylfaen"/>
                <w:sz w:val="20"/>
                <w:szCs w:val="20"/>
              </w:rPr>
              <w:t>10</w:t>
            </w:r>
          </w:p>
        </w:tc>
        <w:tc>
          <w:tcPr>
            <w:tcW w:w="2976" w:type="dxa"/>
            <w:tcBorders>
              <w:top w:val="single" w:sz="4" w:space="0" w:color="auto"/>
              <w:left w:val="single" w:sz="4" w:space="0" w:color="auto"/>
            </w:tcBorders>
            <w:shd w:val="clear" w:color="auto" w:fill="FFFFFF"/>
            <w:vAlign w:val="center"/>
          </w:tcPr>
          <w:p w14:paraId="3C57B29C" w14:textId="77777777" w:rsidR="000B53C3" w:rsidRPr="000E0B5D" w:rsidRDefault="000B53C3" w:rsidP="000B53C3">
            <w:pPr>
              <w:pStyle w:val="Other0"/>
              <w:shd w:val="clear" w:color="auto" w:fill="auto"/>
              <w:spacing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հաղորդագրությունները՝</w:t>
            </w:r>
          </w:p>
        </w:tc>
        <w:tc>
          <w:tcPr>
            <w:tcW w:w="5529" w:type="dxa"/>
            <w:tcBorders>
              <w:top w:val="single" w:sz="4" w:space="0" w:color="auto"/>
              <w:left w:val="single" w:sz="4" w:space="0" w:color="auto"/>
              <w:right w:val="single" w:sz="4" w:space="0" w:color="auto"/>
            </w:tcBorders>
            <w:shd w:val="clear" w:color="auto" w:fill="FFFFFF"/>
          </w:tcPr>
          <w:p w14:paraId="0B6BDC6C" w14:textId="77777777" w:rsidR="000B53C3" w:rsidRPr="000E0B5D" w:rsidRDefault="000B53C3" w:rsidP="000B53C3">
            <w:pPr>
              <w:rPr>
                <w:rFonts w:ascii="Sylfaen" w:hAnsi="Sylfaen" w:cs="Sylfaen"/>
                <w:sz w:val="20"/>
                <w:szCs w:val="20"/>
              </w:rPr>
            </w:pPr>
          </w:p>
        </w:tc>
      </w:tr>
      <w:tr w:rsidR="000B53C3" w:rsidRPr="000E0B5D" w14:paraId="2B1813B7" w14:textId="77777777" w:rsidTr="000B53C3">
        <w:tc>
          <w:tcPr>
            <w:tcW w:w="1003" w:type="dxa"/>
            <w:vMerge/>
            <w:tcBorders>
              <w:left w:val="single" w:sz="4" w:space="0" w:color="auto"/>
            </w:tcBorders>
            <w:shd w:val="clear" w:color="auto" w:fill="FFFFFF"/>
          </w:tcPr>
          <w:p w14:paraId="7DFFCEBF" w14:textId="77777777" w:rsidR="000B53C3" w:rsidRPr="000E0B5D" w:rsidRDefault="000B53C3" w:rsidP="000B53C3">
            <w:pPr>
              <w:rPr>
                <w:rFonts w:ascii="Sylfaen" w:hAnsi="Sylfaen" w:cs="Sylfaen"/>
                <w:sz w:val="20"/>
                <w:szCs w:val="20"/>
              </w:rPr>
            </w:pPr>
          </w:p>
        </w:tc>
        <w:tc>
          <w:tcPr>
            <w:tcW w:w="2976" w:type="dxa"/>
            <w:tcBorders>
              <w:left w:val="single" w:sz="4" w:space="0" w:color="auto"/>
            </w:tcBorders>
            <w:shd w:val="clear" w:color="auto" w:fill="FFFFFF"/>
          </w:tcPr>
          <w:p w14:paraId="59AB7D88" w14:textId="77777777" w:rsidR="000B53C3" w:rsidRPr="000E0B5D" w:rsidRDefault="000B53C3" w:rsidP="000B53C3">
            <w:pPr>
              <w:pStyle w:val="Other0"/>
              <w:shd w:val="clear" w:color="auto" w:fill="auto"/>
              <w:spacing w:line="240" w:lineRule="auto"/>
              <w:rPr>
                <w:rFonts w:ascii="Sylfaen" w:hAnsi="Sylfaen" w:cs="Sylfaen"/>
                <w:sz w:val="20"/>
                <w:szCs w:val="20"/>
              </w:rPr>
            </w:pPr>
            <w:r w:rsidRPr="000E0B5D">
              <w:rPr>
                <w:rFonts w:ascii="Sylfaen" w:hAnsi="Sylfaen"/>
                <w:sz w:val="20"/>
                <w:szCs w:val="20"/>
              </w:rPr>
              <w:t>սկզբնավորող հաղորդագրություն</w:t>
            </w:r>
          </w:p>
        </w:tc>
        <w:tc>
          <w:tcPr>
            <w:tcW w:w="5529" w:type="dxa"/>
            <w:tcBorders>
              <w:left w:val="single" w:sz="4" w:space="0" w:color="auto"/>
              <w:right w:val="single" w:sz="4" w:space="0" w:color="auto"/>
            </w:tcBorders>
            <w:shd w:val="clear" w:color="auto" w:fill="FFFFFF"/>
            <w:vAlign w:val="center"/>
          </w:tcPr>
          <w:p w14:paraId="22FBA5E5" w14:textId="77777777" w:rsidR="000B53C3" w:rsidRPr="000E0B5D" w:rsidRDefault="000B53C3" w:rsidP="000B53C3">
            <w:pPr>
              <w:pStyle w:val="Other0"/>
              <w:shd w:val="clear" w:color="auto" w:fill="auto"/>
              <w:spacing w:line="240" w:lineRule="auto"/>
              <w:rPr>
                <w:rFonts w:ascii="Sylfaen" w:hAnsi="Sylfaen" w:cs="Sylfaen"/>
                <w:sz w:val="20"/>
                <w:szCs w:val="20"/>
              </w:rPr>
            </w:pPr>
            <w:r w:rsidRPr="000E0B5D">
              <w:rPr>
                <w:rFonts w:ascii="Sylfaen" w:hAnsi="Sylfaen"/>
                <w:sz w:val="20"/>
                <w:szCs w:val="20"/>
              </w:rPr>
              <w:t>չափումների միասնականության ապահովման ոլորտում տեղեկությունները հանելու համար (P.TS.05.MSG.003)</w:t>
            </w:r>
          </w:p>
        </w:tc>
      </w:tr>
      <w:tr w:rsidR="000B53C3" w:rsidRPr="000E0B5D" w14:paraId="678D0745" w14:textId="77777777" w:rsidTr="000B53C3">
        <w:tc>
          <w:tcPr>
            <w:tcW w:w="1003" w:type="dxa"/>
            <w:vMerge/>
            <w:tcBorders>
              <w:left w:val="single" w:sz="4" w:space="0" w:color="auto"/>
            </w:tcBorders>
            <w:shd w:val="clear" w:color="auto" w:fill="FFFFFF"/>
          </w:tcPr>
          <w:p w14:paraId="55B91EEF" w14:textId="77777777" w:rsidR="000B53C3" w:rsidRPr="000E0B5D" w:rsidRDefault="000B53C3" w:rsidP="000B53C3">
            <w:pPr>
              <w:rPr>
                <w:rFonts w:ascii="Sylfaen" w:hAnsi="Sylfaen" w:cs="Sylfaen"/>
                <w:sz w:val="20"/>
                <w:szCs w:val="20"/>
              </w:rPr>
            </w:pPr>
          </w:p>
        </w:tc>
        <w:tc>
          <w:tcPr>
            <w:tcW w:w="2976" w:type="dxa"/>
            <w:tcBorders>
              <w:left w:val="single" w:sz="4" w:space="0" w:color="auto"/>
            </w:tcBorders>
            <w:shd w:val="clear" w:color="auto" w:fill="FFFFFF"/>
          </w:tcPr>
          <w:p w14:paraId="39E48D4B" w14:textId="77777777" w:rsidR="000B53C3" w:rsidRPr="000E0B5D" w:rsidRDefault="000B53C3" w:rsidP="000B53C3">
            <w:pPr>
              <w:pStyle w:val="Other0"/>
              <w:shd w:val="clear" w:color="auto" w:fill="auto"/>
              <w:spacing w:line="240" w:lineRule="auto"/>
              <w:rPr>
                <w:rFonts w:ascii="Sylfaen" w:hAnsi="Sylfaen" w:cs="Sylfaen"/>
                <w:sz w:val="20"/>
                <w:szCs w:val="20"/>
              </w:rPr>
            </w:pPr>
            <w:r w:rsidRPr="000E0B5D">
              <w:rPr>
                <w:rFonts w:ascii="Sylfaen" w:hAnsi="Sylfaen"/>
                <w:sz w:val="20"/>
                <w:szCs w:val="20"/>
              </w:rPr>
              <w:t>պատասխան հաղորդագրություն</w:t>
            </w:r>
          </w:p>
        </w:tc>
        <w:tc>
          <w:tcPr>
            <w:tcW w:w="5529" w:type="dxa"/>
            <w:tcBorders>
              <w:left w:val="single" w:sz="4" w:space="0" w:color="auto"/>
              <w:right w:val="single" w:sz="4" w:space="0" w:color="auto"/>
            </w:tcBorders>
            <w:shd w:val="clear" w:color="auto" w:fill="FFFFFF"/>
            <w:vAlign w:val="center"/>
          </w:tcPr>
          <w:p w14:paraId="100D4141" w14:textId="77777777" w:rsidR="000B53C3" w:rsidRPr="000E0B5D" w:rsidRDefault="000B53C3" w:rsidP="000B53C3">
            <w:pPr>
              <w:pStyle w:val="Other0"/>
              <w:shd w:val="clear" w:color="auto" w:fill="auto"/>
              <w:spacing w:line="240" w:lineRule="auto"/>
              <w:rPr>
                <w:rFonts w:ascii="Sylfaen" w:hAnsi="Sylfaen" w:cs="Sylfaen"/>
                <w:sz w:val="20"/>
                <w:szCs w:val="20"/>
              </w:rPr>
            </w:pPr>
            <w:r w:rsidRPr="000E0B5D">
              <w:rPr>
                <w:rFonts w:ascii="Sylfaen" w:hAnsi="Sylfaen"/>
                <w:sz w:val="20"/>
                <w:szCs w:val="20"/>
              </w:rPr>
              <w:t>Միության տեղեկատվական պորտալում հրապարակված տեղեկությունների թարմացման մասին ծանուցում (P.TS.05.MSG.004)</w:t>
            </w:r>
          </w:p>
        </w:tc>
      </w:tr>
      <w:tr w:rsidR="000B53C3" w:rsidRPr="000E0B5D" w14:paraId="065B81E7" w14:textId="77777777" w:rsidTr="000B53C3">
        <w:tc>
          <w:tcPr>
            <w:tcW w:w="1003" w:type="dxa"/>
            <w:vMerge w:val="restart"/>
            <w:tcBorders>
              <w:top w:val="single" w:sz="4" w:space="0" w:color="auto"/>
              <w:left w:val="single" w:sz="4" w:space="0" w:color="auto"/>
            </w:tcBorders>
            <w:shd w:val="clear" w:color="auto" w:fill="FFFFFF"/>
          </w:tcPr>
          <w:p w14:paraId="285CC5CC" w14:textId="77777777" w:rsidR="000B53C3" w:rsidRPr="000E0B5D" w:rsidRDefault="000B53C3"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lastRenderedPageBreak/>
              <w:t>11</w:t>
            </w:r>
          </w:p>
        </w:tc>
        <w:tc>
          <w:tcPr>
            <w:tcW w:w="2976" w:type="dxa"/>
            <w:tcBorders>
              <w:top w:val="single" w:sz="4" w:space="0" w:color="auto"/>
              <w:left w:val="single" w:sz="4" w:space="0" w:color="auto"/>
            </w:tcBorders>
            <w:shd w:val="clear" w:color="auto" w:fill="FFFFFF"/>
            <w:vAlign w:val="center"/>
          </w:tcPr>
          <w:p w14:paraId="0A1CF3E3"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հաղորդագրությունների պարամետրերը՝</w:t>
            </w:r>
          </w:p>
        </w:tc>
        <w:tc>
          <w:tcPr>
            <w:tcW w:w="5529" w:type="dxa"/>
            <w:tcBorders>
              <w:top w:val="single" w:sz="4" w:space="0" w:color="auto"/>
              <w:left w:val="single" w:sz="4" w:space="0" w:color="auto"/>
              <w:right w:val="single" w:sz="4" w:space="0" w:color="auto"/>
            </w:tcBorders>
            <w:shd w:val="clear" w:color="auto" w:fill="FFFFFF"/>
          </w:tcPr>
          <w:p w14:paraId="13C4F79A" w14:textId="77777777" w:rsidR="000B53C3" w:rsidRPr="000E0B5D" w:rsidRDefault="000B53C3" w:rsidP="003529A1">
            <w:pPr>
              <w:spacing w:after="120"/>
              <w:rPr>
                <w:rFonts w:ascii="Sylfaen" w:hAnsi="Sylfaen" w:cs="Sylfaen"/>
                <w:sz w:val="20"/>
                <w:szCs w:val="20"/>
              </w:rPr>
            </w:pPr>
          </w:p>
        </w:tc>
      </w:tr>
      <w:tr w:rsidR="000B53C3" w:rsidRPr="000E0B5D" w14:paraId="67040293" w14:textId="77777777" w:rsidTr="000B53C3">
        <w:tc>
          <w:tcPr>
            <w:tcW w:w="1003" w:type="dxa"/>
            <w:vMerge/>
            <w:tcBorders>
              <w:left w:val="single" w:sz="4" w:space="0" w:color="auto"/>
            </w:tcBorders>
            <w:shd w:val="clear" w:color="auto" w:fill="FFFFFF"/>
          </w:tcPr>
          <w:p w14:paraId="7F931BCF" w14:textId="77777777" w:rsidR="000B53C3" w:rsidRPr="000E0B5D" w:rsidRDefault="000B53C3" w:rsidP="003529A1">
            <w:pPr>
              <w:spacing w:after="120"/>
              <w:rPr>
                <w:rFonts w:ascii="Sylfaen" w:hAnsi="Sylfaen" w:cs="Sylfaen"/>
                <w:sz w:val="20"/>
                <w:szCs w:val="20"/>
              </w:rPr>
            </w:pPr>
          </w:p>
        </w:tc>
        <w:tc>
          <w:tcPr>
            <w:tcW w:w="2976" w:type="dxa"/>
            <w:tcBorders>
              <w:left w:val="single" w:sz="4" w:space="0" w:color="auto"/>
            </w:tcBorders>
            <w:shd w:val="clear" w:color="auto" w:fill="FFFFFF"/>
          </w:tcPr>
          <w:p w14:paraId="499ECA70"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ԷԹՍ հատկանիշը</w:t>
            </w:r>
          </w:p>
        </w:tc>
        <w:tc>
          <w:tcPr>
            <w:tcW w:w="5529" w:type="dxa"/>
            <w:tcBorders>
              <w:left w:val="single" w:sz="4" w:space="0" w:color="auto"/>
              <w:right w:val="single" w:sz="4" w:space="0" w:color="auto"/>
            </w:tcBorders>
            <w:shd w:val="clear" w:color="auto" w:fill="FFFFFF"/>
            <w:vAlign w:val="center"/>
          </w:tcPr>
          <w:p w14:paraId="6BC8F670"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P.TS.05.MSG.003-ի համար</w:t>
            </w:r>
          </w:p>
          <w:p w14:paraId="17A31908"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P.TS.05.MSG.004-ի համար</w:t>
            </w:r>
          </w:p>
        </w:tc>
      </w:tr>
      <w:tr w:rsidR="000B53C3" w:rsidRPr="000E0B5D" w14:paraId="1E49BB22" w14:textId="77777777" w:rsidTr="000B53C3">
        <w:tc>
          <w:tcPr>
            <w:tcW w:w="1003" w:type="dxa"/>
            <w:vMerge/>
            <w:tcBorders>
              <w:left w:val="single" w:sz="4" w:space="0" w:color="auto"/>
              <w:bottom w:val="single" w:sz="4" w:space="0" w:color="auto"/>
            </w:tcBorders>
            <w:shd w:val="clear" w:color="auto" w:fill="FFFFFF"/>
          </w:tcPr>
          <w:p w14:paraId="1FE3A3DC" w14:textId="77777777" w:rsidR="000B53C3" w:rsidRPr="000E0B5D" w:rsidRDefault="000B53C3" w:rsidP="003529A1">
            <w:pPr>
              <w:spacing w:after="120"/>
              <w:rPr>
                <w:rFonts w:ascii="Sylfaen" w:hAnsi="Sylfaen" w:cs="Sylfaen"/>
                <w:sz w:val="20"/>
                <w:szCs w:val="20"/>
              </w:rPr>
            </w:pPr>
          </w:p>
        </w:tc>
        <w:tc>
          <w:tcPr>
            <w:tcW w:w="2976" w:type="dxa"/>
            <w:tcBorders>
              <w:left w:val="single" w:sz="4" w:space="0" w:color="auto"/>
              <w:bottom w:val="single" w:sz="4" w:space="0" w:color="auto"/>
            </w:tcBorders>
            <w:shd w:val="clear" w:color="auto" w:fill="FFFFFF"/>
            <w:vAlign w:val="center"/>
          </w:tcPr>
          <w:p w14:paraId="7B11FC52" w14:textId="77777777" w:rsidR="000B53C3" w:rsidRPr="000E0B5D" w:rsidRDefault="000B53C3"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ճշգրիտ ԷԹՍ-ով էլեկտրոնային փաստաթղթի փոխանցումը</w:t>
            </w:r>
          </w:p>
        </w:tc>
        <w:tc>
          <w:tcPr>
            <w:tcW w:w="5529" w:type="dxa"/>
            <w:tcBorders>
              <w:left w:val="single" w:sz="4" w:space="0" w:color="auto"/>
              <w:bottom w:val="single" w:sz="4" w:space="0" w:color="auto"/>
              <w:right w:val="single" w:sz="4" w:space="0" w:color="auto"/>
            </w:tcBorders>
            <w:shd w:val="clear" w:color="auto" w:fill="FFFFFF"/>
          </w:tcPr>
          <w:p w14:paraId="7C09C7FA" w14:textId="77777777" w:rsidR="000B53C3" w:rsidRPr="000E0B5D" w:rsidRDefault="00096FDE" w:rsidP="003529A1">
            <w:pPr>
              <w:spacing w:after="120"/>
              <w:rPr>
                <w:rFonts w:ascii="Sylfaen" w:hAnsi="Sylfaen" w:cs="Sylfaen"/>
                <w:sz w:val="20"/>
                <w:szCs w:val="20"/>
              </w:rPr>
            </w:pPr>
            <w:r>
              <w:rPr>
                <w:rFonts w:ascii="Sylfaen" w:hAnsi="Sylfaen" w:cs="Sylfaen"/>
                <w:sz w:val="20"/>
                <w:szCs w:val="20"/>
              </w:rPr>
              <w:t>-</w:t>
            </w:r>
          </w:p>
        </w:tc>
      </w:tr>
    </w:tbl>
    <w:p w14:paraId="0D9CBDD4" w14:textId="77777777" w:rsidR="003529A1" w:rsidRPr="003529A1" w:rsidRDefault="003529A1" w:rsidP="003529A1">
      <w:pPr>
        <w:pStyle w:val="1"/>
        <w:shd w:val="clear" w:color="auto" w:fill="auto"/>
        <w:spacing w:after="160"/>
        <w:ind w:firstLine="0"/>
        <w:jc w:val="center"/>
        <w:rPr>
          <w:rFonts w:ascii="Sylfaen" w:hAnsi="Sylfaen"/>
          <w:sz w:val="24"/>
          <w:szCs w:val="24"/>
        </w:rPr>
      </w:pPr>
    </w:p>
    <w:p w14:paraId="512B2384" w14:textId="54F68C08"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 xml:space="preserve">4. Ընդհանուր գործընթացի՝ «Միության տեղեկատվական պորտալում տեղեկությունների թարմացման ամսաթվի </w:t>
      </w:r>
      <w:r w:rsidR="00BF4A66">
        <w:rPr>
          <w:rFonts w:ascii="Sylfaen" w:hAnsi="Sylfaen"/>
          <w:sz w:val="24"/>
          <w:szCs w:val="24"/>
        </w:rPr>
        <w:t>և</w:t>
      </w:r>
      <w:r w:rsidRPr="00295743">
        <w:rPr>
          <w:rFonts w:ascii="Sylfaen" w:hAnsi="Sylfaen"/>
          <w:sz w:val="24"/>
          <w:szCs w:val="24"/>
        </w:rPr>
        <w:t xml:space="preserve"> ժամի մասին տեղեկությունների տրամադրում» տրանզակցիա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.004)</w:t>
      </w:r>
    </w:p>
    <w:p w14:paraId="7EFE4CF3" w14:textId="42847CF4"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20.</w:t>
      </w:r>
      <w:r w:rsidRPr="000E0B5D">
        <w:rPr>
          <w:rFonts w:ascii="Sylfaen" w:hAnsi="Sylfaen"/>
          <w:sz w:val="24"/>
          <w:szCs w:val="24"/>
        </w:rPr>
        <w:tab/>
      </w:r>
      <w:r w:rsidRPr="00295743">
        <w:rPr>
          <w:rFonts w:ascii="Sylfaen" w:hAnsi="Sylfaen"/>
          <w:sz w:val="24"/>
          <w:szCs w:val="24"/>
        </w:rPr>
        <w:t xml:space="preserve">Ընդհանուր գործընթացի «Միության տեղեկատվական պորտալում տեղեկությունների թարմացման ամսաթվի </w:t>
      </w:r>
      <w:r w:rsidR="00BF4A66">
        <w:rPr>
          <w:rFonts w:ascii="Sylfaen" w:hAnsi="Sylfaen"/>
          <w:sz w:val="24"/>
          <w:szCs w:val="24"/>
        </w:rPr>
        <w:t>և</w:t>
      </w:r>
      <w:r w:rsidRPr="00295743">
        <w:rPr>
          <w:rFonts w:ascii="Sylfaen" w:hAnsi="Sylfaen"/>
          <w:sz w:val="24"/>
          <w:szCs w:val="24"/>
        </w:rPr>
        <w:t xml:space="preserve"> ժամի մասին տեղեկությունների տրամադրում» տրանզակցիան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 xml:space="preserve">.004) կատարվում է Միության տեղեկատվական պորտալում հրապարակված՝ չափումների միասնականության ապահովման ոլորտում բոլոր տեղեկությունների կամ նշված կատեգորիայի չափումների միասնականության ապահովման ոլորտում տեղեկությունների թարմացման ամսաթվի </w:t>
      </w:r>
      <w:r w:rsidR="00BF4A66">
        <w:rPr>
          <w:rFonts w:ascii="Sylfaen" w:hAnsi="Sylfaen"/>
          <w:sz w:val="24"/>
          <w:szCs w:val="24"/>
        </w:rPr>
        <w:t>և</w:t>
      </w:r>
      <w:r w:rsidRPr="00295743">
        <w:rPr>
          <w:rFonts w:ascii="Sylfaen" w:hAnsi="Sylfaen"/>
          <w:sz w:val="24"/>
          <w:szCs w:val="24"/>
        </w:rPr>
        <w:t xml:space="preserve"> ժամի մասին տեղեկատվությունը նախաձեռնողի հարցմամբ ստանալու համար: Ընդհանուր գործընթացի նշված </w:t>
      </w:r>
      <w:bookmarkStart w:id="13" w:name="bookmark13"/>
      <w:r w:rsidRPr="00295743">
        <w:rPr>
          <w:rFonts w:ascii="Sylfaen" w:hAnsi="Sylfaen"/>
          <w:sz w:val="24"/>
          <w:szCs w:val="24"/>
        </w:rPr>
        <w:t>տրանզակցիայի կատարման սխեման ներկայացված է 9-րդ նկարում։ Ընդհանուր գործընթացի տրանզակցիայի պարամետրերը բերված են 10-րդ աղյուսակում։</w:t>
      </w:r>
      <w:bookmarkEnd w:id="13"/>
    </w:p>
    <w:p w14:paraId="7CDB09D9"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lastRenderedPageBreak/>
        <w:pict w14:anchorId="5F936FBF">
          <v:group id="_x0000_s1580" style="position:absolute;margin-left:4.1pt;margin-top:9.35pt;width:468pt;height:234.75pt;z-index:252215296" coordorigin="1500,1605" coordsize="9360,4695">
            <v:rect id="_x0000_s1413" style="position:absolute;left:1500;top:5355;width:9360;height:945;v-text-anchor:middle" stroked="f">
              <v:textbox style="mso-next-textbox:#_x0000_s1413" inset="0,0,0,0">
                <w:txbxContent>
                  <w:p w14:paraId="486C07BF" w14:textId="77777777" w:rsidR="00C243E1" w:rsidRPr="000E0B5D" w:rsidRDefault="00C243E1" w:rsidP="003529A1">
                    <w:pPr>
                      <w:jc w:val="center"/>
                      <w:rPr>
                        <w:rFonts w:ascii="Sylfaen" w:hAnsi="Sylfaen"/>
                        <w:sz w:val="20"/>
                        <w:szCs w:val="20"/>
                      </w:rPr>
                    </w:pPr>
                    <w:r w:rsidRPr="000E0B5D">
                      <w:rPr>
                        <w:rFonts w:ascii="Sylfaen" w:hAnsi="Sylfaen"/>
                        <w:sz w:val="20"/>
                        <w:szCs w:val="20"/>
                      </w:rPr>
                      <w:t>Նկ. 9. Ընդհանուր գործընթացի՝ «Միության տեղեկատվական պորտալում տեղեկությունների թարմացման ամսաթվի և ժամի մասին տեղեկությունների տրամադրում» տրանզակցիայի (P.TS.05.</w:t>
                    </w:r>
                    <w:smartTag w:uri="urn:schemas-microsoft-com:office:smarttags" w:element="stockticker">
                      <w:r w:rsidRPr="000E0B5D">
                        <w:rPr>
                          <w:rFonts w:ascii="Sylfaen" w:hAnsi="Sylfaen"/>
                          <w:sz w:val="20"/>
                          <w:szCs w:val="20"/>
                        </w:rPr>
                        <w:t>TRN</w:t>
                      </w:r>
                    </w:smartTag>
                    <w:r w:rsidRPr="000E0B5D">
                      <w:rPr>
                        <w:rFonts w:ascii="Sylfaen" w:hAnsi="Sylfaen"/>
                        <w:sz w:val="20"/>
                        <w:szCs w:val="20"/>
                      </w:rPr>
                      <w:t>.004) կատարման սխեմա</w:t>
                    </w:r>
                  </w:p>
                </w:txbxContent>
              </v:textbox>
            </v:rect>
            <v:rect id="_x0000_s1404" style="position:absolute;left:3600;top:1605;width:1320;height:240;v-text-anchor:middle" stroked="f">
              <v:textbox style="mso-next-textbox:#_x0000_s1404" inset="0,0,0,0">
                <w:txbxContent>
                  <w:p w14:paraId="78FEEC65" w14:textId="77777777" w:rsidR="00C243E1" w:rsidRPr="0007097C" w:rsidRDefault="00C243E1" w:rsidP="003529A1">
                    <w:pPr>
                      <w:jc w:val="center"/>
                      <w:rPr>
                        <w:rFonts w:ascii="Sylfaen" w:hAnsi="Sylfaen"/>
                        <w:sz w:val="14"/>
                      </w:rPr>
                    </w:pPr>
                    <w:r>
                      <w:rPr>
                        <w:rFonts w:ascii="Sylfaen" w:hAnsi="Sylfaen"/>
                        <w:sz w:val="16"/>
                      </w:rPr>
                      <w:t>Նախաձեռնողը</w:t>
                    </w:r>
                  </w:p>
                </w:txbxContent>
              </v:textbox>
            </v:rect>
            <v:rect id="_x0000_s1405" style="position:absolute;left:7785;top:1605;width:1320;height:240;v-text-anchor:middle" stroked="f">
              <v:textbox style="mso-next-textbox:#_x0000_s1405" inset="0,0,0,0">
                <w:txbxContent>
                  <w:p w14:paraId="666170C5" w14:textId="77777777" w:rsidR="00C243E1" w:rsidRPr="00B57D25" w:rsidRDefault="00C243E1" w:rsidP="003529A1">
                    <w:pPr>
                      <w:rPr>
                        <w:sz w:val="16"/>
                        <w:szCs w:val="16"/>
                      </w:rPr>
                    </w:pPr>
                    <w:r>
                      <w:rPr>
                        <w:rFonts w:ascii="Sylfaen" w:hAnsi="Sylfaen"/>
                        <w:sz w:val="16"/>
                      </w:rPr>
                      <w:t>։Ռեսպոնդենտը</w:t>
                    </w:r>
                  </w:p>
                </w:txbxContent>
              </v:textbox>
            </v:rect>
            <v:rect id="_x0000_s1406" style="position:absolute;left:1905;top:2325;width:735;height:405;v-text-anchor:middle" stroked="f">
              <v:textbox style="mso-next-textbox:#_x0000_s1406" inset="0,0,0,0">
                <w:txbxContent>
                  <w:p w14:paraId="27446983" w14:textId="77777777" w:rsidR="00C243E1" w:rsidRPr="000B53C3" w:rsidRDefault="00C243E1" w:rsidP="003529A1">
                    <w:pPr>
                      <w:jc w:val="center"/>
                      <w:rPr>
                        <w:rFonts w:ascii="Sylfaen" w:hAnsi="Sylfaen"/>
                        <w:sz w:val="10"/>
                        <w:szCs w:val="10"/>
                      </w:rPr>
                    </w:pPr>
                    <w:r w:rsidRPr="000B53C3">
                      <w:rPr>
                        <w:rFonts w:ascii="Sylfaen" w:hAnsi="Sylfaen"/>
                        <w:sz w:val="10"/>
                        <w:szCs w:val="10"/>
                      </w:rPr>
                      <w:t>Հսկողության սխալ</w:t>
                    </w:r>
                  </w:p>
                </w:txbxContent>
              </v:textbox>
            </v:rect>
            <v:rect id="_x0000_s1407" style="position:absolute;left:5025;top:1965;width:2505;height:915;v-text-anchor:middle" stroked="f">
              <v:textbox style="mso-next-textbox:#_x0000_s1407" inset="0,0,0,0">
                <w:txbxContent>
                  <w:p w14:paraId="74EBD331" w14:textId="77777777" w:rsidR="00C243E1" w:rsidRPr="000B53C3" w:rsidRDefault="00C243E1" w:rsidP="003529A1">
                    <w:pPr>
                      <w:jc w:val="center"/>
                      <w:rPr>
                        <w:rFonts w:ascii="Sylfaen" w:hAnsi="Sylfaen"/>
                        <w:i/>
                        <w:sz w:val="12"/>
                        <w:szCs w:val="12"/>
                      </w:rPr>
                    </w:pPr>
                    <w:r w:rsidRPr="000B53C3">
                      <w:rPr>
                        <w:rFonts w:ascii="Sylfaen" w:hAnsi="Sylfaen"/>
                        <w:sz w:val="12"/>
                        <w:szCs w:val="12"/>
                      </w:rPr>
                      <w:t xml:space="preserve">Միության տեղեկատվական պորտալում հրապարակված տեղեկությունների թարմացման ամսաթվի և ժամի հարցում </w:t>
                    </w:r>
                    <w:r w:rsidRPr="000B53C3">
                      <w:rPr>
                        <w:rFonts w:ascii="Sylfaen" w:hAnsi="Sylfaen"/>
                        <w:i/>
                        <w:sz w:val="12"/>
                        <w:szCs w:val="12"/>
                      </w:rPr>
                      <w:t>(Р.TS.05.МSG.005)</w:t>
                    </w:r>
                  </w:p>
                </w:txbxContent>
              </v:textbox>
            </v:rect>
            <v:rect id="_x0000_s1408" style="position:absolute;left:2640;top:2730;width:2190;height:810;v-text-anchor:middle" stroked="f">
              <v:textbox style="mso-next-textbox:#_x0000_s1408" inset="0,0,0,0">
                <w:txbxContent>
                  <w:p w14:paraId="492ED52E" w14:textId="77777777" w:rsidR="00C243E1" w:rsidRPr="000B53C3" w:rsidRDefault="00C243E1" w:rsidP="003529A1">
                    <w:pPr>
                      <w:jc w:val="center"/>
                      <w:rPr>
                        <w:rFonts w:ascii="Sylfaen" w:hAnsi="Sylfaen"/>
                        <w:sz w:val="12"/>
                        <w:szCs w:val="12"/>
                      </w:rPr>
                    </w:pPr>
                    <w:r w:rsidRPr="000B53C3">
                      <w:rPr>
                        <w:rFonts w:ascii="Sylfaen" w:hAnsi="Sylfaen"/>
                        <w:sz w:val="12"/>
                        <w:szCs w:val="12"/>
                      </w:rPr>
                      <w:t xml:space="preserve">Միության տեղեկատվական պորտալում տեղեկությունների թարմացման ամսաթվի և ժամի մասին տեղեկությունների հարցում </w:t>
                    </w:r>
                  </w:p>
                </w:txbxContent>
              </v:textbox>
            </v:rect>
            <v:rect id="_x0000_s1409" style="position:absolute;left:2310;top:3930;width:2610;height:615;v-text-anchor:middle" stroked="f">
              <v:textbox style="mso-next-textbox:#_x0000_s1409" inset="0,0,0,0">
                <w:txbxContent>
                  <w:p w14:paraId="5334D9A5" w14:textId="77777777" w:rsidR="00C243E1" w:rsidRPr="000B53C3" w:rsidRDefault="00C243E1" w:rsidP="003529A1">
                    <w:pPr>
                      <w:jc w:val="center"/>
                      <w:rPr>
                        <w:rFonts w:ascii="Sylfaen" w:hAnsi="Sylfaen"/>
                        <w:sz w:val="12"/>
                        <w:szCs w:val="12"/>
                      </w:rPr>
                    </w:pPr>
                    <w:r w:rsidRPr="000B53C3">
                      <w:rPr>
                        <w:rFonts w:ascii="Sylfaen" w:hAnsi="Sylfaen"/>
                        <w:sz w:val="10"/>
                        <w:szCs w:val="10"/>
                      </w:rPr>
                      <w:t xml:space="preserve">: Չափումների միասնականության ապահովման ոլորտում տեղեկություններ [տեղեկությունները </w:t>
                    </w:r>
                    <w:r w:rsidRPr="000B53C3">
                      <w:rPr>
                        <w:rFonts w:ascii="Sylfaen" w:hAnsi="Sylfaen"/>
                        <w:sz w:val="12"/>
                        <w:szCs w:val="12"/>
                      </w:rPr>
                      <w:t>ներկայացվել են]</w:t>
                    </w:r>
                  </w:p>
                </w:txbxContent>
              </v:textbox>
            </v:rect>
            <v:rect id="_x0000_s1410" style="position:absolute;left:3855;top:4770;width:1269;height:270;v-text-anchor:middle" stroked="f">
              <v:textbox style="mso-next-textbox:#_x0000_s1410" inset="0,0,0,0">
                <w:txbxContent>
                  <w:p w14:paraId="4BEEEB79"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411" style="position:absolute;left:5025;top:2880;width:2400;height:915;v-text-anchor:middle" stroked="f">
              <v:textbox style="mso-next-textbox:#_x0000_s1411" inset="0,0,0,0">
                <w:txbxContent>
                  <w:p w14:paraId="67762240" w14:textId="77777777" w:rsidR="00C243E1" w:rsidRPr="000B53C3" w:rsidRDefault="00C243E1" w:rsidP="000B53C3">
                    <w:pPr>
                      <w:widowControl/>
                      <w:jc w:val="center"/>
                      <w:rPr>
                        <w:rFonts w:ascii="Times New Roman" w:eastAsia="Times New Roman" w:hAnsi="Times New Roman" w:cs="Times New Roman"/>
                        <w:color w:val="auto"/>
                        <w:sz w:val="12"/>
                        <w:szCs w:val="12"/>
                      </w:rPr>
                    </w:pPr>
                    <w:r w:rsidRPr="000B53C3">
                      <w:rPr>
                        <w:rFonts w:ascii="Sylfaen" w:hAnsi="Sylfaen"/>
                        <w:sz w:val="12"/>
                        <w:szCs w:val="12"/>
                      </w:rPr>
                      <w:t>Միության տեղեկատվական պորտալում հրապարակված</w:t>
                    </w:r>
                  </w:p>
                  <w:p w14:paraId="3A0CE889" w14:textId="77777777" w:rsidR="00C243E1" w:rsidRPr="000B53C3" w:rsidRDefault="00C243E1" w:rsidP="000B53C3">
                    <w:pPr>
                      <w:jc w:val="center"/>
                      <w:rPr>
                        <w:rFonts w:ascii="Sylfaen" w:hAnsi="Sylfaen"/>
                        <w:sz w:val="12"/>
                        <w:szCs w:val="12"/>
                      </w:rPr>
                    </w:pPr>
                    <w:r w:rsidRPr="000B53C3">
                      <w:rPr>
                        <w:rFonts w:ascii="Sylfaen" w:hAnsi="Sylfaen"/>
                        <w:sz w:val="12"/>
                        <w:szCs w:val="12"/>
                      </w:rPr>
                      <w:t>տեղեկությունների թարմացման ամսաթիվը և ժամը (P.TS.05.MSG 006)</w:t>
                    </w:r>
                  </w:p>
                </w:txbxContent>
              </v:textbox>
            </v:rect>
            <v:rect id="_x0000_s1412" style="position:absolute;left:7680;top:2730;width:2295;height:1065;v-text-anchor:middle" stroked="f">
              <v:textbox style="mso-next-textbox:#_x0000_s1412" inset="0,0,0,0">
                <w:txbxContent>
                  <w:p w14:paraId="1F118BF7" w14:textId="77777777" w:rsidR="00C243E1" w:rsidRPr="000B53C3" w:rsidRDefault="00C243E1" w:rsidP="003529A1">
                    <w:pPr>
                      <w:jc w:val="center"/>
                      <w:rPr>
                        <w:rFonts w:ascii="Sylfaen" w:hAnsi="Sylfaen"/>
                        <w:sz w:val="12"/>
                        <w:szCs w:val="12"/>
                      </w:rPr>
                    </w:pPr>
                    <w:r w:rsidRPr="000B53C3">
                      <w:rPr>
                        <w:rFonts w:ascii="Sylfaen" w:hAnsi="Sylfaen"/>
                        <w:sz w:val="12"/>
                        <w:szCs w:val="12"/>
                      </w:rPr>
                      <w:t>Միության տեղեկատվական պորտալում տեղեկությունների թարմացման ամսաթվի և ժամի մասին հարցման մշակում ու տեղեկությունների</w:t>
                    </w:r>
                    <w:r>
                      <w:rPr>
                        <w:rFonts w:ascii="Sylfaen" w:hAnsi="Sylfaen"/>
                        <w:sz w:val="16"/>
                      </w:rPr>
                      <w:t xml:space="preserve"> </w:t>
                    </w:r>
                    <w:r w:rsidRPr="000B53C3">
                      <w:rPr>
                        <w:rFonts w:ascii="Sylfaen" w:hAnsi="Sylfaen"/>
                        <w:sz w:val="12"/>
                        <w:szCs w:val="12"/>
                      </w:rPr>
                      <w:t>տրամադրում</w:t>
                    </w:r>
                  </w:p>
                </w:txbxContent>
              </v:textbox>
            </v:rect>
          </v:group>
        </w:pict>
      </w:r>
      <w:r w:rsidR="003529A1" w:rsidRPr="00295743">
        <w:rPr>
          <w:rFonts w:ascii="Sylfaen" w:hAnsi="Sylfaen" w:cs="Sylfaen"/>
          <w:noProof/>
          <w:lang w:val="en-US" w:eastAsia="en-US" w:bidi="ar-SA"/>
        </w:rPr>
        <w:drawing>
          <wp:inline distT="0" distB="0" distL="0" distR="0" wp14:anchorId="3632CBDA" wp14:editId="55C33F63">
            <wp:extent cx="6022975" cy="3157855"/>
            <wp:effectExtent l="0" t="0" r="0" b="0"/>
            <wp:docPr id="22"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6" cstate="print"/>
                    <a:stretch/>
                  </pic:blipFill>
                  <pic:spPr>
                    <a:xfrm>
                      <a:off x="0" y="0"/>
                      <a:ext cx="6022975" cy="3157855"/>
                    </a:xfrm>
                    <a:prstGeom prst="rect">
                      <a:avLst/>
                    </a:prstGeom>
                  </pic:spPr>
                </pic:pic>
              </a:graphicData>
            </a:graphic>
          </wp:inline>
        </w:drawing>
      </w:r>
    </w:p>
    <w:p w14:paraId="7A15C888" w14:textId="77777777" w:rsidR="00F616A1" w:rsidRDefault="00F616A1" w:rsidP="003529A1">
      <w:pPr>
        <w:pStyle w:val="Heading10"/>
        <w:shd w:val="clear" w:color="auto" w:fill="auto"/>
        <w:spacing w:after="160" w:line="360" w:lineRule="auto"/>
        <w:jc w:val="right"/>
        <w:rPr>
          <w:rFonts w:ascii="Sylfaen" w:hAnsi="Sylfaen"/>
          <w:sz w:val="24"/>
          <w:szCs w:val="24"/>
          <w:lang w:val="en-US"/>
        </w:rPr>
      </w:pPr>
      <w:bookmarkStart w:id="14" w:name="bookmark14"/>
    </w:p>
    <w:p w14:paraId="30BB0F9B" w14:textId="77777777" w:rsidR="003529A1" w:rsidRPr="00F616A1" w:rsidRDefault="003529A1" w:rsidP="003529A1">
      <w:pPr>
        <w:pStyle w:val="Heading10"/>
        <w:shd w:val="clear" w:color="auto" w:fill="auto"/>
        <w:spacing w:after="160" w:line="360" w:lineRule="auto"/>
        <w:jc w:val="right"/>
        <w:rPr>
          <w:rFonts w:ascii="Sylfaen" w:hAnsi="Sylfaen" w:cs="Sylfaen"/>
          <w:b w:val="0"/>
          <w:sz w:val="24"/>
          <w:szCs w:val="24"/>
        </w:rPr>
      </w:pPr>
      <w:r w:rsidRPr="00F616A1">
        <w:rPr>
          <w:rFonts w:ascii="Sylfaen" w:hAnsi="Sylfaen"/>
          <w:b w:val="0"/>
          <w:sz w:val="24"/>
          <w:szCs w:val="24"/>
        </w:rPr>
        <w:t>Աղյուսակ 10</w:t>
      </w:r>
      <w:bookmarkEnd w:id="14"/>
    </w:p>
    <w:p w14:paraId="13526D13" w14:textId="5F407FC7" w:rsidR="003529A1" w:rsidRPr="00F616A1" w:rsidRDefault="003529A1" w:rsidP="003529A1">
      <w:pPr>
        <w:pStyle w:val="Heading10"/>
        <w:shd w:val="clear" w:color="auto" w:fill="auto"/>
        <w:spacing w:after="160" w:line="360" w:lineRule="auto"/>
        <w:rPr>
          <w:rFonts w:ascii="Sylfaen" w:hAnsi="Sylfaen" w:cs="Sylfaen"/>
          <w:b w:val="0"/>
          <w:sz w:val="24"/>
          <w:szCs w:val="24"/>
        </w:rPr>
      </w:pPr>
      <w:bookmarkStart w:id="15" w:name="bookmark15"/>
      <w:r w:rsidRPr="00F616A1">
        <w:rPr>
          <w:rFonts w:ascii="Sylfaen" w:hAnsi="Sylfaen"/>
          <w:b w:val="0"/>
          <w:sz w:val="24"/>
          <w:szCs w:val="24"/>
        </w:rPr>
        <w:t xml:space="preserve">Ընդհանուր գործընթացի՝ «Միության տեղեկատվական պորտալում տեղեկությունների թարմացման ամսաթվի </w:t>
      </w:r>
      <w:r w:rsidR="00BF4A66">
        <w:rPr>
          <w:rFonts w:ascii="Sylfaen" w:hAnsi="Sylfaen"/>
          <w:b w:val="0"/>
          <w:sz w:val="24"/>
          <w:szCs w:val="24"/>
        </w:rPr>
        <w:t>և</w:t>
      </w:r>
      <w:r w:rsidRPr="00F616A1">
        <w:rPr>
          <w:rFonts w:ascii="Sylfaen" w:hAnsi="Sylfaen"/>
          <w:b w:val="0"/>
          <w:sz w:val="24"/>
          <w:szCs w:val="24"/>
        </w:rPr>
        <w:t xml:space="preserve"> ժամի մասին տեղեկությունների տրամադրում» տրանզակցիայի (P.TS.05.</w:t>
      </w:r>
      <w:smartTag w:uri="urn:schemas-microsoft-com:office:smarttags" w:element="stockticker">
        <w:r w:rsidRPr="00F616A1">
          <w:rPr>
            <w:rFonts w:ascii="Sylfaen" w:hAnsi="Sylfaen"/>
            <w:b w:val="0"/>
            <w:sz w:val="24"/>
            <w:szCs w:val="24"/>
          </w:rPr>
          <w:t>TRN</w:t>
        </w:r>
      </w:smartTag>
      <w:r w:rsidRPr="00F616A1">
        <w:rPr>
          <w:rFonts w:ascii="Sylfaen" w:hAnsi="Sylfaen"/>
          <w:b w:val="0"/>
          <w:sz w:val="24"/>
          <w:szCs w:val="24"/>
        </w:rPr>
        <w:t>.004) նկարագրությունը</w:t>
      </w:r>
      <w:bookmarkEnd w:id="15"/>
    </w:p>
    <w:tbl>
      <w:tblPr>
        <w:tblOverlap w:val="never"/>
        <w:tblW w:w="9366" w:type="dxa"/>
        <w:tblLayout w:type="fixed"/>
        <w:tblCellMar>
          <w:left w:w="10" w:type="dxa"/>
          <w:right w:w="10" w:type="dxa"/>
        </w:tblCellMar>
        <w:tblLook w:val="0000" w:firstRow="0" w:lastRow="0" w:firstColumn="0" w:lastColumn="0" w:noHBand="0" w:noVBand="0"/>
      </w:tblPr>
      <w:tblGrid>
        <w:gridCol w:w="861"/>
        <w:gridCol w:w="3120"/>
        <w:gridCol w:w="5385"/>
      </w:tblGrid>
      <w:tr w:rsidR="003529A1" w:rsidRPr="000E0B5D" w14:paraId="20302A50" w14:textId="77777777" w:rsidTr="00F616A1">
        <w:trPr>
          <w:tblHeader/>
        </w:trPr>
        <w:tc>
          <w:tcPr>
            <w:tcW w:w="861" w:type="dxa"/>
            <w:tcBorders>
              <w:top w:val="single" w:sz="4" w:space="0" w:color="auto"/>
              <w:left w:val="single" w:sz="4" w:space="0" w:color="auto"/>
            </w:tcBorders>
            <w:shd w:val="clear" w:color="auto" w:fill="FFFFFF"/>
            <w:vAlign w:val="center"/>
          </w:tcPr>
          <w:p w14:paraId="5C2F3B7B"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Համարը՝ ը/կ</w:t>
            </w:r>
          </w:p>
        </w:tc>
        <w:tc>
          <w:tcPr>
            <w:tcW w:w="3120" w:type="dxa"/>
            <w:tcBorders>
              <w:top w:val="single" w:sz="4" w:space="0" w:color="auto"/>
              <w:left w:val="single" w:sz="4" w:space="0" w:color="auto"/>
            </w:tcBorders>
            <w:shd w:val="clear" w:color="auto" w:fill="FFFFFF"/>
            <w:vAlign w:val="center"/>
          </w:tcPr>
          <w:p w14:paraId="1B09C5C3"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Պարտադիր տարրը</w:t>
            </w:r>
          </w:p>
        </w:tc>
        <w:tc>
          <w:tcPr>
            <w:tcW w:w="5385" w:type="dxa"/>
            <w:tcBorders>
              <w:top w:val="single" w:sz="4" w:space="0" w:color="auto"/>
              <w:left w:val="single" w:sz="4" w:space="0" w:color="auto"/>
              <w:right w:val="single" w:sz="4" w:space="0" w:color="auto"/>
            </w:tcBorders>
            <w:shd w:val="clear" w:color="auto" w:fill="FFFFFF"/>
            <w:vAlign w:val="center"/>
          </w:tcPr>
          <w:p w14:paraId="60F488C7"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Նկարագրությունը</w:t>
            </w:r>
          </w:p>
        </w:tc>
      </w:tr>
      <w:tr w:rsidR="003529A1" w:rsidRPr="000E0B5D" w14:paraId="2EEA518D" w14:textId="77777777" w:rsidTr="00F616A1">
        <w:trPr>
          <w:tblHeader/>
        </w:trPr>
        <w:tc>
          <w:tcPr>
            <w:tcW w:w="861" w:type="dxa"/>
            <w:tcBorders>
              <w:top w:val="single" w:sz="4" w:space="0" w:color="auto"/>
              <w:left w:val="single" w:sz="4" w:space="0" w:color="auto"/>
            </w:tcBorders>
            <w:shd w:val="clear" w:color="auto" w:fill="FFFFFF"/>
            <w:vAlign w:val="center"/>
          </w:tcPr>
          <w:p w14:paraId="72D407BD"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w:t>
            </w:r>
          </w:p>
        </w:tc>
        <w:tc>
          <w:tcPr>
            <w:tcW w:w="3120" w:type="dxa"/>
            <w:tcBorders>
              <w:top w:val="single" w:sz="4" w:space="0" w:color="auto"/>
              <w:left w:val="single" w:sz="4" w:space="0" w:color="auto"/>
            </w:tcBorders>
            <w:shd w:val="clear" w:color="auto" w:fill="FFFFFF"/>
            <w:vAlign w:val="center"/>
          </w:tcPr>
          <w:p w14:paraId="4B39E535"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2</w:t>
            </w:r>
          </w:p>
        </w:tc>
        <w:tc>
          <w:tcPr>
            <w:tcW w:w="5385" w:type="dxa"/>
            <w:tcBorders>
              <w:top w:val="single" w:sz="4" w:space="0" w:color="auto"/>
              <w:left w:val="single" w:sz="4" w:space="0" w:color="auto"/>
              <w:right w:val="single" w:sz="4" w:space="0" w:color="auto"/>
            </w:tcBorders>
            <w:shd w:val="clear" w:color="auto" w:fill="FFFFFF"/>
            <w:vAlign w:val="center"/>
          </w:tcPr>
          <w:p w14:paraId="071AEC5D"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3</w:t>
            </w:r>
          </w:p>
        </w:tc>
      </w:tr>
      <w:tr w:rsidR="003529A1" w:rsidRPr="000E0B5D" w14:paraId="4EEBD49D" w14:textId="77777777" w:rsidTr="00F616A1">
        <w:tc>
          <w:tcPr>
            <w:tcW w:w="861" w:type="dxa"/>
            <w:tcBorders>
              <w:top w:val="single" w:sz="4" w:space="0" w:color="auto"/>
              <w:left w:val="single" w:sz="4" w:space="0" w:color="auto"/>
            </w:tcBorders>
            <w:shd w:val="clear" w:color="auto" w:fill="FFFFFF"/>
            <w:vAlign w:val="center"/>
          </w:tcPr>
          <w:p w14:paraId="6E4756AD"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w:t>
            </w:r>
          </w:p>
        </w:tc>
        <w:tc>
          <w:tcPr>
            <w:tcW w:w="3120" w:type="dxa"/>
            <w:tcBorders>
              <w:top w:val="single" w:sz="4" w:space="0" w:color="auto"/>
              <w:left w:val="single" w:sz="4" w:space="0" w:color="auto"/>
            </w:tcBorders>
            <w:shd w:val="clear" w:color="auto" w:fill="FFFFFF"/>
            <w:vAlign w:val="center"/>
          </w:tcPr>
          <w:p w14:paraId="41D51D7D"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Ծածկագրային նշագիրը</w:t>
            </w:r>
          </w:p>
        </w:tc>
        <w:tc>
          <w:tcPr>
            <w:tcW w:w="5385" w:type="dxa"/>
            <w:tcBorders>
              <w:top w:val="single" w:sz="4" w:space="0" w:color="auto"/>
              <w:left w:val="single" w:sz="4" w:space="0" w:color="auto"/>
              <w:right w:val="single" w:sz="4" w:space="0" w:color="auto"/>
            </w:tcBorders>
            <w:shd w:val="clear" w:color="auto" w:fill="FFFFFF"/>
            <w:vAlign w:val="center"/>
          </w:tcPr>
          <w:p w14:paraId="27D91AF4"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P.TS.05.</w:t>
            </w:r>
            <w:smartTag w:uri="urn:schemas-microsoft-com:office:smarttags" w:element="stockticker">
              <w:r w:rsidRPr="000E0B5D">
                <w:rPr>
                  <w:rFonts w:ascii="Sylfaen" w:hAnsi="Sylfaen"/>
                  <w:sz w:val="20"/>
                  <w:szCs w:val="20"/>
                </w:rPr>
                <w:t>TRN</w:t>
              </w:r>
            </w:smartTag>
            <w:r w:rsidRPr="000E0B5D">
              <w:rPr>
                <w:rFonts w:ascii="Sylfaen" w:hAnsi="Sylfaen"/>
                <w:sz w:val="20"/>
                <w:szCs w:val="20"/>
              </w:rPr>
              <w:t>.004</w:t>
            </w:r>
          </w:p>
        </w:tc>
      </w:tr>
      <w:tr w:rsidR="003529A1" w:rsidRPr="000E0B5D" w14:paraId="11807660" w14:textId="77777777" w:rsidTr="00F616A1">
        <w:tc>
          <w:tcPr>
            <w:tcW w:w="861" w:type="dxa"/>
            <w:tcBorders>
              <w:top w:val="single" w:sz="4" w:space="0" w:color="auto"/>
              <w:left w:val="single" w:sz="4" w:space="0" w:color="auto"/>
            </w:tcBorders>
            <w:shd w:val="clear" w:color="auto" w:fill="FFFFFF"/>
          </w:tcPr>
          <w:p w14:paraId="484859EF"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2</w:t>
            </w:r>
          </w:p>
        </w:tc>
        <w:tc>
          <w:tcPr>
            <w:tcW w:w="3120" w:type="dxa"/>
            <w:tcBorders>
              <w:top w:val="single" w:sz="4" w:space="0" w:color="auto"/>
              <w:left w:val="single" w:sz="4" w:space="0" w:color="auto"/>
            </w:tcBorders>
            <w:shd w:val="clear" w:color="auto" w:fill="FFFFFF"/>
          </w:tcPr>
          <w:p w14:paraId="1AAF09EE"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անվանումը</w:t>
            </w:r>
          </w:p>
        </w:tc>
        <w:tc>
          <w:tcPr>
            <w:tcW w:w="5385" w:type="dxa"/>
            <w:tcBorders>
              <w:top w:val="single" w:sz="4" w:space="0" w:color="auto"/>
              <w:left w:val="single" w:sz="4" w:space="0" w:color="auto"/>
              <w:right w:val="single" w:sz="4" w:space="0" w:color="auto"/>
            </w:tcBorders>
            <w:shd w:val="clear" w:color="auto" w:fill="FFFFFF"/>
            <w:vAlign w:val="center"/>
          </w:tcPr>
          <w:p w14:paraId="481CBCB6" w14:textId="104AF1F3"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Միության տեղեկատվական պորտալում տեղեկությունների թարմացման ամսաթվի </w:t>
            </w:r>
            <w:r w:rsidR="00BF4A66">
              <w:rPr>
                <w:rFonts w:ascii="Sylfaen" w:hAnsi="Sylfaen"/>
                <w:sz w:val="20"/>
                <w:szCs w:val="20"/>
              </w:rPr>
              <w:t>և</w:t>
            </w:r>
            <w:r w:rsidRPr="000E0B5D">
              <w:rPr>
                <w:rFonts w:ascii="Sylfaen" w:hAnsi="Sylfaen"/>
                <w:sz w:val="20"/>
                <w:szCs w:val="20"/>
              </w:rPr>
              <w:t xml:space="preserve"> ժամի մասին տեղեկությունների տրամադրում</w:t>
            </w:r>
          </w:p>
        </w:tc>
      </w:tr>
      <w:tr w:rsidR="003529A1" w:rsidRPr="000E0B5D" w14:paraId="2010F503" w14:textId="77777777" w:rsidTr="00F616A1">
        <w:tc>
          <w:tcPr>
            <w:tcW w:w="861" w:type="dxa"/>
            <w:tcBorders>
              <w:top w:val="single" w:sz="4" w:space="0" w:color="auto"/>
              <w:left w:val="single" w:sz="4" w:space="0" w:color="auto"/>
            </w:tcBorders>
            <w:shd w:val="clear" w:color="auto" w:fill="FFFFFF"/>
          </w:tcPr>
          <w:p w14:paraId="0849F5B4"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3</w:t>
            </w:r>
          </w:p>
        </w:tc>
        <w:tc>
          <w:tcPr>
            <w:tcW w:w="3120" w:type="dxa"/>
            <w:tcBorders>
              <w:top w:val="single" w:sz="4" w:space="0" w:color="auto"/>
              <w:left w:val="single" w:sz="4" w:space="0" w:color="auto"/>
            </w:tcBorders>
            <w:shd w:val="clear" w:color="auto" w:fill="FFFFFF"/>
            <w:vAlign w:val="center"/>
          </w:tcPr>
          <w:p w14:paraId="1863B00B" w14:textId="364F860D"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ձ</w:t>
            </w:r>
            <w:r w:rsidR="00BF4A66">
              <w:rPr>
                <w:rFonts w:ascii="Sylfaen" w:hAnsi="Sylfaen"/>
                <w:sz w:val="20"/>
                <w:szCs w:val="20"/>
              </w:rPr>
              <w:t>և</w:t>
            </w:r>
            <w:r w:rsidRPr="000E0B5D">
              <w:rPr>
                <w:rFonts w:ascii="Sylfaen" w:hAnsi="Sylfaen"/>
                <w:sz w:val="20"/>
                <w:szCs w:val="20"/>
              </w:rPr>
              <w:t>անմուշը</w:t>
            </w:r>
          </w:p>
        </w:tc>
        <w:tc>
          <w:tcPr>
            <w:tcW w:w="5385" w:type="dxa"/>
            <w:tcBorders>
              <w:top w:val="single" w:sz="4" w:space="0" w:color="auto"/>
              <w:left w:val="single" w:sz="4" w:space="0" w:color="auto"/>
              <w:right w:val="single" w:sz="4" w:space="0" w:color="auto"/>
            </w:tcBorders>
            <w:shd w:val="clear" w:color="auto" w:fill="FFFFFF"/>
          </w:tcPr>
          <w:p w14:paraId="43654B92"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հարցում/պատասխան</w:t>
            </w:r>
          </w:p>
        </w:tc>
      </w:tr>
      <w:tr w:rsidR="003529A1" w:rsidRPr="000E0B5D" w14:paraId="38832768" w14:textId="77777777" w:rsidTr="00F616A1">
        <w:tc>
          <w:tcPr>
            <w:tcW w:w="861" w:type="dxa"/>
            <w:tcBorders>
              <w:top w:val="single" w:sz="4" w:space="0" w:color="auto"/>
              <w:left w:val="single" w:sz="4" w:space="0" w:color="auto"/>
            </w:tcBorders>
            <w:shd w:val="clear" w:color="auto" w:fill="FFFFFF"/>
            <w:vAlign w:val="center"/>
          </w:tcPr>
          <w:p w14:paraId="459426D1" w14:textId="77777777" w:rsidR="003529A1" w:rsidRPr="000E0B5D" w:rsidRDefault="003529A1" w:rsidP="003529A1">
            <w:pPr>
              <w:pStyle w:val="Other0"/>
              <w:shd w:val="clear" w:color="auto" w:fill="auto"/>
              <w:spacing w:after="120" w:line="240" w:lineRule="auto"/>
              <w:ind w:firstLine="280"/>
              <w:jc w:val="both"/>
              <w:rPr>
                <w:rFonts w:ascii="Sylfaen" w:hAnsi="Sylfaen" w:cs="Sylfaen"/>
                <w:sz w:val="20"/>
                <w:szCs w:val="20"/>
              </w:rPr>
            </w:pPr>
            <w:r w:rsidRPr="000E0B5D">
              <w:rPr>
                <w:rFonts w:ascii="Sylfaen" w:hAnsi="Sylfaen"/>
                <w:sz w:val="20"/>
                <w:szCs w:val="20"/>
              </w:rPr>
              <w:t>4</w:t>
            </w:r>
          </w:p>
        </w:tc>
        <w:tc>
          <w:tcPr>
            <w:tcW w:w="3120" w:type="dxa"/>
            <w:tcBorders>
              <w:top w:val="single" w:sz="4" w:space="0" w:color="auto"/>
              <w:left w:val="single" w:sz="4" w:space="0" w:color="auto"/>
            </w:tcBorders>
            <w:shd w:val="clear" w:color="auto" w:fill="FFFFFF"/>
            <w:vAlign w:val="center"/>
          </w:tcPr>
          <w:p w14:paraId="5FA1F8A4"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դերը</w:t>
            </w:r>
          </w:p>
        </w:tc>
        <w:tc>
          <w:tcPr>
            <w:tcW w:w="5385" w:type="dxa"/>
            <w:tcBorders>
              <w:top w:val="single" w:sz="4" w:space="0" w:color="auto"/>
              <w:left w:val="single" w:sz="4" w:space="0" w:color="auto"/>
              <w:right w:val="single" w:sz="4" w:space="0" w:color="auto"/>
            </w:tcBorders>
            <w:shd w:val="clear" w:color="auto" w:fill="FFFFFF"/>
            <w:vAlign w:val="center"/>
          </w:tcPr>
          <w:p w14:paraId="63CC87D0"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նախաձեռնող</w:t>
            </w:r>
          </w:p>
        </w:tc>
      </w:tr>
      <w:tr w:rsidR="003529A1" w:rsidRPr="000E0B5D" w14:paraId="5A306A25" w14:textId="77777777" w:rsidTr="00F616A1">
        <w:tc>
          <w:tcPr>
            <w:tcW w:w="861" w:type="dxa"/>
            <w:tcBorders>
              <w:top w:val="single" w:sz="4" w:space="0" w:color="auto"/>
              <w:left w:val="single" w:sz="4" w:space="0" w:color="auto"/>
            </w:tcBorders>
            <w:shd w:val="clear" w:color="auto" w:fill="FFFFFF"/>
          </w:tcPr>
          <w:p w14:paraId="1A8B8964"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5</w:t>
            </w:r>
          </w:p>
        </w:tc>
        <w:tc>
          <w:tcPr>
            <w:tcW w:w="3120" w:type="dxa"/>
            <w:tcBorders>
              <w:top w:val="single" w:sz="4" w:space="0" w:color="auto"/>
              <w:left w:val="single" w:sz="4" w:space="0" w:color="auto"/>
            </w:tcBorders>
            <w:shd w:val="clear" w:color="auto" w:fill="FFFFFF"/>
          </w:tcPr>
          <w:p w14:paraId="7622752D"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գործառնությունը</w:t>
            </w:r>
          </w:p>
        </w:tc>
        <w:tc>
          <w:tcPr>
            <w:tcW w:w="5385" w:type="dxa"/>
            <w:tcBorders>
              <w:top w:val="single" w:sz="4" w:space="0" w:color="auto"/>
              <w:left w:val="single" w:sz="4" w:space="0" w:color="auto"/>
              <w:right w:val="single" w:sz="4" w:space="0" w:color="auto"/>
            </w:tcBorders>
            <w:shd w:val="clear" w:color="auto" w:fill="FFFFFF"/>
            <w:vAlign w:val="center"/>
          </w:tcPr>
          <w:p w14:paraId="22F633DD" w14:textId="73ECB1B8"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Միության տեղեկատվական պորտալում տեղեկությունների թարմացման ամսաթվի </w:t>
            </w:r>
            <w:r w:rsidR="00BF4A66">
              <w:rPr>
                <w:rFonts w:ascii="Sylfaen" w:hAnsi="Sylfaen"/>
                <w:sz w:val="20"/>
                <w:szCs w:val="20"/>
              </w:rPr>
              <w:t>և</w:t>
            </w:r>
            <w:r w:rsidRPr="000E0B5D">
              <w:rPr>
                <w:rFonts w:ascii="Sylfaen" w:hAnsi="Sylfaen"/>
                <w:sz w:val="20"/>
                <w:szCs w:val="20"/>
              </w:rPr>
              <w:t xml:space="preserve"> ժամի մասին տեղեկությունների հարցում</w:t>
            </w:r>
          </w:p>
        </w:tc>
      </w:tr>
      <w:tr w:rsidR="003529A1" w:rsidRPr="000E0B5D" w14:paraId="79266880" w14:textId="77777777" w:rsidTr="00F616A1">
        <w:tc>
          <w:tcPr>
            <w:tcW w:w="861" w:type="dxa"/>
            <w:tcBorders>
              <w:top w:val="single" w:sz="4" w:space="0" w:color="auto"/>
              <w:left w:val="single" w:sz="4" w:space="0" w:color="auto"/>
              <w:bottom w:val="single" w:sz="4" w:space="0" w:color="auto"/>
            </w:tcBorders>
            <w:shd w:val="clear" w:color="auto" w:fill="FFFFFF"/>
            <w:vAlign w:val="center"/>
          </w:tcPr>
          <w:p w14:paraId="0E64E483" w14:textId="77777777" w:rsidR="003529A1" w:rsidRPr="000E0B5D" w:rsidRDefault="003529A1" w:rsidP="003529A1">
            <w:pPr>
              <w:pStyle w:val="Other0"/>
              <w:shd w:val="clear" w:color="auto" w:fill="auto"/>
              <w:spacing w:after="120" w:line="240" w:lineRule="auto"/>
              <w:ind w:firstLine="280"/>
              <w:jc w:val="both"/>
              <w:rPr>
                <w:rFonts w:ascii="Sylfaen" w:hAnsi="Sylfaen" w:cs="Sylfaen"/>
                <w:sz w:val="20"/>
                <w:szCs w:val="20"/>
              </w:rPr>
            </w:pPr>
            <w:r w:rsidRPr="000E0B5D">
              <w:rPr>
                <w:rFonts w:ascii="Sylfaen" w:hAnsi="Sylfaen"/>
                <w:sz w:val="20"/>
                <w:szCs w:val="20"/>
              </w:rPr>
              <w:t>6</w:t>
            </w:r>
          </w:p>
        </w:tc>
        <w:tc>
          <w:tcPr>
            <w:tcW w:w="3120" w:type="dxa"/>
            <w:tcBorders>
              <w:top w:val="single" w:sz="4" w:space="0" w:color="auto"/>
              <w:left w:val="single" w:sz="4" w:space="0" w:color="auto"/>
              <w:bottom w:val="single" w:sz="4" w:space="0" w:color="auto"/>
            </w:tcBorders>
            <w:shd w:val="clear" w:color="auto" w:fill="FFFFFF"/>
            <w:vAlign w:val="center"/>
          </w:tcPr>
          <w:p w14:paraId="4F9F2B9D"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Արձագանքող դերը</w:t>
            </w:r>
          </w:p>
        </w:tc>
        <w:tc>
          <w:tcPr>
            <w:tcW w:w="5385" w:type="dxa"/>
            <w:tcBorders>
              <w:top w:val="single" w:sz="4" w:space="0" w:color="auto"/>
              <w:left w:val="single" w:sz="4" w:space="0" w:color="auto"/>
              <w:bottom w:val="single" w:sz="4" w:space="0" w:color="auto"/>
              <w:right w:val="single" w:sz="4" w:space="0" w:color="auto"/>
            </w:tcBorders>
            <w:shd w:val="clear" w:color="auto" w:fill="FFFFFF"/>
            <w:vAlign w:val="center"/>
          </w:tcPr>
          <w:p w14:paraId="2858FE74"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ռեսպոնդենտ</w:t>
            </w:r>
          </w:p>
        </w:tc>
      </w:tr>
      <w:tr w:rsidR="003529A1" w:rsidRPr="000E0B5D" w14:paraId="5ADF33F0" w14:textId="77777777" w:rsidTr="00F616A1">
        <w:tc>
          <w:tcPr>
            <w:tcW w:w="861" w:type="dxa"/>
            <w:tcBorders>
              <w:top w:val="single" w:sz="4" w:space="0" w:color="auto"/>
              <w:left w:val="single" w:sz="4" w:space="0" w:color="auto"/>
            </w:tcBorders>
            <w:shd w:val="clear" w:color="auto" w:fill="FFFFFF"/>
          </w:tcPr>
          <w:p w14:paraId="5183F7D3"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7</w:t>
            </w:r>
          </w:p>
        </w:tc>
        <w:tc>
          <w:tcPr>
            <w:tcW w:w="3120" w:type="dxa"/>
            <w:tcBorders>
              <w:top w:val="single" w:sz="4" w:space="0" w:color="auto"/>
              <w:left w:val="single" w:sz="4" w:space="0" w:color="auto"/>
            </w:tcBorders>
            <w:shd w:val="clear" w:color="auto" w:fill="FFFFFF"/>
          </w:tcPr>
          <w:p w14:paraId="4EC74746"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Ընդունող գործառնությունը</w:t>
            </w:r>
          </w:p>
        </w:tc>
        <w:tc>
          <w:tcPr>
            <w:tcW w:w="5385" w:type="dxa"/>
            <w:tcBorders>
              <w:top w:val="single" w:sz="4" w:space="0" w:color="auto"/>
              <w:left w:val="single" w:sz="4" w:space="0" w:color="auto"/>
              <w:right w:val="single" w:sz="4" w:space="0" w:color="auto"/>
            </w:tcBorders>
            <w:shd w:val="clear" w:color="auto" w:fill="FFFFFF"/>
            <w:vAlign w:val="center"/>
          </w:tcPr>
          <w:p w14:paraId="4E06184D" w14:textId="7FDBFDB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Միության տեղեկատվական պորտալում տեղեկությունների թարմացման ամսաթվի </w:t>
            </w:r>
            <w:r w:rsidR="00BF4A66">
              <w:rPr>
                <w:rFonts w:ascii="Sylfaen" w:hAnsi="Sylfaen"/>
                <w:sz w:val="20"/>
                <w:szCs w:val="20"/>
              </w:rPr>
              <w:t>և</w:t>
            </w:r>
            <w:r w:rsidRPr="000E0B5D">
              <w:rPr>
                <w:rFonts w:ascii="Sylfaen" w:hAnsi="Sylfaen"/>
                <w:sz w:val="20"/>
                <w:szCs w:val="20"/>
              </w:rPr>
              <w:t xml:space="preserve"> ժամի մասին հարցման մշակում </w:t>
            </w:r>
            <w:r w:rsidR="00BF4A66">
              <w:rPr>
                <w:rFonts w:ascii="Sylfaen" w:hAnsi="Sylfaen"/>
                <w:sz w:val="20"/>
                <w:szCs w:val="20"/>
              </w:rPr>
              <w:t>և</w:t>
            </w:r>
            <w:r w:rsidRPr="000E0B5D">
              <w:rPr>
                <w:rFonts w:ascii="Sylfaen" w:hAnsi="Sylfaen"/>
                <w:sz w:val="20"/>
                <w:szCs w:val="20"/>
              </w:rPr>
              <w:t xml:space="preserve"> տեղեկությունների տրամադրում</w:t>
            </w:r>
          </w:p>
        </w:tc>
      </w:tr>
      <w:tr w:rsidR="003529A1" w:rsidRPr="000E0B5D" w14:paraId="4CF9987A" w14:textId="77777777" w:rsidTr="00F616A1">
        <w:tc>
          <w:tcPr>
            <w:tcW w:w="861" w:type="dxa"/>
            <w:tcBorders>
              <w:top w:val="single" w:sz="4" w:space="0" w:color="auto"/>
              <w:left w:val="single" w:sz="4" w:space="0" w:color="auto"/>
            </w:tcBorders>
            <w:shd w:val="clear" w:color="auto" w:fill="FFFFFF"/>
          </w:tcPr>
          <w:p w14:paraId="3FD86297"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lastRenderedPageBreak/>
              <w:t>8</w:t>
            </w:r>
          </w:p>
        </w:tc>
        <w:tc>
          <w:tcPr>
            <w:tcW w:w="3120" w:type="dxa"/>
            <w:tcBorders>
              <w:top w:val="single" w:sz="4" w:space="0" w:color="auto"/>
              <w:left w:val="single" w:sz="4" w:space="0" w:color="auto"/>
            </w:tcBorders>
            <w:shd w:val="clear" w:color="auto" w:fill="FFFFFF"/>
          </w:tcPr>
          <w:p w14:paraId="6B4B23FA"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կատարման արդյունքը</w:t>
            </w:r>
          </w:p>
        </w:tc>
        <w:tc>
          <w:tcPr>
            <w:tcW w:w="5385" w:type="dxa"/>
            <w:tcBorders>
              <w:top w:val="single" w:sz="4" w:space="0" w:color="auto"/>
              <w:left w:val="single" w:sz="4" w:space="0" w:color="auto"/>
              <w:right w:val="single" w:sz="4" w:space="0" w:color="auto"/>
            </w:tcBorders>
            <w:shd w:val="clear" w:color="auto" w:fill="FFFFFF"/>
            <w:vAlign w:val="center"/>
          </w:tcPr>
          <w:p w14:paraId="3CB027F4"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0E0B5D">
                <w:rPr>
                  <w:rFonts w:ascii="Sylfaen" w:hAnsi="Sylfaen"/>
                  <w:sz w:val="20"/>
                  <w:szCs w:val="20"/>
                </w:rPr>
                <w:t>BEN</w:t>
              </w:r>
            </w:smartTag>
            <w:r w:rsidRPr="000E0B5D">
              <w:rPr>
                <w:rFonts w:ascii="Sylfaen" w:hAnsi="Sylfaen"/>
                <w:sz w:val="20"/>
                <w:szCs w:val="20"/>
              </w:rPr>
              <w:t>.001)՝ տեղեկությունները ներկայացվել են</w:t>
            </w:r>
          </w:p>
        </w:tc>
      </w:tr>
      <w:tr w:rsidR="00F616A1" w:rsidRPr="000E0B5D" w14:paraId="613D7BE0" w14:textId="77777777" w:rsidTr="00F616A1">
        <w:tc>
          <w:tcPr>
            <w:tcW w:w="861" w:type="dxa"/>
            <w:vMerge w:val="restart"/>
            <w:tcBorders>
              <w:top w:val="single" w:sz="4" w:space="0" w:color="auto"/>
              <w:left w:val="single" w:sz="4" w:space="0" w:color="auto"/>
            </w:tcBorders>
            <w:shd w:val="clear" w:color="auto" w:fill="FFFFFF"/>
          </w:tcPr>
          <w:p w14:paraId="1E5B5C2F" w14:textId="77777777" w:rsidR="00F616A1" w:rsidRPr="000E0B5D" w:rsidRDefault="00F616A1" w:rsidP="00F616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9</w:t>
            </w:r>
          </w:p>
        </w:tc>
        <w:tc>
          <w:tcPr>
            <w:tcW w:w="3120" w:type="dxa"/>
            <w:tcBorders>
              <w:top w:val="single" w:sz="4" w:space="0" w:color="auto"/>
              <w:left w:val="single" w:sz="4" w:space="0" w:color="auto"/>
            </w:tcBorders>
            <w:shd w:val="clear" w:color="auto" w:fill="FFFFFF"/>
            <w:vAlign w:val="center"/>
          </w:tcPr>
          <w:p w14:paraId="31EC4513"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պարամետրերը՝</w:t>
            </w:r>
          </w:p>
        </w:tc>
        <w:tc>
          <w:tcPr>
            <w:tcW w:w="5385" w:type="dxa"/>
            <w:tcBorders>
              <w:top w:val="single" w:sz="4" w:space="0" w:color="auto"/>
              <w:left w:val="single" w:sz="4" w:space="0" w:color="auto"/>
              <w:right w:val="single" w:sz="4" w:space="0" w:color="auto"/>
            </w:tcBorders>
            <w:shd w:val="clear" w:color="auto" w:fill="FFFFFF"/>
          </w:tcPr>
          <w:p w14:paraId="5022C71D" w14:textId="77777777" w:rsidR="00F616A1" w:rsidRPr="000E0B5D" w:rsidRDefault="00F616A1" w:rsidP="003529A1">
            <w:pPr>
              <w:spacing w:after="120"/>
              <w:rPr>
                <w:rFonts w:ascii="Sylfaen" w:hAnsi="Sylfaen" w:cs="Sylfaen"/>
                <w:sz w:val="20"/>
                <w:szCs w:val="20"/>
              </w:rPr>
            </w:pPr>
          </w:p>
        </w:tc>
      </w:tr>
      <w:tr w:rsidR="00F616A1" w:rsidRPr="000E0B5D" w14:paraId="186876B2" w14:textId="77777777" w:rsidTr="00F616A1">
        <w:tc>
          <w:tcPr>
            <w:tcW w:w="861" w:type="dxa"/>
            <w:vMerge/>
            <w:tcBorders>
              <w:left w:val="single" w:sz="4" w:space="0" w:color="auto"/>
            </w:tcBorders>
            <w:shd w:val="clear" w:color="auto" w:fill="FFFFFF"/>
          </w:tcPr>
          <w:p w14:paraId="0EC62023" w14:textId="77777777" w:rsidR="00F616A1" w:rsidRPr="000E0B5D" w:rsidRDefault="00F616A1" w:rsidP="00F616A1">
            <w:pPr>
              <w:spacing w:after="120"/>
              <w:jc w:val="center"/>
              <w:rPr>
                <w:rFonts w:ascii="Sylfaen" w:hAnsi="Sylfaen" w:cs="Sylfaen"/>
                <w:sz w:val="20"/>
                <w:szCs w:val="20"/>
              </w:rPr>
            </w:pPr>
          </w:p>
        </w:tc>
        <w:tc>
          <w:tcPr>
            <w:tcW w:w="3120" w:type="dxa"/>
            <w:tcBorders>
              <w:left w:val="single" w:sz="4" w:space="0" w:color="auto"/>
            </w:tcBorders>
            <w:shd w:val="clear" w:color="auto" w:fill="FFFFFF"/>
            <w:vAlign w:val="center"/>
          </w:tcPr>
          <w:p w14:paraId="61CB976F"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ստացումը հաստատելու ժամանակը</w:t>
            </w:r>
          </w:p>
        </w:tc>
        <w:tc>
          <w:tcPr>
            <w:tcW w:w="5385" w:type="dxa"/>
            <w:tcBorders>
              <w:left w:val="single" w:sz="4" w:space="0" w:color="auto"/>
              <w:right w:val="single" w:sz="4" w:space="0" w:color="auto"/>
            </w:tcBorders>
            <w:shd w:val="clear" w:color="auto" w:fill="FFFFFF"/>
          </w:tcPr>
          <w:p w14:paraId="5A7D6A6B"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w:t>
            </w:r>
          </w:p>
        </w:tc>
      </w:tr>
      <w:tr w:rsidR="00F616A1" w:rsidRPr="000E0B5D" w14:paraId="46A089B7" w14:textId="77777777" w:rsidTr="00F616A1">
        <w:tc>
          <w:tcPr>
            <w:tcW w:w="861" w:type="dxa"/>
            <w:vMerge/>
            <w:tcBorders>
              <w:left w:val="single" w:sz="4" w:space="0" w:color="auto"/>
            </w:tcBorders>
            <w:shd w:val="clear" w:color="auto" w:fill="FFFFFF"/>
          </w:tcPr>
          <w:p w14:paraId="7A9E4CBF" w14:textId="77777777" w:rsidR="00F616A1" w:rsidRPr="000E0B5D" w:rsidRDefault="00F616A1" w:rsidP="00F616A1">
            <w:pPr>
              <w:spacing w:after="120"/>
              <w:jc w:val="center"/>
              <w:rPr>
                <w:rFonts w:ascii="Sylfaen" w:hAnsi="Sylfaen" w:cs="Sylfaen"/>
                <w:sz w:val="20"/>
                <w:szCs w:val="20"/>
              </w:rPr>
            </w:pPr>
          </w:p>
        </w:tc>
        <w:tc>
          <w:tcPr>
            <w:tcW w:w="3120" w:type="dxa"/>
            <w:tcBorders>
              <w:left w:val="single" w:sz="4" w:space="0" w:color="auto"/>
            </w:tcBorders>
            <w:shd w:val="clear" w:color="auto" w:fill="FFFFFF"/>
            <w:vAlign w:val="center"/>
          </w:tcPr>
          <w:p w14:paraId="25F34389"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մշակման համար ընդունումը հաստատելու ժամանակը</w:t>
            </w:r>
          </w:p>
        </w:tc>
        <w:tc>
          <w:tcPr>
            <w:tcW w:w="5385" w:type="dxa"/>
            <w:tcBorders>
              <w:left w:val="single" w:sz="4" w:space="0" w:color="auto"/>
              <w:right w:val="single" w:sz="4" w:space="0" w:color="auto"/>
            </w:tcBorders>
            <w:shd w:val="clear" w:color="auto" w:fill="FFFFFF"/>
          </w:tcPr>
          <w:p w14:paraId="007293E6"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w:t>
            </w:r>
          </w:p>
        </w:tc>
      </w:tr>
      <w:tr w:rsidR="00F616A1" w:rsidRPr="000E0B5D" w14:paraId="7184A68A" w14:textId="77777777" w:rsidTr="00F616A1">
        <w:tc>
          <w:tcPr>
            <w:tcW w:w="861" w:type="dxa"/>
            <w:vMerge/>
            <w:tcBorders>
              <w:left w:val="single" w:sz="4" w:space="0" w:color="auto"/>
            </w:tcBorders>
            <w:shd w:val="clear" w:color="auto" w:fill="FFFFFF"/>
          </w:tcPr>
          <w:p w14:paraId="17CFFCF0" w14:textId="77777777" w:rsidR="00F616A1" w:rsidRPr="000E0B5D" w:rsidRDefault="00F616A1" w:rsidP="00F616A1">
            <w:pPr>
              <w:spacing w:after="120"/>
              <w:jc w:val="center"/>
              <w:rPr>
                <w:rFonts w:ascii="Sylfaen" w:hAnsi="Sylfaen" w:cs="Sylfaen"/>
                <w:sz w:val="20"/>
                <w:szCs w:val="20"/>
              </w:rPr>
            </w:pPr>
          </w:p>
        </w:tc>
        <w:tc>
          <w:tcPr>
            <w:tcW w:w="3120" w:type="dxa"/>
            <w:tcBorders>
              <w:left w:val="single" w:sz="4" w:space="0" w:color="auto"/>
            </w:tcBorders>
            <w:shd w:val="clear" w:color="auto" w:fill="FFFFFF"/>
            <w:vAlign w:val="center"/>
          </w:tcPr>
          <w:p w14:paraId="21273EC2"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պատասխանին սպասելու ժամանակը</w:t>
            </w:r>
          </w:p>
        </w:tc>
        <w:tc>
          <w:tcPr>
            <w:tcW w:w="5385" w:type="dxa"/>
            <w:tcBorders>
              <w:left w:val="single" w:sz="4" w:space="0" w:color="auto"/>
              <w:right w:val="single" w:sz="4" w:space="0" w:color="auto"/>
            </w:tcBorders>
            <w:shd w:val="clear" w:color="auto" w:fill="FFFFFF"/>
            <w:vAlign w:val="center"/>
          </w:tcPr>
          <w:p w14:paraId="799F5B76"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4 ժամ</w:t>
            </w:r>
          </w:p>
        </w:tc>
      </w:tr>
      <w:tr w:rsidR="00F616A1" w:rsidRPr="000E0B5D" w14:paraId="01B749A0" w14:textId="77777777" w:rsidTr="00F616A1">
        <w:tc>
          <w:tcPr>
            <w:tcW w:w="861" w:type="dxa"/>
            <w:vMerge/>
            <w:tcBorders>
              <w:left w:val="single" w:sz="4" w:space="0" w:color="auto"/>
            </w:tcBorders>
            <w:shd w:val="clear" w:color="auto" w:fill="FFFFFF"/>
          </w:tcPr>
          <w:p w14:paraId="08F5F2E6" w14:textId="77777777" w:rsidR="00F616A1" w:rsidRPr="000E0B5D" w:rsidRDefault="00F616A1" w:rsidP="00F616A1">
            <w:pPr>
              <w:spacing w:after="120"/>
              <w:jc w:val="center"/>
              <w:rPr>
                <w:rFonts w:ascii="Sylfaen" w:hAnsi="Sylfaen" w:cs="Sylfaen"/>
                <w:sz w:val="20"/>
                <w:szCs w:val="20"/>
              </w:rPr>
            </w:pPr>
          </w:p>
        </w:tc>
        <w:tc>
          <w:tcPr>
            <w:tcW w:w="3120" w:type="dxa"/>
            <w:tcBorders>
              <w:left w:val="single" w:sz="4" w:space="0" w:color="auto"/>
            </w:tcBorders>
            <w:shd w:val="clear" w:color="auto" w:fill="FFFFFF"/>
            <w:vAlign w:val="center"/>
          </w:tcPr>
          <w:p w14:paraId="5E741148"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ավտորիզացման հատկանիշը</w:t>
            </w:r>
          </w:p>
        </w:tc>
        <w:tc>
          <w:tcPr>
            <w:tcW w:w="5385" w:type="dxa"/>
            <w:tcBorders>
              <w:left w:val="single" w:sz="4" w:space="0" w:color="auto"/>
              <w:right w:val="single" w:sz="4" w:space="0" w:color="auto"/>
            </w:tcBorders>
            <w:shd w:val="clear" w:color="auto" w:fill="FFFFFF"/>
            <w:vAlign w:val="center"/>
          </w:tcPr>
          <w:p w14:paraId="25C7EC0C"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այո</w:t>
            </w:r>
          </w:p>
        </w:tc>
      </w:tr>
      <w:tr w:rsidR="00F616A1" w:rsidRPr="000E0B5D" w14:paraId="7CCC8699" w14:textId="77777777" w:rsidTr="00F616A1">
        <w:tc>
          <w:tcPr>
            <w:tcW w:w="861" w:type="dxa"/>
            <w:vMerge/>
            <w:tcBorders>
              <w:left w:val="single" w:sz="4" w:space="0" w:color="auto"/>
            </w:tcBorders>
            <w:shd w:val="clear" w:color="auto" w:fill="FFFFFF"/>
          </w:tcPr>
          <w:p w14:paraId="6F903A9E" w14:textId="77777777" w:rsidR="00F616A1" w:rsidRPr="000E0B5D" w:rsidRDefault="00F616A1" w:rsidP="00F616A1">
            <w:pPr>
              <w:spacing w:after="120"/>
              <w:jc w:val="center"/>
              <w:rPr>
                <w:rFonts w:ascii="Sylfaen" w:hAnsi="Sylfaen" w:cs="Sylfaen"/>
                <w:sz w:val="20"/>
                <w:szCs w:val="20"/>
              </w:rPr>
            </w:pPr>
          </w:p>
        </w:tc>
        <w:tc>
          <w:tcPr>
            <w:tcW w:w="3120" w:type="dxa"/>
            <w:tcBorders>
              <w:left w:val="single" w:sz="4" w:space="0" w:color="auto"/>
            </w:tcBorders>
            <w:shd w:val="clear" w:color="auto" w:fill="FFFFFF"/>
            <w:vAlign w:val="center"/>
          </w:tcPr>
          <w:p w14:paraId="0B25A1C9"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կրկնությունների քանակը</w:t>
            </w:r>
          </w:p>
        </w:tc>
        <w:tc>
          <w:tcPr>
            <w:tcW w:w="5385" w:type="dxa"/>
            <w:tcBorders>
              <w:left w:val="single" w:sz="4" w:space="0" w:color="auto"/>
              <w:right w:val="single" w:sz="4" w:space="0" w:color="auto"/>
            </w:tcBorders>
            <w:shd w:val="clear" w:color="auto" w:fill="FFFFFF"/>
            <w:vAlign w:val="center"/>
          </w:tcPr>
          <w:p w14:paraId="3DBC5318"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3 անգամ</w:t>
            </w:r>
          </w:p>
        </w:tc>
      </w:tr>
      <w:tr w:rsidR="00F616A1" w:rsidRPr="000E0B5D" w14:paraId="17D7C6FB" w14:textId="77777777" w:rsidTr="00F616A1">
        <w:tc>
          <w:tcPr>
            <w:tcW w:w="861" w:type="dxa"/>
            <w:vMerge w:val="restart"/>
            <w:tcBorders>
              <w:top w:val="single" w:sz="4" w:space="0" w:color="auto"/>
              <w:left w:val="single" w:sz="4" w:space="0" w:color="auto"/>
            </w:tcBorders>
            <w:shd w:val="clear" w:color="auto" w:fill="FFFFFF"/>
          </w:tcPr>
          <w:p w14:paraId="4D549557" w14:textId="77777777" w:rsidR="00F616A1" w:rsidRPr="000E0B5D" w:rsidRDefault="00F616A1" w:rsidP="00F616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10</w:t>
            </w:r>
          </w:p>
        </w:tc>
        <w:tc>
          <w:tcPr>
            <w:tcW w:w="3120" w:type="dxa"/>
            <w:tcBorders>
              <w:top w:val="single" w:sz="4" w:space="0" w:color="auto"/>
              <w:left w:val="single" w:sz="4" w:space="0" w:color="auto"/>
            </w:tcBorders>
            <w:shd w:val="clear" w:color="auto" w:fill="FFFFFF"/>
            <w:vAlign w:val="center"/>
          </w:tcPr>
          <w:p w14:paraId="40F20AE3"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հաղորդագրությունները՝</w:t>
            </w:r>
          </w:p>
        </w:tc>
        <w:tc>
          <w:tcPr>
            <w:tcW w:w="5385" w:type="dxa"/>
            <w:tcBorders>
              <w:top w:val="single" w:sz="4" w:space="0" w:color="auto"/>
              <w:left w:val="single" w:sz="4" w:space="0" w:color="auto"/>
              <w:right w:val="single" w:sz="4" w:space="0" w:color="auto"/>
            </w:tcBorders>
            <w:shd w:val="clear" w:color="auto" w:fill="FFFFFF"/>
          </w:tcPr>
          <w:p w14:paraId="20988FF7" w14:textId="77777777" w:rsidR="00F616A1" w:rsidRPr="000E0B5D" w:rsidRDefault="00F616A1" w:rsidP="003529A1">
            <w:pPr>
              <w:spacing w:after="120"/>
              <w:rPr>
                <w:rFonts w:ascii="Sylfaen" w:hAnsi="Sylfaen" w:cs="Sylfaen"/>
                <w:sz w:val="20"/>
                <w:szCs w:val="20"/>
              </w:rPr>
            </w:pPr>
          </w:p>
        </w:tc>
      </w:tr>
      <w:tr w:rsidR="00F616A1" w:rsidRPr="000E0B5D" w14:paraId="2744A4AA" w14:textId="77777777" w:rsidTr="00F616A1">
        <w:tc>
          <w:tcPr>
            <w:tcW w:w="861" w:type="dxa"/>
            <w:vMerge/>
            <w:tcBorders>
              <w:left w:val="single" w:sz="4" w:space="0" w:color="auto"/>
            </w:tcBorders>
            <w:shd w:val="clear" w:color="auto" w:fill="FFFFFF"/>
          </w:tcPr>
          <w:p w14:paraId="4BF95344" w14:textId="77777777" w:rsidR="00F616A1" w:rsidRPr="000E0B5D" w:rsidRDefault="00F616A1" w:rsidP="003529A1">
            <w:pPr>
              <w:spacing w:after="120"/>
              <w:rPr>
                <w:rFonts w:ascii="Sylfaen" w:hAnsi="Sylfaen" w:cs="Sylfaen"/>
                <w:sz w:val="20"/>
                <w:szCs w:val="20"/>
              </w:rPr>
            </w:pPr>
          </w:p>
        </w:tc>
        <w:tc>
          <w:tcPr>
            <w:tcW w:w="3120" w:type="dxa"/>
            <w:tcBorders>
              <w:left w:val="single" w:sz="4" w:space="0" w:color="auto"/>
            </w:tcBorders>
            <w:shd w:val="clear" w:color="auto" w:fill="FFFFFF"/>
          </w:tcPr>
          <w:p w14:paraId="36FC2781"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հաղորդագրություն</w:t>
            </w:r>
          </w:p>
        </w:tc>
        <w:tc>
          <w:tcPr>
            <w:tcW w:w="5385" w:type="dxa"/>
            <w:tcBorders>
              <w:left w:val="single" w:sz="4" w:space="0" w:color="auto"/>
              <w:right w:val="single" w:sz="4" w:space="0" w:color="auto"/>
            </w:tcBorders>
            <w:shd w:val="clear" w:color="auto" w:fill="FFFFFF"/>
            <w:vAlign w:val="center"/>
          </w:tcPr>
          <w:p w14:paraId="02844480" w14:textId="066CEE43"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Միության տեղեկատվական պորտալում հրապարակված տեղեկությունների թարմացման ամսաթվի </w:t>
            </w:r>
            <w:r w:rsidR="00BF4A66">
              <w:rPr>
                <w:rFonts w:ascii="Sylfaen" w:hAnsi="Sylfaen"/>
                <w:sz w:val="20"/>
                <w:szCs w:val="20"/>
              </w:rPr>
              <w:t>և</w:t>
            </w:r>
            <w:r w:rsidRPr="000E0B5D">
              <w:rPr>
                <w:rFonts w:ascii="Sylfaen" w:hAnsi="Sylfaen"/>
                <w:sz w:val="20"/>
                <w:szCs w:val="20"/>
              </w:rPr>
              <w:t xml:space="preserve"> ժամի հարցում (P.TS.05.MSG.005)</w:t>
            </w:r>
          </w:p>
        </w:tc>
      </w:tr>
      <w:tr w:rsidR="00F616A1" w:rsidRPr="000E0B5D" w14:paraId="4580368F" w14:textId="77777777" w:rsidTr="00F616A1">
        <w:tc>
          <w:tcPr>
            <w:tcW w:w="861" w:type="dxa"/>
            <w:vMerge/>
            <w:tcBorders>
              <w:left w:val="single" w:sz="4" w:space="0" w:color="auto"/>
            </w:tcBorders>
            <w:shd w:val="clear" w:color="auto" w:fill="FFFFFF"/>
          </w:tcPr>
          <w:p w14:paraId="0F6DD026" w14:textId="77777777" w:rsidR="00F616A1" w:rsidRPr="000E0B5D" w:rsidRDefault="00F616A1" w:rsidP="003529A1">
            <w:pPr>
              <w:spacing w:after="120"/>
              <w:rPr>
                <w:rFonts w:ascii="Sylfaen" w:hAnsi="Sylfaen" w:cs="Sylfaen"/>
                <w:sz w:val="20"/>
                <w:szCs w:val="20"/>
              </w:rPr>
            </w:pPr>
          </w:p>
        </w:tc>
        <w:tc>
          <w:tcPr>
            <w:tcW w:w="3120" w:type="dxa"/>
            <w:tcBorders>
              <w:left w:val="single" w:sz="4" w:space="0" w:color="auto"/>
            </w:tcBorders>
            <w:shd w:val="clear" w:color="auto" w:fill="FFFFFF"/>
          </w:tcPr>
          <w:p w14:paraId="02D709BD"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պատասխան հաղորդագրություն</w:t>
            </w:r>
          </w:p>
        </w:tc>
        <w:tc>
          <w:tcPr>
            <w:tcW w:w="5385" w:type="dxa"/>
            <w:tcBorders>
              <w:left w:val="single" w:sz="4" w:space="0" w:color="auto"/>
              <w:right w:val="single" w:sz="4" w:space="0" w:color="auto"/>
            </w:tcBorders>
            <w:shd w:val="clear" w:color="auto" w:fill="FFFFFF"/>
            <w:vAlign w:val="center"/>
          </w:tcPr>
          <w:p w14:paraId="0E9D5987" w14:textId="5D1B3AB0"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Միության տեղեկատվական պորտալում հրապարակված տեղեկությունների թարմացման ամսաթիվը </w:t>
            </w:r>
            <w:r w:rsidR="00BF4A66">
              <w:rPr>
                <w:rFonts w:ascii="Sylfaen" w:hAnsi="Sylfaen"/>
                <w:sz w:val="20"/>
                <w:szCs w:val="20"/>
              </w:rPr>
              <w:t>և</w:t>
            </w:r>
            <w:r w:rsidRPr="000E0B5D">
              <w:rPr>
                <w:rFonts w:ascii="Sylfaen" w:hAnsi="Sylfaen"/>
                <w:sz w:val="20"/>
                <w:szCs w:val="20"/>
              </w:rPr>
              <w:t xml:space="preserve"> ժամը (P.TS.05.MSG.006)</w:t>
            </w:r>
          </w:p>
        </w:tc>
      </w:tr>
      <w:tr w:rsidR="00F616A1" w:rsidRPr="000E0B5D" w14:paraId="1E2894B2" w14:textId="77777777" w:rsidTr="00F616A1">
        <w:tc>
          <w:tcPr>
            <w:tcW w:w="861" w:type="dxa"/>
            <w:vMerge w:val="restart"/>
            <w:tcBorders>
              <w:top w:val="single" w:sz="4" w:space="0" w:color="auto"/>
              <w:left w:val="single" w:sz="4" w:space="0" w:color="auto"/>
            </w:tcBorders>
            <w:shd w:val="clear" w:color="auto" w:fill="FFFFFF"/>
          </w:tcPr>
          <w:p w14:paraId="62B9E45D" w14:textId="77777777" w:rsidR="00F616A1" w:rsidRPr="000E0B5D" w:rsidRDefault="00F616A1" w:rsidP="00F616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11</w:t>
            </w:r>
          </w:p>
        </w:tc>
        <w:tc>
          <w:tcPr>
            <w:tcW w:w="3120" w:type="dxa"/>
            <w:tcBorders>
              <w:top w:val="single" w:sz="4" w:space="0" w:color="auto"/>
              <w:left w:val="single" w:sz="4" w:space="0" w:color="auto"/>
            </w:tcBorders>
            <w:shd w:val="clear" w:color="auto" w:fill="FFFFFF"/>
            <w:vAlign w:val="center"/>
          </w:tcPr>
          <w:p w14:paraId="107AAA84"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հաղորդագրությունների պարամետրերը՝</w:t>
            </w:r>
          </w:p>
        </w:tc>
        <w:tc>
          <w:tcPr>
            <w:tcW w:w="5385" w:type="dxa"/>
            <w:tcBorders>
              <w:top w:val="single" w:sz="4" w:space="0" w:color="auto"/>
              <w:left w:val="single" w:sz="4" w:space="0" w:color="auto"/>
              <w:right w:val="single" w:sz="4" w:space="0" w:color="auto"/>
            </w:tcBorders>
            <w:shd w:val="clear" w:color="auto" w:fill="FFFFFF"/>
          </w:tcPr>
          <w:p w14:paraId="4CEC3E8D" w14:textId="77777777" w:rsidR="00F616A1" w:rsidRPr="000E0B5D" w:rsidRDefault="00F616A1" w:rsidP="003529A1">
            <w:pPr>
              <w:spacing w:after="120"/>
              <w:rPr>
                <w:rFonts w:ascii="Sylfaen" w:hAnsi="Sylfaen" w:cs="Sylfaen"/>
                <w:sz w:val="20"/>
                <w:szCs w:val="20"/>
              </w:rPr>
            </w:pPr>
          </w:p>
        </w:tc>
      </w:tr>
      <w:tr w:rsidR="00F616A1" w:rsidRPr="000E0B5D" w14:paraId="7DEF876F" w14:textId="77777777" w:rsidTr="00F616A1">
        <w:tc>
          <w:tcPr>
            <w:tcW w:w="861" w:type="dxa"/>
            <w:vMerge/>
            <w:tcBorders>
              <w:left w:val="single" w:sz="4" w:space="0" w:color="auto"/>
            </w:tcBorders>
            <w:shd w:val="clear" w:color="auto" w:fill="FFFFFF"/>
          </w:tcPr>
          <w:p w14:paraId="15DD329B" w14:textId="77777777" w:rsidR="00F616A1" w:rsidRPr="000E0B5D" w:rsidRDefault="00F616A1" w:rsidP="003529A1">
            <w:pPr>
              <w:spacing w:after="120"/>
              <w:rPr>
                <w:rFonts w:ascii="Sylfaen" w:hAnsi="Sylfaen" w:cs="Sylfaen"/>
                <w:sz w:val="20"/>
                <w:szCs w:val="20"/>
              </w:rPr>
            </w:pPr>
          </w:p>
        </w:tc>
        <w:tc>
          <w:tcPr>
            <w:tcW w:w="3120" w:type="dxa"/>
            <w:tcBorders>
              <w:left w:val="single" w:sz="4" w:space="0" w:color="auto"/>
            </w:tcBorders>
            <w:shd w:val="clear" w:color="auto" w:fill="FFFFFF"/>
            <w:vAlign w:val="center"/>
          </w:tcPr>
          <w:p w14:paraId="61EB11CA"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ԷԹՍ հատկանիշը</w:t>
            </w:r>
          </w:p>
        </w:tc>
        <w:tc>
          <w:tcPr>
            <w:tcW w:w="5385" w:type="dxa"/>
            <w:tcBorders>
              <w:left w:val="single" w:sz="4" w:space="0" w:color="auto"/>
              <w:right w:val="single" w:sz="4" w:space="0" w:color="auto"/>
            </w:tcBorders>
            <w:shd w:val="clear" w:color="auto" w:fill="FFFFFF"/>
            <w:vAlign w:val="center"/>
          </w:tcPr>
          <w:p w14:paraId="1216560A"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P.TS.05.MSG.005-ի, P.TS.05.MSG.006-ի համար</w:t>
            </w:r>
          </w:p>
        </w:tc>
      </w:tr>
      <w:tr w:rsidR="00F616A1" w:rsidRPr="000E0B5D" w14:paraId="500C9E84" w14:textId="77777777" w:rsidTr="00F616A1">
        <w:tc>
          <w:tcPr>
            <w:tcW w:w="861" w:type="dxa"/>
            <w:vMerge/>
            <w:tcBorders>
              <w:left w:val="single" w:sz="4" w:space="0" w:color="auto"/>
              <w:bottom w:val="single" w:sz="4" w:space="0" w:color="auto"/>
            </w:tcBorders>
            <w:shd w:val="clear" w:color="auto" w:fill="FFFFFF"/>
          </w:tcPr>
          <w:p w14:paraId="692BAA4D" w14:textId="77777777" w:rsidR="00F616A1" w:rsidRPr="000E0B5D" w:rsidRDefault="00F616A1" w:rsidP="003529A1">
            <w:pPr>
              <w:spacing w:after="120"/>
              <w:rPr>
                <w:rFonts w:ascii="Sylfaen" w:hAnsi="Sylfaen" w:cs="Sylfaen"/>
                <w:sz w:val="20"/>
                <w:szCs w:val="20"/>
              </w:rPr>
            </w:pPr>
          </w:p>
        </w:tc>
        <w:tc>
          <w:tcPr>
            <w:tcW w:w="3120" w:type="dxa"/>
            <w:tcBorders>
              <w:left w:val="single" w:sz="4" w:space="0" w:color="auto"/>
              <w:bottom w:val="single" w:sz="4" w:space="0" w:color="auto"/>
            </w:tcBorders>
            <w:shd w:val="clear" w:color="auto" w:fill="FFFFFF"/>
            <w:vAlign w:val="center"/>
          </w:tcPr>
          <w:p w14:paraId="4B314B47" w14:textId="77777777" w:rsidR="00F616A1" w:rsidRPr="000E0B5D" w:rsidRDefault="00F616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ճշգրիտ ԷԹՍ-ով էլեկտրոնային փաստաթղթի փոխանցումը</w:t>
            </w:r>
          </w:p>
        </w:tc>
        <w:tc>
          <w:tcPr>
            <w:tcW w:w="5385" w:type="dxa"/>
            <w:tcBorders>
              <w:left w:val="single" w:sz="4" w:space="0" w:color="auto"/>
              <w:bottom w:val="single" w:sz="4" w:space="0" w:color="auto"/>
              <w:right w:val="single" w:sz="4" w:space="0" w:color="auto"/>
            </w:tcBorders>
            <w:shd w:val="clear" w:color="auto" w:fill="FFFFFF"/>
          </w:tcPr>
          <w:p w14:paraId="3D21AD92" w14:textId="77777777" w:rsidR="00F616A1" w:rsidRPr="000E0B5D" w:rsidRDefault="00096FDE" w:rsidP="003529A1">
            <w:pPr>
              <w:spacing w:after="120"/>
              <w:rPr>
                <w:rFonts w:ascii="Sylfaen" w:hAnsi="Sylfaen" w:cs="Sylfaen"/>
                <w:sz w:val="20"/>
                <w:szCs w:val="20"/>
              </w:rPr>
            </w:pPr>
            <w:r>
              <w:rPr>
                <w:rFonts w:ascii="Sylfaen" w:hAnsi="Sylfaen" w:cs="Sylfaen"/>
                <w:sz w:val="20"/>
                <w:szCs w:val="20"/>
              </w:rPr>
              <w:t>-</w:t>
            </w:r>
          </w:p>
        </w:tc>
      </w:tr>
    </w:tbl>
    <w:p w14:paraId="0F2A1E0D" w14:textId="77777777" w:rsidR="003529A1" w:rsidRPr="00295743" w:rsidRDefault="003529A1" w:rsidP="003B2AF2">
      <w:pPr>
        <w:spacing w:after="160"/>
        <w:rPr>
          <w:rFonts w:ascii="Sylfaen" w:hAnsi="Sylfaen" w:cs="Sylfaen"/>
        </w:rPr>
      </w:pPr>
    </w:p>
    <w:p w14:paraId="5DCF8202" w14:textId="77777777" w:rsidR="003529A1" w:rsidRPr="00295743" w:rsidRDefault="003529A1" w:rsidP="003B2AF2">
      <w:pPr>
        <w:pStyle w:val="1"/>
        <w:shd w:val="clear" w:color="auto" w:fill="auto"/>
        <w:spacing w:after="160" w:line="336" w:lineRule="auto"/>
        <w:ind w:firstLine="0"/>
        <w:jc w:val="center"/>
        <w:rPr>
          <w:rFonts w:ascii="Sylfaen" w:hAnsi="Sylfaen" w:cs="Sylfaen"/>
          <w:sz w:val="24"/>
          <w:szCs w:val="24"/>
        </w:rPr>
      </w:pPr>
      <w:r w:rsidRPr="00295743">
        <w:rPr>
          <w:rFonts w:ascii="Sylfaen" w:hAnsi="Sylfaen"/>
          <w:sz w:val="24"/>
          <w:szCs w:val="24"/>
        </w:rPr>
        <w:t>5. Ընդհանուր գործընթացի՝ «Միության տեղեկատվական պորտալում հրապարակված տեղեկությունների տրամադրում» տրանզակցիա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.005)</w:t>
      </w:r>
    </w:p>
    <w:p w14:paraId="7CBB63C9" w14:textId="77777777" w:rsidR="003529A1" w:rsidRPr="00F616A1" w:rsidRDefault="003529A1" w:rsidP="003B2AF2">
      <w:pPr>
        <w:pStyle w:val="1"/>
        <w:shd w:val="clear" w:color="auto" w:fill="auto"/>
        <w:tabs>
          <w:tab w:val="left" w:pos="1134"/>
        </w:tabs>
        <w:spacing w:after="160" w:line="336" w:lineRule="auto"/>
        <w:ind w:firstLine="567"/>
        <w:jc w:val="both"/>
        <w:rPr>
          <w:rFonts w:ascii="Sylfaen" w:hAnsi="Sylfaen" w:cs="Sylfaen"/>
          <w:spacing w:val="6"/>
          <w:sz w:val="24"/>
          <w:szCs w:val="24"/>
        </w:rPr>
      </w:pPr>
      <w:r w:rsidRPr="00295743">
        <w:rPr>
          <w:rFonts w:ascii="Sylfaen" w:hAnsi="Sylfaen"/>
          <w:sz w:val="24"/>
          <w:szCs w:val="24"/>
        </w:rPr>
        <w:t>21.</w:t>
      </w:r>
      <w:r w:rsidRPr="000E0B5D">
        <w:rPr>
          <w:rFonts w:ascii="Sylfaen" w:hAnsi="Sylfaen"/>
          <w:sz w:val="24"/>
          <w:szCs w:val="24"/>
        </w:rPr>
        <w:tab/>
      </w:r>
      <w:r w:rsidRPr="00295743">
        <w:rPr>
          <w:rFonts w:ascii="Sylfaen" w:hAnsi="Sylfaen"/>
          <w:sz w:val="24"/>
          <w:szCs w:val="24"/>
        </w:rPr>
        <w:t>Ընդհանուր գործընթացի «Միության տեղեկատվական պորտալում հրապարակված տեղեկությունների տրամադրում» տրանզակցիան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 xml:space="preserve">.005) կատարվում է Միության տեղեկատվական պորտալում հրապարակված՝ չափումների միասնականության ապահովման ոլորտում </w:t>
      </w:r>
      <w:r w:rsidRPr="00295743">
        <w:rPr>
          <w:rFonts w:ascii="Sylfaen" w:hAnsi="Sylfaen"/>
          <w:sz w:val="24"/>
          <w:szCs w:val="24"/>
        </w:rPr>
        <w:lastRenderedPageBreak/>
        <w:t xml:space="preserve">տեղեկությունները նախաձեռնողի հարցմամբ ստանալու համար։ Ընդհանուր գործընթացի նշված տրանզակցիայի կատարման սխեման ներկայացված է 10-րդ </w:t>
      </w:r>
      <w:r w:rsidRPr="00F616A1">
        <w:rPr>
          <w:rFonts w:ascii="Sylfaen" w:hAnsi="Sylfaen"/>
          <w:spacing w:val="6"/>
          <w:sz w:val="24"/>
          <w:szCs w:val="24"/>
        </w:rPr>
        <w:t>նկարում։ Ընդհանուր գործընթացի տրանզակցիայի պարամետրերը բերված են 11-րդ աղյուսակում։</w:t>
      </w:r>
    </w:p>
    <w:p w14:paraId="3BF006CA"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pict w14:anchorId="3E63A6F6">
          <v:group id="_x0000_s1581" style="position:absolute;margin-left:18.35pt;margin-top:13.85pt;width:432.75pt;height:257.25pt;z-index:252228608" coordorigin="1785,4225" coordsize="8655,5145">
            <v:rect id="_x0000_s1416" style="position:absolute;left:3615;top:7765;width:645;height:240;v-text-anchor:middle" stroked="f">
              <v:textbox style="mso-next-textbox:#_x0000_s1416" inset="0,0,0,0">
                <w:txbxContent>
                  <w:p w14:paraId="6DC6FD7D"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417" style="position:absolute;left:7890;top:4225;width:1320;height:240;v-text-anchor:middle" stroked="f">
              <v:textbox style="mso-next-textbox:#_x0000_s1417" inset="0,0,0,0">
                <w:txbxContent>
                  <w:p w14:paraId="05E38A46" w14:textId="77777777" w:rsidR="00C243E1" w:rsidRPr="00B57D25" w:rsidRDefault="00C243E1" w:rsidP="003529A1">
                    <w:pPr>
                      <w:rPr>
                        <w:sz w:val="16"/>
                        <w:szCs w:val="16"/>
                      </w:rPr>
                    </w:pPr>
                    <w:r>
                      <w:rPr>
                        <w:rFonts w:ascii="Sylfaen" w:hAnsi="Sylfaen"/>
                        <w:sz w:val="16"/>
                      </w:rPr>
                      <w:t>։Ռեսպոնդենտը</w:t>
                    </w:r>
                  </w:p>
                </w:txbxContent>
              </v:textbox>
            </v:rect>
            <v:rect id="_x0000_s1418" style="position:absolute;left:1785;top:5335;width:810;height:420;v-text-anchor:middle" stroked="f">
              <v:textbox style="mso-next-textbox:#_x0000_s1418" inset="0,0,0,0">
                <w:txbxContent>
                  <w:p w14:paraId="74541653" w14:textId="77777777" w:rsidR="00C243E1" w:rsidRPr="003B2AF2" w:rsidRDefault="00C243E1" w:rsidP="003B2AF2">
                    <w:pPr>
                      <w:jc w:val="center"/>
                      <w:rPr>
                        <w:sz w:val="12"/>
                        <w:szCs w:val="12"/>
                      </w:rPr>
                    </w:pPr>
                    <w:r w:rsidRPr="003B2AF2">
                      <w:rPr>
                        <w:rFonts w:ascii="Sylfaen" w:hAnsi="Sylfaen"/>
                        <w:sz w:val="12"/>
                        <w:szCs w:val="12"/>
                      </w:rPr>
                      <w:t>Հսկողության սխալ</w:t>
                    </w:r>
                  </w:p>
                </w:txbxContent>
              </v:textbox>
            </v:rect>
            <v:rect id="_x0000_s1419" style="position:absolute;left:3750;top:9130;width:945;height:240;v-text-anchor:middle" stroked="f">
              <v:textbox style="mso-next-textbox:#_x0000_s1419" inset="0,0,0,0">
                <w:txbxContent>
                  <w:p w14:paraId="0BC5E70E"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420" style="position:absolute;left:3375;top:4225;width:1320;height:240;v-text-anchor:middle" stroked="f">
              <v:textbox style="mso-next-textbox:#_x0000_s1420" inset="0,0,0,0">
                <w:txbxContent>
                  <w:p w14:paraId="57ABDEF8" w14:textId="77777777" w:rsidR="00C243E1" w:rsidRPr="00B57D25" w:rsidRDefault="00C243E1" w:rsidP="003529A1">
                    <w:pPr>
                      <w:rPr>
                        <w:sz w:val="16"/>
                        <w:szCs w:val="16"/>
                      </w:rPr>
                    </w:pPr>
                    <w:r>
                      <w:rPr>
                        <w:rFonts w:ascii="Sylfaen" w:hAnsi="Sylfaen"/>
                        <w:sz w:val="16"/>
                      </w:rPr>
                      <w:t>: Նախաձեռնողը</w:t>
                    </w:r>
                  </w:p>
                </w:txbxContent>
              </v:textbox>
            </v:rect>
            <v:rect id="_x0000_s1421" style="position:absolute;left:2790;top:5515;width:2430;height:735;v-text-anchor:middle" stroked="f">
              <v:textbox style="mso-next-textbox:#_x0000_s1421" inset="0,0,0,0">
                <w:txbxContent>
                  <w:p w14:paraId="47E0B6BD" w14:textId="77777777" w:rsidR="00C243E1" w:rsidRPr="00B57D25" w:rsidRDefault="00C243E1" w:rsidP="003529A1">
                    <w:pPr>
                      <w:jc w:val="center"/>
                      <w:rPr>
                        <w:sz w:val="16"/>
                      </w:rPr>
                    </w:pPr>
                    <w:r>
                      <w:rPr>
                        <w:rFonts w:ascii="Sylfaen" w:hAnsi="Sylfaen"/>
                        <w:sz w:val="16"/>
                      </w:rPr>
                      <w:t>Միության տեղեկատվական պորտալում հրապարակված տեղեկությունների հարցում</w:t>
                    </w:r>
                  </w:p>
                </w:txbxContent>
              </v:textbox>
            </v:rect>
            <v:rect id="_x0000_s1422" style="position:absolute;left:2265;top:6655;width:2692;height:735;v-text-anchor:middle" stroked="f">
              <v:textbox style="mso-next-textbox:#_x0000_s1422" inset="0,0,0,0">
                <w:txbxContent>
                  <w:p w14:paraId="383E4195" w14:textId="77777777" w:rsidR="00C243E1" w:rsidRPr="003B2AF2" w:rsidRDefault="00C243E1" w:rsidP="003529A1">
                    <w:pPr>
                      <w:jc w:val="center"/>
                      <w:rPr>
                        <w:sz w:val="14"/>
                        <w:szCs w:val="14"/>
                      </w:rPr>
                    </w:pPr>
                    <w:r w:rsidRPr="003B2AF2">
                      <w:rPr>
                        <w:rFonts w:ascii="Sylfaen" w:hAnsi="Sylfaen"/>
                        <w:sz w:val="14"/>
                        <w:szCs w:val="14"/>
                      </w:rPr>
                      <w:t>Չափումների միասնականության ապահովման ոլորտում տեղեկություններ [տեղեկությունները ներկայացվել են]</w:t>
                    </w:r>
                  </w:p>
                </w:txbxContent>
              </v:textbox>
            </v:rect>
            <v:rect id="_x0000_s1423" style="position:absolute;left:2595;top:8080;width:2820;height:570;v-text-anchor:middle" stroked="f">
              <v:textbox style="mso-next-textbox:#_x0000_s1423" inset="0,0,0,0">
                <w:txbxContent>
                  <w:p w14:paraId="4D0CA332" w14:textId="77777777" w:rsidR="00C243E1" w:rsidRPr="00837078" w:rsidRDefault="00C243E1" w:rsidP="003529A1">
                    <w:pPr>
                      <w:jc w:val="center"/>
                      <w:rPr>
                        <w:sz w:val="14"/>
                      </w:rPr>
                    </w:pPr>
                    <w:r>
                      <w:rPr>
                        <w:rFonts w:ascii="Sylfaen" w:hAnsi="Sylfaen"/>
                        <w:sz w:val="14"/>
                      </w:rPr>
                      <w:t>: Չափումների միասնականության ապահովման ոլորտում տեղեկություններ [տեղեկությունները բացակայում են]</w:t>
                    </w:r>
                  </w:p>
                </w:txbxContent>
              </v:textbox>
            </v:rect>
            <v:rect id="_x0000_s1424" style="position:absolute;left:8025;top:5515;width:2415;height:960;v-text-anchor:middle" stroked="f">
              <v:textbox style="mso-next-textbox:#_x0000_s1424" inset="0,0,0,0">
                <w:txbxContent>
                  <w:p w14:paraId="69A3C9ED" w14:textId="77777777" w:rsidR="00C243E1" w:rsidRPr="003B2AF2" w:rsidRDefault="00C243E1" w:rsidP="003529A1">
                    <w:pPr>
                      <w:jc w:val="center"/>
                      <w:rPr>
                        <w:sz w:val="12"/>
                        <w:szCs w:val="12"/>
                      </w:rPr>
                    </w:pPr>
                    <w:r w:rsidRPr="003B2AF2">
                      <w:rPr>
                        <w:rFonts w:ascii="Sylfaen" w:hAnsi="Sylfaen"/>
                        <w:sz w:val="12"/>
                        <w:szCs w:val="12"/>
                      </w:rPr>
                      <w:t>Հարցման մշակում և Միության տեղեկատվական պորտալում հրապարակված տեղեկությունների տրամադրում</w:t>
                    </w:r>
                  </w:p>
                </w:txbxContent>
              </v:textbox>
            </v:rect>
            <v:rect id="_x0000_s1425" style="position:absolute;left:5341;top:4869;width:2549;height:735;v-text-anchor:middle" stroked="f">
              <v:textbox style="mso-next-textbox:#_x0000_s1425" inset="0,0,0,0">
                <w:txbxContent>
                  <w:p w14:paraId="0062C246" w14:textId="77777777" w:rsidR="00C243E1" w:rsidRPr="00B07691" w:rsidRDefault="00C243E1" w:rsidP="003529A1">
                    <w:pPr>
                      <w:jc w:val="center"/>
                      <w:rPr>
                        <w:sz w:val="14"/>
                        <w:szCs w:val="14"/>
                      </w:rPr>
                    </w:pPr>
                    <w:r w:rsidRPr="00BD08E8">
                      <w:rPr>
                        <w:rFonts w:ascii="Sylfaen" w:hAnsi="Sylfaen"/>
                        <w:sz w:val="14"/>
                        <w:szCs w:val="14"/>
                      </w:rPr>
                      <w:t>Միության տեղեկատվական պորտալում հրապարակված տեղեկությունների հարցում (P</w:t>
                    </w:r>
                    <w:r>
                      <w:rPr>
                        <w:rFonts w:ascii="Sylfaen" w:hAnsi="Sylfaen"/>
                        <w:sz w:val="14"/>
                        <w:szCs w:val="14"/>
                        <w:lang w:val="en-US"/>
                      </w:rPr>
                      <w:t>.</w:t>
                    </w:r>
                    <w:r w:rsidRPr="00BD08E8">
                      <w:rPr>
                        <w:rFonts w:ascii="Sylfaen" w:hAnsi="Sylfaen"/>
                        <w:sz w:val="14"/>
                        <w:szCs w:val="14"/>
                      </w:rPr>
                      <w:t>TS.05.MSG.007)</w:t>
                    </w:r>
                  </w:p>
                </w:txbxContent>
              </v:textbox>
            </v:rect>
            <v:rect id="_x0000_s1426" style="position:absolute;left:5341;top:5740;width:2549;height:510;v-text-anchor:middle" stroked="f">
              <v:textbox style="mso-next-textbox:#_x0000_s1426" inset="0,0,0,0">
                <w:txbxContent>
                  <w:p w14:paraId="58079D63" w14:textId="77777777" w:rsidR="00C243E1" w:rsidRPr="00E01C9E" w:rsidRDefault="00C243E1" w:rsidP="003529A1">
                    <w:pPr>
                      <w:jc w:val="center"/>
                      <w:rPr>
                        <w:sz w:val="14"/>
                        <w:lang w:val="en-US"/>
                      </w:rPr>
                    </w:pPr>
                    <w:r>
                      <w:rPr>
                        <w:rFonts w:ascii="Sylfaen" w:hAnsi="Sylfaen"/>
                        <w:sz w:val="14"/>
                      </w:rPr>
                      <w:t>Միության տեղեկատվական պորտալում հրապարակված տեղեկություններ (P</w:t>
                    </w:r>
                    <w:r>
                      <w:rPr>
                        <w:rFonts w:ascii="Sylfaen" w:hAnsi="Sylfaen"/>
                        <w:sz w:val="14"/>
                        <w:lang w:val="en-US"/>
                      </w:rPr>
                      <w:t>.</w:t>
                    </w:r>
                    <w:r>
                      <w:rPr>
                        <w:rFonts w:ascii="Sylfaen" w:hAnsi="Sylfaen"/>
                        <w:sz w:val="14"/>
                      </w:rPr>
                      <w:t>TS.05.MSG.009)</w:t>
                    </w:r>
                  </w:p>
                </w:txbxContent>
              </v:textbox>
            </v:rect>
            <v:rect id="_x0000_s1427" style="position:absolute;left:5645;top:6378;width:2177;height:656;v-text-anchor:middle" stroked="f">
              <v:textbox style="mso-next-textbox:#_x0000_s1427" inset="0,0,0,0">
                <w:txbxContent>
                  <w:p w14:paraId="6F5F90C8" w14:textId="77777777" w:rsidR="00C243E1" w:rsidRPr="00B57D25" w:rsidRDefault="00C243E1" w:rsidP="003529A1">
                    <w:pPr>
                      <w:jc w:val="center"/>
                      <w:rPr>
                        <w:sz w:val="16"/>
                      </w:rPr>
                    </w:pPr>
                    <w:r>
                      <w:rPr>
                        <w:rFonts w:ascii="Sylfaen" w:hAnsi="Sylfaen"/>
                        <w:sz w:val="16"/>
                      </w:rPr>
                      <w:t>Հարցվող տեղեկությունների բացակայության մասին ծանուցում (Р.TS.05.MSG 008)</w:t>
                    </w:r>
                  </w:p>
                </w:txbxContent>
              </v:textbox>
            </v:rect>
          </v:group>
        </w:pict>
      </w:r>
      <w:r>
        <w:rPr>
          <w:rFonts w:ascii="Sylfaen" w:hAnsi="Sylfaen" w:cs="Sylfaen"/>
          <w:noProof/>
        </w:rPr>
        <w:pict w14:anchorId="1008F7B9">
          <v:rect id="_x0000_s1414" style="position:absolute;margin-left:14.3pt;margin-top:277.6pt;width:446.25pt;height:49.9pt;z-index:251905024;v-text-anchor:middle" stroked="f">
            <v:textbox style="mso-next-textbox:#_x0000_s1414" inset="0,0,0,0">
              <w:txbxContent>
                <w:p w14:paraId="4928BAB9" w14:textId="77777777" w:rsidR="00C243E1" w:rsidRPr="000E0B5D" w:rsidRDefault="00C243E1" w:rsidP="003529A1">
                  <w:pPr>
                    <w:jc w:val="center"/>
                    <w:rPr>
                      <w:rFonts w:ascii="Sylfaen" w:hAnsi="Sylfaen"/>
                      <w:sz w:val="20"/>
                      <w:szCs w:val="20"/>
                    </w:rPr>
                  </w:pPr>
                  <w:r w:rsidRPr="000E0B5D">
                    <w:rPr>
                      <w:rFonts w:ascii="Sylfaen" w:hAnsi="Sylfaen"/>
                      <w:sz w:val="20"/>
                      <w:szCs w:val="20"/>
                    </w:rPr>
                    <w:t>Նկ. 10. Ընդհանուր գործընթացի՝ «Միության տեղեկատվական պորտալում հրապարակված տեղեկությունների տրամադրում» տրանզակցիայի (P.TS.05.</w:t>
                  </w:r>
                  <w:smartTag w:uri="urn:schemas-microsoft-com:office:smarttags" w:element="stockticker">
                    <w:r w:rsidRPr="000E0B5D">
                      <w:rPr>
                        <w:rFonts w:ascii="Sylfaen" w:hAnsi="Sylfaen"/>
                        <w:sz w:val="20"/>
                        <w:szCs w:val="20"/>
                      </w:rPr>
                      <w:t>TRN</w:t>
                    </w:r>
                  </w:smartTag>
                  <w:r w:rsidRPr="000E0B5D">
                    <w:rPr>
                      <w:rFonts w:ascii="Sylfaen" w:hAnsi="Sylfaen"/>
                      <w:sz w:val="20"/>
                      <w:szCs w:val="20"/>
                    </w:rPr>
                    <w:t>.005) կատարման սխեման</w:t>
                  </w:r>
                </w:p>
              </w:txbxContent>
            </v:textbox>
          </v:rect>
        </w:pict>
      </w:r>
      <w:r w:rsidR="003529A1" w:rsidRPr="00295743">
        <w:rPr>
          <w:rFonts w:ascii="Sylfaen" w:hAnsi="Sylfaen" w:cs="Sylfaen"/>
          <w:noProof/>
          <w:lang w:val="en-US" w:eastAsia="en-US" w:bidi="ar-SA"/>
        </w:rPr>
        <w:drawing>
          <wp:inline distT="0" distB="0" distL="0" distR="0" wp14:anchorId="43142B34" wp14:editId="77CA502A">
            <wp:extent cx="5955665" cy="3986530"/>
            <wp:effectExtent l="0" t="0" r="0" b="0"/>
            <wp:docPr id="23"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7" cstate="print"/>
                    <a:stretch/>
                  </pic:blipFill>
                  <pic:spPr>
                    <a:xfrm>
                      <a:off x="0" y="0"/>
                      <a:ext cx="5955665" cy="3986530"/>
                    </a:xfrm>
                    <a:prstGeom prst="rect">
                      <a:avLst/>
                    </a:prstGeom>
                  </pic:spPr>
                </pic:pic>
              </a:graphicData>
            </a:graphic>
          </wp:inline>
        </w:drawing>
      </w:r>
    </w:p>
    <w:p w14:paraId="02413519" w14:textId="77777777" w:rsidR="003529A1" w:rsidRPr="00295743" w:rsidRDefault="003529A1" w:rsidP="003529A1">
      <w:pPr>
        <w:spacing w:after="160" w:line="360" w:lineRule="auto"/>
        <w:rPr>
          <w:rFonts w:ascii="Sylfaen" w:hAnsi="Sylfaen" w:cs="Sylfaen"/>
        </w:rPr>
      </w:pPr>
    </w:p>
    <w:p w14:paraId="1A9EBF06" w14:textId="77777777" w:rsidR="003529A1" w:rsidRPr="003B2AF2" w:rsidRDefault="003529A1" w:rsidP="003529A1">
      <w:pPr>
        <w:pStyle w:val="Heading10"/>
        <w:shd w:val="clear" w:color="auto" w:fill="auto"/>
        <w:spacing w:after="160" w:line="360" w:lineRule="auto"/>
        <w:jc w:val="right"/>
        <w:rPr>
          <w:rFonts w:ascii="Sylfaen" w:hAnsi="Sylfaen" w:cs="Sylfaen"/>
          <w:b w:val="0"/>
          <w:sz w:val="24"/>
          <w:szCs w:val="24"/>
        </w:rPr>
      </w:pPr>
      <w:bookmarkStart w:id="16" w:name="bookmark16"/>
      <w:r w:rsidRPr="003B2AF2">
        <w:rPr>
          <w:rFonts w:ascii="Sylfaen" w:hAnsi="Sylfaen"/>
          <w:b w:val="0"/>
          <w:sz w:val="24"/>
          <w:szCs w:val="24"/>
        </w:rPr>
        <w:t>Աղյուսակ 11</w:t>
      </w:r>
      <w:bookmarkEnd w:id="16"/>
    </w:p>
    <w:p w14:paraId="571312D6" w14:textId="77777777" w:rsidR="003529A1" w:rsidRPr="003B2AF2" w:rsidRDefault="003529A1" w:rsidP="003529A1">
      <w:pPr>
        <w:pStyle w:val="Heading10"/>
        <w:shd w:val="clear" w:color="auto" w:fill="auto"/>
        <w:spacing w:after="160" w:line="360" w:lineRule="auto"/>
        <w:rPr>
          <w:rFonts w:ascii="Sylfaen" w:hAnsi="Sylfaen" w:cs="Sylfaen"/>
          <w:b w:val="0"/>
          <w:sz w:val="24"/>
          <w:szCs w:val="24"/>
        </w:rPr>
      </w:pPr>
      <w:bookmarkStart w:id="17" w:name="bookmark17"/>
      <w:r w:rsidRPr="003B2AF2">
        <w:rPr>
          <w:rFonts w:ascii="Sylfaen" w:hAnsi="Sylfaen"/>
          <w:b w:val="0"/>
          <w:sz w:val="24"/>
          <w:szCs w:val="24"/>
        </w:rPr>
        <w:t xml:space="preserve">Ընդհանուր գործընթացի՝ «Միության տեղեկատվական պորտալում հրապարակված տեղեկությունների տրամադրում» </w:t>
      </w:r>
      <w:r w:rsidR="003B2AF2" w:rsidRPr="003B2AF2">
        <w:rPr>
          <w:rFonts w:ascii="Sylfaen" w:hAnsi="Sylfaen"/>
          <w:b w:val="0"/>
          <w:sz w:val="24"/>
          <w:szCs w:val="24"/>
        </w:rPr>
        <w:br/>
      </w:r>
      <w:r w:rsidRPr="003B2AF2">
        <w:rPr>
          <w:rFonts w:ascii="Sylfaen" w:hAnsi="Sylfaen"/>
          <w:b w:val="0"/>
          <w:sz w:val="24"/>
          <w:szCs w:val="24"/>
        </w:rPr>
        <w:t>տրանզակցիայի (P.TS.05.</w:t>
      </w:r>
      <w:smartTag w:uri="urn:schemas-microsoft-com:office:smarttags" w:element="stockticker">
        <w:r w:rsidRPr="003B2AF2">
          <w:rPr>
            <w:rFonts w:ascii="Sylfaen" w:hAnsi="Sylfaen"/>
            <w:b w:val="0"/>
            <w:sz w:val="24"/>
            <w:szCs w:val="24"/>
          </w:rPr>
          <w:t>TRN</w:t>
        </w:r>
      </w:smartTag>
      <w:r w:rsidRPr="003B2AF2">
        <w:rPr>
          <w:rFonts w:ascii="Sylfaen" w:hAnsi="Sylfaen"/>
          <w:b w:val="0"/>
          <w:sz w:val="24"/>
          <w:szCs w:val="24"/>
        </w:rPr>
        <w:t>.005) նկարագրությունը</w:t>
      </w:r>
      <w:bookmarkEnd w:id="17"/>
    </w:p>
    <w:tbl>
      <w:tblPr>
        <w:tblOverlap w:val="never"/>
        <w:tblW w:w="9508" w:type="dxa"/>
        <w:tblLayout w:type="fixed"/>
        <w:tblCellMar>
          <w:left w:w="10" w:type="dxa"/>
          <w:right w:w="10" w:type="dxa"/>
        </w:tblCellMar>
        <w:tblLook w:val="0000" w:firstRow="0" w:lastRow="0" w:firstColumn="0" w:lastColumn="0" w:noHBand="0" w:noVBand="0"/>
      </w:tblPr>
      <w:tblGrid>
        <w:gridCol w:w="861"/>
        <w:gridCol w:w="3118"/>
        <w:gridCol w:w="10"/>
        <w:gridCol w:w="5519"/>
      </w:tblGrid>
      <w:tr w:rsidR="003529A1" w:rsidRPr="000E0B5D" w14:paraId="21F95F54" w14:textId="77777777" w:rsidTr="003B2AF2">
        <w:trPr>
          <w:tblHeader/>
        </w:trPr>
        <w:tc>
          <w:tcPr>
            <w:tcW w:w="861" w:type="dxa"/>
            <w:tcBorders>
              <w:top w:val="single" w:sz="4" w:space="0" w:color="auto"/>
              <w:left w:val="single" w:sz="4" w:space="0" w:color="auto"/>
            </w:tcBorders>
            <w:shd w:val="clear" w:color="auto" w:fill="FFFFFF"/>
            <w:vAlign w:val="center"/>
          </w:tcPr>
          <w:p w14:paraId="11C67B6E"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Համարը՝ ը/կ</w:t>
            </w:r>
          </w:p>
        </w:tc>
        <w:tc>
          <w:tcPr>
            <w:tcW w:w="3118" w:type="dxa"/>
            <w:tcBorders>
              <w:top w:val="single" w:sz="4" w:space="0" w:color="auto"/>
              <w:left w:val="single" w:sz="4" w:space="0" w:color="auto"/>
            </w:tcBorders>
            <w:shd w:val="clear" w:color="auto" w:fill="FFFFFF"/>
            <w:vAlign w:val="center"/>
          </w:tcPr>
          <w:p w14:paraId="0679DCB8" w14:textId="77777777" w:rsidR="003529A1" w:rsidRPr="000E0B5D" w:rsidRDefault="003529A1" w:rsidP="003529A1">
            <w:pPr>
              <w:pStyle w:val="Other0"/>
              <w:shd w:val="clear" w:color="auto" w:fill="auto"/>
              <w:spacing w:after="120" w:line="240" w:lineRule="auto"/>
              <w:ind w:firstLine="400"/>
              <w:rPr>
                <w:rFonts w:ascii="Sylfaen" w:hAnsi="Sylfaen" w:cs="Sylfaen"/>
                <w:sz w:val="20"/>
                <w:szCs w:val="20"/>
              </w:rPr>
            </w:pPr>
            <w:r w:rsidRPr="000E0B5D">
              <w:rPr>
                <w:rFonts w:ascii="Sylfaen" w:hAnsi="Sylfaen"/>
                <w:sz w:val="20"/>
                <w:szCs w:val="20"/>
              </w:rPr>
              <w:t>Պարտադիր տարրը</w:t>
            </w:r>
          </w:p>
        </w:tc>
        <w:tc>
          <w:tcPr>
            <w:tcW w:w="5529" w:type="dxa"/>
            <w:gridSpan w:val="2"/>
            <w:tcBorders>
              <w:top w:val="single" w:sz="4" w:space="0" w:color="auto"/>
              <w:left w:val="single" w:sz="4" w:space="0" w:color="auto"/>
              <w:right w:val="single" w:sz="4" w:space="0" w:color="auto"/>
            </w:tcBorders>
            <w:shd w:val="clear" w:color="auto" w:fill="FFFFFF"/>
            <w:vAlign w:val="center"/>
          </w:tcPr>
          <w:p w14:paraId="0C152356"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Նկարագրությունը</w:t>
            </w:r>
          </w:p>
        </w:tc>
      </w:tr>
      <w:tr w:rsidR="003529A1" w:rsidRPr="000E0B5D" w14:paraId="13C77DA2" w14:textId="77777777" w:rsidTr="003B2AF2">
        <w:trPr>
          <w:trHeight w:val="438"/>
          <w:tblHeader/>
        </w:trPr>
        <w:tc>
          <w:tcPr>
            <w:tcW w:w="861" w:type="dxa"/>
            <w:tcBorders>
              <w:top w:val="single" w:sz="4" w:space="0" w:color="auto"/>
              <w:left w:val="single" w:sz="4" w:space="0" w:color="auto"/>
            </w:tcBorders>
            <w:shd w:val="clear" w:color="auto" w:fill="FFFFFF"/>
            <w:vAlign w:val="center"/>
          </w:tcPr>
          <w:p w14:paraId="76CADF1F"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1</w:t>
            </w:r>
          </w:p>
        </w:tc>
        <w:tc>
          <w:tcPr>
            <w:tcW w:w="3118" w:type="dxa"/>
            <w:tcBorders>
              <w:top w:val="single" w:sz="4" w:space="0" w:color="auto"/>
              <w:left w:val="single" w:sz="4" w:space="0" w:color="auto"/>
            </w:tcBorders>
            <w:shd w:val="clear" w:color="auto" w:fill="FFFFFF"/>
            <w:vAlign w:val="center"/>
          </w:tcPr>
          <w:p w14:paraId="5FDE9EA6"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2</w:t>
            </w:r>
          </w:p>
        </w:tc>
        <w:tc>
          <w:tcPr>
            <w:tcW w:w="5529" w:type="dxa"/>
            <w:gridSpan w:val="2"/>
            <w:tcBorders>
              <w:top w:val="single" w:sz="4" w:space="0" w:color="auto"/>
              <w:left w:val="single" w:sz="4" w:space="0" w:color="auto"/>
              <w:right w:val="single" w:sz="4" w:space="0" w:color="auto"/>
            </w:tcBorders>
            <w:shd w:val="clear" w:color="auto" w:fill="FFFFFF"/>
            <w:vAlign w:val="center"/>
          </w:tcPr>
          <w:p w14:paraId="7A791FD7"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3</w:t>
            </w:r>
          </w:p>
        </w:tc>
      </w:tr>
      <w:tr w:rsidR="003529A1" w:rsidRPr="000E0B5D" w14:paraId="563F780A" w14:textId="77777777" w:rsidTr="003B2AF2">
        <w:trPr>
          <w:trHeight w:val="559"/>
        </w:trPr>
        <w:tc>
          <w:tcPr>
            <w:tcW w:w="861" w:type="dxa"/>
            <w:tcBorders>
              <w:top w:val="single" w:sz="4" w:space="0" w:color="auto"/>
              <w:left w:val="single" w:sz="4" w:space="0" w:color="auto"/>
            </w:tcBorders>
            <w:shd w:val="clear" w:color="auto" w:fill="FFFFFF"/>
            <w:vAlign w:val="center"/>
          </w:tcPr>
          <w:p w14:paraId="672B7382"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1</w:t>
            </w:r>
          </w:p>
        </w:tc>
        <w:tc>
          <w:tcPr>
            <w:tcW w:w="3118" w:type="dxa"/>
            <w:tcBorders>
              <w:top w:val="single" w:sz="4" w:space="0" w:color="auto"/>
              <w:left w:val="single" w:sz="4" w:space="0" w:color="auto"/>
            </w:tcBorders>
            <w:shd w:val="clear" w:color="auto" w:fill="FFFFFF"/>
            <w:vAlign w:val="center"/>
          </w:tcPr>
          <w:p w14:paraId="08FB4342"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Ծածկագրային նշագիրը</w:t>
            </w:r>
          </w:p>
        </w:tc>
        <w:tc>
          <w:tcPr>
            <w:tcW w:w="5529" w:type="dxa"/>
            <w:gridSpan w:val="2"/>
            <w:tcBorders>
              <w:top w:val="single" w:sz="4" w:space="0" w:color="auto"/>
              <w:left w:val="single" w:sz="4" w:space="0" w:color="auto"/>
              <w:right w:val="single" w:sz="4" w:space="0" w:color="auto"/>
            </w:tcBorders>
            <w:shd w:val="clear" w:color="auto" w:fill="FFFFFF"/>
            <w:vAlign w:val="center"/>
          </w:tcPr>
          <w:p w14:paraId="2A4FE636"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P.TS.05.</w:t>
            </w:r>
            <w:smartTag w:uri="urn:schemas-microsoft-com:office:smarttags" w:element="stockticker">
              <w:r w:rsidRPr="000E0B5D">
                <w:rPr>
                  <w:rFonts w:ascii="Sylfaen" w:hAnsi="Sylfaen"/>
                  <w:sz w:val="20"/>
                  <w:szCs w:val="20"/>
                </w:rPr>
                <w:t>TRN</w:t>
              </w:r>
            </w:smartTag>
            <w:r w:rsidRPr="000E0B5D">
              <w:rPr>
                <w:rFonts w:ascii="Sylfaen" w:hAnsi="Sylfaen"/>
                <w:sz w:val="20"/>
                <w:szCs w:val="20"/>
              </w:rPr>
              <w:t>.005</w:t>
            </w:r>
          </w:p>
        </w:tc>
      </w:tr>
      <w:tr w:rsidR="003529A1" w:rsidRPr="000E0B5D" w14:paraId="276026B0" w14:textId="77777777" w:rsidTr="003B2AF2">
        <w:tc>
          <w:tcPr>
            <w:tcW w:w="861" w:type="dxa"/>
            <w:tcBorders>
              <w:top w:val="single" w:sz="4" w:space="0" w:color="auto"/>
              <w:left w:val="single" w:sz="4" w:space="0" w:color="auto"/>
            </w:tcBorders>
            <w:shd w:val="clear" w:color="auto" w:fill="FFFFFF"/>
            <w:vAlign w:val="center"/>
          </w:tcPr>
          <w:p w14:paraId="5BECE9FA"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2</w:t>
            </w:r>
          </w:p>
        </w:tc>
        <w:tc>
          <w:tcPr>
            <w:tcW w:w="3118" w:type="dxa"/>
            <w:tcBorders>
              <w:top w:val="single" w:sz="4" w:space="0" w:color="auto"/>
              <w:left w:val="single" w:sz="4" w:space="0" w:color="auto"/>
            </w:tcBorders>
            <w:shd w:val="clear" w:color="auto" w:fill="FFFFFF"/>
            <w:vAlign w:val="center"/>
          </w:tcPr>
          <w:p w14:paraId="2AD90D90"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անվանումը</w:t>
            </w:r>
          </w:p>
        </w:tc>
        <w:tc>
          <w:tcPr>
            <w:tcW w:w="5529" w:type="dxa"/>
            <w:gridSpan w:val="2"/>
            <w:tcBorders>
              <w:top w:val="single" w:sz="4" w:space="0" w:color="auto"/>
              <w:left w:val="single" w:sz="4" w:space="0" w:color="auto"/>
              <w:right w:val="single" w:sz="4" w:space="0" w:color="auto"/>
            </w:tcBorders>
            <w:shd w:val="clear" w:color="auto" w:fill="FFFFFF"/>
            <w:vAlign w:val="center"/>
          </w:tcPr>
          <w:p w14:paraId="63EA1CCF"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Միության տեղեկատվական պորտալում հրապարակված տեղեկությունների տրամադրում</w:t>
            </w:r>
          </w:p>
        </w:tc>
      </w:tr>
      <w:tr w:rsidR="003529A1" w:rsidRPr="000E0B5D" w14:paraId="4E44C705" w14:textId="77777777" w:rsidTr="003B2AF2">
        <w:tc>
          <w:tcPr>
            <w:tcW w:w="861" w:type="dxa"/>
            <w:tcBorders>
              <w:top w:val="single" w:sz="4" w:space="0" w:color="auto"/>
              <w:left w:val="single" w:sz="4" w:space="0" w:color="auto"/>
            </w:tcBorders>
            <w:shd w:val="clear" w:color="auto" w:fill="FFFFFF"/>
          </w:tcPr>
          <w:p w14:paraId="2EB90096"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lastRenderedPageBreak/>
              <w:t>3</w:t>
            </w:r>
          </w:p>
        </w:tc>
        <w:tc>
          <w:tcPr>
            <w:tcW w:w="3118" w:type="dxa"/>
            <w:tcBorders>
              <w:top w:val="single" w:sz="4" w:space="0" w:color="auto"/>
              <w:left w:val="single" w:sz="4" w:space="0" w:color="auto"/>
            </w:tcBorders>
            <w:shd w:val="clear" w:color="auto" w:fill="FFFFFF"/>
            <w:vAlign w:val="center"/>
          </w:tcPr>
          <w:p w14:paraId="0A583B62" w14:textId="49880F9F"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ձ</w:t>
            </w:r>
            <w:r w:rsidR="00BF4A66">
              <w:rPr>
                <w:rFonts w:ascii="Sylfaen" w:hAnsi="Sylfaen"/>
                <w:sz w:val="20"/>
                <w:szCs w:val="20"/>
              </w:rPr>
              <w:t>և</w:t>
            </w:r>
            <w:r w:rsidRPr="000E0B5D">
              <w:rPr>
                <w:rFonts w:ascii="Sylfaen" w:hAnsi="Sylfaen"/>
                <w:sz w:val="20"/>
                <w:szCs w:val="20"/>
              </w:rPr>
              <w:t>անմուշը</w:t>
            </w:r>
          </w:p>
        </w:tc>
        <w:tc>
          <w:tcPr>
            <w:tcW w:w="5529" w:type="dxa"/>
            <w:gridSpan w:val="2"/>
            <w:tcBorders>
              <w:top w:val="single" w:sz="4" w:space="0" w:color="auto"/>
              <w:left w:val="single" w:sz="4" w:space="0" w:color="auto"/>
              <w:right w:val="single" w:sz="4" w:space="0" w:color="auto"/>
            </w:tcBorders>
            <w:shd w:val="clear" w:color="auto" w:fill="FFFFFF"/>
          </w:tcPr>
          <w:p w14:paraId="75EADD9D"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հարցում/պատասխան</w:t>
            </w:r>
          </w:p>
        </w:tc>
      </w:tr>
      <w:tr w:rsidR="003529A1" w:rsidRPr="000E0B5D" w14:paraId="6523611C" w14:textId="77777777" w:rsidTr="003B2AF2">
        <w:tc>
          <w:tcPr>
            <w:tcW w:w="861" w:type="dxa"/>
            <w:tcBorders>
              <w:top w:val="single" w:sz="4" w:space="0" w:color="auto"/>
              <w:left w:val="single" w:sz="4" w:space="0" w:color="auto"/>
            </w:tcBorders>
            <w:shd w:val="clear" w:color="auto" w:fill="FFFFFF"/>
            <w:vAlign w:val="center"/>
          </w:tcPr>
          <w:p w14:paraId="3F93F5BD"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4</w:t>
            </w:r>
          </w:p>
        </w:tc>
        <w:tc>
          <w:tcPr>
            <w:tcW w:w="3118" w:type="dxa"/>
            <w:tcBorders>
              <w:top w:val="single" w:sz="4" w:space="0" w:color="auto"/>
              <w:left w:val="single" w:sz="4" w:space="0" w:color="auto"/>
            </w:tcBorders>
            <w:shd w:val="clear" w:color="auto" w:fill="FFFFFF"/>
            <w:vAlign w:val="center"/>
          </w:tcPr>
          <w:p w14:paraId="2A473538"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դերը</w:t>
            </w:r>
          </w:p>
        </w:tc>
        <w:tc>
          <w:tcPr>
            <w:tcW w:w="5529" w:type="dxa"/>
            <w:gridSpan w:val="2"/>
            <w:tcBorders>
              <w:top w:val="single" w:sz="4" w:space="0" w:color="auto"/>
              <w:left w:val="single" w:sz="4" w:space="0" w:color="auto"/>
              <w:right w:val="single" w:sz="4" w:space="0" w:color="auto"/>
            </w:tcBorders>
            <w:shd w:val="clear" w:color="auto" w:fill="FFFFFF"/>
            <w:vAlign w:val="center"/>
          </w:tcPr>
          <w:p w14:paraId="08D16BDB"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նախաձեռնող</w:t>
            </w:r>
          </w:p>
        </w:tc>
      </w:tr>
      <w:tr w:rsidR="003529A1" w:rsidRPr="000E0B5D" w14:paraId="4A97C9A8" w14:textId="77777777" w:rsidTr="003B2AF2">
        <w:tc>
          <w:tcPr>
            <w:tcW w:w="861" w:type="dxa"/>
            <w:tcBorders>
              <w:top w:val="single" w:sz="4" w:space="0" w:color="auto"/>
              <w:left w:val="single" w:sz="4" w:space="0" w:color="auto"/>
            </w:tcBorders>
            <w:shd w:val="clear" w:color="auto" w:fill="FFFFFF"/>
          </w:tcPr>
          <w:p w14:paraId="195163FD"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5</w:t>
            </w:r>
          </w:p>
        </w:tc>
        <w:tc>
          <w:tcPr>
            <w:tcW w:w="3118" w:type="dxa"/>
            <w:tcBorders>
              <w:top w:val="single" w:sz="4" w:space="0" w:color="auto"/>
              <w:left w:val="single" w:sz="4" w:space="0" w:color="auto"/>
            </w:tcBorders>
            <w:shd w:val="clear" w:color="auto" w:fill="FFFFFF"/>
          </w:tcPr>
          <w:p w14:paraId="62759B34"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գործառնությունը</w:t>
            </w:r>
          </w:p>
        </w:tc>
        <w:tc>
          <w:tcPr>
            <w:tcW w:w="5529" w:type="dxa"/>
            <w:gridSpan w:val="2"/>
            <w:tcBorders>
              <w:top w:val="single" w:sz="4" w:space="0" w:color="auto"/>
              <w:left w:val="single" w:sz="4" w:space="0" w:color="auto"/>
              <w:right w:val="single" w:sz="4" w:space="0" w:color="auto"/>
            </w:tcBorders>
            <w:shd w:val="clear" w:color="auto" w:fill="FFFFFF"/>
            <w:vAlign w:val="center"/>
          </w:tcPr>
          <w:p w14:paraId="54CFFFDE"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Միության տեղեկատվական պորտալում հրապարակված տեղեկությունների հարցում</w:t>
            </w:r>
          </w:p>
        </w:tc>
      </w:tr>
      <w:tr w:rsidR="003529A1" w:rsidRPr="000E0B5D" w14:paraId="0DAE43F9" w14:textId="77777777" w:rsidTr="003B2AF2">
        <w:tc>
          <w:tcPr>
            <w:tcW w:w="861" w:type="dxa"/>
            <w:tcBorders>
              <w:top w:val="single" w:sz="4" w:space="0" w:color="auto"/>
              <w:left w:val="single" w:sz="4" w:space="0" w:color="auto"/>
            </w:tcBorders>
            <w:shd w:val="clear" w:color="auto" w:fill="FFFFFF"/>
            <w:vAlign w:val="center"/>
          </w:tcPr>
          <w:p w14:paraId="3C1FFBFC"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6</w:t>
            </w:r>
          </w:p>
        </w:tc>
        <w:tc>
          <w:tcPr>
            <w:tcW w:w="3118" w:type="dxa"/>
            <w:tcBorders>
              <w:top w:val="single" w:sz="4" w:space="0" w:color="auto"/>
              <w:left w:val="single" w:sz="4" w:space="0" w:color="auto"/>
            </w:tcBorders>
            <w:shd w:val="clear" w:color="auto" w:fill="FFFFFF"/>
            <w:vAlign w:val="center"/>
          </w:tcPr>
          <w:p w14:paraId="3212D71A"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Արձագանքող դերը</w:t>
            </w:r>
          </w:p>
        </w:tc>
        <w:tc>
          <w:tcPr>
            <w:tcW w:w="5529" w:type="dxa"/>
            <w:gridSpan w:val="2"/>
            <w:tcBorders>
              <w:top w:val="single" w:sz="4" w:space="0" w:color="auto"/>
              <w:left w:val="single" w:sz="4" w:space="0" w:color="auto"/>
              <w:right w:val="single" w:sz="4" w:space="0" w:color="auto"/>
            </w:tcBorders>
            <w:shd w:val="clear" w:color="auto" w:fill="FFFFFF"/>
            <w:vAlign w:val="center"/>
          </w:tcPr>
          <w:p w14:paraId="17D2D125"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ռեսպոնդենտ</w:t>
            </w:r>
          </w:p>
        </w:tc>
      </w:tr>
      <w:tr w:rsidR="003529A1" w:rsidRPr="000E0B5D" w14:paraId="29C583BE" w14:textId="77777777" w:rsidTr="003B2AF2">
        <w:tc>
          <w:tcPr>
            <w:tcW w:w="861" w:type="dxa"/>
            <w:tcBorders>
              <w:top w:val="single" w:sz="4" w:space="0" w:color="auto"/>
              <w:left w:val="single" w:sz="4" w:space="0" w:color="auto"/>
            </w:tcBorders>
            <w:shd w:val="clear" w:color="auto" w:fill="FFFFFF"/>
          </w:tcPr>
          <w:p w14:paraId="71725E87"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7</w:t>
            </w:r>
          </w:p>
        </w:tc>
        <w:tc>
          <w:tcPr>
            <w:tcW w:w="3118" w:type="dxa"/>
            <w:tcBorders>
              <w:top w:val="single" w:sz="4" w:space="0" w:color="auto"/>
              <w:left w:val="single" w:sz="4" w:space="0" w:color="auto"/>
            </w:tcBorders>
            <w:shd w:val="clear" w:color="auto" w:fill="FFFFFF"/>
          </w:tcPr>
          <w:p w14:paraId="4BA14E4A"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Ընդունող գործառնությունը</w:t>
            </w:r>
          </w:p>
        </w:tc>
        <w:tc>
          <w:tcPr>
            <w:tcW w:w="5529" w:type="dxa"/>
            <w:gridSpan w:val="2"/>
            <w:tcBorders>
              <w:top w:val="single" w:sz="4" w:space="0" w:color="auto"/>
              <w:left w:val="single" w:sz="4" w:space="0" w:color="auto"/>
              <w:right w:val="single" w:sz="4" w:space="0" w:color="auto"/>
            </w:tcBorders>
            <w:shd w:val="clear" w:color="auto" w:fill="FFFFFF"/>
            <w:vAlign w:val="center"/>
          </w:tcPr>
          <w:p w14:paraId="0645406F"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Միության տեղեկատվական պորտալում հրապարակված տեղեկությունների հարցման մշակում ու տրամադրում</w:t>
            </w:r>
          </w:p>
        </w:tc>
      </w:tr>
      <w:tr w:rsidR="003529A1" w:rsidRPr="000E0B5D" w14:paraId="595E1348" w14:textId="77777777" w:rsidTr="003B2AF2">
        <w:tc>
          <w:tcPr>
            <w:tcW w:w="861" w:type="dxa"/>
            <w:tcBorders>
              <w:top w:val="single" w:sz="4" w:space="0" w:color="auto"/>
              <w:left w:val="single" w:sz="4" w:space="0" w:color="auto"/>
            </w:tcBorders>
            <w:shd w:val="clear" w:color="auto" w:fill="FFFFFF"/>
          </w:tcPr>
          <w:p w14:paraId="195BEA51"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8</w:t>
            </w:r>
          </w:p>
        </w:tc>
        <w:tc>
          <w:tcPr>
            <w:tcW w:w="3118" w:type="dxa"/>
            <w:tcBorders>
              <w:top w:val="single" w:sz="4" w:space="0" w:color="auto"/>
              <w:left w:val="single" w:sz="4" w:space="0" w:color="auto"/>
            </w:tcBorders>
            <w:shd w:val="clear" w:color="auto" w:fill="FFFFFF"/>
          </w:tcPr>
          <w:p w14:paraId="7638D42E"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կատարման արդյունքը</w:t>
            </w:r>
          </w:p>
        </w:tc>
        <w:tc>
          <w:tcPr>
            <w:tcW w:w="5529" w:type="dxa"/>
            <w:gridSpan w:val="2"/>
            <w:tcBorders>
              <w:top w:val="single" w:sz="4" w:space="0" w:color="auto"/>
              <w:left w:val="single" w:sz="4" w:space="0" w:color="auto"/>
              <w:right w:val="single" w:sz="4" w:space="0" w:color="auto"/>
            </w:tcBorders>
            <w:shd w:val="clear" w:color="auto" w:fill="FFFFFF"/>
            <w:vAlign w:val="center"/>
          </w:tcPr>
          <w:p w14:paraId="7D30CFBC" w14:textId="77777777" w:rsidR="003529A1" w:rsidRPr="000E0B5D" w:rsidRDefault="003529A1" w:rsidP="003529A1">
            <w:pPr>
              <w:pStyle w:val="Other0"/>
              <w:shd w:val="clear" w:color="auto" w:fill="auto"/>
              <w:spacing w:after="120" w:line="240" w:lineRule="auto"/>
              <w:rPr>
                <w:rFonts w:ascii="Sylfaen" w:hAnsi="Sylfaen"/>
                <w:sz w:val="20"/>
                <w:szCs w:val="20"/>
              </w:rPr>
            </w:pPr>
            <w:r w:rsidRPr="000E0B5D">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0E0B5D">
                <w:rPr>
                  <w:rFonts w:ascii="Sylfaen" w:hAnsi="Sylfaen"/>
                  <w:sz w:val="20"/>
                  <w:szCs w:val="20"/>
                </w:rPr>
                <w:t>BEN</w:t>
              </w:r>
            </w:smartTag>
            <w:r w:rsidRPr="000E0B5D">
              <w:rPr>
                <w:rFonts w:ascii="Sylfaen" w:hAnsi="Sylfaen"/>
                <w:sz w:val="20"/>
                <w:szCs w:val="20"/>
              </w:rPr>
              <w:t>.001)՝ տեղեկությունները ներկայացվել են</w:t>
            </w:r>
          </w:p>
          <w:p w14:paraId="549E5635"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0E0B5D">
                <w:rPr>
                  <w:rFonts w:ascii="Sylfaen" w:hAnsi="Sylfaen"/>
                  <w:sz w:val="20"/>
                  <w:szCs w:val="20"/>
                </w:rPr>
                <w:t>BEN</w:t>
              </w:r>
            </w:smartTag>
            <w:r w:rsidRPr="000E0B5D">
              <w:rPr>
                <w:rFonts w:ascii="Sylfaen" w:hAnsi="Sylfaen"/>
                <w:sz w:val="20"/>
                <w:szCs w:val="20"/>
              </w:rPr>
              <w:t>.001)՝ տեղեկությունները բացակայում են</w:t>
            </w:r>
          </w:p>
        </w:tc>
      </w:tr>
      <w:tr w:rsidR="003B2AF2" w:rsidRPr="000E0B5D" w14:paraId="6034CD79" w14:textId="77777777" w:rsidTr="003B2AF2">
        <w:tc>
          <w:tcPr>
            <w:tcW w:w="861" w:type="dxa"/>
            <w:vMerge w:val="restart"/>
            <w:tcBorders>
              <w:top w:val="single" w:sz="4" w:space="0" w:color="auto"/>
              <w:left w:val="single" w:sz="4" w:space="0" w:color="auto"/>
            </w:tcBorders>
            <w:shd w:val="clear" w:color="auto" w:fill="FFFFFF"/>
          </w:tcPr>
          <w:p w14:paraId="09169DCE" w14:textId="77777777" w:rsidR="003B2AF2" w:rsidRPr="000E0B5D" w:rsidRDefault="003B2AF2"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9</w:t>
            </w:r>
          </w:p>
        </w:tc>
        <w:tc>
          <w:tcPr>
            <w:tcW w:w="3118" w:type="dxa"/>
            <w:tcBorders>
              <w:top w:val="single" w:sz="4" w:space="0" w:color="auto"/>
              <w:left w:val="single" w:sz="4" w:space="0" w:color="auto"/>
            </w:tcBorders>
            <w:shd w:val="clear" w:color="auto" w:fill="FFFFFF"/>
            <w:vAlign w:val="center"/>
          </w:tcPr>
          <w:p w14:paraId="43B0A9D9"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պարամետրերը՝</w:t>
            </w:r>
          </w:p>
        </w:tc>
        <w:tc>
          <w:tcPr>
            <w:tcW w:w="5529" w:type="dxa"/>
            <w:gridSpan w:val="2"/>
            <w:tcBorders>
              <w:top w:val="single" w:sz="4" w:space="0" w:color="auto"/>
              <w:left w:val="single" w:sz="4" w:space="0" w:color="auto"/>
              <w:right w:val="single" w:sz="4" w:space="0" w:color="auto"/>
            </w:tcBorders>
            <w:shd w:val="clear" w:color="auto" w:fill="FFFFFF"/>
          </w:tcPr>
          <w:p w14:paraId="6B70C4A5" w14:textId="77777777" w:rsidR="003B2AF2" w:rsidRPr="000E0B5D" w:rsidRDefault="003B2AF2" w:rsidP="003529A1">
            <w:pPr>
              <w:spacing w:after="120"/>
              <w:rPr>
                <w:rFonts w:ascii="Sylfaen" w:hAnsi="Sylfaen" w:cs="Sylfaen"/>
                <w:sz w:val="20"/>
                <w:szCs w:val="20"/>
              </w:rPr>
            </w:pPr>
          </w:p>
        </w:tc>
      </w:tr>
      <w:tr w:rsidR="003B2AF2" w:rsidRPr="000E0B5D" w14:paraId="7FD92139" w14:textId="77777777" w:rsidTr="003B2AF2">
        <w:tc>
          <w:tcPr>
            <w:tcW w:w="861" w:type="dxa"/>
            <w:vMerge/>
            <w:tcBorders>
              <w:left w:val="single" w:sz="4" w:space="0" w:color="auto"/>
            </w:tcBorders>
            <w:shd w:val="clear" w:color="auto" w:fill="FFFFFF"/>
          </w:tcPr>
          <w:p w14:paraId="64BB8B93" w14:textId="77777777" w:rsidR="003B2AF2" w:rsidRPr="000E0B5D" w:rsidRDefault="003B2AF2" w:rsidP="003529A1">
            <w:pPr>
              <w:spacing w:after="120"/>
              <w:rPr>
                <w:rFonts w:ascii="Sylfaen" w:hAnsi="Sylfaen" w:cs="Sylfaen"/>
                <w:sz w:val="20"/>
                <w:szCs w:val="20"/>
              </w:rPr>
            </w:pPr>
          </w:p>
        </w:tc>
        <w:tc>
          <w:tcPr>
            <w:tcW w:w="3118" w:type="dxa"/>
            <w:tcBorders>
              <w:left w:val="single" w:sz="4" w:space="0" w:color="auto"/>
            </w:tcBorders>
            <w:shd w:val="clear" w:color="auto" w:fill="FFFFFF"/>
            <w:vAlign w:val="center"/>
          </w:tcPr>
          <w:p w14:paraId="09E66078"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ստացումը հաստատելու ժամանակը</w:t>
            </w:r>
          </w:p>
        </w:tc>
        <w:tc>
          <w:tcPr>
            <w:tcW w:w="5529" w:type="dxa"/>
            <w:gridSpan w:val="2"/>
            <w:tcBorders>
              <w:left w:val="single" w:sz="4" w:space="0" w:color="auto"/>
              <w:right w:val="single" w:sz="4" w:space="0" w:color="auto"/>
            </w:tcBorders>
            <w:shd w:val="clear" w:color="auto" w:fill="FFFFFF"/>
          </w:tcPr>
          <w:p w14:paraId="660F9BCE"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w:t>
            </w:r>
          </w:p>
        </w:tc>
      </w:tr>
      <w:tr w:rsidR="003B2AF2" w:rsidRPr="000E0B5D" w14:paraId="193F78CF" w14:textId="77777777" w:rsidTr="003B2AF2">
        <w:tc>
          <w:tcPr>
            <w:tcW w:w="861" w:type="dxa"/>
            <w:vMerge/>
            <w:tcBorders>
              <w:left w:val="single" w:sz="4" w:space="0" w:color="auto"/>
            </w:tcBorders>
            <w:shd w:val="clear" w:color="auto" w:fill="FFFFFF"/>
          </w:tcPr>
          <w:p w14:paraId="47DC7D6B" w14:textId="77777777" w:rsidR="003B2AF2" w:rsidRPr="000E0B5D" w:rsidRDefault="003B2AF2" w:rsidP="003529A1">
            <w:pPr>
              <w:spacing w:after="120"/>
              <w:rPr>
                <w:rFonts w:ascii="Sylfaen" w:hAnsi="Sylfaen" w:cs="Sylfaen"/>
                <w:sz w:val="20"/>
                <w:szCs w:val="20"/>
              </w:rPr>
            </w:pPr>
          </w:p>
        </w:tc>
        <w:tc>
          <w:tcPr>
            <w:tcW w:w="3118" w:type="dxa"/>
            <w:tcBorders>
              <w:left w:val="single" w:sz="4" w:space="0" w:color="auto"/>
            </w:tcBorders>
            <w:shd w:val="clear" w:color="auto" w:fill="FFFFFF"/>
            <w:vAlign w:val="center"/>
          </w:tcPr>
          <w:p w14:paraId="70C4597F"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մշակման համար ընդունումը հաստատելու ժամանակը</w:t>
            </w:r>
          </w:p>
        </w:tc>
        <w:tc>
          <w:tcPr>
            <w:tcW w:w="5529" w:type="dxa"/>
            <w:gridSpan w:val="2"/>
            <w:tcBorders>
              <w:left w:val="single" w:sz="4" w:space="0" w:color="auto"/>
              <w:right w:val="single" w:sz="4" w:space="0" w:color="auto"/>
            </w:tcBorders>
            <w:shd w:val="clear" w:color="auto" w:fill="FFFFFF"/>
          </w:tcPr>
          <w:p w14:paraId="37AA3EFE" w14:textId="77777777" w:rsidR="003B2AF2" w:rsidRPr="000E0B5D" w:rsidRDefault="003B2AF2" w:rsidP="003529A1">
            <w:pPr>
              <w:pStyle w:val="Other0"/>
              <w:shd w:val="clear" w:color="auto" w:fill="auto"/>
              <w:spacing w:after="120" w:line="240" w:lineRule="auto"/>
              <w:ind w:firstLine="140"/>
              <w:rPr>
                <w:rFonts w:ascii="Sylfaen" w:hAnsi="Sylfaen" w:cs="Sylfaen"/>
                <w:sz w:val="20"/>
                <w:szCs w:val="20"/>
              </w:rPr>
            </w:pPr>
            <w:r w:rsidRPr="000E0B5D">
              <w:rPr>
                <w:rFonts w:ascii="Sylfaen" w:hAnsi="Sylfaen"/>
                <w:sz w:val="20"/>
                <w:szCs w:val="20"/>
              </w:rPr>
              <w:t>15 րոպե</w:t>
            </w:r>
          </w:p>
        </w:tc>
      </w:tr>
      <w:tr w:rsidR="003B2AF2" w:rsidRPr="000E0B5D" w14:paraId="0E3C182E" w14:textId="77777777" w:rsidTr="003B2AF2">
        <w:tc>
          <w:tcPr>
            <w:tcW w:w="861" w:type="dxa"/>
            <w:vMerge/>
            <w:tcBorders>
              <w:left w:val="single" w:sz="4" w:space="0" w:color="auto"/>
            </w:tcBorders>
            <w:shd w:val="clear" w:color="auto" w:fill="FFFFFF"/>
          </w:tcPr>
          <w:p w14:paraId="330A4B35" w14:textId="77777777" w:rsidR="003B2AF2" w:rsidRPr="000E0B5D" w:rsidRDefault="003B2AF2" w:rsidP="003529A1">
            <w:pPr>
              <w:spacing w:after="120"/>
              <w:rPr>
                <w:rFonts w:ascii="Sylfaen" w:hAnsi="Sylfaen" w:cs="Sylfaen"/>
                <w:sz w:val="20"/>
                <w:szCs w:val="20"/>
              </w:rPr>
            </w:pPr>
          </w:p>
        </w:tc>
        <w:tc>
          <w:tcPr>
            <w:tcW w:w="3118" w:type="dxa"/>
            <w:tcBorders>
              <w:left w:val="single" w:sz="4" w:space="0" w:color="auto"/>
            </w:tcBorders>
            <w:shd w:val="clear" w:color="auto" w:fill="FFFFFF"/>
            <w:vAlign w:val="center"/>
          </w:tcPr>
          <w:p w14:paraId="2CF3F7F6"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պատասխանին սպասելու ժամանակը</w:t>
            </w:r>
          </w:p>
        </w:tc>
        <w:tc>
          <w:tcPr>
            <w:tcW w:w="5529" w:type="dxa"/>
            <w:gridSpan w:val="2"/>
            <w:tcBorders>
              <w:left w:val="single" w:sz="4" w:space="0" w:color="auto"/>
              <w:right w:val="single" w:sz="4" w:space="0" w:color="auto"/>
            </w:tcBorders>
            <w:shd w:val="clear" w:color="auto" w:fill="FFFFFF"/>
            <w:vAlign w:val="center"/>
          </w:tcPr>
          <w:p w14:paraId="267C6BB0" w14:textId="77777777" w:rsidR="003B2AF2" w:rsidRPr="000E0B5D" w:rsidRDefault="003B2AF2" w:rsidP="003529A1">
            <w:pPr>
              <w:pStyle w:val="Other0"/>
              <w:shd w:val="clear" w:color="auto" w:fill="auto"/>
              <w:spacing w:after="120" w:line="240" w:lineRule="auto"/>
              <w:ind w:firstLine="140"/>
              <w:rPr>
                <w:rFonts w:ascii="Sylfaen" w:hAnsi="Sylfaen" w:cs="Sylfaen"/>
                <w:sz w:val="20"/>
                <w:szCs w:val="20"/>
              </w:rPr>
            </w:pPr>
            <w:r w:rsidRPr="000E0B5D">
              <w:rPr>
                <w:rFonts w:ascii="Sylfaen" w:hAnsi="Sylfaen"/>
                <w:sz w:val="20"/>
                <w:szCs w:val="20"/>
              </w:rPr>
              <w:t>4 ժամ</w:t>
            </w:r>
          </w:p>
        </w:tc>
      </w:tr>
      <w:tr w:rsidR="003B2AF2" w:rsidRPr="000E0B5D" w14:paraId="5CB5DF36" w14:textId="77777777" w:rsidTr="003B2AF2">
        <w:tc>
          <w:tcPr>
            <w:tcW w:w="861" w:type="dxa"/>
            <w:vMerge/>
            <w:tcBorders>
              <w:left w:val="single" w:sz="4" w:space="0" w:color="auto"/>
            </w:tcBorders>
            <w:shd w:val="clear" w:color="auto" w:fill="FFFFFF"/>
          </w:tcPr>
          <w:p w14:paraId="32785D00" w14:textId="77777777" w:rsidR="003B2AF2" w:rsidRPr="000E0B5D" w:rsidRDefault="003B2AF2" w:rsidP="003529A1">
            <w:pPr>
              <w:spacing w:after="120"/>
              <w:rPr>
                <w:rFonts w:ascii="Sylfaen" w:hAnsi="Sylfaen" w:cs="Sylfaen"/>
                <w:sz w:val="20"/>
                <w:szCs w:val="20"/>
              </w:rPr>
            </w:pPr>
          </w:p>
        </w:tc>
        <w:tc>
          <w:tcPr>
            <w:tcW w:w="3118" w:type="dxa"/>
            <w:tcBorders>
              <w:left w:val="single" w:sz="4" w:space="0" w:color="auto"/>
            </w:tcBorders>
            <w:shd w:val="clear" w:color="auto" w:fill="FFFFFF"/>
            <w:vAlign w:val="center"/>
          </w:tcPr>
          <w:p w14:paraId="4E949CFE"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ավտորիզացման հատկանիշը</w:t>
            </w:r>
          </w:p>
        </w:tc>
        <w:tc>
          <w:tcPr>
            <w:tcW w:w="5529" w:type="dxa"/>
            <w:gridSpan w:val="2"/>
            <w:tcBorders>
              <w:left w:val="single" w:sz="4" w:space="0" w:color="auto"/>
              <w:right w:val="single" w:sz="4" w:space="0" w:color="auto"/>
            </w:tcBorders>
            <w:shd w:val="clear" w:color="auto" w:fill="FFFFFF"/>
            <w:vAlign w:val="center"/>
          </w:tcPr>
          <w:p w14:paraId="3657ADDE"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այո</w:t>
            </w:r>
          </w:p>
        </w:tc>
      </w:tr>
      <w:tr w:rsidR="003B2AF2" w:rsidRPr="000E0B5D" w14:paraId="0A061333" w14:textId="77777777" w:rsidTr="003B2AF2">
        <w:tc>
          <w:tcPr>
            <w:tcW w:w="861" w:type="dxa"/>
            <w:vMerge/>
            <w:tcBorders>
              <w:left w:val="single" w:sz="4" w:space="0" w:color="auto"/>
              <w:bottom w:val="single" w:sz="4" w:space="0" w:color="auto"/>
            </w:tcBorders>
            <w:shd w:val="clear" w:color="auto" w:fill="FFFFFF"/>
          </w:tcPr>
          <w:p w14:paraId="4840F1FC" w14:textId="77777777" w:rsidR="003B2AF2" w:rsidRPr="000E0B5D" w:rsidRDefault="003B2AF2" w:rsidP="003529A1">
            <w:pPr>
              <w:spacing w:after="120"/>
              <w:rPr>
                <w:rFonts w:ascii="Sylfaen" w:hAnsi="Sylfaen" w:cs="Sylfaen"/>
                <w:sz w:val="20"/>
                <w:szCs w:val="20"/>
              </w:rPr>
            </w:pPr>
          </w:p>
        </w:tc>
        <w:tc>
          <w:tcPr>
            <w:tcW w:w="3118" w:type="dxa"/>
            <w:tcBorders>
              <w:left w:val="single" w:sz="4" w:space="0" w:color="auto"/>
              <w:bottom w:val="single" w:sz="4" w:space="0" w:color="auto"/>
            </w:tcBorders>
            <w:shd w:val="clear" w:color="auto" w:fill="FFFFFF"/>
            <w:vAlign w:val="center"/>
          </w:tcPr>
          <w:p w14:paraId="7E902271"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կրկնությունների քանակը</w:t>
            </w:r>
          </w:p>
        </w:tc>
        <w:tc>
          <w:tcPr>
            <w:tcW w:w="5529" w:type="dxa"/>
            <w:gridSpan w:val="2"/>
            <w:tcBorders>
              <w:left w:val="single" w:sz="4" w:space="0" w:color="auto"/>
              <w:bottom w:val="single" w:sz="4" w:space="0" w:color="auto"/>
              <w:right w:val="single" w:sz="4" w:space="0" w:color="auto"/>
            </w:tcBorders>
            <w:shd w:val="clear" w:color="auto" w:fill="FFFFFF"/>
            <w:vAlign w:val="center"/>
          </w:tcPr>
          <w:p w14:paraId="7A863758" w14:textId="77777777" w:rsidR="003B2AF2" w:rsidRPr="000E0B5D" w:rsidRDefault="003B2AF2" w:rsidP="003529A1">
            <w:pPr>
              <w:pStyle w:val="Other0"/>
              <w:shd w:val="clear" w:color="auto" w:fill="auto"/>
              <w:spacing w:after="120" w:line="240" w:lineRule="auto"/>
              <w:ind w:firstLine="140"/>
              <w:rPr>
                <w:rFonts w:ascii="Sylfaen" w:hAnsi="Sylfaen" w:cs="Sylfaen"/>
                <w:sz w:val="20"/>
                <w:szCs w:val="20"/>
              </w:rPr>
            </w:pPr>
            <w:r w:rsidRPr="000E0B5D">
              <w:rPr>
                <w:rFonts w:ascii="Sylfaen" w:hAnsi="Sylfaen"/>
                <w:sz w:val="20"/>
                <w:szCs w:val="20"/>
              </w:rPr>
              <w:t>3 անգամ</w:t>
            </w:r>
          </w:p>
        </w:tc>
      </w:tr>
      <w:tr w:rsidR="003B2AF2" w:rsidRPr="000E0B5D" w14:paraId="207B5BD2" w14:textId="77777777" w:rsidTr="003B2AF2">
        <w:tc>
          <w:tcPr>
            <w:tcW w:w="861" w:type="dxa"/>
            <w:vMerge w:val="restart"/>
            <w:tcBorders>
              <w:top w:val="single" w:sz="4" w:space="0" w:color="auto"/>
              <w:left w:val="single" w:sz="4" w:space="0" w:color="auto"/>
            </w:tcBorders>
            <w:shd w:val="clear" w:color="auto" w:fill="FFFFFF"/>
          </w:tcPr>
          <w:p w14:paraId="261B321E" w14:textId="77777777" w:rsidR="003B2AF2" w:rsidRPr="000E0B5D" w:rsidRDefault="003B2AF2" w:rsidP="003B2AF2">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10</w:t>
            </w:r>
          </w:p>
        </w:tc>
        <w:tc>
          <w:tcPr>
            <w:tcW w:w="3128" w:type="dxa"/>
            <w:gridSpan w:val="2"/>
            <w:tcBorders>
              <w:top w:val="single" w:sz="4" w:space="0" w:color="auto"/>
              <w:left w:val="single" w:sz="4" w:space="0" w:color="auto"/>
            </w:tcBorders>
            <w:shd w:val="clear" w:color="auto" w:fill="FFFFFF"/>
            <w:vAlign w:val="center"/>
          </w:tcPr>
          <w:p w14:paraId="7C5E7147"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հաղորդագրությունները՝</w:t>
            </w:r>
          </w:p>
        </w:tc>
        <w:tc>
          <w:tcPr>
            <w:tcW w:w="5519" w:type="dxa"/>
            <w:tcBorders>
              <w:top w:val="single" w:sz="4" w:space="0" w:color="auto"/>
              <w:left w:val="single" w:sz="4" w:space="0" w:color="auto"/>
              <w:right w:val="single" w:sz="4" w:space="0" w:color="auto"/>
            </w:tcBorders>
            <w:shd w:val="clear" w:color="auto" w:fill="FFFFFF"/>
          </w:tcPr>
          <w:p w14:paraId="4E2C9C77" w14:textId="77777777" w:rsidR="003B2AF2" w:rsidRPr="000E0B5D" w:rsidRDefault="003B2AF2" w:rsidP="003529A1">
            <w:pPr>
              <w:spacing w:after="120"/>
              <w:rPr>
                <w:rFonts w:ascii="Sylfaen" w:hAnsi="Sylfaen" w:cs="Sylfaen"/>
                <w:sz w:val="20"/>
                <w:szCs w:val="20"/>
              </w:rPr>
            </w:pPr>
          </w:p>
        </w:tc>
      </w:tr>
      <w:tr w:rsidR="003B2AF2" w:rsidRPr="000E0B5D" w14:paraId="24365016" w14:textId="77777777" w:rsidTr="003B2AF2">
        <w:tc>
          <w:tcPr>
            <w:tcW w:w="861" w:type="dxa"/>
            <w:vMerge/>
            <w:tcBorders>
              <w:left w:val="single" w:sz="4" w:space="0" w:color="auto"/>
            </w:tcBorders>
            <w:shd w:val="clear" w:color="auto" w:fill="FFFFFF"/>
          </w:tcPr>
          <w:p w14:paraId="377E51EB" w14:textId="77777777" w:rsidR="003B2AF2" w:rsidRPr="000E0B5D" w:rsidRDefault="003B2AF2" w:rsidP="003B2AF2">
            <w:pPr>
              <w:spacing w:after="120"/>
              <w:jc w:val="center"/>
              <w:rPr>
                <w:rFonts w:ascii="Sylfaen" w:hAnsi="Sylfaen" w:cs="Sylfaen"/>
                <w:sz w:val="20"/>
                <w:szCs w:val="20"/>
              </w:rPr>
            </w:pPr>
          </w:p>
        </w:tc>
        <w:tc>
          <w:tcPr>
            <w:tcW w:w="3128" w:type="dxa"/>
            <w:gridSpan w:val="2"/>
            <w:tcBorders>
              <w:left w:val="single" w:sz="4" w:space="0" w:color="auto"/>
            </w:tcBorders>
            <w:shd w:val="clear" w:color="auto" w:fill="FFFFFF"/>
          </w:tcPr>
          <w:p w14:paraId="04197AEB"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հաղորդագրություն</w:t>
            </w:r>
          </w:p>
        </w:tc>
        <w:tc>
          <w:tcPr>
            <w:tcW w:w="5519" w:type="dxa"/>
            <w:tcBorders>
              <w:left w:val="single" w:sz="4" w:space="0" w:color="auto"/>
              <w:right w:val="single" w:sz="4" w:space="0" w:color="auto"/>
            </w:tcBorders>
            <w:shd w:val="clear" w:color="auto" w:fill="FFFFFF"/>
            <w:vAlign w:val="center"/>
          </w:tcPr>
          <w:p w14:paraId="608D34FA"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Միության տեղեկատվական պորտալում հրապարակված տեղեկությունների հարցում (P.TS.05.MSG.007)</w:t>
            </w:r>
          </w:p>
        </w:tc>
      </w:tr>
      <w:tr w:rsidR="003B2AF2" w:rsidRPr="000E0B5D" w14:paraId="3B5934B9" w14:textId="77777777" w:rsidTr="003B2AF2">
        <w:tc>
          <w:tcPr>
            <w:tcW w:w="861" w:type="dxa"/>
            <w:vMerge/>
            <w:tcBorders>
              <w:left w:val="single" w:sz="4" w:space="0" w:color="auto"/>
            </w:tcBorders>
            <w:shd w:val="clear" w:color="auto" w:fill="FFFFFF"/>
          </w:tcPr>
          <w:p w14:paraId="52AB19BB" w14:textId="77777777" w:rsidR="003B2AF2" w:rsidRPr="000E0B5D" w:rsidRDefault="003B2AF2" w:rsidP="003B2AF2">
            <w:pPr>
              <w:spacing w:after="120"/>
              <w:jc w:val="center"/>
              <w:rPr>
                <w:rFonts w:ascii="Sylfaen" w:hAnsi="Sylfaen" w:cs="Sylfaen"/>
                <w:sz w:val="20"/>
                <w:szCs w:val="20"/>
              </w:rPr>
            </w:pPr>
          </w:p>
        </w:tc>
        <w:tc>
          <w:tcPr>
            <w:tcW w:w="3128" w:type="dxa"/>
            <w:gridSpan w:val="2"/>
            <w:tcBorders>
              <w:left w:val="single" w:sz="4" w:space="0" w:color="auto"/>
            </w:tcBorders>
            <w:shd w:val="clear" w:color="auto" w:fill="FFFFFF"/>
          </w:tcPr>
          <w:p w14:paraId="09070E8D"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պատասխան հաղորդագրություն</w:t>
            </w:r>
          </w:p>
        </w:tc>
        <w:tc>
          <w:tcPr>
            <w:tcW w:w="5519" w:type="dxa"/>
            <w:tcBorders>
              <w:left w:val="single" w:sz="4" w:space="0" w:color="auto"/>
              <w:right w:val="single" w:sz="4" w:space="0" w:color="auto"/>
            </w:tcBorders>
            <w:shd w:val="clear" w:color="auto" w:fill="FFFFFF"/>
            <w:vAlign w:val="center"/>
          </w:tcPr>
          <w:p w14:paraId="6EC5F51C"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Միության տեղեկատվական պորտալում հրապարակված տեղեկություններ (P.TS.05.MSG.009) հարցվող տեղեկությունների բացակայության մասին ծանուցում (P.TS.05.MSG.008)</w:t>
            </w:r>
          </w:p>
        </w:tc>
      </w:tr>
      <w:tr w:rsidR="003B2AF2" w:rsidRPr="000E0B5D" w14:paraId="0E6E54EC" w14:textId="77777777" w:rsidTr="003B2AF2">
        <w:tc>
          <w:tcPr>
            <w:tcW w:w="861" w:type="dxa"/>
            <w:vMerge w:val="restart"/>
            <w:tcBorders>
              <w:top w:val="single" w:sz="4" w:space="0" w:color="auto"/>
              <w:left w:val="single" w:sz="4" w:space="0" w:color="auto"/>
            </w:tcBorders>
            <w:shd w:val="clear" w:color="auto" w:fill="FFFFFF"/>
          </w:tcPr>
          <w:p w14:paraId="6848794B" w14:textId="77777777" w:rsidR="003B2AF2" w:rsidRPr="000E0B5D" w:rsidRDefault="003B2AF2" w:rsidP="003B2AF2">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11</w:t>
            </w:r>
          </w:p>
        </w:tc>
        <w:tc>
          <w:tcPr>
            <w:tcW w:w="3128" w:type="dxa"/>
            <w:gridSpan w:val="2"/>
            <w:tcBorders>
              <w:top w:val="single" w:sz="4" w:space="0" w:color="auto"/>
              <w:left w:val="single" w:sz="4" w:space="0" w:color="auto"/>
            </w:tcBorders>
            <w:shd w:val="clear" w:color="auto" w:fill="FFFFFF"/>
            <w:vAlign w:val="center"/>
          </w:tcPr>
          <w:p w14:paraId="3F621527"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հաղորդագրությունների պարամետրերը՝</w:t>
            </w:r>
          </w:p>
        </w:tc>
        <w:tc>
          <w:tcPr>
            <w:tcW w:w="5519" w:type="dxa"/>
            <w:tcBorders>
              <w:top w:val="single" w:sz="4" w:space="0" w:color="auto"/>
              <w:left w:val="single" w:sz="4" w:space="0" w:color="auto"/>
              <w:right w:val="single" w:sz="4" w:space="0" w:color="auto"/>
            </w:tcBorders>
            <w:shd w:val="clear" w:color="auto" w:fill="FFFFFF"/>
          </w:tcPr>
          <w:p w14:paraId="30D24A04" w14:textId="77777777" w:rsidR="003B2AF2" w:rsidRPr="000E0B5D" w:rsidRDefault="003B2AF2" w:rsidP="003529A1">
            <w:pPr>
              <w:spacing w:after="120"/>
              <w:rPr>
                <w:rFonts w:ascii="Sylfaen" w:hAnsi="Sylfaen" w:cs="Sylfaen"/>
                <w:sz w:val="20"/>
                <w:szCs w:val="20"/>
              </w:rPr>
            </w:pPr>
          </w:p>
        </w:tc>
      </w:tr>
      <w:tr w:rsidR="003B2AF2" w:rsidRPr="000E0B5D" w14:paraId="5A1EB0E8" w14:textId="77777777" w:rsidTr="003B2AF2">
        <w:tc>
          <w:tcPr>
            <w:tcW w:w="861" w:type="dxa"/>
            <w:vMerge/>
            <w:tcBorders>
              <w:left w:val="single" w:sz="4" w:space="0" w:color="auto"/>
            </w:tcBorders>
            <w:shd w:val="clear" w:color="auto" w:fill="FFFFFF"/>
          </w:tcPr>
          <w:p w14:paraId="39BC9091" w14:textId="77777777" w:rsidR="003B2AF2" w:rsidRPr="000E0B5D" w:rsidRDefault="003B2AF2" w:rsidP="003529A1">
            <w:pPr>
              <w:spacing w:after="120"/>
              <w:rPr>
                <w:rFonts w:ascii="Sylfaen" w:hAnsi="Sylfaen" w:cs="Sylfaen"/>
                <w:sz w:val="20"/>
                <w:szCs w:val="20"/>
              </w:rPr>
            </w:pPr>
          </w:p>
        </w:tc>
        <w:tc>
          <w:tcPr>
            <w:tcW w:w="3128" w:type="dxa"/>
            <w:gridSpan w:val="2"/>
            <w:tcBorders>
              <w:left w:val="single" w:sz="4" w:space="0" w:color="auto"/>
            </w:tcBorders>
            <w:shd w:val="clear" w:color="auto" w:fill="FFFFFF"/>
          </w:tcPr>
          <w:p w14:paraId="1202D24F"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ԷԹՍ հատկանիշը</w:t>
            </w:r>
          </w:p>
        </w:tc>
        <w:tc>
          <w:tcPr>
            <w:tcW w:w="5519" w:type="dxa"/>
            <w:tcBorders>
              <w:left w:val="single" w:sz="4" w:space="0" w:color="auto"/>
              <w:right w:val="single" w:sz="4" w:space="0" w:color="auto"/>
            </w:tcBorders>
            <w:shd w:val="clear" w:color="auto" w:fill="FFFFFF"/>
            <w:vAlign w:val="center"/>
          </w:tcPr>
          <w:p w14:paraId="114AED0E"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ոչ (բացառությամբ այն դեպքերի, երբ ընդհանուր գործընթացի շրջանակներում տեղեկատվական փոխգործակցության իրականացման ժամանակ ԷԹՍ-ի </w:t>
            </w:r>
            <w:r w:rsidRPr="000E0B5D">
              <w:rPr>
                <w:rFonts w:ascii="Sylfaen" w:hAnsi="Sylfaen"/>
                <w:sz w:val="20"/>
                <w:szCs w:val="20"/>
              </w:rPr>
              <w:lastRenderedPageBreak/>
              <w:t>կիրառումը նախատեսված է Հանձնաժողովի կոլեգիայի համապատասխան որոշմամբ)՝ P.TS.05.MSG.009-ի, P.TS.05.MSG.007–ի համար</w:t>
            </w:r>
          </w:p>
          <w:p w14:paraId="0274E916"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P.TS.05.MSG.008</w:t>
            </w:r>
          </w:p>
        </w:tc>
      </w:tr>
      <w:tr w:rsidR="003B2AF2" w:rsidRPr="000E0B5D" w14:paraId="1D41805B" w14:textId="77777777" w:rsidTr="003B2AF2">
        <w:tc>
          <w:tcPr>
            <w:tcW w:w="861" w:type="dxa"/>
            <w:vMerge/>
            <w:tcBorders>
              <w:left w:val="single" w:sz="4" w:space="0" w:color="auto"/>
              <w:bottom w:val="single" w:sz="4" w:space="0" w:color="auto"/>
            </w:tcBorders>
            <w:shd w:val="clear" w:color="auto" w:fill="FFFFFF"/>
          </w:tcPr>
          <w:p w14:paraId="66758BCC" w14:textId="77777777" w:rsidR="003B2AF2" w:rsidRPr="000E0B5D" w:rsidRDefault="003B2AF2" w:rsidP="003529A1">
            <w:pPr>
              <w:spacing w:after="120"/>
              <w:rPr>
                <w:rFonts w:ascii="Sylfaen" w:hAnsi="Sylfaen" w:cs="Sylfaen"/>
                <w:sz w:val="20"/>
                <w:szCs w:val="20"/>
              </w:rPr>
            </w:pPr>
          </w:p>
        </w:tc>
        <w:tc>
          <w:tcPr>
            <w:tcW w:w="3128" w:type="dxa"/>
            <w:gridSpan w:val="2"/>
            <w:tcBorders>
              <w:left w:val="single" w:sz="4" w:space="0" w:color="auto"/>
              <w:bottom w:val="single" w:sz="4" w:space="0" w:color="auto"/>
            </w:tcBorders>
            <w:shd w:val="clear" w:color="auto" w:fill="FFFFFF"/>
            <w:vAlign w:val="center"/>
          </w:tcPr>
          <w:p w14:paraId="468107F2" w14:textId="77777777" w:rsidR="003B2AF2" w:rsidRPr="000E0B5D" w:rsidRDefault="003B2AF2"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ճշգրիտ ԷԹՍ-ով էլեկտրոնային փաստաթղթի փոխանցումը</w:t>
            </w:r>
          </w:p>
        </w:tc>
        <w:tc>
          <w:tcPr>
            <w:tcW w:w="5519" w:type="dxa"/>
            <w:tcBorders>
              <w:left w:val="single" w:sz="4" w:space="0" w:color="auto"/>
              <w:bottom w:val="single" w:sz="4" w:space="0" w:color="auto"/>
              <w:right w:val="single" w:sz="4" w:space="0" w:color="auto"/>
            </w:tcBorders>
            <w:shd w:val="clear" w:color="auto" w:fill="FFFFFF"/>
          </w:tcPr>
          <w:p w14:paraId="5F1AABE6" w14:textId="77777777" w:rsidR="003B2AF2" w:rsidRPr="003B2AF2" w:rsidRDefault="003B2AF2" w:rsidP="003529A1">
            <w:pPr>
              <w:spacing w:after="120"/>
              <w:rPr>
                <w:rFonts w:ascii="Sylfaen" w:hAnsi="Sylfaen" w:cs="Sylfaen"/>
                <w:sz w:val="20"/>
                <w:szCs w:val="20"/>
                <w:lang w:val="en-US"/>
              </w:rPr>
            </w:pPr>
            <w:r>
              <w:rPr>
                <w:rFonts w:ascii="Sylfaen" w:hAnsi="Sylfaen" w:cs="Sylfaen"/>
                <w:sz w:val="20"/>
                <w:szCs w:val="20"/>
                <w:lang w:val="en-US"/>
              </w:rPr>
              <w:t>-</w:t>
            </w:r>
          </w:p>
        </w:tc>
      </w:tr>
    </w:tbl>
    <w:p w14:paraId="74E5E8D0"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p>
    <w:p w14:paraId="332177E3"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 xml:space="preserve">6. Ընդհանուր գործընթացի՝ «Միության տեղեկատվական պորտալում հրապարակված՝ փոփոխված տեղեկությունների տրամադրում» </w:t>
      </w:r>
      <w:r w:rsidRPr="000E0B5D">
        <w:rPr>
          <w:rFonts w:ascii="Sylfaen" w:hAnsi="Sylfaen"/>
          <w:sz w:val="24"/>
          <w:szCs w:val="24"/>
        </w:rPr>
        <w:br/>
      </w:r>
      <w:r w:rsidRPr="00295743">
        <w:rPr>
          <w:rFonts w:ascii="Sylfaen" w:hAnsi="Sylfaen"/>
          <w:sz w:val="24"/>
          <w:szCs w:val="24"/>
        </w:rPr>
        <w:t>տրանզակցիա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 xml:space="preserve">.006) </w:t>
      </w:r>
    </w:p>
    <w:p w14:paraId="260110EA"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22.</w:t>
      </w:r>
      <w:r w:rsidRPr="000E0B5D">
        <w:rPr>
          <w:rFonts w:ascii="Sylfaen" w:hAnsi="Sylfaen"/>
          <w:sz w:val="24"/>
          <w:szCs w:val="24"/>
        </w:rPr>
        <w:tab/>
      </w:r>
      <w:r w:rsidRPr="00295743">
        <w:rPr>
          <w:rFonts w:ascii="Sylfaen" w:hAnsi="Sylfaen"/>
          <w:sz w:val="24"/>
          <w:szCs w:val="24"/>
        </w:rPr>
        <w:t>Ընդհանուր գործընթացի «Միության տեղեկատվական պորտալում հրապարակված՝ փոփոխված տեղեկությունների տրամադրում» տրանզակցիան (P.TS.05.</w:t>
      </w:r>
      <w:smartTag w:uri="urn:schemas-microsoft-com:office:smarttags" w:element="stockticker">
        <w:r w:rsidRPr="00295743">
          <w:rPr>
            <w:rFonts w:ascii="Sylfaen" w:hAnsi="Sylfaen"/>
            <w:sz w:val="24"/>
            <w:szCs w:val="24"/>
          </w:rPr>
          <w:t>PRC</w:t>
        </w:r>
      </w:smartTag>
      <w:r w:rsidRPr="00295743">
        <w:rPr>
          <w:rFonts w:ascii="Sylfaen" w:hAnsi="Sylfaen"/>
          <w:sz w:val="24"/>
          <w:szCs w:val="24"/>
        </w:rPr>
        <w:t xml:space="preserve">.006) կատարվում է Միության տեղեկատվական պորտալում հրապարակված՝ չափումների միասնականության ապահովման ոլորտում տեղեկությունների փոփոխությունները նախաձեռնողի հարցմամբ ստանալու համար։ Ընդհանուր գործընթացի նշված տրանզակցիայի կատարման սխեման ներկայացված է </w:t>
      </w:r>
      <w:bookmarkStart w:id="18" w:name="bookmark18"/>
      <w:r w:rsidRPr="00295743">
        <w:rPr>
          <w:rFonts w:ascii="Sylfaen" w:hAnsi="Sylfaen"/>
          <w:sz w:val="24"/>
          <w:szCs w:val="24"/>
        </w:rPr>
        <w:t>11-րդ նկարում։ Ընդհանուր գործընթացի տրանզակցիայի պարամետրերը բերված են 12-րդ աղյուսակում։</w:t>
      </w:r>
      <w:bookmarkEnd w:id="18"/>
    </w:p>
    <w:p w14:paraId="11F2A57F"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lastRenderedPageBreak/>
        <w:pict w14:anchorId="27725924">
          <v:group id="_x0000_s1582" style="position:absolute;margin-left:9.65pt;margin-top:11.45pt;width:453.4pt;height:298.95pt;z-index:252241920" coordorigin="1611,1647" coordsize="9068,5979">
            <v:rect id="_x0000_s1441" style="position:absolute;left:1611;top:6682;width:9068;height:944;v-text-anchor:middle" stroked="f">
              <v:textbox style="mso-next-textbox:#_x0000_s1441" inset="0,0,0,0">
                <w:txbxContent>
                  <w:p w14:paraId="45210398" w14:textId="77777777" w:rsidR="00C243E1" w:rsidRPr="000E0B5D" w:rsidRDefault="00C243E1" w:rsidP="003529A1">
                    <w:pPr>
                      <w:jc w:val="center"/>
                      <w:rPr>
                        <w:rFonts w:ascii="Sylfaen" w:hAnsi="Sylfaen"/>
                        <w:spacing w:val="-6"/>
                        <w:sz w:val="20"/>
                        <w:szCs w:val="20"/>
                      </w:rPr>
                    </w:pPr>
                    <w:r w:rsidRPr="000E0B5D">
                      <w:rPr>
                        <w:rFonts w:ascii="Sylfaen" w:hAnsi="Sylfaen"/>
                        <w:spacing w:val="-6"/>
                        <w:sz w:val="20"/>
                        <w:szCs w:val="20"/>
                      </w:rPr>
                      <w:t>Նկ. 11. Ընդհանուր գործընթացի՝ «Միության տեղեկատվական պորտալում հրապարակված՝ փոփոխված տեղեկությունների տրամադրում» տրանզակցիայի (P.TS.05.</w:t>
                    </w:r>
                    <w:smartTag w:uri="urn:schemas-microsoft-com:office:smarttags" w:element="stockticker">
                      <w:r w:rsidRPr="000E0B5D">
                        <w:rPr>
                          <w:rFonts w:ascii="Sylfaen" w:hAnsi="Sylfaen"/>
                          <w:spacing w:val="-6"/>
                          <w:sz w:val="20"/>
                          <w:szCs w:val="20"/>
                        </w:rPr>
                        <w:t>TRN</w:t>
                      </w:r>
                    </w:smartTag>
                    <w:r w:rsidRPr="000E0B5D">
                      <w:rPr>
                        <w:rFonts w:ascii="Sylfaen" w:hAnsi="Sylfaen"/>
                        <w:spacing w:val="-6"/>
                        <w:sz w:val="20"/>
                        <w:szCs w:val="20"/>
                      </w:rPr>
                      <w:t>.006) կատարման սխեման</w:t>
                    </w:r>
                  </w:p>
                </w:txbxContent>
              </v:textbox>
            </v:rect>
            <v:rect id="_x0000_s1429" style="position:absolute;left:4201;top:6175;width:1145;height:240;v-text-anchor:middle" stroked="f">
              <v:textbox style="mso-next-textbox:#_x0000_s1429" inset="0,0,0,0">
                <w:txbxContent>
                  <w:p w14:paraId="246D8499"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430" style="position:absolute;left:1887;top:5334;width:873;height:240;v-text-anchor:middle" stroked="f">
              <v:textbox style="mso-next-textbox:#_x0000_s1430" inset="0,0,0,0">
                <w:txbxContent>
                  <w:p w14:paraId="32A782FE"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431" style="position:absolute;left:1887;top:2711;width:810;height:420;v-text-anchor:middle" stroked="f">
              <v:textbox style="mso-next-textbox:#_x0000_s1431" inset="0,0,0,0">
                <w:txbxContent>
                  <w:p w14:paraId="7675849D" w14:textId="77777777" w:rsidR="00C243E1" w:rsidRPr="003B2AF2" w:rsidRDefault="00C243E1" w:rsidP="003B2AF2">
                    <w:pPr>
                      <w:jc w:val="center"/>
                      <w:rPr>
                        <w:sz w:val="12"/>
                        <w:szCs w:val="12"/>
                      </w:rPr>
                    </w:pPr>
                    <w:r w:rsidRPr="003B2AF2">
                      <w:rPr>
                        <w:rFonts w:ascii="Sylfaen" w:hAnsi="Sylfaen"/>
                        <w:sz w:val="12"/>
                        <w:szCs w:val="12"/>
                      </w:rPr>
                      <w:t>Հսկողության սխալ</w:t>
                    </w:r>
                  </w:p>
                </w:txbxContent>
              </v:textbox>
            </v:rect>
            <v:rect id="_x0000_s1432" style="position:absolute;left:3385;top:1647;width:1320;height:240;v-text-anchor:middle" stroked="f">
              <v:textbox style="mso-next-textbox:#_x0000_s1432" inset="0,0,0,0">
                <w:txbxContent>
                  <w:p w14:paraId="237F8BF2" w14:textId="77777777" w:rsidR="00C243E1" w:rsidRPr="00B57D25" w:rsidRDefault="00C243E1" w:rsidP="003529A1">
                    <w:pPr>
                      <w:rPr>
                        <w:sz w:val="16"/>
                        <w:szCs w:val="16"/>
                      </w:rPr>
                    </w:pPr>
                    <w:r>
                      <w:rPr>
                        <w:rFonts w:ascii="Sylfaen" w:hAnsi="Sylfaen"/>
                        <w:sz w:val="16"/>
                      </w:rPr>
                      <w:t>: Նախաձեռնողը</w:t>
                    </w:r>
                  </w:p>
                </w:txbxContent>
              </v:textbox>
            </v:rect>
            <v:rect id="_x0000_s1433" style="position:absolute;left:7980;top:1647;width:1320;height:240;v-text-anchor:middle" stroked="f">
              <v:textbox style="mso-next-textbox:#_x0000_s1433" inset="0,0,0,0">
                <w:txbxContent>
                  <w:p w14:paraId="037A10A5" w14:textId="77777777" w:rsidR="00C243E1" w:rsidRPr="00B57D25" w:rsidRDefault="00C243E1" w:rsidP="003529A1">
                    <w:pPr>
                      <w:rPr>
                        <w:sz w:val="16"/>
                        <w:szCs w:val="16"/>
                      </w:rPr>
                    </w:pPr>
                    <w:r>
                      <w:rPr>
                        <w:rFonts w:ascii="Sylfaen" w:hAnsi="Sylfaen"/>
                        <w:sz w:val="16"/>
                      </w:rPr>
                      <w:t>։Ռեսպոնդենտը</w:t>
                    </w:r>
                  </w:p>
                </w:txbxContent>
              </v:textbox>
            </v:rect>
            <v:rect id="_x0000_s1434" style="position:absolute;left:2881;top:2984;width:2326;height:748;v-text-anchor:middle" stroked="f">
              <v:textbox style="mso-next-textbox:#_x0000_s1434" inset="0,0,0,0">
                <w:txbxContent>
                  <w:p w14:paraId="4CB8587E" w14:textId="77777777" w:rsidR="00C243E1" w:rsidRPr="00806235" w:rsidRDefault="00C243E1" w:rsidP="003529A1">
                    <w:pPr>
                      <w:jc w:val="center"/>
                      <w:rPr>
                        <w:sz w:val="14"/>
                        <w:szCs w:val="16"/>
                      </w:rPr>
                    </w:pPr>
                    <w:r>
                      <w:rPr>
                        <w:rFonts w:ascii="Sylfaen" w:hAnsi="Sylfaen"/>
                        <w:sz w:val="14"/>
                      </w:rPr>
                      <w:t>Միության տեղեկատվական պորտալում հրապարակված՝ փոփոխված տեղեկությունների հարցում</w:t>
                    </w:r>
                  </w:p>
                </w:txbxContent>
              </v:textbox>
            </v:rect>
            <v:rect id="_x0000_s1435" style="position:absolute;left:7980;top:2984;width:2515;height:748;v-text-anchor:middle" stroked="f">
              <v:textbox style="mso-next-textbox:#_x0000_s1435" inset="0,0,0,0">
                <w:txbxContent>
                  <w:p w14:paraId="2B6145D8" w14:textId="77777777" w:rsidR="00C243E1" w:rsidRPr="003B2AF2" w:rsidRDefault="00C243E1" w:rsidP="003529A1">
                    <w:pPr>
                      <w:jc w:val="center"/>
                      <w:rPr>
                        <w:sz w:val="12"/>
                        <w:szCs w:val="12"/>
                      </w:rPr>
                    </w:pPr>
                    <w:r w:rsidRPr="003B2AF2">
                      <w:rPr>
                        <w:rFonts w:ascii="Sylfaen" w:hAnsi="Sylfaen"/>
                        <w:sz w:val="12"/>
                        <w:szCs w:val="12"/>
                      </w:rPr>
                      <w:t>Միության տեղեկատվական պորտալում հրապարակված՝ փոփոխված տեղեկությունների հարցման մշակումն ու դրանց տրամադրումը</w:t>
                    </w:r>
                  </w:p>
                </w:txbxContent>
              </v:textbox>
            </v:rect>
            <v:rect id="_x0000_s1436" style="position:absolute;left:5346;top:2477;width:2527;height:587;v-text-anchor:middle" stroked="f">
              <v:textbox style="mso-next-textbox:#_x0000_s1436" inset="0,0,0,0">
                <w:txbxContent>
                  <w:p w14:paraId="084C0E39" w14:textId="77777777" w:rsidR="00C243E1" w:rsidRPr="00806235" w:rsidRDefault="00C243E1" w:rsidP="003529A1">
                    <w:pPr>
                      <w:jc w:val="center"/>
                      <w:rPr>
                        <w:sz w:val="12"/>
                        <w:szCs w:val="16"/>
                      </w:rPr>
                    </w:pPr>
                    <w:r>
                      <w:rPr>
                        <w:rFonts w:ascii="Sylfaen" w:hAnsi="Sylfaen"/>
                        <w:sz w:val="12"/>
                      </w:rPr>
                      <w:t>Միության տեղեկատվական պորտալում հրապարակված՝ փոփոխված տեղեկությունների հարցում (Р.TS.05.MSG.010)</w:t>
                    </w:r>
                  </w:p>
                </w:txbxContent>
              </v:textbox>
            </v:rect>
            <v:rect id="_x0000_s1437" style="position:absolute;left:5346;top:3131;width:2418;height:509;v-text-anchor:middle" stroked="f">
              <v:textbox style="mso-next-textbox:#_x0000_s1437" inset="0,0,0,0">
                <w:txbxContent>
                  <w:p w14:paraId="369ECEA4" w14:textId="77777777" w:rsidR="00C243E1" w:rsidRPr="00806235" w:rsidRDefault="00C243E1" w:rsidP="003529A1">
                    <w:pPr>
                      <w:jc w:val="center"/>
                      <w:rPr>
                        <w:sz w:val="12"/>
                        <w:szCs w:val="16"/>
                      </w:rPr>
                    </w:pPr>
                    <w:r>
                      <w:rPr>
                        <w:rFonts w:ascii="Sylfaen" w:hAnsi="Sylfaen"/>
                        <w:sz w:val="12"/>
                      </w:rPr>
                      <w:t>Միության տեղեկատվական պորտալում հրապարակված՝ փոփոխված տեղեկությունները (Р.TS.05.MSG.011)</w:t>
                    </w:r>
                  </w:p>
                </w:txbxContent>
              </v:textbox>
            </v:rect>
            <v:rect id="_x0000_s1438" style="position:absolute;left:5346;top:3732;width:2418;height:509;v-text-anchor:middle" stroked="f">
              <v:textbox style="mso-next-textbox:#_x0000_s1438" inset="0,0,0,0">
                <w:txbxContent>
                  <w:p w14:paraId="585E74E7" w14:textId="77777777" w:rsidR="00C243E1" w:rsidRPr="00806235" w:rsidRDefault="00C243E1" w:rsidP="003529A1">
                    <w:pPr>
                      <w:jc w:val="center"/>
                      <w:rPr>
                        <w:sz w:val="14"/>
                        <w:szCs w:val="16"/>
                      </w:rPr>
                    </w:pPr>
                    <w:r>
                      <w:rPr>
                        <w:rFonts w:ascii="Sylfaen" w:hAnsi="Sylfaen"/>
                        <w:sz w:val="14"/>
                      </w:rPr>
                      <w:t>Հարցվող տեղեկությունների բացակայության մասին ծանուցում (P.TS.05.MSG.008)</w:t>
                    </w:r>
                  </w:p>
                </w:txbxContent>
              </v:textbox>
            </v:rect>
            <v:rect id="_x0000_s1439" style="position:absolute;left:2115;top:4241;width:2590;height:597;v-text-anchor:middle" stroked="f">
              <v:textbox style="mso-next-textbox:#_x0000_s1439" inset="0,0,0,0">
                <w:txbxContent>
                  <w:p w14:paraId="355CFF6B" w14:textId="77777777" w:rsidR="00C243E1" w:rsidRPr="003B2AF2" w:rsidRDefault="00C243E1" w:rsidP="003529A1">
                    <w:pPr>
                      <w:jc w:val="center"/>
                      <w:rPr>
                        <w:sz w:val="12"/>
                        <w:szCs w:val="12"/>
                      </w:rPr>
                    </w:pPr>
                    <w:r w:rsidRPr="003B2AF2">
                      <w:rPr>
                        <w:rFonts w:ascii="Sylfaen" w:hAnsi="Sylfaen"/>
                        <w:sz w:val="12"/>
                        <w:szCs w:val="12"/>
                      </w:rPr>
                      <w:t>: Չափումների միասնականության ապահովման ոլորտում տեղեկություններ [տեղեկությունները ներկայացվել են]</w:t>
                    </w:r>
                  </w:p>
                </w:txbxContent>
              </v:textbox>
            </v:rect>
            <v:rect id="_x0000_s1440" style="position:absolute;left:3142;top:5012;width:3198;height:621;v-text-anchor:middle" stroked="f">
              <v:textbox style="mso-next-textbox:#_x0000_s1440" inset="0,0,0,0">
                <w:txbxContent>
                  <w:p w14:paraId="0D962780" w14:textId="77777777" w:rsidR="00C243E1" w:rsidRPr="003B2AF2" w:rsidRDefault="00C243E1" w:rsidP="003529A1">
                    <w:pPr>
                      <w:jc w:val="center"/>
                      <w:rPr>
                        <w:sz w:val="12"/>
                        <w:szCs w:val="12"/>
                      </w:rPr>
                    </w:pPr>
                    <w:r w:rsidRPr="003B2AF2">
                      <w:rPr>
                        <w:rFonts w:ascii="Sylfaen" w:hAnsi="Sylfaen"/>
                        <w:sz w:val="12"/>
                        <w:szCs w:val="12"/>
                      </w:rPr>
                      <w:t>Չափումների միասնականության ապահովման ոլորտում տեղեկություններ [տեղեկությունները բացակայում են]</w:t>
                    </w:r>
                  </w:p>
                </w:txbxContent>
              </v:textbox>
            </v:rect>
          </v:group>
        </w:pict>
      </w:r>
      <w:r w:rsidR="003529A1" w:rsidRPr="00295743">
        <w:rPr>
          <w:rFonts w:ascii="Sylfaen" w:hAnsi="Sylfaen" w:cs="Sylfaen"/>
          <w:noProof/>
          <w:lang w:val="en-US" w:eastAsia="en-US" w:bidi="ar-SA"/>
        </w:rPr>
        <w:drawing>
          <wp:inline distT="0" distB="0" distL="0" distR="0" wp14:anchorId="68D2738C" wp14:editId="6CA7A7E9">
            <wp:extent cx="6022975" cy="3822065"/>
            <wp:effectExtent l="0" t="0" r="0" b="0"/>
            <wp:docPr id="24"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8" cstate="print"/>
                    <a:stretch/>
                  </pic:blipFill>
                  <pic:spPr>
                    <a:xfrm>
                      <a:off x="0" y="0"/>
                      <a:ext cx="6022975" cy="3822065"/>
                    </a:xfrm>
                    <a:prstGeom prst="rect">
                      <a:avLst/>
                    </a:prstGeom>
                  </pic:spPr>
                </pic:pic>
              </a:graphicData>
            </a:graphic>
          </wp:inline>
        </w:drawing>
      </w:r>
    </w:p>
    <w:p w14:paraId="24C3AD5D" w14:textId="77777777" w:rsidR="003529A1" w:rsidRPr="00295743" w:rsidRDefault="003529A1" w:rsidP="003529A1">
      <w:pPr>
        <w:pStyle w:val="Heading10"/>
        <w:shd w:val="clear" w:color="auto" w:fill="auto"/>
        <w:spacing w:after="160" w:line="360" w:lineRule="auto"/>
        <w:jc w:val="right"/>
        <w:rPr>
          <w:rFonts w:ascii="Sylfaen" w:hAnsi="Sylfaen" w:cs="Sylfaen"/>
          <w:sz w:val="24"/>
          <w:szCs w:val="24"/>
        </w:rPr>
      </w:pPr>
      <w:bookmarkStart w:id="19" w:name="bookmark19"/>
    </w:p>
    <w:p w14:paraId="01DE936B" w14:textId="77777777" w:rsidR="003529A1" w:rsidRPr="000370A4" w:rsidRDefault="003529A1" w:rsidP="003529A1">
      <w:pPr>
        <w:pStyle w:val="Heading10"/>
        <w:shd w:val="clear" w:color="auto" w:fill="auto"/>
        <w:spacing w:after="160" w:line="360" w:lineRule="auto"/>
        <w:jc w:val="right"/>
        <w:rPr>
          <w:rFonts w:ascii="Sylfaen" w:hAnsi="Sylfaen" w:cs="Sylfaen"/>
          <w:b w:val="0"/>
          <w:sz w:val="24"/>
          <w:szCs w:val="24"/>
        </w:rPr>
      </w:pPr>
      <w:r w:rsidRPr="000370A4">
        <w:rPr>
          <w:rFonts w:ascii="Sylfaen" w:hAnsi="Sylfaen"/>
          <w:b w:val="0"/>
          <w:sz w:val="24"/>
          <w:szCs w:val="24"/>
        </w:rPr>
        <w:t>Աղյուսակ 12</w:t>
      </w:r>
      <w:bookmarkEnd w:id="19"/>
    </w:p>
    <w:p w14:paraId="52CA200D" w14:textId="77777777" w:rsidR="003529A1" w:rsidRPr="000370A4" w:rsidRDefault="003529A1" w:rsidP="003529A1">
      <w:pPr>
        <w:pStyle w:val="Heading10"/>
        <w:shd w:val="clear" w:color="auto" w:fill="auto"/>
        <w:spacing w:after="160" w:line="360" w:lineRule="auto"/>
        <w:rPr>
          <w:rFonts w:ascii="Sylfaen" w:hAnsi="Sylfaen" w:cs="Sylfaen"/>
          <w:b w:val="0"/>
          <w:sz w:val="24"/>
          <w:szCs w:val="24"/>
        </w:rPr>
      </w:pPr>
      <w:bookmarkStart w:id="20" w:name="bookmark20"/>
      <w:r w:rsidRPr="000370A4">
        <w:rPr>
          <w:rFonts w:ascii="Sylfaen" w:hAnsi="Sylfaen"/>
          <w:b w:val="0"/>
          <w:sz w:val="24"/>
          <w:szCs w:val="24"/>
        </w:rPr>
        <w:t xml:space="preserve">Ընդհանուր գործընթացի՝ «Միության տեղեկատվական պորտալում հրապարակված՝ փոփոխված տեղեկությունների տրամադրում» </w:t>
      </w:r>
      <w:r w:rsidRPr="000370A4">
        <w:rPr>
          <w:rFonts w:ascii="Sylfaen" w:hAnsi="Sylfaen"/>
          <w:b w:val="0"/>
          <w:sz w:val="24"/>
          <w:szCs w:val="24"/>
        </w:rPr>
        <w:br/>
        <w:t>տրանզակցիայի (P.TS.05.</w:t>
      </w:r>
      <w:smartTag w:uri="urn:schemas-microsoft-com:office:smarttags" w:element="stockticker">
        <w:r w:rsidRPr="000370A4">
          <w:rPr>
            <w:rFonts w:ascii="Sylfaen" w:hAnsi="Sylfaen"/>
            <w:b w:val="0"/>
            <w:sz w:val="24"/>
            <w:szCs w:val="24"/>
          </w:rPr>
          <w:t>TRN</w:t>
        </w:r>
      </w:smartTag>
      <w:r w:rsidRPr="000370A4">
        <w:rPr>
          <w:rFonts w:ascii="Sylfaen" w:hAnsi="Sylfaen"/>
          <w:b w:val="0"/>
          <w:sz w:val="24"/>
          <w:szCs w:val="24"/>
        </w:rPr>
        <w:t>.006) նկարագրությունը</w:t>
      </w:r>
      <w:bookmarkEnd w:id="20"/>
    </w:p>
    <w:tbl>
      <w:tblPr>
        <w:tblOverlap w:val="never"/>
        <w:tblW w:w="9371" w:type="dxa"/>
        <w:tblLayout w:type="fixed"/>
        <w:tblCellMar>
          <w:left w:w="10" w:type="dxa"/>
          <w:right w:w="10" w:type="dxa"/>
        </w:tblCellMar>
        <w:tblLook w:val="0000" w:firstRow="0" w:lastRow="0" w:firstColumn="0" w:lastColumn="0" w:noHBand="0" w:noVBand="0"/>
      </w:tblPr>
      <w:tblGrid>
        <w:gridCol w:w="861"/>
        <w:gridCol w:w="3121"/>
        <w:gridCol w:w="5389"/>
      </w:tblGrid>
      <w:tr w:rsidR="003529A1" w:rsidRPr="000E0B5D" w14:paraId="16E2B8C5" w14:textId="77777777" w:rsidTr="000370A4">
        <w:trPr>
          <w:tblHeader/>
        </w:trPr>
        <w:tc>
          <w:tcPr>
            <w:tcW w:w="861" w:type="dxa"/>
            <w:tcBorders>
              <w:top w:val="single" w:sz="4" w:space="0" w:color="auto"/>
              <w:left w:val="single" w:sz="4" w:space="0" w:color="auto"/>
            </w:tcBorders>
            <w:shd w:val="clear" w:color="auto" w:fill="FFFFFF"/>
            <w:vAlign w:val="center"/>
          </w:tcPr>
          <w:p w14:paraId="2F3C64B3"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Համարը՝</w:t>
            </w:r>
          </w:p>
          <w:p w14:paraId="3AEFE691"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ը/կ</w:t>
            </w:r>
          </w:p>
        </w:tc>
        <w:tc>
          <w:tcPr>
            <w:tcW w:w="3121" w:type="dxa"/>
            <w:tcBorders>
              <w:top w:val="single" w:sz="4" w:space="0" w:color="auto"/>
              <w:left w:val="single" w:sz="4" w:space="0" w:color="auto"/>
            </w:tcBorders>
            <w:shd w:val="clear" w:color="auto" w:fill="FFFFFF"/>
            <w:vAlign w:val="center"/>
          </w:tcPr>
          <w:p w14:paraId="206D23B7"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Պարտադիր տարրը</w:t>
            </w:r>
          </w:p>
        </w:tc>
        <w:tc>
          <w:tcPr>
            <w:tcW w:w="5389" w:type="dxa"/>
            <w:tcBorders>
              <w:top w:val="single" w:sz="4" w:space="0" w:color="auto"/>
              <w:left w:val="single" w:sz="4" w:space="0" w:color="auto"/>
              <w:right w:val="single" w:sz="4" w:space="0" w:color="auto"/>
            </w:tcBorders>
            <w:shd w:val="clear" w:color="auto" w:fill="FFFFFF"/>
            <w:vAlign w:val="center"/>
          </w:tcPr>
          <w:p w14:paraId="15FFF18F"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Նկարագրությունը</w:t>
            </w:r>
          </w:p>
        </w:tc>
      </w:tr>
      <w:tr w:rsidR="003529A1" w:rsidRPr="000E0B5D" w14:paraId="5266A99B" w14:textId="77777777" w:rsidTr="000370A4">
        <w:trPr>
          <w:tblHeader/>
        </w:trPr>
        <w:tc>
          <w:tcPr>
            <w:tcW w:w="861" w:type="dxa"/>
            <w:tcBorders>
              <w:top w:val="single" w:sz="4" w:space="0" w:color="auto"/>
              <w:left w:val="single" w:sz="4" w:space="0" w:color="auto"/>
            </w:tcBorders>
            <w:shd w:val="clear" w:color="auto" w:fill="FFFFFF"/>
            <w:vAlign w:val="center"/>
          </w:tcPr>
          <w:p w14:paraId="12D70B6D"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w:t>
            </w:r>
          </w:p>
        </w:tc>
        <w:tc>
          <w:tcPr>
            <w:tcW w:w="3121" w:type="dxa"/>
            <w:tcBorders>
              <w:top w:val="single" w:sz="4" w:space="0" w:color="auto"/>
              <w:left w:val="single" w:sz="4" w:space="0" w:color="auto"/>
            </w:tcBorders>
            <w:shd w:val="clear" w:color="auto" w:fill="FFFFFF"/>
            <w:vAlign w:val="center"/>
          </w:tcPr>
          <w:p w14:paraId="5EDE0E5E"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2</w:t>
            </w:r>
          </w:p>
        </w:tc>
        <w:tc>
          <w:tcPr>
            <w:tcW w:w="5389" w:type="dxa"/>
            <w:tcBorders>
              <w:top w:val="single" w:sz="4" w:space="0" w:color="auto"/>
              <w:left w:val="single" w:sz="4" w:space="0" w:color="auto"/>
              <w:right w:val="single" w:sz="4" w:space="0" w:color="auto"/>
            </w:tcBorders>
            <w:shd w:val="clear" w:color="auto" w:fill="FFFFFF"/>
            <w:vAlign w:val="center"/>
          </w:tcPr>
          <w:p w14:paraId="07DA07B7"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3</w:t>
            </w:r>
          </w:p>
        </w:tc>
      </w:tr>
      <w:tr w:rsidR="003529A1" w:rsidRPr="000E0B5D" w14:paraId="0EBF4F14" w14:textId="77777777" w:rsidTr="000370A4">
        <w:tc>
          <w:tcPr>
            <w:tcW w:w="861" w:type="dxa"/>
            <w:tcBorders>
              <w:top w:val="single" w:sz="4" w:space="0" w:color="auto"/>
              <w:left w:val="single" w:sz="4" w:space="0" w:color="auto"/>
            </w:tcBorders>
            <w:shd w:val="clear" w:color="auto" w:fill="FFFFFF"/>
            <w:vAlign w:val="center"/>
          </w:tcPr>
          <w:p w14:paraId="47858D01"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w:t>
            </w:r>
          </w:p>
        </w:tc>
        <w:tc>
          <w:tcPr>
            <w:tcW w:w="3121" w:type="dxa"/>
            <w:tcBorders>
              <w:top w:val="single" w:sz="4" w:space="0" w:color="auto"/>
              <w:left w:val="single" w:sz="4" w:space="0" w:color="auto"/>
            </w:tcBorders>
            <w:shd w:val="clear" w:color="auto" w:fill="FFFFFF"/>
            <w:vAlign w:val="center"/>
          </w:tcPr>
          <w:p w14:paraId="697F3634"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Ծածկագրային նշագիրը</w:t>
            </w:r>
          </w:p>
        </w:tc>
        <w:tc>
          <w:tcPr>
            <w:tcW w:w="5389" w:type="dxa"/>
            <w:tcBorders>
              <w:top w:val="single" w:sz="4" w:space="0" w:color="auto"/>
              <w:left w:val="single" w:sz="4" w:space="0" w:color="auto"/>
              <w:right w:val="single" w:sz="4" w:space="0" w:color="auto"/>
            </w:tcBorders>
            <w:shd w:val="clear" w:color="auto" w:fill="FFFFFF"/>
            <w:vAlign w:val="center"/>
          </w:tcPr>
          <w:p w14:paraId="504F56BC"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P.TS.05.</w:t>
            </w:r>
            <w:smartTag w:uri="urn:schemas-microsoft-com:office:smarttags" w:element="stockticker">
              <w:r w:rsidRPr="000E0B5D">
                <w:rPr>
                  <w:rFonts w:ascii="Sylfaen" w:hAnsi="Sylfaen"/>
                  <w:sz w:val="20"/>
                  <w:szCs w:val="20"/>
                </w:rPr>
                <w:t>TRN</w:t>
              </w:r>
            </w:smartTag>
            <w:r w:rsidRPr="000E0B5D">
              <w:rPr>
                <w:rFonts w:ascii="Sylfaen" w:hAnsi="Sylfaen"/>
                <w:sz w:val="20"/>
                <w:szCs w:val="20"/>
              </w:rPr>
              <w:t>.006</w:t>
            </w:r>
          </w:p>
        </w:tc>
      </w:tr>
      <w:tr w:rsidR="003529A1" w:rsidRPr="000E0B5D" w14:paraId="447FD825" w14:textId="77777777" w:rsidTr="000370A4">
        <w:tc>
          <w:tcPr>
            <w:tcW w:w="861" w:type="dxa"/>
            <w:tcBorders>
              <w:top w:val="single" w:sz="4" w:space="0" w:color="auto"/>
              <w:left w:val="single" w:sz="4" w:space="0" w:color="auto"/>
            </w:tcBorders>
            <w:shd w:val="clear" w:color="auto" w:fill="FFFFFF"/>
          </w:tcPr>
          <w:p w14:paraId="5C497181"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2</w:t>
            </w:r>
          </w:p>
        </w:tc>
        <w:tc>
          <w:tcPr>
            <w:tcW w:w="3121" w:type="dxa"/>
            <w:tcBorders>
              <w:top w:val="single" w:sz="4" w:space="0" w:color="auto"/>
              <w:left w:val="single" w:sz="4" w:space="0" w:color="auto"/>
            </w:tcBorders>
            <w:shd w:val="clear" w:color="auto" w:fill="FFFFFF"/>
          </w:tcPr>
          <w:p w14:paraId="08944765"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անվանումը</w:t>
            </w:r>
          </w:p>
        </w:tc>
        <w:tc>
          <w:tcPr>
            <w:tcW w:w="5389" w:type="dxa"/>
            <w:tcBorders>
              <w:top w:val="single" w:sz="4" w:space="0" w:color="auto"/>
              <w:left w:val="single" w:sz="4" w:space="0" w:color="auto"/>
              <w:right w:val="single" w:sz="4" w:space="0" w:color="auto"/>
            </w:tcBorders>
            <w:shd w:val="clear" w:color="auto" w:fill="FFFFFF"/>
            <w:vAlign w:val="center"/>
          </w:tcPr>
          <w:p w14:paraId="3B83A5E3"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Միության տեղեկատվական պորտալում հրապարակված՝ փոփոխված տեղեկությունների տրամադրում </w:t>
            </w:r>
          </w:p>
        </w:tc>
      </w:tr>
      <w:tr w:rsidR="003529A1" w:rsidRPr="000E0B5D" w14:paraId="67FB14DD" w14:textId="77777777" w:rsidTr="000370A4">
        <w:tc>
          <w:tcPr>
            <w:tcW w:w="861" w:type="dxa"/>
            <w:tcBorders>
              <w:top w:val="single" w:sz="4" w:space="0" w:color="auto"/>
              <w:left w:val="single" w:sz="4" w:space="0" w:color="auto"/>
            </w:tcBorders>
            <w:shd w:val="clear" w:color="auto" w:fill="FFFFFF"/>
          </w:tcPr>
          <w:p w14:paraId="7793E5BF"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3</w:t>
            </w:r>
          </w:p>
        </w:tc>
        <w:tc>
          <w:tcPr>
            <w:tcW w:w="3121" w:type="dxa"/>
            <w:tcBorders>
              <w:top w:val="single" w:sz="4" w:space="0" w:color="auto"/>
              <w:left w:val="single" w:sz="4" w:space="0" w:color="auto"/>
            </w:tcBorders>
            <w:shd w:val="clear" w:color="auto" w:fill="FFFFFF"/>
            <w:vAlign w:val="center"/>
          </w:tcPr>
          <w:p w14:paraId="7FE1B636" w14:textId="4B056EDB"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ձ</w:t>
            </w:r>
            <w:r w:rsidR="00BF4A66">
              <w:rPr>
                <w:rFonts w:ascii="Sylfaen" w:hAnsi="Sylfaen"/>
                <w:sz w:val="20"/>
                <w:szCs w:val="20"/>
              </w:rPr>
              <w:t>և</w:t>
            </w:r>
            <w:r w:rsidRPr="000E0B5D">
              <w:rPr>
                <w:rFonts w:ascii="Sylfaen" w:hAnsi="Sylfaen"/>
                <w:sz w:val="20"/>
                <w:szCs w:val="20"/>
              </w:rPr>
              <w:t>անմուշը</w:t>
            </w:r>
          </w:p>
        </w:tc>
        <w:tc>
          <w:tcPr>
            <w:tcW w:w="5389" w:type="dxa"/>
            <w:tcBorders>
              <w:top w:val="single" w:sz="4" w:space="0" w:color="auto"/>
              <w:left w:val="single" w:sz="4" w:space="0" w:color="auto"/>
              <w:right w:val="single" w:sz="4" w:space="0" w:color="auto"/>
            </w:tcBorders>
            <w:shd w:val="clear" w:color="auto" w:fill="FFFFFF"/>
          </w:tcPr>
          <w:p w14:paraId="11183021"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հարցում/պատասխան</w:t>
            </w:r>
          </w:p>
        </w:tc>
      </w:tr>
      <w:tr w:rsidR="003529A1" w:rsidRPr="000E0B5D" w14:paraId="674CFAE5" w14:textId="77777777" w:rsidTr="000370A4">
        <w:trPr>
          <w:trHeight w:val="538"/>
        </w:trPr>
        <w:tc>
          <w:tcPr>
            <w:tcW w:w="861" w:type="dxa"/>
            <w:tcBorders>
              <w:top w:val="single" w:sz="4" w:space="0" w:color="auto"/>
              <w:left w:val="single" w:sz="4" w:space="0" w:color="auto"/>
            </w:tcBorders>
            <w:shd w:val="clear" w:color="auto" w:fill="FFFFFF"/>
            <w:vAlign w:val="center"/>
          </w:tcPr>
          <w:p w14:paraId="265C48F0"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4</w:t>
            </w:r>
          </w:p>
        </w:tc>
        <w:tc>
          <w:tcPr>
            <w:tcW w:w="3121" w:type="dxa"/>
            <w:tcBorders>
              <w:top w:val="single" w:sz="4" w:space="0" w:color="auto"/>
              <w:left w:val="single" w:sz="4" w:space="0" w:color="auto"/>
            </w:tcBorders>
            <w:shd w:val="clear" w:color="auto" w:fill="FFFFFF"/>
            <w:vAlign w:val="center"/>
          </w:tcPr>
          <w:p w14:paraId="3D66F32F"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դերը</w:t>
            </w:r>
          </w:p>
        </w:tc>
        <w:tc>
          <w:tcPr>
            <w:tcW w:w="5389" w:type="dxa"/>
            <w:tcBorders>
              <w:top w:val="single" w:sz="4" w:space="0" w:color="auto"/>
              <w:left w:val="single" w:sz="4" w:space="0" w:color="auto"/>
              <w:right w:val="single" w:sz="4" w:space="0" w:color="auto"/>
            </w:tcBorders>
            <w:shd w:val="clear" w:color="auto" w:fill="FFFFFF"/>
            <w:vAlign w:val="center"/>
          </w:tcPr>
          <w:p w14:paraId="318C1D4E"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նախաձեռնող</w:t>
            </w:r>
          </w:p>
        </w:tc>
      </w:tr>
      <w:tr w:rsidR="003529A1" w:rsidRPr="000E0B5D" w14:paraId="49877DE2" w14:textId="77777777" w:rsidTr="000370A4">
        <w:tc>
          <w:tcPr>
            <w:tcW w:w="861" w:type="dxa"/>
            <w:tcBorders>
              <w:top w:val="single" w:sz="4" w:space="0" w:color="auto"/>
              <w:left w:val="single" w:sz="4" w:space="0" w:color="auto"/>
              <w:bottom w:val="single" w:sz="4" w:space="0" w:color="auto"/>
            </w:tcBorders>
            <w:shd w:val="clear" w:color="auto" w:fill="FFFFFF"/>
          </w:tcPr>
          <w:p w14:paraId="0F4220ED"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5</w:t>
            </w:r>
          </w:p>
        </w:tc>
        <w:tc>
          <w:tcPr>
            <w:tcW w:w="3121" w:type="dxa"/>
            <w:tcBorders>
              <w:top w:val="single" w:sz="4" w:space="0" w:color="auto"/>
              <w:left w:val="single" w:sz="4" w:space="0" w:color="auto"/>
              <w:bottom w:val="single" w:sz="4" w:space="0" w:color="auto"/>
            </w:tcBorders>
            <w:shd w:val="clear" w:color="auto" w:fill="FFFFFF"/>
          </w:tcPr>
          <w:p w14:paraId="76F5CFA1"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գործառնությունը</w:t>
            </w:r>
          </w:p>
        </w:tc>
        <w:tc>
          <w:tcPr>
            <w:tcW w:w="5389" w:type="dxa"/>
            <w:tcBorders>
              <w:top w:val="single" w:sz="4" w:space="0" w:color="auto"/>
              <w:left w:val="single" w:sz="4" w:space="0" w:color="auto"/>
              <w:bottom w:val="single" w:sz="4" w:space="0" w:color="auto"/>
              <w:right w:val="single" w:sz="4" w:space="0" w:color="auto"/>
            </w:tcBorders>
            <w:shd w:val="clear" w:color="auto" w:fill="FFFFFF"/>
            <w:vAlign w:val="center"/>
          </w:tcPr>
          <w:p w14:paraId="4F2B41C8"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Միության տեղեկատվական պորտալում հրապարակված՝ փոփոխված տեղեկությունների հարցում</w:t>
            </w:r>
          </w:p>
        </w:tc>
      </w:tr>
      <w:tr w:rsidR="003529A1" w:rsidRPr="000E0B5D" w14:paraId="35C6D52D" w14:textId="77777777" w:rsidTr="000370A4">
        <w:tc>
          <w:tcPr>
            <w:tcW w:w="861" w:type="dxa"/>
            <w:tcBorders>
              <w:top w:val="single" w:sz="4" w:space="0" w:color="auto"/>
              <w:left w:val="single" w:sz="4" w:space="0" w:color="auto"/>
            </w:tcBorders>
            <w:shd w:val="clear" w:color="auto" w:fill="FFFFFF"/>
            <w:vAlign w:val="center"/>
          </w:tcPr>
          <w:p w14:paraId="6DF513FA"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6</w:t>
            </w:r>
          </w:p>
        </w:tc>
        <w:tc>
          <w:tcPr>
            <w:tcW w:w="3121" w:type="dxa"/>
            <w:tcBorders>
              <w:top w:val="single" w:sz="4" w:space="0" w:color="auto"/>
              <w:left w:val="single" w:sz="4" w:space="0" w:color="auto"/>
            </w:tcBorders>
            <w:shd w:val="clear" w:color="auto" w:fill="FFFFFF"/>
            <w:vAlign w:val="center"/>
          </w:tcPr>
          <w:p w14:paraId="6E0C4598"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Արձագանքող դերը</w:t>
            </w:r>
          </w:p>
        </w:tc>
        <w:tc>
          <w:tcPr>
            <w:tcW w:w="5389" w:type="dxa"/>
            <w:tcBorders>
              <w:top w:val="single" w:sz="4" w:space="0" w:color="auto"/>
              <w:left w:val="single" w:sz="4" w:space="0" w:color="auto"/>
              <w:right w:val="single" w:sz="4" w:space="0" w:color="auto"/>
            </w:tcBorders>
            <w:shd w:val="clear" w:color="auto" w:fill="FFFFFF"/>
            <w:vAlign w:val="center"/>
          </w:tcPr>
          <w:p w14:paraId="67D6C816"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ռեսպոնդենտ</w:t>
            </w:r>
          </w:p>
        </w:tc>
      </w:tr>
      <w:tr w:rsidR="003529A1" w:rsidRPr="000E0B5D" w14:paraId="2B257EC1" w14:textId="77777777" w:rsidTr="000370A4">
        <w:tc>
          <w:tcPr>
            <w:tcW w:w="861" w:type="dxa"/>
            <w:tcBorders>
              <w:top w:val="single" w:sz="4" w:space="0" w:color="auto"/>
              <w:left w:val="single" w:sz="4" w:space="0" w:color="auto"/>
            </w:tcBorders>
            <w:shd w:val="clear" w:color="auto" w:fill="FFFFFF"/>
          </w:tcPr>
          <w:p w14:paraId="27ECE961" w14:textId="77777777" w:rsidR="003529A1" w:rsidRPr="000E0B5D" w:rsidRDefault="003529A1" w:rsidP="000370A4">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lastRenderedPageBreak/>
              <w:t>7</w:t>
            </w:r>
          </w:p>
        </w:tc>
        <w:tc>
          <w:tcPr>
            <w:tcW w:w="3121" w:type="dxa"/>
            <w:tcBorders>
              <w:top w:val="single" w:sz="4" w:space="0" w:color="auto"/>
              <w:left w:val="single" w:sz="4" w:space="0" w:color="auto"/>
            </w:tcBorders>
            <w:shd w:val="clear" w:color="auto" w:fill="FFFFFF"/>
          </w:tcPr>
          <w:p w14:paraId="46C1F366"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Ընդունող գործառնությունը</w:t>
            </w:r>
          </w:p>
        </w:tc>
        <w:tc>
          <w:tcPr>
            <w:tcW w:w="5389" w:type="dxa"/>
            <w:tcBorders>
              <w:top w:val="single" w:sz="4" w:space="0" w:color="auto"/>
              <w:left w:val="single" w:sz="4" w:space="0" w:color="auto"/>
              <w:right w:val="single" w:sz="4" w:space="0" w:color="auto"/>
            </w:tcBorders>
            <w:shd w:val="clear" w:color="auto" w:fill="FFFFFF"/>
            <w:vAlign w:val="center"/>
          </w:tcPr>
          <w:p w14:paraId="19A35CA2"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Միության տեղեկատվական պորտալում հրապարակված՝ փոփոխված տեղեկությունների հարցման մշակում ու տրամադրում</w:t>
            </w:r>
          </w:p>
        </w:tc>
      </w:tr>
      <w:tr w:rsidR="003529A1" w:rsidRPr="000E0B5D" w14:paraId="2B5AE792" w14:textId="77777777" w:rsidTr="000370A4">
        <w:tc>
          <w:tcPr>
            <w:tcW w:w="861" w:type="dxa"/>
            <w:tcBorders>
              <w:top w:val="single" w:sz="4" w:space="0" w:color="auto"/>
              <w:left w:val="single" w:sz="4" w:space="0" w:color="auto"/>
            </w:tcBorders>
            <w:shd w:val="clear" w:color="auto" w:fill="FFFFFF"/>
          </w:tcPr>
          <w:p w14:paraId="587C8C07" w14:textId="77777777" w:rsidR="003529A1" w:rsidRPr="000E0B5D" w:rsidRDefault="003529A1" w:rsidP="000370A4">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8</w:t>
            </w:r>
          </w:p>
        </w:tc>
        <w:tc>
          <w:tcPr>
            <w:tcW w:w="3121" w:type="dxa"/>
            <w:tcBorders>
              <w:top w:val="single" w:sz="4" w:space="0" w:color="auto"/>
              <w:left w:val="single" w:sz="4" w:space="0" w:color="auto"/>
            </w:tcBorders>
            <w:shd w:val="clear" w:color="auto" w:fill="FFFFFF"/>
          </w:tcPr>
          <w:p w14:paraId="3D14C12F"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կատարման արդյունքը</w:t>
            </w:r>
          </w:p>
        </w:tc>
        <w:tc>
          <w:tcPr>
            <w:tcW w:w="5389" w:type="dxa"/>
            <w:tcBorders>
              <w:top w:val="single" w:sz="4" w:space="0" w:color="auto"/>
              <w:left w:val="single" w:sz="4" w:space="0" w:color="auto"/>
              <w:right w:val="single" w:sz="4" w:space="0" w:color="auto"/>
            </w:tcBorders>
            <w:shd w:val="clear" w:color="auto" w:fill="FFFFFF"/>
            <w:vAlign w:val="center"/>
          </w:tcPr>
          <w:p w14:paraId="6043FD57"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չափումների միասնականության ապահովման ոլորտում տեղեկություններ (P.TS.05.</w:t>
            </w:r>
            <w:smartTag w:uri="urn:schemas-microsoft-com:office:smarttags" w:element="stockticker">
              <w:r w:rsidRPr="000E0B5D">
                <w:rPr>
                  <w:rFonts w:ascii="Sylfaen" w:hAnsi="Sylfaen"/>
                  <w:sz w:val="20"/>
                  <w:szCs w:val="20"/>
                </w:rPr>
                <w:t>BEN</w:t>
              </w:r>
            </w:smartTag>
            <w:r w:rsidRPr="000E0B5D">
              <w:rPr>
                <w:rFonts w:ascii="Sylfaen" w:hAnsi="Sylfaen"/>
                <w:sz w:val="20"/>
                <w:szCs w:val="20"/>
              </w:rPr>
              <w:t>.001)՝ տեղեկությունները ներկայացվել են</w:t>
            </w:r>
          </w:p>
        </w:tc>
      </w:tr>
      <w:tr w:rsidR="000370A4" w:rsidRPr="000E0B5D" w14:paraId="6467A158" w14:textId="77777777" w:rsidTr="000370A4">
        <w:tc>
          <w:tcPr>
            <w:tcW w:w="861" w:type="dxa"/>
            <w:vMerge w:val="restart"/>
            <w:tcBorders>
              <w:top w:val="single" w:sz="4" w:space="0" w:color="auto"/>
              <w:left w:val="single" w:sz="4" w:space="0" w:color="auto"/>
            </w:tcBorders>
            <w:shd w:val="clear" w:color="auto" w:fill="FFFFFF"/>
          </w:tcPr>
          <w:p w14:paraId="59729445" w14:textId="77777777" w:rsidR="000370A4" w:rsidRPr="000E0B5D" w:rsidRDefault="000370A4" w:rsidP="000370A4">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9</w:t>
            </w:r>
          </w:p>
        </w:tc>
        <w:tc>
          <w:tcPr>
            <w:tcW w:w="3121" w:type="dxa"/>
            <w:tcBorders>
              <w:top w:val="single" w:sz="4" w:space="0" w:color="auto"/>
              <w:left w:val="single" w:sz="4" w:space="0" w:color="auto"/>
            </w:tcBorders>
            <w:shd w:val="clear" w:color="auto" w:fill="FFFFFF"/>
            <w:vAlign w:val="center"/>
          </w:tcPr>
          <w:p w14:paraId="1BAEF8CE"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պարամետրերը՝</w:t>
            </w:r>
          </w:p>
        </w:tc>
        <w:tc>
          <w:tcPr>
            <w:tcW w:w="5389" w:type="dxa"/>
            <w:tcBorders>
              <w:top w:val="single" w:sz="4" w:space="0" w:color="auto"/>
              <w:left w:val="single" w:sz="4" w:space="0" w:color="auto"/>
              <w:right w:val="single" w:sz="4" w:space="0" w:color="auto"/>
            </w:tcBorders>
            <w:shd w:val="clear" w:color="auto" w:fill="FFFFFF"/>
          </w:tcPr>
          <w:p w14:paraId="228BB33B" w14:textId="77777777" w:rsidR="000370A4" w:rsidRPr="000E0B5D" w:rsidRDefault="000370A4" w:rsidP="003529A1">
            <w:pPr>
              <w:spacing w:after="120"/>
              <w:rPr>
                <w:rFonts w:ascii="Sylfaen" w:hAnsi="Sylfaen" w:cs="Sylfaen"/>
                <w:sz w:val="20"/>
                <w:szCs w:val="20"/>
              </w:rPr>
            </w:pPr>
          </w:p>
        </w:tc>
      </w:tr>
      <w:tr w:rsidR="000370A4" w:rsidRPr="000E0B5D" w14:paraId="23A75ACE" w14:textId="77777777" w:rsidTr="000370A4">
        <w:tc>
          <w:tcPr>
            <w:tcW w:w="861" w:type="dxa"/>
            <w:vMerge/>
            <w:tcBorders>
              <w:left w:val="single" w:sz="4" w:space="0" w:color="auto"/>
            </w:tcBorders>
            <w:shd w:val="clear" w:color="auto" w:fill="FFFFFF"/>
          </w:tcPr>
          <w:p w14:paraId="76A58EAC" w14:textId="77777777" w:rsidR="000370A4" w:rsidRPr="000E0B5D" w:rsidRDefault="000370A4" w:rsidP="000370A4">
            <w:pPr>
              <w:spacing w:after="120"/>
              <w:rPr>
                <w:rFonts w:ascii="Sylfaen" w:hAnsi="Sylfaen" w:cs="Sylfaen"/>
                <w:sz w:val="20"/>
                <w:szCs w:val="20"/>
              </w:rPr>
            </w:pPr>
          </w:p>
        </w:tc>
        <w:tc>
          <w:tcPr>
            <w:tcW w:w="3121" w:type="dxa"/>
            <w:tcBorders>
              <w:left w:val="single" w:sz="4" w:space="0" w:color="auto"/>
            </w:tcBorders>
            <w:shd w:val="clear" w:color="auto" w:fill="FFFFFF"/>
            <w:vAlign w:val="center"/>
          </w:tcPr>
          <w:p w14:paraId="485F574B"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ստացումը հաստատելու ժամանակը</w:t>
            </w:r>
          </w:p>
        </w:tc>
        <w:tc>
          <w:tcPr>
            <w:tcW w:w="5389" w:type="dxa"/>
            <w:tcBorders>
              <w:left w:val="single" w:sz="4" w:space="0" w:color="auto"/>
              <w:right w:val="single" w:sz="4" w:space="0" w:color="auto"/>
            </w:tcBorders>
            <w:shd w:val="clear" w:color="auto" w:fill="FFFFFF"/>
          </w:tcPr>
          <w:p w14:paraId="0CA4A700"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w:t>
            </w:r>
          </w:p>
        </w:tc>
      </w:tr>
      <w:tr w:rsidR="000370A4" w:rsidRPr="000E0B5D" w14:paraId="4A724D38" w14:textId="77777777" w:rsidTr="000370A4">
        <w:tc>
          <w:tcPr>
            <w:tcW w:w="861" w:type="dxa"/>
            <w:vMerge/>
            <w:tcBorders>
              <w:left w:val="single" w:sz="4" w:space="0" w:color="auto"/>
            </w:tcBorders>
            <w:shd w:val="clear" w:color="auto" w:fill="FFFFFF"/>
          </w:tcPr>
          <w:p w14:paraId="66536654" w14:textId="77777777" w:rsidR="000370A4" w:rsidRPr="000E0B5D" w:rsidRDefault="000370A4" w:rsidP="000370A4">
            <w:pPr>
              <w:spacing w:after="120"/>
              <w:rPr>
                <w:rFonts w:ascii="Sylfaen" w:hAnsi="Sylfaen" w:cs="Sylfaen"/>
                <w:sz w:val="20"/>
                <w:szCs w:val="20"/>
              </w:rPr>
            </w:pPr>
          </w:p>
        </w:tc>
        <w:tc>
          <w:tcPr>
            <w:tcW w:w="3121" w:type="dxa"/>
            <w:tcBorders>
              <w:left w:val="single" w:sz="4" w:space="0" w:color="auto"/>
            </w:tcBorders>
            <w:shd w:val="clear" w:color="auto" w:fill="FFFFFF"/>
            <w:vAlign w:val="center"/>
          </w:tcPr>
          <w:p w14:paraId="28898806"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մշակման համար ընդունումը հաստատելու ժամանակը</w:t>
            </w:r>
          </w:p>
        </w:tc>
        <w:tc>
          <w:tcPr>
            <w:tcW w:w="5389" w:type="dxa"/>
            <w:tcBorders>
              <w:left w:val="single" w:sz="4" w:space="0" w:color="auto"/>
              <w:right w:val="single" w:sz="4" w:space="0" w:color="auto"/>
            </w:tcBorders>
            <w:shd w:val="clear" w:color="auto" w:fill="FFFFFF"/>
          </w:tcPr>
          <w:p w14:paraId="3F340A0C"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15 րոպե</w:t>
            </w:r>
          </w:p>
        </w:tc>
      </w:tr>
      <w:tr w:rsidR="000370A4" w:rsidRPr="000E0B5D" w14:paraId="06A62310" w14:textId="77777777" w:rsidTr="000370A4">
        <w:tc>
          <w:tcPr>
            <w:tcW w:w="861" w:type="dxa"/>
            <w:vMerge/>
            <w:tcBorders>
              <w:left w:val="single" w:sz="4" w:space="0" w:color="auto"/>
            </w:tcBorders>
            <w:shd w:val="clear" w:color="auto" w:fill="FFFFFF"/>
          </w:tcPr>
          <w:p w14:paraId="1E093589" w14:textId="77777777" w:rsidR="000370A4" w:rsidRPr="000E0B5D" w:rsidRDefault="000370A4" w:rsidP="000370A4">
            <w:pPr>
              <w:spacing w:after="120"/>
              <w:rPr>
                <w:rFonts w:ascii="Sylfaen" w:hAnsi="Sylfaen" w:cs="Sylfaen"/>
                <w:sz w:val="20"/>
                <w:szCs w:val="20"/>
              </w:rPr>
            </w:pPr>
          </w:p>
        </w:tc>
        <w:tc>
          <w:tcPr>
            <w:tcW w:w="3121" w:type="dxa"/>
            <w:tcBorders>
              <w:left w:val="single" w:sz="4" w:space="0" w:color="auto"/>
            </w:tcBorders>
            <w:shd w:val="clear" w:color="auto" w:fill="FFFFFF"/>
            <w:vAlign w:val="center"/>
          </w:tcPr>
          <w:p w14:paraId="62579A97"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պատասխանին սպասելու ժամանակը</w:t>
            </w:r>
          </w:p>
        </w:tc>
        <w:tc>
          <w:tcPr>
            <w:tcW w:w="5389" w:type="dxa"/>
            <w:tcBorders>
              <w:left w:val="single" w:sz="4" w:space="0" w:color="auto"/>
              <w:right w:val="single" w:sz="4" w:space="0" w:color="auto"/>
            </w:tcBorders>
            <w:shd w:val="clear" w:color="auto" w:fill="FFFFFF"/>
            <w:vAlign w:val="center"/>
          </w:tcPr>
          <w:p w14:paraId="55D27A2E"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4 ժամ</w:t>
            </w:r>
          </w:p>
        </w:tc>
      </w:tr>
      <w:tr w:rsidR="000370A4" w:rsidRPr="000E0B5D" w14:paraId="53E058F4" w14:textId="77777777" w:rsidTr="000370A4">
        <w:tc>
          <w:tcPr>
            <w:tcW w:w="861" w:type="dxa"/>
            <w:vMerge/>
            <w:tcBorders>
              <w:left w:val="single" w:sz="4" w:space="0" w:color="auto"/>
            </w:tcBorders>
            <w:shd w:val="clear" w:color="auto" w:fill="FFFFFF"/>
          </w:tcPr>
          <w:p w14:paraId="2E9BC2F4" w14:textId="77777777" w:rsidR="000370A4" w:rsidRPr="000E0B5D" w:rsidRDefault="000370A4" w:rsidP="000370A4">
            <w:pPr>
              <w:spacing w:after="120"/>
              <w:rPr>
                <w:rFonts w:ascii="Sylfaen" w:hAnsi="Sylfaen" w:cs="Sylfaen"/>
                <w:sz w:val="20"/>
                <w:szCs w:val="20"/>
              </w:rPr>
            </w:pPr>
          </w:p>
        </w:tc>
        <w:tc>
          <w:tcPr>
            <w:tcW w:w="3121" w:type="dxa"/>
            <w:tcBorders>
              <w:left w:val="single" w:sz="4" w:space="0" w:color="auto"/>
            </w:tcBorders>
            <w:shd w:val="clear" w:color="auto" w:fill="FFFFFF"/>
            <w:vAlign w:val="center"/>
          </w:tcPr>
          <w:p w14:paraId="2892CF94"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ավտորիզացման հատկանիշը</w:t>
            </w:r>
          </w:p>
        </w:tc>
        <w:tc>
          <w:tcPr>
            <w:tcW w:w="5389" w:type="dxa"/>
            <w:tcBorders>
              <w:left w:val="single" w:sz="4" w:space="0" w:color="auto"/>
              <w:right w:val="single" w:sz="4" w:space="0" w:color="auto"/>
            </w:tcBorders>
            <w:shd w:val="clear" w:color="auto" w:fill="FFFFFF"/>
            <w:vAlign w:val="center"/>
          </w:tcPr>
          <w:p w14:paraId="23321870"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այո</w:t>
            </w:r>
          </w:p>
        </w:tc>
      </w:tr>
      <w:tr w:rsidR="000370A4" w:rsidRPr="000E0B5D" w14:paraId="1018DD3E" w14:textId="77777777" w:rsidTr="000370A4">
        <w:tc>
          <w:tcPr>
            <w:tcW w:w="861" w:type="dxa"/>
            <w:vMerge/>
            <w:tcBorders>
              <w:left w:val="single" w:sz="4" w:space="0" w:color="auto"/>
            </w:tcBorders>
            <w:shd w:val="clear" w:color="auto" w:fill="FFFFFF"/>
          </w:tcPr>
          <w:p w14:paraId="60C1616E" w14:textId="77777777" w:rsidR="000370A4" w:rsidRPr="000E0B5D" w:rsidRDefault="000370A4" w:rsidP="000370A4">
            <w:pPr>
              <w:spacing w:after="120"/>
              <w:rPr>
                <w:rFonts w:ascii="Sylfaen" w:hAnsi="Sylfaen" w:cs="Sylfaen"/>
                <w:sz w:val="20"/>
                <w:szCs w:val="20"/>
              </w:rPr>
            </w:pPr>
          </w:p>
        </w:tc>
        <w:tc>
          <w:tcPr>
            <w:tcW w:w="3121" w:type="dxa"/>
            <w:tcBorders>
              <w:left w:val="single" w:sz="4" w:space="0" w:color="auto"/>
            </w:tcBorders>
            <w:shd w:val="clear" w:color="auto" w:fill="FFFFFF"/>
            <w:vAlign w:val="center"/>
          </w:tcPr>
          <w:p w14:paraId="75C39C2A"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կրկնությունների քանակը</w:t>
            </w:r>
          </w:p>
        </w:tc>
        <w:tc>
          <w:tcPr>
            <w:tcW w:w="5389" w:type="dxa"/>
            <w:tcBorders>
              <w:left w:val="single" w:sz="4" w:space="0" w:color="auto"/>
              <w:right w:val="single" w:sz="4" w:space="0" w:color="auto"/>
            </w:tcBorders>
            <w:shd w:val="clear" w:color="auto" w:fill="FFFFFF"/>
            <w:vAlign w:val="center"/>
          </w:tcPr>
          <w:p w14:paraId="6C4AE3FA"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3 անգամ</w:t>
            </w:r>
          </w:p>
        </w:tc>
      </w:tr>
      <w:tr w:rsidR="000370A4" w:rsidRPr="000E0B5D" w14:paraId="56C2E925" w14:textId="77777777" w:rsidTr="000370A4">
        <w:tc>
          <w:tcPr>
            <w:tcW w:w="861" w:type="dxa"/>
            <w:vMerge w:val="restart"/>
            <w:tcBorders>
              <w:top w:val="single" w:sz="4" w:space="0" w:color="auto"/>
              <w:left w:val="single" w:sz="4" w:space="0" w:color="auto"/>
            </w:tcBorders>
            <w:shd w:val="clear" w:color="auto" w:fill="FFFFFF"/>
          </w:tcPr>
          <w:p w14:paraId="24EC4AE6" w14:textId="77777777" w:rsidR="000370A4" w:rsidRPr="000E0B5D" w:rsidRDefault="000370A4" w:rsidP="000370A4">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10</w:t>
            </w:r>
          </w:p>
        </w:tc>
        <w:tc>
          <w:tcPr>
            <w:tcW w:w="3121" w:type="dxa"/>
            <w:tcBorders>
              <w:top w:val="single" w:sz="4" w:space="0" w:color="auto"/>
              <w:left w:val="single" w:sz="4" w:space="0" w:color="auto"/>
            </w:tcBorders>
            <w:shd w:val="clear" w:color="auto" w:fill="FFFFFF"/>
            <w:vAlign w:val="center"/>
          </w:tcPr>
          <w:p w14:paraId="180215F3"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հաղորդագրությունները՝</w:t>
            </w:r>
          </w:p>
        </w:tc>
        <w:tc>
          <w:tcPr>
            <w:tcW w:w="5389" w:type="dxa"/>
            <w:tcBorders>
              <w:top w:val="single" w:sz="4" w:space="0" w:color="auto"/>
              <w:left w:val="single" w:sz="4" w:space="0" w:color="auto"/>
              <w:right w:val="single" w:sz="4" w:space="0" w:color="auto"/>
            </w:tcBorders>
            <w:shd w:val="clear" w:color="auto" w:fill="FFFFFF"/>
          </w:tcPr>
          <w:p w14:paraId="2310CE31" w14:textId="77777777" w:rsidR="000370A4" w:rsidRPr="000E0B5D" w:rsidRDefault="000370A4" w:rsidP="003529A1">
            <w:pPr>
              <w:spacing w:after="120"/>
              <w:rPr>
                <w:rFonts w:ascii="Sylfaen" w:hAnsi="Sylfaen" w:cs="Sylfaen"/>
                <w:sz w:val="20"/>
                <w:szCs w:val="20"/>
              </w:rPr>
            </w:pPr>
          </w:p>
        </w:tc>
      </w:tr>
      <w:tr w:rsidR="000370A4" w:rsidRPr="000E0B5D" w14:paraId="0A6A2069" w14:textId="77777777" w:rsidTr="000370A4">
        <w:tc>
          <w:tcPr>
            <w:tcW w:w="861" w:type="dxa"/>
            <w:vMerge/>
            <w:tcBorders>
              <w:left w:val="single" w:sz="4" w:space="0" w:color="auto"/>
            </w:tcBorders>
            <w:shd w:val="clear" w:color="auto" w:fill="FFFFFF"/>
          </w:tcPr>
          <w:p w14:paraId="0E7704E4" w14:textId="77777777" w:rsidR="000370A4" w:rsidRPr="000E0B5D" w:rsidRDefault="000370A4" w:rsidP="000370A4">
            <w:pPr>
              <w:spacing w:after="120"/>
              <w:rPr>
                <w:rFonts w:ascii="Sylfaen" w:hAnsi="Sylfaen" w:cs="Sylfaen"/>
                <w:sz w:val="20"/>
                <w:szCs w:val="20"/>
              </w:rPr>
            </w:pPr>
          </w:p>
        </w:tc>
        <w:tc>
          <w:tcPr>
            <w:tcW w:w="3121" w:type="dxa"/>
            <w:tcBorders>
              <w:left w:val="single" w:sz="4" w:space="0" w:color="auto"/>
            </w:tcBorders>
            <w:shd w:val="clear" w:color="auto" w:fill="FFFFFF"/>
          </w:tcPr>
          <w:p w14:paraId="07034725"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հաղորդագրություն</w:t>
            </w:r>
          </w:p>
        </w:tc>
        <w:tc>
          <w:tcPr>
            <w:tcW w:w="5389" w:type="dxa"/>
            <w:tcBorders>
              <w:left w:val="single" w:sz="4" w:space="0" w:color="auto"/>
              <w:right w:val="single" w:sz="4" w:space="0" w:color="auto"/>
            </w:tcBorders>
            <w:shd w:val="clear" w:color="auto" w:fill="FFFFFF"/>
            <w:vAlign w:val="center"/>
          </w:tcPr>
          <w:p w14:paraId="23CCFF48"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Միության տեղեկատվական պորտալում հրապարակված՝ փոփոխված տեղեկությունների հարցում (P.TS.05.MSG.010)</w:t>
            </w:r>
          </w:p>
        </w:tc>
      </w:tr>
      <w:tr w:rsidR="000370A4" w:rsidRPr="000E0B5D" w14:paraId="687C5A42" w14:textId="77777777" w:rsidTr="000370A4">
        <w:tc>
          <w:tcPr>
            <w:tcW w:w="861" w:type="dxa"/>
            <w:vMerge/>
            <w:tcBorders>
              <w:left w:val="single" w:sz="4" w:space="0" w:color="auto"/>
              <w:bottom w:val="single" w:sz="4" w:space="0" w:color="auto"/>
            </w:tcBorders>
            <w:shd w:val="clear" w:color="auto" w:fill="FFFFFF"/>
          </w:tcPr>
          <w:p w14:paraId="246A18EA" w14:textId="77777777" w:rsidR="000370A4" w:rsidRPr="000E0B5D" w:rsidRDefault="000370A4" w:rsidP="000370A4">
            <w:pPr>
              <w:spacing w:after="120"/>
              <w:rPr>
                <w:rFonts w:ascii="Sylfaen" w:hAnsi="Sylfaen" w:cs="Sylfaen"/>
                <w:sz w:val="20"/>
                <w:szCs w:val="20"/>
              </w:rPr>
            </w:pPr>
          </w:p>
        </w:tc>
        <w:tc>
          <w:tcPr>
            <w:tcW w:w="3121" w:type="dxa"/>
            <w:tcBorders>
              <w:left w:val="single" w:sz="4" w:space="0" w:color="auto"/>
              <w:bottom w:val="single" w:sz="4" w:space="0" w:color="auto"/>
            </w:tcBorders>
            <w:shd w:val="clear" w:color="auto" w:fill="FFFFFF"/>
          </w:tcPr>
          <w:p w14:paraId="154A8866"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պատասխան հաղորդագրություն</w:t>
            </w:r>
          </w:p>
        </w:tc>
        <w:tc>
          <w:tcPr>
            <w:tcW w:w="5389" w:type="dxa"/>
            <w:tcBorders>
              <w:left w:val="single" w:sz="4" w:space="0" w:color="auto"/>
              <w:bottom w:val="single" w:sz="4" w:space="0" w:color="auto"/>
              <w:right w:val="single" w:sz="4" w:space="0" w:color="auto"/>
            </w:tcBorders>
            <w:shd w:val="clear" w:color="auto" w:fill="FFFFFF"/>
            <w:vAlign w:val="center"/>
          </w:tcPr>
          <w:p w14:paraId="675F7E27" w14:textId="77777777" w:rsidR="000370A4" w:rsidRPr="000E0B5D" w:rsidRDefault="000370A4" w:rsidP="003529A1">
            <w:pPr>
              <w:pStyle w:val="Other0"/>
              <w:shd w:val="clear" w:color="auto" w:fill="auto"/>
              <w:spacing w:after="120" w:line="240" w:lineRule="auto"/>
              <w:rPr>
                <w:rFonts w:ascii="Sylfaen" w:hAnsi="Sylfaen"/>
                <w:sz w:val="20"/>
                <w:szCs w:val="20"/>
              </w:rPr>
            </w:pPr>
            <w:r w:rsidRPr="000E0B5D">
              <w:rPr>
                <w:rFonts w:ascii="Sylfaen" w:hAnsi="Sylfaen"/>
                <w:sz w:val="20"/>
                <w:szCs w:val="20"/>
              </w:rPr>
              <w:t xml:space="preserve">հարցվող տեղեկությունների բացակայության մասին ծանուցում (P.TS.05.MSG.008) </w:t>
            </w:r>
          </w:p>
          <w:p w14:paraId="55779AD9"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Միության տեղեկատվական պորտալում հրապարակված՝ փոփոխված տեղեկությունները (P.TS.05.MSG.011)</w:t>
            </w:r>
          </w:p>
        </w:tc>
      </w:tr>
      <w:tr w:rsidR="000370A4" w:rsidRPr="000E0B5D" w14:paraId="17BA6844" w14:textId="77777777" w:rsidTr="000370A4">
        <w:tc>
          <w:tcPr>
            <w:tcW w:w="861" w:type="dxa"/>
            <w:vMerge w:val="restart"/>
            <w:tcBorders>
              <w:top w:val="single" w:sz="4" w:space="0" w:color="auto"/>
              <w:left w:val="single" w:sz="4" w:space="0" w:color="auto"/>
            </w:tcBorders>
            <w:shd w:val="clear" w:color="auto" w:fill="FFFFFF"/>
          </w:tcPr>
          <w:p w14:paraId="059F979B" w14:textId="77777777" w:rsidR="000370A4" w:rsidRPr="000E0B5D" w:rsidRDefault="000370A4" w:rsidP="000370A4">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11</w:t>
            </w:r>
          </w:p>
        </w:tc>
        <w:tc>
          <w:tcPr>
            <w:tcW w:w="3121" w:type="dxa"/>
            <w:tcBorders>
              <w:top w:val="single" w:sz="4" w:space="0" w:color="auto"/>
              <w:left w:val="single" w:sz="4" w:space="0" w:color="auto"/>
            </w:tcBorders>
            <w:shd w:val="clear" w:color="auto" w:fill="FFFFFF"/>
          </w:tcPr>
          <w:p w14:paraId="5687D1ED"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հաղորդագրությունների պարամետրերը՝</w:t>
            </w:r>
          </w:p>
          <w:p w14:paraId="338D48EA"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ԷԹՍ հատկանիշը</w:t>
            </w:r>
          </w:p>
        </w:tc>
        <w:tc>
          <w:tcPr>
            <w:tcW w:w="5389" w:type="dxa"/>
            <w:tcBorders>
              <w:top w:val="single" w:sz="4" w:space="0" w:color="auto"/>
              <w:left w:val="single" w:sz="4" w:space="0" w:color="auto"/>
              <w:right w:val="single" w:sz="4" w:space="0" w:color="auto"/>
            </w:tcBorders>
            <w:shd w:val="clear" w:color="auto" w:fill="FFFFFF"/>
            <w:vAlign w:val="bottom"/>
          </w:tcPr>
          <w:p w14:paraId="4E330E5A"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P.TS.05.MSG.011, P.TS.05.MSG.010</w:t>
            </w:r>
          </w:p>
        </w:tc>
      </w:tr>
      <w:tr w:rsidR="000370A4" w:rsidRPr="000E0B5D" w14:paraId="35021584" w14:textId="77777777" w:rsidTr="000370A4">
        <w:tc>
          <w:tcPr>
            <w:tcW w:w="861" w:type="dxa"/>
            <w:vMerge/>
            <w:tcBorders>
              <w:left w:val="single" w:sz="4" w:space="0" w:color="auto"/>
              <w:bottom w:val="single" w:sz="4" w:space="0" w:color="auto"/>
            </w:tcBorders>
            <w:shd w:val="clear" w:color="auto" w:fill="FFFFFF"/>
          </w:tcPr>
          <w:p w14:paraId="653EBCD0" w14:textId="77777777" w:rsidR="000370A4" w:rsidRPr="000E0B5D" w:rsidRDefault="000370A4" w:rsidP="003529A1">
            <w:pPr>
              <w:spacing w:after="120"/>
              <w:rPr>
                <w:rFonts w:ascii="Sylfaen" w:hAnsi="Sylfaen" w:cs="Sylfaen"/>
                <w:sz w:val="20"/>
                <w:szCs w:val="20"/>
              </w:rPr>
            </w:pPr>
          </w:p>
        </w:tc>
        <w:tc>
          <w:tcPr>
            <w:tcW w:w="3121" w:type="dxa"/>
            <w:tcBorders>
              <w:left w:val="single" w:sz="4" w:space="0" w:color="auto"/>
              <w:bottom w:val="single" w:sz="4" w:space="0" w:color="auto"/>
            </w:tcBorders>
            <w:shd w:val="clear" w:color="auto" w:fill="FFFFFF"/>
            <w:vAlign w:val="bottom"/>
          </w:tcPr>
          <w:p w14:paraId="32DE55AC"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ճշգրիտ ԷԹՍ-ով էլեկտրոնային փաստաթղթի փոխանցումը</w:t>
            </w:r>
          </w:p>
        </w:tc>
        <w:tc>
          <w:tcPr>
            <w:tcW w:w="5389" w:type="dxa"/>
            <w:tcBorders>
              <w:left w:val="single" w:sz="4" w:space="0" w:color="auto"/>
              <w:bottom w:val="single" w:sz="4" w:space="0" w:color="auto"/>
              <w:right w:val="single" w:sz="4" w:space="0" w:color="auto"/>
            </w:tcBorders>
            <w:shd w:val="clear" w:color="auto" w:fill="FFFFFF"/>
          </w:tcPr>
          <w:p w14:paraId="168986B9"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P.TS.05.MSG.008</w:t>
            </w:r>
          </w:p>
        </w:tc>
      </w:tr>
    </w:tbl>
    <w:p w14:paraId="2C00262C" w14:textId="77777777" w:rsidR="003529A1" w:rsidRDefault="003529A1" w:rsidP="003529A1">
      <w:pPr>
        <w:pStyle w:val="1"/>
        <w:shd w:val="clear" w:color="auto" w:fill="auto"/>
        <w:spacing w:after="160"/>
        <w:ind w:firstLine="0"/>
        <w:jc w:val="center"/>
        <w:rPr>
          <w:rFonts w:ascii="Sylfaen" w:hAnsi="Sylfaen" w:cs="Sylfaen"/>
          <w:sz w:val="24"/>
          <w:szCs w:val="24"/>
        </w:rPr>
      </w:pPr>
    </w:p>
    <w:p w14:paraId="1CC528D3" w14:textId="77777777" w:rsidR="003529A1" w:rsidRDefault="003529A1" w:rsidP="003529A1">
      <w:pPr>
        <w:widowControl/>
        <w:spacing w:after="200" w:line="276" w:lineRule="auto"/>
        <w:rPr>
          <w:rFonts w:ascii="Sylfaen" w:eastAsia="Times New Roman" w:hAnsi="Sylfaen" w:cs="Sylfaen"/>
          <w:color w:val="auto"/>
        </w:rPr>
      </w:pPr>
      <w:r>
        <w:rPr>
          <w:rFonts w:ascii="Sylfaen" w:hAnsi="Sylfaen" w:cs="Sylfaen"/>
        </w:rPr>
        <w:br w:type="page"/>
      </w:r>
    </w:p>
    <w:p w14:paraId="52BBDB07"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lastRenderedPageBreak/>
        <w:t>7. Ընդհանուր գործընթացի՝ «Չափումների միասնականության ապահովման ոլորտում աշխատանքների արդյունքների մասին լրացուցիչ տեղեկությունների ստացում Հանձնաժողովի կողմից» տրանզակցիա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.010)</w:t>
      </w:r>
    </w:p>
    <w:p w14:paraId="0BCE741D"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23.</w:t>
      </w:r>
      <w:r w:rsidRPr="000E0B5D">
        <w:rPr>
          <w:rFonts w:ascii="Sylfaen" w:hAnsi="Sylfaen"/>
          <w:sz w:val="24"/>
          <w:szCs w:val="24"/>
        </w:rPr>
        <w:tab/>
      </w:r>
      <w:r w:rsidRPr="00295743">
        <w:rPr>
          <w:rFonts w:ascii="Sylfaen" w:hAnsi="Sylfaen"/>
          <w:sz w:val="24"/>
          <w:szCs w:val="24"/>
        </w:rPr>
        <w:t>Ընդհանուր գործընթացի՝ «Չափումների միասնականության ապահովման ոլորտում աշխատանքների արդյունքների մասին լրացուցիչ տեղեկությունների ստացում Հանձնաժողովի կողմից» տրանզակցիան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.010) կատարվում է չափումների միասնականության ապահովման ոլորտում աշխատանքների արդյունքների մասին լրացուցիչ տեղեկությունները նախաձեռնողի հարցմամբ ստանալու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0A49247A"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pict w14:anchorId="76E17E9E">
          <v:group id="_x0000_s1583" style="position:absolute;margin-left:11.8pt;margin-top:10.15pt;width:444.55pt;height:266.3pt;z-index:252255232" coordorigin="1654,7156" coordsize="8891,5326">
            <v:rect id="_x0000_s1455" style="position:absolute;left:1978;top:11594;width:8567;height:888;v-text-anchor:middle" stroked="f">
              <v:textbox style="mso-next-textbox:#_x0000_s1455" inset="0,0,0,0">
                <w:txbxContent>
                  <w:p w14:paraId="4F5E2A2F" w14:textId="77777777" w:rsidR="00C243E1" w:rsidRPr="00A87885" w:rsidRDefault="00C243E1" w:rsidP="003529A1">
                    <w:pPr>
                      <w:widowControl/>
                      <w:jc w:val="center"/>
                      <w:rPr>
                        <w:rFonts w:ascii="Times New Roman" w:eastAsia="Times New Roman" w:hAnsi="Times New Roman" w:cs="Times New Roman"/>
                        <w:color w:val="auto"/>
                        <w:sz w:val="20"/>
                        <w:szCs w:val="20"/>
                      </w:rPr>
                    </w:pPr>
                    <w:r w:rsidRPr="00BD08E8">
                      <w:rPr>
                        <w:rFonts w:ascii="Sylfaen" w:hAnsi="Sylfaen"/>
                        <w:sz w:val="20"/>
                        <w:szCs w:val="20"/>
                      </w:rPr>
                      <w:t>Նկ. 12. Ընդհանուր գործընթացի՝ «Չափումների միասնականության ապահովման ոլորտում աշխատանքների արդյունքների մասին լրացուցիչ տեղեկությունների ստացում Հանձնաժողովի կողմից» տրանզակցիայի (P.TS.05.</w:t>
                    </w:r>
                    <w:smartTag w:uri="urn:schemas-microsoft-com:office:smarttags" w:element="stockticker">
                      <w:r w:rsidRPr="00BD08E8">
                        <w:rPr>
                          <w:rFonts w:ascii="Sylfaen" w:hAnsi="Sylfaen"/>
                          <w:sz w:val="20"/>
                          <w:szCs w:val="20"/>
                        </w:rPr>
                        <w:t>TRN</w:t>
                      </w:r>
                    </w:smartTag>
                    <w:r w:rsidRPr="00BD08E8">
                      <w:rPr>
                        <w:rFonts w:ascii="Sylfaen" w:hAnsi="Sylfaen"/>
                        <w:sz w:val="20"/>
                        <w:szCs w:val="20"/>
                      </w:rPr>
                      <w:t>.010) կատարման սխեման</w:t>
                    </w:r>
                  </w:p>
                  <w:p w14:paraId="6A851BF9" w14:textId="77777777" w:rsidR="00C243E1" w:rsidRPr="00A87885" w:rsidRDefault="00C243E1" w:rsidP="003529A1">
                    <w:pPr>
                      <w:jc w:val="center"/>
                      <w:rPr>
                        <w:sz w:val="20"/>
                        <w:szCs w:val="20"/>
                      </w:rPr>
                    </w:pPr>
                  </w:p>
                </w:txbxContent>
              </v:textbox>
            </v:rect>
            <v:rect id="_x0000_s1443" style="position:absolute;left:4899;top:10682;width:1011;height:240;v-text-anchor:middle" stroked="f">
              <v:textbox style="mso-next-textbox:#_x0000_s1443" inset="0,0,0,0">
                <w:txbxContent>
                  <w:p w14:paraId="7C88788F"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444" style="position:absolute;left:3011;top:11281;width:1028;height:240;v-text-anchor:middle" stroked="f">
              <v:textbox style="mso-next-textbox:#_x0000_s1444" inset="0,0,0,0">
                <w:txbxContent>
                  <w:p w14:paraId="24366604"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445" style="position:absolute;left:1654;top:8289;width:731;height:420;v-text-anchor:middle" stroked="f">
              <v:textbox style="mso-next-textbox:#_x0000_s1445" inset="0,0,0,0">
                <w:txbxContent>
                  <w:p w14:paraId="1CBB3255" w14:textId="77777777" w:rsidR="00C243E1" w:rsidRPr="000370A4" w:rsidRDefault="00C243E1" w:rsidP="000370A4">
                    <w:pPr>
                      <w:jc w:val="center"/>
                      <w:rPr>
                        <w:sz w:val="12"/>
                        <w:szCs w:val="12"/>
                      </w:rPr>
                    </w:pPr>
                    <w:r w:rsidRPr="000370A4">
                      <w:rPr>
                        <w:rFonts w:ascii="Sylfaen" w:hAnsi="Sylfaen"/>
                        <w:sz w:val="12"/>
                        <w:szCs w:val="12"/>
                      </w:rPr>
                      <w:t>Հսկողության սխալ</w:t>
                    </w:r>
                  </w:p>
                </w:txbxContent>
              </v:textbox>
            </v:rect>
            <v:rect id="_x0000_s1446" style="position:absolute;left:3348;top:7156;width:1320;height:240;v-text-anchor:middle" stroked="f">
              <v:textbox style="mso-next-textbox:#_x0000_s1446" inset="0,0,0,0">
                <w:txbxContent>
                  <w:p w14:paraId="4A3E4DD8" w14:textId="77777777" w:rsidR="00C243E1" w:rsidRPr="00B57D25" w:rsidRDefault="00C243E1" w:rsidP="000370A4">
                    <w:pPr>
                      <w:jc w:val="center"/>
                      <w:rPr>
                        <w:sz w:val="16"/>
                        <w:szCs w:val="16"/>
                      </w:rPr>
                    </w:pPr>
                    <w:r>
                      <w:rPr>
                        <w:rFonts w:ascii="Sylfaen" w:hAnsi="Sylfaen"/>
                        <w:sz w:val="16"/>
                      </w:rPr>
                      <w:t>: Նախաձեռնողը</w:t>
                    </w:r>
                  </w:p>
                </w:txbxContent>
              </v:textbox>
            </v:rect>
            <v:rect id="_x0000_s1447" style="position:absolute;left:7943;top:7156;width:1320;height:240;v-text-anchor:middle" stroked="f">
              <v:textbox style="mso-next-textbox:#_x0000_s1447" inset="0,0,0,0">
                <w:txbxContent>
                  <w:p w14:paraId="6D011C39" w14:textId="77777777" w:rsidR="00C243E1" w:rsidRPr="00B57D25" w:rsidRDefault="00C243E1" w:rsidP="000370A4">
                    <w:pPr>
                      <w:jc w:val="center"/>
                      <w:rPr>
                        <w:sz w:val="16"/>
                        <w:szCs w:val="16"/>
                      </w:rPr>
                    </w:pPr>
                    <w:r>
                      <w:rPr>
                        <w:rFonts w:ascii="Sylfaen" w:hAnsi="Sylfaen"/>
                        <w:sz w:val="16"/>
                      </w:rPr>
                      <w:t>։Ռեսպոնդենտը</w:t>
                    </w:r>
                  </w:p>
                </w:txbxContent>
              </v:textbox>
            </v:rect>
            <v:rect id="_x0000_s1448" style="position:absolute;left:2495;top:8289;width:2597;height:782;v-text-anchor:middle" stroked="f">
              <v:textbox style="mso-next-textbox:#_x0000_s1448" inset="0,0,0,0">
                <w:txbxContent>
                  <w:p w14:paraId="6E354F65" w14:textId="77777777" w:rsidR="00C243E1" w:rsidRPr="000370A4" w:rsidRDefault="00C243E1" w:rsidP="003529A1">
                    <w:pPr>
                      <w:jc w:val="center"/>
                      <w:rPr>
                        <w:sz w:val="12"/>
                        <w:szCs w:val="12"/>
                      </w:rPr>
                    </w:pPr>
                    <w:r w:rsidRPr="000370A4">
                      <w:rPr>
                        <w:rFonts w:ascii="Sylfaen" w:hAnsi="Sylfaen"/>
                        <w:sz w:val="12"/>
                        <w:szCs w:val="12"/>
                      </w:rPr>
                      <w:t>Չափումների միասնականության ապահովման ոլորտում լրացուցիչ տեղեկությունների հարցում Հանձնաժողովի կողմից</w:t>
                    </w:r>
                  </w:p>
                </w:txbxContent>
              </v:textbox>
            </v:rect>
            <v:rect id="_x0000_s1449" style="position:absolute;left:7875;top:8289;width:2597;height:782;v-text-anchor:middle" stroked="f">
              <v:textbox style="mso-next-textbox:#_x0000_s1449" inset="0,0,0,0">
                <w:txbxContent>
                  <w:p w14:paraId="72BEC53F" w14:textId="77777777" w:rsidR="00C243E1" w:rsidRPr="005267C3" w:rsidRDefault="00C243E1" w:rsidP="003529A1">
                    <w:pPr>
                      <w:jc w:val="center"/>
                      <w:rPr>
                        <w:sz w:val="14"/>
                        <w:szCs w:val="16"/>
                      </w:rPr>
                    </w:pPr>
                    <w:r>
                      <w:rPr>
                        <w:rFonts w:ascii="Sylfaen" w:hAnsi="Sylfaen"/>
                        <w:sz w:val="14"/>
                      </w:rPr>
                      <w:t>Հարցման մշակում և չափումների միասնականության ապահովման ոլորտում լրացուցիչ տեղեկությունների տրամադրում</w:t>
                    </w:r>
                  </w:p>
                </w:txbxContent>
              </v:textbox>
            </v:rect>
            <v:rect id="_x0000_s1450" style="position:absolute;left:5180;top:7758;width:2597;height:702;v-text-anchor:middle" stroked="f">
              <v:textbox style="mso-next-textbox:#_x0000_s1450" inset="0,0,0,0">
                <w:txbxContent>
                  <w:p w14:paraId="30FAA0E5" w14:textId="77777777" w:rsidR="00C243E1" w:rsidRPr="000370A4" w:rsidRDefault="00C243E1" w:rsidP="003529A1">
                    <w:pPr>
                      <w:jc w:val="center"/>
                      <w:rPr>
                        <w:sz w:val="10"/>
                        <w:szCs w:val="10"/>
                        <w:lang w:val="en-US"/>
                      </w:rPr>
                    </w:pPr>
                    <w:r w:rsidRPr="000370A4">
                      <w:rPr>
                        <w:rFonts w:ascii="Sylfaen" w:hAnsi="Sylfaen"/>
                        <w:sz w:val="10"/>
                        <w:szCs w:val="10"/>
                      </w:rPr>
                      <w:t>Չափումների միասնականության ապահովման ոլորտում աշխատանքների արդյունքների մասին լրացուցիչ տեղեկությունների հարցում Հանձնաժողովի կողմից</w:t>
                    </w:r>
                    <w:r>
                      <w:rPr>
                        <w:rFonts w:ascii="Sylfaen" w:hAnsi="Sylfaen"/>
                        <w:sz w:val="10"/>
                        <w:szCs w:val="10"/>
                        <w:lang w:val="en-US"/>
                      </w:rPr>
                      <w:t xml:space="preserve"> </w:t>
                    </w:r>
                    <w:r w:rsidRPr="000370A4">
                      <w:rPr>
                        <w:rFonts w:ascii="Sylfaen" w:hAnsi="Sylfaen"/>
                        <w:sz w:val="10"/>
                        <w:szCs w:val="10"/>
                      </w:rPr>
                      <w:t>(Р.TS.05.MSG.020)</w:t>
                    </w:r>
                  </w:p>
                </w:txbxContent>
              </v:textbox>
            </v:rect>
            <v:rect id="_x0000_s1451" style="position:absolute;left:5180;top:8460;width:2597;height:542;v-text-anchor:middle" stroked="f">
              <v:textbox style="mso-next-textbox:#_x0000_s1451" inset="0,0,0,0">
                <w:txbxContent>
                  <w:p w14:paraId="56387D92" w14:textId="77777777" w:rsidR="00C243E1" w:rsidRPr="000370A4" w:rsidRDefault="00C243E1" w:rsidP="003529A1">
                    <w:pPr>
                      <w:jc w:val="center"/>
                      <w:rPr>
                        <w:sz w:val="10"/>
                        <w:szCs w:val="10"/>
                      </w:rPr>
                    </w:pPr>
                    <w:r w:rsidRPr="000370A4">
                      <w:rPr>
                        <w:rFonts w:ascii="Sylfaen" w:hAnsi="Sylfaen"/>
                        <w:sz w:val="10"/>
                        <w:szCs w:val="10"/>
                      </w:rPr>
                      <w:t>Չափումների միասնականության ապահովման ոլորտում աշխատանքների արդյունքների մասին</w:t>
                    </w:r>
                    <w:r>
                      <w:rPr>
                        <w:rFonts w:ascii="Sylfaen" w:hAnsi="Sylfaen"/>
                        <w:sz w:val="14"/>
                      </w:rPr>
                      <w:t xml:space="preserve"> </w:t>
                    </w:r>
                    <w:r w:rsidRPr="000370A4">
                      <w:rPr>
                        <w:rFonts w:ascii="Sylfaen" w:hAnsi="Sylfaen"/>
                        <w:sz w:val="10"/>
                        <w:szCs w:val="10"/>
                      </w:rPr>
                      <w:t>լրացուցիչ տեղեկություններ (P.TS.05.MSG 021)</w:t>
                    </w:r>
                  </w:p>
                </w:txbxContent>
              </v:textbox>
            </v:rect>
            <v:rect id="_x0000_s1452" style="position:absolute;left:5180;top:9071;width:2597;height:542;v-text-anchor:middle" stroked="f">
              <v:textbox style="mso-next-textbox:#_x0000_s1452" inset="0,0,0,0">
                <w:txbxContent>
                  <w:p w14:paraId="4B60FA00" w14:textId="77777777" w:rsidR="00C243E1" w:rsidRDefault="00C243E1" w:rsidP="003529A1">
                    <w:pPr>
                      <w:jc w:val="center"/>
                      <w:rPr>
                        <w:rFonts w:ascii="Sylfaen" w:hAnsi="Sylfaen" w:cs="Sylfaen"/>
                        <w:sz w:val="14"/>
                        <w:szCs w:val="16"/>
                      </w:rPr>
                    </w:pPr>
                    <w:r>
                      <w:rPr>
                        <w:rFonts w:ascii="Sylfaen" w:hAnsi="Sylfaen"/>
                        <w:sz w:val="14"/>
                      </w:rPr>
                      <w:t>Հարցվող տեղեկությունների բացակայության մասին ծանուցում</w:t>
                    </w:r>
                  </w:p>
                  <w:p w14:paraId="6263AF0F" w14:textId="77777777" w:rsidR="00C243E1" w:rsidRPr="005267C3" w:rsidRDefault="00C243E1" w:rsidP="003529A1">
                    <w:pPr>
                      <w:jc w:val="center"/>
                      <w:rPr>
                        <w:sz w:val="14"/>
                        <w:szCs w:val="16"/>
                      </w:rPr>
                    </w:pPr>
                    <w:r>
                      <w:rPr>
                        <w:rFonts w:ascii="Sylfaen" w:hAnsi="Sylfaen"/>
                        <w:sz w:val="14"/>
                      </w:rPr>
                      <w:t>(P.TS.05.MSG.008)</w:t>
                    </w:r>
                  </w:p>
                </w:txbxContent>
              </v:textbox>
            </v:rect>
            <v:rect id="_x0000_s1453" style="position:absolute;left:3210;top:9751;width:2597;height:380;v-text-anchor:middle" stroked="f">
              <v:textbox style="mso-next-textbox:#_x0000_s1453" inset="0,0,0,0">
                <w:txbxContent>
                  <w:p w14:paraId="1A30FCFC" w14:textId="77777777" w:rsidR="00C243E1" w:rsidRPr="000370A4" w:rsidRDefault="00C243E1" w:rsidP="003529A1">
                    <w:pPr>
                      <w:jc w:val="center"/>
                      <w:rPr>
                        <w:sz w:val="10"/>
                        <w:szCs w:val="10"/>
                      </w:rPr>
                    </w:pPr>
                    <w:r>
                      <w:rPr>
                        <w:rFonts w:ascii="Sylfaen" w:hAnsi="Sylfaen"/>
                        <w:sz w:val="14"/>
                      </w:rPr>
                      <w:t xml:space="preserve">: </w:t>
                    </w:r>
                    <w:r w:rsidRPr="000370A4">
                      <w:rPr>
                        <w:rFonts w:ascii="Sylfaen" w:hAnsi="Sylfaen"/>
                        <w:sz w:val="10"/>
                        <w:szCs w:val="10"/>
                      </w:rPr>
                      <w:t>Աշխատանքների արդյունքների մասին տեղեկություններ [տեղեկությունները բացակայում են]</w:t>
                    </w:r>
                  </w:p>
                </w:txbxContent>
              </v:textbox>
            </v:rect>
            <v:rect id="_x0000_s1454" style="position:absolute;left:1978;top:10361;width:2597;height:380;v-text-anchor:middle" stroked="f">
              <v:textbox style="mso-next-textbox:#_x0000_s1454" inset="0,0,0,0">
                <w:txbxContent>
                  <w:p w14:paraId="393B4718" w14:textId="77777777" w:rsidR="00C243E1" w:rsidRPr="000370A4" w:rsidRDefault="00C243E1" w:rsidP="003529A1">
                    <w:pPr>
                      <w:widowControl/>
                      <w:jc w:val="center"/>
                      <w:rPr>
                        <w:sz w:val="10"/>
                        <w:szCs w:val="10"/>
                      </w:rPr>
                    </w:pPr>
                    <w:r w:rsidRPr="000370A4">
                      <w:rPr>
                        <w:rFonts w:ascii="Sylfaen" w:hAnsi="Sylfaen"/>
                        <w:sz w:val="10"/>
                        <w:szCs w:val="10"/>
                      </w:rPr>
                      <w:t>Աշխատանքների արդյունքների մասին տեղեկություններ [տեղեկությունները ուղարկվել են]</w:t>
                    </w:r>
                  </w:p>
                </w:txbxContent>
              </v:textbox>
            </v:rect>
          </v:group>
        </w:pict>
      </w:r>
      <w:r w:rsidR="003529A1" w:rsidRPr="00295743">
        <w:rPr>
          <w:rFonts w:ascii="Sylfaen" w:hAnsi="Sylfaen" w:cs="Sylfaen"/>
          <w:noProof/>
          <w:lang w:val="en-US" w:eastAsia="en-US" w:bidi="ar-SA"/>
        </w:rPr>
        <w:drawing>
          <wp:inline distT="0" distB="0" distL="0" distR="0" wp14:anchorId="43C35FAB" wp14:editId="393A0F18">
            <wp:extent cx="6022975" cy="3505200"/>
            <wp:effectExtent l="0" t="0" r="0" b="0"/>
            <wp:docPr id="25"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9" cstate="print"/>
                    <a:stretch/>
                  </pic:blipFill>
                  <pic:spPr>
                    <a:xfrm>
                      <a:off x="0" y="0"/>
                      <a:ext cx="6022975" cy="3505200"/>
                    </a:xfrm>
                    <a:prstGeom prst="rect">
                      <a:avLst/>
                    </a:prstGeom>
                  </pic:spPr>
                </pic:pic>
              </a:graphicData>
            </a:graphic>
          </wp:inline>
        </w:drawing>
      </w:r>
    </w:p>
    <w:p w14:paraId="330908AE" w14:textId="77777777" w:rsidR="003529A1" w:rsidRDefault="003529A1" w:rsidP="003529A1">
      <w:pPr>
        <w:widowControl/>
        <w:spacing w:after="200" w:line="276" w:lineRule="auto"/>
        <w:rPr>
          <w:rFonts w:ascii="Sylfaen" w:eastAsia="Times New Roman" w:hAnsi="Sylfaen" w:cs="Times New Roman"/>
          <w:color w:val="auto"/>
        </w:rPr>
      </w:pPr>
      <w:bookmarkStart w:id="21" w:name="bookmark21"/>
      <w:r>
        <w:rPr>
          <w:rFonts w:ascii="Sylfaen" w:hAnsi="Sylfaen"/>
        </w:rPr>
        <w:br w:type="page"/>
      </w:r>
    </w:p>
    <w:p w14:paraId="7C9EC310" w14:textId="77777777" w:rsidR="003529A1" w:rsidRPr="000370A4" w:rsidRDefault="003529A1" w:rsidP="003529A1">
      <w:pPr>
        <w:pStyle w:val="Heading10"/>
        <w:shd w:val="clear" w:color="auto" w:fill="auto"/>
        <w:spacing w:after="160" w:line="360" w:lineRule="auto"/>
        <w:jc w:val="right"/>
        <w:rPr>
          <w:rFonts w:ascii="Sylfaen" w:hAnsi="Sylfaen" w:cs="Sylfaen"/>
          <w:b w:val="0"/>
          <w:sz w:val="24"/>
          <w:szCs w:val="24"/>
        </w:rPr>
      </w:pPr>
      <w:r w:rsidRPr="000370A4">
        <w:rPr>
          <w:rFonts w:ascii="Sylfaen" w:hAnsi="Sylfaen"/>
          <w:b w:val="0"/>
          <w:sz w:val="24"/>
          <w:szCs w:val="24"/>
        </w:rPr>
        <w:lastRenderedPageBreak/>
        <w:t>Աղյուսակ 13</w:t>
      </w:r>
      <w:bookmarkEnd w:id="21"/>
    </w:p>
    <w:p w14:paraId="71AE446E" w14:textId="77777777" w:rsidR="003529A1" w:rsidRPr="000370A4" w:rsidRDefault="003529A1" w:rsidP="003529A1">
      <w:pPr>
        <w:pStyle w:val="Heading10"/>
        <w:shd w:val="clear" w:color="auto" w:fill="auto"/>
        <w:spacing w:after="160" w:line="360" w:lineRule="auto"/>
        <w:rPr>
          <w:rFonts w:ascii="Sylfaen" w:hAnsi="Sylfaen" w:cs="Sylfaen"/>
          <w:b w:val="0"/>
          <w:sz w:val="24"/>
          <w:szCs w:val="24"/>
        </w:rPr>
      </w:pPr>
      <w:bookmarkStart w:id="22" w:name="bookmark22"/>
      <w:r w:rsidRPr="000370A4">
        <w:rPr>
          <w:rFonts w:ascii="Sylfaen" w:hAnsi="Sylfaen"/>
          <w:b w:val="0"/>
          <w:sz w:val="24"/>
          <w:szCs w:val="24"/>
        </w:rPr>
        <w:t xml:space="preserve">Ընդհանուր գործընթացի՝ «Չափումների միասնականության ապահովման ոլորտում աշխատանքների արդյունքների մասին լրացուցիչ տեղեկությունների ստացում Հանձնաժողովի կողմից» տրանզակցիայի </w:t>
      </w:r>
      <w:r w:rsidR="000370A4" w:rsidRPr="000370A4">
        <w:rPr>
          <w:rFonts w:ascii="Sylfaen" w:hAnsi="Sylfaen"/>
          <w:b w:val="0"/>
          <w:sz w:val="24"/>
          <w:szCs w:val="24"/>
        </w:rPr>
        <w:br/>
      </w:r>
      <w:r w:rsidRPr="000370A4">
        <w:rPr>
          <w:rFonts w:ascii="Sylfaen" w:hAnsi="Sylfaen"/>
          <w:b w:val="0"/>
          <w:sz w:val="24"/>
          <w:szCs w:val="24"/>
        </w:rPr>
        <w:t>(P.TS.05.</w:t>
      </w:r>
      <w:smartTag w:uri="urn:schemas-microsoft-com:office:smarttags" w:element="stockticker">
        <w:r w:rsidRPr="000370A4">
          <w:rPr>
            <w:rFonts w:ascii="Sylfaen" w:hAnsi="Sylfaen"/>
            <w:b w:val="0"/>
            <w:sz w:val="24"/>
            <w:szCs w:val="24"/>
          </w:rPr>
          <w:t>TRN</w:t>
        </w:r>
      </w:smartTag>
      <w:r w:rsidRPr="000370A4">
        <w:rPr>
          <w:rFonts w:ascii="Sylfaen" w:hAnsi="Sylfaen"/>
          <w:b w:val="0"/>
          <w:sz w:val="24"/>
          <w:szCs w:val="24"/>
        </w:rPr>
        <w:t>.010) նկարագրությունը</w:t>
      </w:r>
      <w:bookmarkEnd w:id="22"/>
    </w:p>
    <w:tbl>
      <w:tblPr>
        <w:tblOverlap w:val="never"/>
        <w:tblW w:w="9374" w:type="dxa"/>
        <w:tblLayout w:type="fixed"/>
        <w:tblCellMar>
          <w:left w:w="10" w:type="dxa"/>
          <w:right w:w="10" w:type="dxa"/>
        </w:tblCellMar>
        <w:tblLook w:val="0000" w:firstRow="0" w:lastRow="0" w:firstColumn="0" w:lastColumn="0" w:noHBand="0" w:noVBand="0"/>
      </w:tblPr>
      <w:tblGrid>
        <w:gridCol w:w="861"/>
        <w:gridCol w:w="3120"/>
        <w:gridCol w:w="8"/>
        <w:gridCol w:w="5374"/>
        <w:gridCol w:w="11"/>
      </w:tblGrid>
      <w:tr w:rsidR="003529A1" w:rsidRPr="000E0B5D" w14:paraId="11B30EF1" w14:textId="77777777" w:rsidTr="000370A4">
        <w:trPr>
          <w:tblHeader/>
        </w:trPr>
        <w:tc>
          <w:tcPr>
            <w:tcW w:w="861" w:type="dxa"/>
            <w:tcBorders>
              <w:top w:val="single" w:sz="4" w:space="0" w:color="auto"/>
              <w:left w:val="single" w:sz="4" w:space="0" w:color="auto"/>
            </w:tcBorders>
            <w:shd w:val="clear" w:color="auto" w:fill="FFFFFF"/>
            <w:vAlign w:val="center"/>
          </w:tcPr>
          <w:p w14:paraId="45842779"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Համարը՝ ը/կ</w:t>
            </w:r>
          </w:p>
        </w:tc>
        <w:tc>
          <w:tcPr>
            <w:tcW w:w="3120" w:type="dxa"/>
            <w:tcBorders>
              <w:top w:val="single" w:sz="4" w:space="0" w:color="auto"/>
              <w:left w:val="single" w:sz="4" w:space="0" w:color="auto"/>
            </w:tcBorders>
            <w:shd w:val="clear" w:color="auto" w:fill="FFFFFF"/>
            <w:vAlign w:val="center"/>
          </w:tcPr>
          <w:p w14:paraId="79EB1C01"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Պարտադիր տարրը</w:t>
            </w:r>
          </w:p>
        </w:tc>
        <w:tc>
          <w:tcPr>
            <w:tcW w:w="5393" w:type="dxa"/>
            <w:gridSpan w:val="3"/>
            <w:tcBorders>
              <w:top w:val="single" w:sz="4" w:space="0" w:color="auto"/>
              <w:left w:val="single" w:sz="4" w:space="0" w:color="auto"/>
              <w:right w:val="single" w:sz="4" w:space="0" w:color="auto"/>
            </w:tcBorders>
            <w:shd w:val="clear" w:color="auto" w:fill="FFFFFF"/>
            <w:vAlign w:val="center"/>
          </w:tcPr>
          <w:p w14:paraId="4B9E4467"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Նկարագրությունը</w:t>
            </w:r>
          </w:p>
        </w:tc>
      </w:tr>
      <w:tr w:rsidR="003529A1" w:rsidRPr="000E0B5D" w14:paraId="2CE12AAA" w14:textId="77777777" w:rsidTr="000370A4">
        <w:trPr>
          <w:tblHeader/>
        </w:trPr>
        <w:tc>
          <w:tcPr>
            <w:tcW w:w="861" w:type="dxa"/>
            <w:tcBorders>
              <w:top w:val="single" w:sz="4" w:space="0" w:color="auto"/>
              <w:left w:val="single" w:sz="4" w:space="0" w:color="auto"/>
            </w:tcBorders>
            <w:shd w:val="clear" w:color="auto" w:fill="FFFFFF"/>
            <w:vAlign w:val="center"/>
          </w:tcPr>
          <w:p w14:paraId="1D510021"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w:t>
            </w:r>
          </w:p>
        </w:tc>
        <w:tc>
          <w:tcPr>
            <w:tcW w:w="3120" w:type="dxa"/>
            <w:tcBorders>
              <w:top w:val="single" w:sz="4" w:space="0" w:color="auto"/>
              <w:left w:val="single" w:sz="4" w:space="0" w:color="auto"/>
            </w:tcBorders>
            <w:shd w:val="clear" w:color="auto" w:fill="FFFFFF"/>
            <w:vAlign w:val="center"/>
          </w:tcPr>
          <w:p w14:paraId="477EBDE4"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2</w:t>
            </w:r>
          </w:p>
        </w:tc>
        <w:tc>
          <w:tcPr>
            <w:tcW w:w="5393" w:type="dxa"/>
            <w:gridSpan w:val="3"/>
            <w:tcBorders>
              <w:top w:val="single" w:sz="4" w:space="0" w:color="auto"/>
              <w:left w:val="single" w:sz="4" w:space="0" w:color="auto"/>
              <w:right w:val="single" w:sz="4" w:space="0" w:color="auto"/>
            </w:tcBorders>
            <w:shd w:val="clear" w:color="auto" w:fill="FFFFFF"/>
            <w:vAlign w:val="center"/>
          </w:tcPr>
          <w:p w14:paraId="6447ADBD"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3</w:t>
            </w:r>
          </w:p>
        </w:tc>
      </w:tr>
      <w:tr w:rsidR="003529A1" w:rsidRPr="000E0B5D" w14:paraId="14E19339" w14:textId="77777777" w:rsidTr="000370A4">
        <w:tc>
          <w:tcPr>
            <w:tcW w:w="861" w:type="dxa"/>
            <w:tcBorders>
              <w:top w:val="single" w:sz="4" w:space="0" w:color="auto"/>
              <w:left w:val="single" w:sz="4" w:space="0" w:color="auto"/>
            </w:tcBorders>
            <w:shd w:val="clear" w:color="auto" w:fill="FFFFFF"/>
            <w:vAlign w:val="center"/>
          </w:tcPr>
          <w:p w14:paraId="552E9106"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w:t>
            </w:r>
          </w:p>
        </w:tc>
        <w:tc>
          <w:tcPr>
            <w:tcW w:w="3120" w:type="dxa"/>
            <w:tcBorders>
              <w:top w:val="single" w:sz="4" w:space="0" w:color="auto"/>
              <w:left w:val="single" w:sz="4" w:space="0" w:color="auto"/>
            </w:tcBorders>
            <w:shd w:val="clear" w:color="auto" w:fill="FFFFFF"/>
            <w:vAlign w:val="center"/>
          </w:tcPr>
          <w:p w14:paraId="767E8824"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Ծածկագրային նշագիրը</w:t>
            </w:r>
          </w:p>
        </w:tc>
        <w:tc>
          <w:tcPr>
            <w:tcW w:w="5393" w:type="dxa"/>
            <w:gridSpan w:val="3"/>
            <w:tcBorders>
              <w:top w:val="single" w:sz="4" w:space="0" w:color="auto"/>
              <w:left w:val="single" w:sz="4" w:space="0" w:color="auto"/>
              <w:right w:val="single" w:sz="4" w:space="0" w:color="auto"/>
            </w:tcBorders>
            <w:shd w:val="clear" w:color="auto" w:fill="FFFFFF"/>
            <w:vAlign w:val="center"/>
          </w:tcPr>
          <w:p w14:paraId="6F39BBAB"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P.TS.05.</w:t>
            </w:r>
            <w:smartTag w:uri="urn:schemas-microsoft-com:office:smarttags" w:element="stockticker">
              <w:r w:rsidRPr="000E0B5D">
                <w:rPr>
                  <w:rFonts w:ascii="Sylfaen" w:hAnsi="Sylfaen"/>
                  <w:sz w:val="20"/>
                  <w:szCs w:val="20"/>
                </w:rPr>
                <w:t>TRN</w:t>
              </w:r>
            </w:smartTag>
            <w:r w:rsidRPr="000E0B5D">
              <w:rPr>
                <w:rFonts w:ascii="Sylfaen" w:hAnsi="Sylfaen"/>
                <w:sz w:val="20"/>
                <w:szCs w:val="20"/>
              </w:rPr>
              <w:t>.010</w:t>
            </w:r>
          </w:p>
        </w:tc>
      </w:tr>
      <w:tr w:rsidR="003529A1" w:rsidRPr="000E0B5D" w14:paraId="24FCC5DA" w14:textId="77777777" w:rsidTr="000370A4">
        <w:tc>
          <w:tcPr>
            <w:tcW w:w="861" w:type="dxa"/>
            <w:tcBorders>
              <w:top w:val="single" w:sz="4" w:space="0" w:color="auto"/>
              <w:left w:val="single" w:sz="4" w:space="0" w:color="auto"/>
            </w:tcBorders>
            <w:shd w:val="clear" w:color="auto" w:fill="FFFFFF"/>
          </w:tcPr>
          <w:p w14:paraId="2CD9AE2D"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2</w:t>
            </w:r>
          </w:p>
        </w:tc>
        <w:tc>
          <w:tcPr>
            <w:tcW w:w="3120" w:type="dxa"/>
            <w:tcBorders>
              <w:top w:val="single" w:sz="4" w:space="0" w:color="auto"/>
              <w:left w:val="single" w:sz="4" w:space="0" w:color="auto"/>
            </w:tcBorders>
            <w:shd w:val="clear" w:color="auto" w:fill="FFFFFF"/>
          </w:tcPr>
          <w:p w14:paraId="35FBBE3A"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անվանումը</w:t>
            </w:r>
          </w:p>
        </w:tc>
        <w:tc>
          <w:tcPr>
            <w:tcW w:w="5393" w:type="dxa"/>
            <w:gridSpan w:val="3"/>
            <w:tcBorders>
              <w:top w:val="single" w:sz="4" w:space="0" w:color="auto"/>
              <w:left w:val="single" w:sz="4" w:space="0" w:color="auto"/>
              <w:right w:val="single" w:sz="4" w:space="0" w:color="auto"/>
            </w:tcBorders>
            <w:shd w:val="clear" w:color="auto" w:fill="FFFFFF"/>
            <w:vAlign w:val="center"/>
          </w:tcPr>
          <w:p w14:paraId="15BD94A9"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չափումների միասնականության ապահովման ոլորտում աշխատանքների արդյունքների մասին լրացուցիչ տեղեկությունների ստացում Հանձնաժողովի կողմից</w:t>
            </w:r>
          </w:p>
        </w:tc>
      </w:tr>
      <w:tr w:rsidR="003529A1" w:rsidRPr="000E0B5D" w14:paraId="7F9D4A08" w14:textId="77777777" w:rsidTr="000370A4">
        <w:tc>
          <w:tcPr>
            <w:tcW w:w="861" w:type="dxa"/>
            <w:tcBorders>
              <w:top w:val="single" w:sz="4" w:space="0" w:color="auto"/>
              <w:left w:val="single" w:sz="4" w:space="0" w:color="auto"/>
            </w:tcBorders>
            <w:shd w:val="clear" w:color="auto" w:fill="FFFFFF"/>
          </w:tcPr>
          <w:p w14:paraId="103F075A"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3</w:t>
            </w:r>
          </w:p>
        </w:tc>
        <w:tc>
          <w:tcPr>
            <w:tcW w:w="3120" w:type="dxa"/>
            <w:tcBorders>
              <w:top w:val="single" w:sz="4" w:space="0" w:color="auto"/>
              <w:left w:val="single" w:sz="4" w:space="0" w:color="auto"/>
            </w:tcBorders>
            <w:shd w:val="clear" w:color="auto" w:fill="FFFFFF"/>
            <w:vAlign w:val="center"/>
          </w:tcPr>
          <w:p w14:paraId="5D09C24A" w14:textId="3E07524C"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ձ</w:t>
            </w:r>
            <w:r w:rsidR="00BF4A66">
              <w:rPr>
                <w:rFonts w:ascii="Sylfaen" w:hAnsi="Sylfaen"/>
                <w:sz w:val="20"/>
                <w:szCs w:val="20"/>
              </w:rPr>
              <w:t>և</w:t>
            </w:r>
            <w:r w:rsidRPr="000E0B5D">
              <w:rPr>
                <w:rFonts w:ascii="Sylfaen" w:hAnsi="Sylfaen"/>
                <w:sz w:val="20"/>
                <w:szCs w:val="20"/>
              </w:rPr>
              <w:t>անմուշը</w:t>
            </w:r>
          </w:p>
        </w:tc>
        <w:tc>
          <w:tcPr>
            <w:tcW w:w="5393" w:type="dxa"/>
            <w:gridSpan w:val="3"/>
            <w:tcBorders>
              <w:top w:val="single" w:sz="4" w:space="0" w:color="auto"/>
              <w:left w:val="single" w:sz="4" w:space="0" w:color="auto"/>
              <w:right w:val="single" w:sz="4" w:space="0" w:color="auto"/>
            </w:tcBorders>
            <w:shd w:val="clear" w:color="auto" w:fill="FFFFFF"/>
          </w:tcPr>
          <w:p w14:paraId="5A6F6C5E"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հարցում/պատասխան</w:t>
            </w:r>
          </w:p>
        </w:tc>
      </w:tr>
      <w:tr w:rsidR="003529A1" w:rsidRPr="000E0B5D" w14:paraId="12AFC81C" w14:textId="77777777" w:rsidTr="000370A4">
        <w:trPr>
          <w:trHeight w:val="518"/>
        </w:trPr>
        <w:tc>
          <w:tcPr>
            <w:tcW w:w="861" w:type="dxa"/>
            <w:tcBorders>
              <w:top w:val="single" w:sz="4" w:space="0" w:color="auto"/>
              <w:left w:val="single" w:sz="4" w:space="0" w:color="auto"/>
            </w:tcBorders>
            <w:shd w:val="clear" w:color="auto" w:fill="FFFFFF"/>
            <w:vAlign w:val="center"/>
          </w:tcPr>
          <w:p w14:paraId="502E06B9" w14:textId="77777777" w:rsidR="003529A1" w:rsidRPr="000E0B5D" w:rsidRDefault="003529A1" w:rsidP="003529A1">
            <w:pPr>
              <w:pStyle w:val="Other0"/>
              <w:shd w:val="clear" w:color="auto" w:fill="auto"/>
              <w:spacing w:after="120" w:line="240" w:lineRule="auto"/>
              <w:ind w:firstLine="300"/>
              <w:jc w:val="both"/>
              <w:rPr>
                <w:rFonts w:ascii="Sylfaen" w:hAnsi="Sylfaen" w:cs="Sylfaen"/>
                <w:sz w:val="20"/>
                <w:szCs w:val="20"/>
              </w:rPr>
            </w:pPr>
            <w:r w:rsidRPr="000E0B5D">
              <w:rPr>
                <w:rFonts w:ascii="Sylfaen" w:hAnsi="Sylfaen"/>
                <w:sz w:val="20"/>
                <w:szCs w:val="20"/>
              </w:rPr>
              <w:t>4</w:t>
            </w:r>
          </w:p>
        </w:tc>
        <w:tc>
          <w:tcPr>
            <w:tcW w:w="3120" w:type="dxa"/>
            <w:tcBorders>
              <w:top w:val="single" w:sz="4" w:space="0" w:color="auto"/>
              <w:left w:val="single" w:sz="4" w:space="0" w:color="auto"/>
            </w:tcBorders>
            <w:shd w:val="clear" w:color="auto" w:fill="FFFFFF"/>
            <w:vAlign w:val="center"/>
          </w:tcPr>
          <w:p w14:paraId="10C4BDC1"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դերը</w:t>
            </w:r>
          </w:p>
        </w:tc>
        <w:tc>
          <w:tcPr>
            <w:tcW w:w="5393" w:type="dxa"/>
            <w:gridSpan w:val="3"/>
            <w:tcBorders>
              <w:top w:val="single" w:sz="4" w:space="0" w:color="auto"/>
              <w:left w:val="single" w:sz="4" w:space="0" w:color="auto"/>
              <w:right w:val="single" w:sz="4" w:space="0" w:color="auto"/>
            </w:tcBorders>
            <w:shd w:val="clear" w:color="auto" w:fill="FFFFFF"/>
            <w:vAlign w:val="center"/>
          </w:tcPr>
          <w:p w14:paraId="66B040B8"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նախաձեռնող</w:t>
            </w:r>
          </w:p>
        </w:tc>
      </w:tr>
      <w:tr w:rsidR="003529A1" w:rsidRPr="000E0B5D" w14:paraId="5F917B7E" w14:textId="77777777" w:rsidTr="000370A4">
        <w:tc>
          <w:tcPr>
            <w:tcW w:w="861" w:type="dxa"/>
            <w:tcBorders>
              <w:top w:val="single" w:sz="4" w:space="0" w:color="auto"/>
              <w:left w:val="single" w:sz="4" w:space="0" w:color="auto"/>
            </w:tcBorders>
            <w:shd w:val="clear" w:color="auto" w:fill="FFFFFF"/>
          </w:tcPr>
          <w:p w14:paraId="7C9C97E9"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5</w:t>
            </w:r>
          </w:p>
        </w:tc>
        <w:tc>
          <w:tcPr>
            <w:tcW w:w="3120" w:type="dxa"/>
            <w:tcBorders>
              <w:top w:val="single" w:sz="4" w:space="0" w:color="auto"/>
              <w:left w:val="single" w:sz="4" w:space="0" w:color="auto"/>
            </w:tcBorders>
            <w:shd w:val="clear" w:color="auto" w:fill="FFFFFF"/>
          </w:tcPr>
          <w:p w14:paraId="1E7CB943"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գործառնությունը</w:t>
            </w:r>
          </w:p>
        </w:tc>
        <w:tc>
          <w:tcPr>
            <w:tcW w:w="5393" w:type="dxa"/>
            <w:gridSpan w:val="3"/>
            <w:tcBorders>
              <w:top w:val="single" w:sz="4" w:space="0" w:color="auto"/>
              <w:left w:val="single" w:sz="4" w:space="0" w:color="auto"/>
              <w:right w:val="single" w:sz="4" w:space="0" w:color="auto"/>
            </w:tcBorders>
            <w:shd w:val="clear" w:color="auto" w:fill="FFFFFF"/>
            <w:vAlign w:val="center"/>
          </w:tcPr>
          <w:p w14:paraId="31DBFD4F"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չափումների միասնականության ապահովման ոլորտում լրացուցիչ տեղեկությունների հարցում Հանձնաժողովի կողմից</w:t>
            </w:r>
          </w:p>
        </w:tc>
      </w:tr>
      <w:tr w:rsidR="003529A1" w:rsidRPr="000E0B5D" w14:paraId="3F47D365" w14:textId="77777777" w:rsidTr="000370A4">
        <w:trPr>
          <w:trHeight w:val="480"/>
        </w:trPr>
        <w:tc>
          <w:tcPr>
            <w:tcW w:w="861" w:type="dxa"/>
            <w:tcBorders>
              <w:top w:val="single" w:sz="4" w:space="0" w:color="auto"/>
              <w:left w:val="single" w:sz="4" w:space="0" w:color="auto"/>
              <w:bottom w:val="single" w:sz="4" w:space="0" w:color="auto"/>
            </w:tcBorders>
            <w:shd w:val="clear" w:color="auto" w:fill="FFFFFF"/>
            <w:vAlign w:val="center"/>
          </w:tcPr>
          <w:p w14:paraId="6B3B68A9" w14:textId="77777777" w:rsidR="003529A1" w:rsidRPr="000E0B5D" w:rsidRDefault="003529A1" w:rsidP="00BE0FB6">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6</w:t>
            </w:r>
          </w:p>
        </w:tc>
        <w:tc>
          <w:tcPr>
            <w:tcW w:w="3120" w:type="dxa"/>
            <w:tcBorders>
              <w:top w:val="single" w:sz="4" w:space="0" w:color="auto"/>
              <w:left w:val="single" w:sz="4" w:space="0" w:color="auto"/>
              <w:bottom w:val="single" w:sz="4" w:space="0" w:color="auto"/>
            </w:tcBorders>
            <w:shd w:val="clear" w:color="auto" w:fill="FFFFFF"/>
            <w:vAlign w:val="center"/>
          </w:tcPr>
          <w:p w14:paraId="612B1E11"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Արձագանքող դերը</w:t>
            </w:r>
          </w:p>
        </w:tc>
        <w:tc>
          <w:tcPr>
            <w:tcW w:w="53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2D69FC"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ռեսպոնդենտ</w:t>
            </w:r>
          </w:p>
        </w:tc>
      </w:tr>
      <w:tr w:rsidR="003529A1" w:rsidRPr="000E0B5D" w14:paraId="4F9ECF49" w14:textId="77777777" w:rsidTr="000370A4">
        <w:trPr>
          <w:gridAfter w:val="1"/>
          <w:wAfter w:w="11" w:type="dxa"/>
        </w:trPr>
        <w:tc>
          <w:tcPr>
            <w:tcW w:w="861" w:type="dxa"/>
            <w:tcBorders>
              <w:top w:val="single" w:sz="4" w:space="0" w:color="auto"/>
              <w:left w:val="single" w:sz="4" w:space="0" w:color="auto"/>
            </w:tcBorders>
            <w:shd w:val="clear" w:color="auto" w:fill="FFFFFF"/>
          </w:tcPr>
          <w:p w14:paraId="4185A448" w14:textId="77777777" w:rsidR="003529A1" w:rsidRPr="000E0B5D" w:rsidRDefault="003529A1" w:rsidP="00BE0FB6">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7</w:t>
            </w:r>
          </w:p>
        </w:tc>
        <w:tc>
          <w:tcPr>
            <w:tcW w:w="3128" w:type="dxa"/>
            <w:gridSpan w:val="2"/>
            <w:tcBorders>
              <w:top w:val="single" w:sz="4" w:space="0" w:color="auto"/>
              <w:left w:val="single" w:sz="4" w:space="0" w:color="auto"/>
            </w:tcBorders>
            <w:shd w:val="clear" w:color="auto" w:fill="FFFFFF"/>
          </w:tcPr>
          <w:p w14:paraId="3EFC28C9"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Ընդունող գործառնությունը</w:t>
            </w:r>
          </w:p>
        </w:tc>
        <w:tc>
          <w:tcPr>
            <w:tcW w:w="5374" w:type="dxa"/>
            <w:tcBorders>
              <w:top w:val="single" w:sz="4" w:space="0" w:color="auto"/>
              <w:left w:val="single" w:sz="4" w:space="0" w:color="auto"/>
              <w:right w:val="single" w:sz="4" w:space="0" w:color="auto"/>
            </w:tcBorders>
            <w:shd w:val="clear" w:color="auto" w:fill="FFFFFF"/>
            <w:vAlign w:val="center"/>
          </w:tcPr>
          <w:p w14:paraId="6AB57D8F" w14:textId="52413B1C"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չափումների միասնականության ապահովման ոլորտում լրացուցիչ տեղեկությունների հարցման մշակում </w:t>
            </w:r>
            <w:r w:rsidR="00BF4A66">
              <w:rPr>
                <w:rFonts w:ascii="Sylfaen" w:hAnsi="Sylfaen"/>
                <w:sz w:val="20"/>
                <w:szCs w:val="20"/>
              </w:rPr>
              <w:t>և</w:t>
            </w:r>
            <w:r w:rsidRPr="000E0B5D">
              <w:rPr>
                <w:rFonts w:ascii="Sylfaen" w:hAnsi="Sylfaen"/>
                <w:sz w:val="20"/>
                <w:szCs w:val="20"/>
              </w:rPr>
              <w:t xml:space="preserve"> տրամադրում </w:t>
            </w:r>
          </w:p>
        </w:tc>
      </w:tr>
      <w:tr w:rsidR="003529A1" w:rsidRPr="000E0B5D" w14:paraId="60E5EAE9" w14:textId="77777777" w:rsidTr="000370A4">
        <w:trPr>
          <w:gridAfter w:val="1"/>
          <w:wAfter w:w="11" w:type="dxa"/>
        </w:trPr>
        <w:tc>
          <w:tcPr>
            <w:tcW w:w="861" w:type="dxa"/>
            <w:tcBorders>
              <w:top w:val="single" w:sz="4" w:space="0" w:color="auto"/>
              <w:left w:val="single" w:sz="4" w:space="0" w:color="auto"/>
            </w:tcBorders>
            <w:shd w:val="clear" w:color="auto" w:fill="FFFFFF"/>
          </w:tcPr>
          <w:p w14:paraId="1A82F26C" w14:textId="77777777" w:rsidR="003529A1" w:rsidRPr="000E0B5D" w:rsidRDefault="003529A1" w:rsidP="00BE0FB6">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8</w:t>
            </w:r>
          </w:p>
        </w:tc>
        <w:tc>
          <w:tcPr>
            <w:tcW w:w="3128" w:type="dxa"/>
            <w:gridSpan w:val="2"/>
            <w:tcBorders>
              <w:top w:val="single" w:sz="4" w:space="0" w:color="auto"/>
              <w:left w:val="single" w:sz="4" w:space="0" w:color="auto"/>
            </w:tcBorders>
            <w:shd w:val="clear" w:color="auto" w:fill="FFFFFF"/>
          </w:tcPr>
          <w:p w14:paraId="2C9AD6FA"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կատարման արդյունքը</w:t>
            </w:r>
          </w:p>
        </w:tc>
        <w:tc>
          <w:tcPr>
            <w:tcW w:w="5374" w:type="dxa"/>
            <w:tcBorders>
              <w:top w:val="single" w:sz="4" w:space="0" w:color="auto"/>
              <w:left w:val="single" w:sz="4" w:space="0" w:color="auto"/>
              <w:right w:val="single" w:sz="4" w:space="0" w:color="auto"/>
            </w:tcBorders>
            <w:shd w:val="clear" w:color="auto" w:fill="FFFFFF"/>
            <w:vAlign w:val="center"/>
          </w:tcPr>
          <w:p w14:paraId="4B360212"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տեղեկություններ աշխատանքների արդյունքների մասին (P.TS.05.</w:t>
            </w:r>
            <w:smartTag w:uri="urn:schemas-microsoft-com:office:smarttags" w:element="stockticker">
              <w:r w:rsidRPr="000E0B5D">
                <w:rPr>
                  <w:rFonts w:ascii="Sylfaen" w:hAnsi="Sylfaen"/>
                  <w:sz w:val="20"/>
                  <w:szCs w:val="20"/>
                </w:rPr>
                <w:t>BEN</w:t>
              </w:r>
            </w:smartTag>
            <w:r w:rsidRPr="000E0B5D">
              <w:rPr>
                <w:rFonts w:ascii="Sylfaen" w:hAnsi="Sylfaen"/>
                <w:sz w:val="20"/>
                <w:szCs w:val="20"/>
              </w:rPr>
              <w:t>.002)՝ տեղեկություններն ուղարկվել են</w:t>
            </w:r>
          </w:p>
          <w:p w14:paraId="71FA50CA"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տեղեկություններ աշխատանքների արդյունքների մասին (P.TS.05.</w:t>
            </w:r>
            <w:smartTag w:uri="urn:schemas-microsoft-com:office:smarttags" w:element="stockticker">
              <w:r w:rsidRPr="000E0B5D">
                <w:rPr>
                  <w:rFonts w:ascii="Sylfaen" w:hAnsi="Sylfaen"/>
                  <w:sz w:val="20"/>
                  <w:szCs w:val="20"/>
                </w:rPr>
                <w:t>BEN</w:t>
              </w:r>
            </w:smartTag>
            <w:r w:rsidRPr="000E0B5D">
              <w:rPr>
                <w:rFonts w:ascii="Sylfaen" w:hAnsi="Sylfaen"/>
                <w:sz w:val="20"/>
                <w:szCs w:val="20"/>
              </w:rPr>
              <w:t>.002)՝</w:t>
            </w:r>
          </w:p>
          <w:p w14:paraId="2AFA56EF"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տեղեկությունները բացակայում են</w:t>
            </w:r>
          </w:p>
        </w:tc>
      </w:tr>
      <w:tr w:rsidR="000370A4" w:rsidRPr="000E0B5D" w14:paraId="5DBFC480" w14:textId="77777777" w:rsidTr="000370A4">
        <w:trPr>
          <w:gridAfter w:val="1"/>
          <w:wAfter w:w="11" w:type="dxa"/>
        </w:trPr>
        <w:tc>
          <w:tcPr>
            <w:tcW w:w="861" w:type="dxa"/>
            <w:vMerge w:val="restart"/>
            <w:tcBorders>
              <w:top w:val="single" w:sz="4" w:space="0" w:color="auto"/>
              <w:left w:val="single" w:sz="4" w:space="0" w:color="auto"/>
            </w:tcBorders>
            <w:shd w:val="clear" w:color="auto" w:fill="FFFFFF"/>
          </w:tcPr>
          <w:p w14:paraId="6F71CF8C" w14:textId="77777777" w:rsidR="000370A4" w:rsidRPr="000E0B5D" w:rsidRDefault="000370A4"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9</w:t>
            </w:r>
          </w:p>
        </w:tc>
        <w:tc>
          <w:tcPr>
            <w:tcW w:w="3128" w:type="dxa"/>
            <w:gridSpan w:val="2"/>
            <w:tcBorders>
              <w:top w:val="single" w:sz="4" w:space="0" w:color="auto"/>
              <w:left w:val="single" w:sz="4" w:space="0" w:color="auto"/>
            </w:tcBorders>
            <w:shd w:val="clear" w:color="auto" w:fill="FFFFFF"/>
            <w:vAlign w:val="center"/>
          </w:tcPr>
          <w:p w14:paraId="7C342511"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պարամետրերը՝</w:t>
            </w:r>
          </w:p>
        </w:tc>
        <w:tc>
          <w:tcPr>
            <w:tcW w:w="5374" w:type="dxa"/>
            <w:tcBorders>
              <w:top w:val="single" w:sz="4" w:space="0" w:color="auto"/>
              <w:left w:val="single" w:sz="4" w:space="0" w:color="auto"/>
              <w:right w:val="single" w:sz="4" w:space="0" w:color="auto"/>
            </w:tcBorders>
            <w:shd w:val="clear" w:color="auto" w:fill="FFFFFF"/>
          </w:tcPr>
          <w:p w14:paraId="777EFD13" w14:textId="77777777" w:rsidR="000370A4" w:rsidRPr="000E0B5D" w:rsidRDefault="000370A4" w:rsidP="003529A1">
            <w:pPr>
              <w:spacing w:after="120"/>
              <w:rPr>
                <w:rFonts w:ascii="Sylfaen" w:hAnsi="Sylfaen" w:cs="Sylfaen"/>
                <w:sz w:val="20"/>
                <w:szCs w:val="20"/>
              </w:rPr>
            </w:pPr>
          </w:p>
        </w:tc>
      </w:tr>
      <w:tr w:rsidR="000370A4" w:rsidRPr="000E0B5D" w14:paraId="0141DFC1" w14:textId="77777777" w:rsidTr="000370A4">
        <w:trPr>
          <w:gridAfter w:val="1"/>
          <w:wAfter w:w="11" w:type="dxa"/>
        </w:trPr>
        <w:tc>
          <w:tcPr>
            <w:tcW w:w="861" w:type="dxa"/>
            <w:vMerge/>
            <w:tcBorders>
              <w:left w:val="single" w:sz="4" w:space="0" w:color="auto"/>
            </w:tcBorders>
            <w:shd w:val="clear" w:color="auto" w:fill="FFFFFF"/>
          </w:tcPr>
          <w:p w14:paraId="20E2536B" w14:textId="77777777" w:rsidR="000370A4" w:rsidRPr="000E0B5D" w:rsidRDefault="000370A4" w:rsidP="003529A1">
            <w:pPr>
              <w:spacing w:after="120"/>
              <w:rPr>
                <w:rFonts w:ascii="Sylfaen" w:hAnsi="Sylfaen" w:cs="Sylfaen"/>
                <w:sz w:val="20"/>
                <w:szCs w:val="20"/>
              </w:rPr>
            </w:pPr>
          </w:p>
        </w:tc>
        <w:tc>
          <w:tcPr>
            <w:tcW w:w="3128" w:type="dxa"/>
            <w:gridSpan w:val="2"/>
            <w:tcBorders>
              <w:left w:val="single" w:sz="4" w:space="0" w:color="auto"/>
            </w:tcBorders>
            <w:shd w:val="clear" w:color="auto" w:fill="FFFFFF"/>
            <w:vAlign w:val="center"/>
          </w:tcPr>
          <w:p w14:paraId="25A6FF72"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ստացումը հաստատելու ժամանակը</w:t>
            </w:r>
          </w:p>
        </w:tc>
        <w:tc>
          <w:tcPr>
            <w:tcW w:w="5374" w:type="dxa"/>
            <w:tcBorders>
              <w:left w:val="single" w:sz="4" w:space="0" w:color="auto"/>
              <w:right w:val="single" w:sz="4" w:space="0" w:color="auto"/>
            </w:tcBorders>
            <w:shd w:val="clear" w:color="auto" w:fill="FFFFFF"/>
          </w:tcPr>
          <w:p w14:paraId="12A28E82"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w:t>
            </w:r>
          </w:p>
        </w:tc>
      </w:tr>
      <w:tr w:rsidR="000370A4" w:rsidRPr="000E0B5D" w14:paraId="4831D212" w14:textId="77777777" w:rsidTr="000370A4">
        <w:trPr>
          <w:gridAfter w:val="1"/>
          <w:wAfter w:w="11" w:type="dxa"/>
        </w:trPr>
        <w:tc>
          <w:tcPr>
            <w:tcW w:w="861" w:type="dxa"/>
            <w:vMerge/>
            <w:tcBorders>
              <w:left w:val="single" w:sz="4" w:space="0" w:color="auto"/>
            </w:tcBorders>
            <w:shd w:val="clear" w:color="auto" w:fill="FFFFFF"/>
          </w:tcPr>
          <w:p w14:paraId="5731B060" w14:textId="77777777" w:rsidR="000370A4" w:rsidRPr="000E0B5D" w:rsidRDefault="000370A4" w:rsidP="003529A1">
            <w:pPr>
              <w:spacing w:after="120"/>
              <w:rPr>
                <w:rFonts w:ascii="Sylfaen" w:hAnsi="Sylfaen" w:cs="Sylfaen"/>
                <w:sz w:val="20"/>
                <w:szCs w:val="20"/>
              </w:rPr>
            </w:pPr>
          </w:p>
        </w:tc>
        <w:tc>
          <w:tcPr>
            <w:tcW w:w="3128" w:type="dxa"/>
            <w:gridSpan w:val="2"/>
            <w:tcBorders>
              <w:left w:val="single" w:sz="4" w:space="0" w:color="auto"/>
            </w:tcBorders>
            <w:shd w:val="clear" w:color="auto" w:fill="FFFFFF"/>
            <w:vAlign w:val="center"/>
          </w:tcPr>
          <w:p w14:paraId="284834BC"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մշակման համար ընդունումը հաստատելու ժամանակը</w:t>
            </w:r>
          </w:p>
        </w:tc>
        <w:tc>
          <w:tcPr>
            <w:tcW w:w="5374" w:type="dxa"/>
            <w:tcBorders>
              <w:left w:val="single" w:sz="4" w:space="0" w:color="auto"/>
              <w:right w:val="single" w:sz="4" w:space="0" w:color="auto"/>
            </w:tcBorders>
            <w:shd w:val="clear" w:color="auto" w:fill="FFFFFF"/>
          </w:tcPr>
          <w:p w14:paraId="751BD7C7"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10 րոպե</w:t>
            </w:r>
          </w:p>
        </w:tc>
      </w:tr>
      <w:tr w:rsidR="000370A4" w:rsidRPr="000E0B5D" w14:paraId="085DB389" w14:textId="77777777" w:rsidTr="000370A4">
        <w:trPr>
          <w:gridAfter w:val="1"/>
          <w:wAfter w:w="11" w:type="dxa"/>
        </w:trPr>
        <w:tc>
          <w:tcPr>
            <w:tcW w:w="861" w:type="dxa"/>
            <w:vMerge/>
            <w:tcBorders>
              <w:left w:val="single" w:sz="4" w:space="0" w:color="auto"/>
            </w:tcBorders>
            <w:shd w:val="clear" w:color="auto" w:fill="FFFFFF"/>
          </w:tcPr>
          <w:p w14:paraId="3A54E238" w14:textId="77777777" w:rsidR="000370A4" w:rsidRPr="000E0B5D" w:rsidRDefault="000370A4" w:rsidP="003529A1">
            <w:pPr>
              <w:spacing w:after="120"/>
              <w:rPr>
                <w:rFonts w:ascii="Sylfaen" w:hAnsi="Sylfaen" w:cs="Sylfaen"/>
                <w:sz w:val="20"/>
                <w:szCs w:val="20"/>
              </w:rPr>
            </w:pPr>
          </w:p>
        </w:tc>
        <w:tc>
          <w:tcPr>
            <w:tcW w:w="3128" w:type="dxa"/>
            <w:gridSpan w:val="2"/>
            <w:tcBorders>
              <w:left w:val="single" w:sz="4" w:space="0" w:color="auto"/>
            </w:tcBorders>
            <w:shd w:val="clear" w:color="auto" w:fill="FFFFFF"/>
            <w:vAlign w:val="center"/>
          </w:tcPr>
          <w:p w14:paraId="6577447A"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պատասխանին սպասելու ժամանակը</w:t>
            </w:r>
          </w:p>
        </w:tc>
        <w:tc>
          <w:tcPr>
            <w:tcW w:w="5374" w:type="dxa"/>
            <w:tcBorders>
              <w:left w:val="single" w:sz="4" w:space="0" w:color="auto"/>
              <w:right w:val="single" w:sz="4" w:space="0" w:color="auto"/>
            </w:tcBorders>
            <w:shd w:val="clear" w:color="auto" w:fill="FFFFFF"/>
            <w:vAlign w:val="center"/>
          </w:tcPr>
          <w:p w14:paraId="2B8AD6C3"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4 ժամ</w:t>
            </w:r>
          </w:p>
        </w:tc>
      </w:tr>
      <w:tr w:rsidR="000370A4" w:rsidRPr="000E0B5D" w14:paraId="5E3A6C36" w14:textId="77777777" w:rsidTr="000370A4">
        <w:trPr>
          <w:gridAfter w:val="1"/>
          <w:wAfter w:w="11" w:type="dxa"/>
        </w:trPr>
        <w:tc>
          <w:tcPr>
            <w:tcW w:w="861" w:type="dxa"/>
            <w:vMerge/>
            <w:tcBorders>
              <w:left w:val="single" w:sz="4" w:space="0" w:color="auto"/>
            </w:tcBorders>
            <w:shd w:val="clear" w:color="auto" w:fill="FFFFFF"/>
          </w:tcPr>
          <w:p w14:paraId="0DBD4732" w14:textId="77777777" w:rsidR="000370A4" w:rsidRPr="000E0B5D" w:rsidRDefault="000370A4" w:rsidP="003529A1">
            <w:pPr>
              <w:spacing w:after="120"/>
              <w:rPr>
                <w:rFonts w:ascii="Sylfaen" w:hAnsi="Sylfaen" w:cs="Sylfaen"/>
                <w:sz w:val="20"/>
                <w:szCs w:val="20"/>
              </w:rPr>
            </w:pPr>
          </w:p>
        </w:tc>
        <w:tc>
          <w:tcPr>
            <w:tcW w:w="3128" w:type="dxa"/>
            <w:gridSpan w:val="2"/>
            <w:tcBorders>
              <w:left w:val="single" w:sz="4" w:space="0" w:color="auto"/>
            </w:tcBorders>
            <w:shd w:val="clear" w:color="auto" w:fill="FFFFFF"/>
            <w:vAlign w:val="center"/>
          </w:tcPr>
          <w:p w14:paraId="3160F406"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ավտորիզացման հատկանիշը</w:t>
            </w:r>
          </w:p>
        </w:tc>
        <w:tc>
          <w:tcPr>
            <w:tcW w:w="5374" w:type="dxa"/>
            <w:tcBorders>
              <w:left w:val="single" w:sz="4" w:space="0" w:color="auto"/>
              <w:right w:val="single" w:sz="4" w:space="0" w:color="auto"/>
            </w:tcBorders>
            <w:shd w:val="clear" w:color="auto" w:fill="FFFFFF"/>
            <w:vAlign w:val="center"/>
          </w:tcPr>
          <w:p w14:paraId="6F7E601F"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այո</w:t>
            </w:r>
          </w:p>
        </w:tc>
      </w:tr>
      <w:tr w:rsidR="000370A4" w:rsidRPr="000E0B5D" w14:paraId="790B59E7" w14:textId="77777777" w:rsidTr="000370A4">
        <w:trPr>
          <w:gridAfter w:val="1"/>
          <w:wAfter w:w="11" w:type="dxa"/>
        </w:trPr>
        <w:tc>
          <w:tcPr>
            <w:tcW w:w="861" w:type="dxa"/>
            <w:vMerge/>
            <w:tcBorders>
              <w:left w:val="single" w:sz="4" w:space="0" w:color="auto"/>
            </w:tcBorders>
            <w:shd w:val="clear" w:color="auto" w:fill="FFFFFF"/>
          </w:tcPr>
          <w:p w14:paraId="025643A4" w14:textId="77777777" w:rsidR="000370A4" w:rsidRPr="000E0B5D" w:rsidRDefault="000370A4" w:rsidP="003529A1">
            <w:pPr>
              <w:spacing w:after="120"/>
              <w:rPr>
                <w:rFonts w:ascii="Sylfaen" w:hAnsi="Sylfaen" w:cs="Sylfaen"/>
                <w:sz w:val="20"/>
                <w:szCs w:val="20"/>
              </w:rPr>
            </w:pPr>
          </w:p>
        </w:tc>
        <w:tc>
          <w:tcPr>
            <w:tcW w:w="3128" w:type="dxa"/>
            <w:gridSpan w:val="2"/>
            <w:tcBorders>
              <w:left w:val="single" w:sz="4" w:space="0" w:color="auto"/>
            </w:tcBorders>
            <w:shd w:val="clear" w:color="auto" w:fill="FFFFFF"/>
            <w:vAlign w:val="center"/>
          </w:tcPr>
          <w:p w14:paraId="426D8CE5"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կրկնությունների քանակը</w:t>
            </w:r>
          </w:p>
        </w:tc>
        <w:tc>
          <w:tcPr>
            <w:tcW w:w="5374" w:type="dxa"/>
            <w:tcBorders>
              <w:left w:val="single" w:sz="4" w:space="0" w:color="auto"/>
              <w:right w:val="single" w:sz="4" w:space="0" w:color="auto"/>
            </w:tcBorders>
            <w:shd w:val="clear" w:color="auto" w:fill="FFFFFF"/>
            <w:vAlign w:val="center"/>
          </w:tcPr>
          <w:p w14:paraId="7FC30E5F"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3 անգամ</w:t>
            </w:r>
          </w:p>
        </w:tc>
      </w:tr>
      <w:tr w:rsidR="000370A4" w:rsidRPr="000E0B5D" w14:paraId="491DF49E" w14:textId="77777777" w:rsidTr="000370A4">
        <w:trPr>
          <w:gridAfter w:val="1"/>
          <w:wAfter w:w="11" w:type="dxa"/>
        </w:trPr>
        <w:tc>
          <w:tcPr>
            <w:tcW w:w="861" w:type="dxa"/>
            <w:vMerge w:val="restart"/>
            <w:tcBorders>
              <w:top w:val="single" w:sz="4" w:space="0" w:color="auto"/>
              <w:left w:val="single" w:sz="4" w:space="0" w:color="auto"/>
            </w:tcBorders>
            <w:shd w:val="clear" w:color="auto" w:fill="FFFFFF"/>
          </w:tcPr>
          <w:p w14:paraId="4384FBD0" w14:textId="77777777" w:rsidR="000370A4" w:rsidRPr="000E0B5D" w:rsidRDefault="000370A4" w:rsidP="000370A4">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lastRenderedPageBreak/>
              <w:t>10</w:t>
            </w:r>
          </w:p>
        </w:tc>
        <w:tc>
          <w:tcPr>
            <w:tcW w:w="3128" w:type="dxa"/>
            <w:gridSpan w:val="2"/>
            <w:tcBorders>
              <w:top w:val="single" w:sz="4" w:space="0" w:color="auto"/>
              <w:left w:val="single" w:sz="4" w:space="0" w:color="auto"/>
            </w:tcBorders>
            <w:shd w:val="clear" w:color="auto" w:fill="FFFFFF"/>
            <w:vAlign w:val="center"/>
          </w:tcPr>
          <w:p w14:paraId="5FBD2F01"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հաղորդագրությունները՝</w:t>
            </w:r>
          </w:p>
        </w:tc>
        <w:tc>
          <w:tcPr>
            <w:tcW w:w="5374" w:type="dxa"/>
            <w:tcBorders>
              <w:top w:val="single" w:sz="4" w:space="0" w:color="auto"/>
              <w:left w:val="single" w:sz="4" w:space="0" w:color="auto"/>
              <w:right w:val="single" w:sz="4" w:space="0" w:color="auto"/>
            </w:tcBorders>
            <w:shd w:val="clear" w:color="auto" w:fill="FFFFFF"/>
          </w:tcPr>
          <w:p w14:paraId="77C12E66" w14:textId="77777777" w:rsidR="000370A4" w:rsidRPr="000E0B5D" w:rsidRDefault="000370A4" w:rsidP="003529A1">
            <w:pPr>
              <w:spacing w:after="120"/>
              <w:rPr>
                <w:rFonts w:ascii="Sylfaen" w:hAnsi="Sylfaen" w:cs="Sylfaen"/>
                <w:sz w:val="20"/>
                <w:szCs w:val="20"/>
              </w:rPr>
            </w:pPr>
          </w:p>
        </w:tc>
      </w:tr>
      <w:tr w:rsidR="000370A4" w:rsidRPr="000E0B5D" w14:paraId="72DA1B75" w14:textId="77777777" w:rsidTr="000370A4">
        <w:trPr>
          <w:gridAfter w:val="1"/>
          <w:wAfter w:w="11" w:type="dxa"/>
        </w:trPr>
        <w:tc>
          <w:tcPr>
            <w:tcW w:w="861" w:type="dxa"/>
            <w:vMerge/>
            <w:tcBorders>
              <w:left w:val="single" w:sz="4" w:space="0" w:color="auto"/>
            </w:tcBorders>
            <w:shd w:val="clear" w:color="auto" w:fill="FFFFFF"/>
          </w:tcPr>
          <w:p w14:paraId="1D3E2B17" w14:textId="77777777" w:rsidR="000370A4" w:rsidRPr="000E0B5D" w:rsidRDefault="000370A4" w:rsidP="003529A1">
            <w:pPr>
              <w:spacing w:after="120"/>
              <w:rPr>
                <w:rFonts w:ascii="Sylfaen" w:hAnsi="Sylfaen" w:cs="Sylfaen"/>
                <w:sz w:val="20"/>
                <w:szCs w:val="20"/>
              </w:rPr>
            </w:pPr>
          </w:p>
        </w:tc>
        <w:tc>
          <w:tcPr>
            <w:tcW w:w="3128" w:type="dxa"/>
            <w:gridSpan w:val="2"/>
            <w:tcBorders>
              <w:left w:val="single" w:sz="4" w:space="0" w:color="auto"/>
            </w:tcBorders>
            <w:shd w:val="clear" w:color="auto" w:fill="FFFFFF"/>
          </w:tcPr>
          <w:p w14:paraId="7507D516"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հաղորդագրություն</w:t>
            </w:r>
          </w:p>
        </w:tc>
        <w:tc>
          <w:tcPr>
            <w:tcW w:w="5374" w:type="dxa"/>
            <w:tcBorders>
              <w:left w:val="single" w:sz="4" w:space="0" w:color="auto"/>
              <w:right w:val="single" w:sz="4" w:space="0" w:color="auto"/>
            </w:tcBorders>
            <w:shd w:val="clear" w:color="auto" w:fill="FFFFFF"/>
            <w:vAlign w:val="center"/>
          </w:tcPr>
          <w:p w14:paraId="4886B4FD"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չափումների միասնականության ապահովման ոլորտում աշխատանքների արդյունքների մասին լրացուցիչ տեղեկությունների հարցում Հանձնաժողովի կողմից (P.TS.05.MSG.020)</w:t>
            </w:r>
          </w:p>
        </w:tc>
      </w:tr>
      <w:tr w:rsidR="000370A4" w:rsidRPr="000E0B5D" w14:paraId="50198581" w14:textId="77777777" w:rsidTr="000370A4">
        <w:trPr>
          <w:gridAfter w:val="1"/>
          <w:wAfter w:w="11" w:type="dxa"/>
        </w:trPr>
        <w:tc>
          <w:tcPr>
            <w:tcW w:w="861" w:type="dxa"/>
            <w:vMerge/>
            <w:tcBorders>
              <w:left w:val="single" w:sz="4" w:space="0" w:color="auto"/>
              <w:bottom w:val="single" w:sz="4" w:space="0" w:color="auto"/>
            </w:tcBorders>
            <w:shd w:val="clear" w:color="auto" w:fill="FFFFFF"/>
          </w:tcPr>
          <w:p w14:paraId="345C57A2" w14:textId="77777777" w:rsidR="000370A4" w:rsidRPr="000E0B5D" w:rsidRDefault="000370A4" w:rsidP="003529A1">
            <w:pPr>
              <w:spacing w:after="120"/>
              <w:rPr>
                <w:rFonts w:ascii="Sylfaen" w:hAnsi="Sylfaen" w:cs="Sylfaen"/>
                <w:sz w:val="20"/>
                <w:szCs w:val="20"/>
              </w:rPr>
            </w:pPr>
          </w:p>
        </w:tc>
        <w:tc>
          <w:tcPr>
            <w:tcW w:w="3128" w:type="dxa"/>
            <w:gridSpan w:val="2"/>
            <w:tcBorders>
              <w:left w:val="single" w:sz="4" w:space="0" w:color="auto"/>
              <w:bottom w:val="single" w:sz="4" w:space="0" w:color="auto"/>
            </w:tcBorders>
            <w:shd w:val="clear" w:color="auto" w:fill="FFFFFF"/>
          </w:tcPr>
          <w:p w14:paraId="559AACB4"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պատասխան հաղորդագրություն</w:t>
            </w:r>
          </w:p>
        </w:tc>
        <w:tc>
          <w:tcPr>
            <w:tcW w:w="5374" w:type="dxa"/>
            <w:tcBorders>
              <w:left w:val="single" w:sz="4" w:space="0" w:color="auto"/>
              <w:bottom w:val="single" w:sz="4" w:space="0" w:color="auto"/>
              <w:right w:val="single" w:sz="4" w:space="0" w:color="auto"/>
            </w:tcBorders>
            <w:shd w:val="clear" w:color="auto" w:fill="FFFFFF"/>
            <w:vAlign w:val="center"/>
          </w:tcPr>
          <w:p w14:paraId="29E060D7"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չափումների միասնականության ապահովման ոլորտում աշխատանքների արդյունքների մասին լրացուցիչ տեղեկություններ (P.TS.05.MSG.021)</w:t>
            </w:r>
          </w:p>
          <w:p w14:paraId="1FEFDDB7"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հարցվող տեղեկությունների բացակայության մասին ծանուցում (P.TS.05.MSG.008)</w:t>
            </w:r>
          </w:p>
        </w:tc>
      </w:tr>
      <w:tr w:rsidR="000370A4" w:rsidRPr="000E0B5D" w14:paraId="2CD3D90C" w14:textId="77777777" w:rsidTr="000370A4">
        <w:tc>
          <w:tcPr>
            <w:tcW w:w="861" w:type="dxa"/>
            <w:vMerge w:val="restart"/>
            <w:tcBorders>
              <w:top w:val="single" w:sz="4" w:space="0" w:color="auto"/>
              <w:left w:val="single" w:sz="4" w:space="0" w:color="auto"/>
            </w:tcBorders>
            <w:shd w:val="clear" w:color="auto" w:fill="FFFFFF"/>
          </w:tcPr>
          <w:p w14:paraId="7E237F66" w14:textId="77777777" w:rsidR="000370A4" w:rsidRPr="000E0B5D" w:rsidRDefault="000370A4"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11</w:t>
            </w:r>
          </w:p>
        </w:tc>
        <w:tc>
          <w:tcPr>
            <w:tcW w:w="3120" w:type="dxa"/>
            <w:tcBorders>
              <w:top w:val="single" w:sz="4" w:space="0" w:color="auto"/>
              <w:left w:val="single" w:sz="4" w:space="0" w:color="auto"/>
            </w:tcBorders>
            <w:shd w:val="clear" w:color="auto" w:fill="FFFFFF"/>
            <w:vAlign w:val="center"/>
          </w:tcPr>
          <w:p w14:paraId="32DB6E95"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հաղորդագրությունների պարամետրերը՝</w:t>
            </w:r>
          </w:p>
        </w:tc>
        <w:tc>
          <w:tcPr>
            <w:tcW w:w="5393" w:type="dxa"/>
            <w:gridSpan w:val="3"/>
            <w:tcBorders>
              <w:top w:val="single" w:sz="4" w:space="0" w:color="auto"/>
              <w:left w:val="single" w:sz="4" w:space="0" w:color="auto"/>
              <w:right w:val="single" w:sz="4" w:space="0" w:color="auto"/>
            </w:tcBorders>
            <w:shd w:val="clear" w:color="auto" w:fill="FFFFFF"/>
          </w:tcPr>
          <w:p w14:paraId="272E0DCA" w14:textId="77777777" w:rsidR="000370A4" w:rsidRPr="000E0B5D" w:rsidRDefault="000370A4" w:rsidP="003529A1">
            <w:pPr>
              <w:spacing w:after="120"/>
              <w:rPr>
                <w:rFonts w:ascii="Sylfaen" w:hAnsi="Sylfaen" w:cs="Sylfaen"/>
                <w:sz w:val="20"/>
                <w:szCs w:val="20"/>
              </w:rPr>
            </w:pPr>
          </w:p>
        </w:tc>
      </w:tr>
      <w:tr w:rsidR="000370A4" w:rsidRPr="000E0B5D" w14:paraId="7C67DDBE" w14:textId="77777777" w:rsidTr="000370A4">
        <w:tc>
          <w:tcPr>
            <w:tcW w:w="861" w:type="dxa"/>
            <w:vMerge/>
            <w:tcBorders>
              <w:left w:val="single" w:sz="4" w:space="0" w:color="auto"/>
            </w:tcBorders>
            <w:shd w:val="clear" w:color="auto" w:fill="FFFFFF"/>
          </w:tcPr>
          <w:p w14:paraId="563A72F5" w14:textId="77777777" w:rsidR="000370A4" w:rsidRPr="000E0B5D" w:rsidRDefault="000370A4" w:rsidP="003529A1">
            <w:pPr>
              <w:spacing w:after="120"/>
              <w:rPr>
                <w:rFonts w:ascii="Sylfaen" w:hAnsi="Sylfaen" w:cs="Sylfaen"/>
                <w:sz w:val="20"/>
                <w:szCs w:val="20"/>
              </w:rPr>
            </w:pPr>
          </w:p>
        </w:tc>
        <w:tc>
          <w:tcPr>
            <w:tcW w:w="3120" w:type="dxa"/>
            <w:tcBorders>
              <w:left w:val="single" w:sz="4" w:space="0" w:color="auto"/>
            </w:tcBorders>
            <w:shd w:val="clear" w:color="auto" w:fill="FFFFFF"/>
          </w:tcPr>
          <w:p w14:paraId="1B58F36D"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ԷԹՍ հատկանիշը</w:t>
            </w:r>
          </w:p>
        </w:tc>
        <w:tc>
          <w:tcPr>
            <w:tcW w:w="5393" w:type="dxa"/>
            <w:gridSpan w:val="3"/>
            <w:tcBorders>
              <w:left w:val="single" w:sz="4" w:space="0" w:color="auto"/>
              <w:right w:val="single" w:sz="4" w:space="0" w:color="auto"/>
            </w:tcBorders>
            <w:shd w:val="clear" w:color="auto" w:fill="FFFFFF"/>
            <w:vAlign w:val="center"/>
          </w:tcPr>
          <w:p w14:paraId="3E7F6EF2"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P.TS.05.MSG.021, P.TS.05.MSG.020</w:t>
            </w:r>
          </w:p>
          <w:p w14:paraId="39D0054B"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P.TS.05.MSG.008-ի համար</w:t>
            </w:r>
          </w:p>
        </w:tc>
      </w:tr>
      <w:tr w:rsidR="000370A4" w:rsidRPr="000E0B5D" w14:paraId="0A9589BE" w14:textId="77777777" w:rsidTr="000370A4">
        <w:tc>
          <w:tcPr>
            <w:tcW w:w="861" w:type="dxa"/>
            <w:vMerge/>
            <w:tcBorders>
              <w:left w:val="single" w:sz="4" w:space="0" w:color="auto"/>
              <w:bottom w:val="single" w:sz="4" w:space="0" w:color="auto"/>
            </w:tcBorders>
            <w:shd w:val="clear" w:color="auto" w:fill="FFFFFF"/>
          </w:tcPr>
          <w:p w14:paraId="37B2B783" w14:textId="77777777" w:rsidR="000370A4" w:rsidRPr="000E0B5D" w:rsidRDefault="000370A4" w:rsidP="003529A1">
            <w:pPr>
              <w:spacing w:after="120"/>
              <w:rPr>
                <w:rFonts w:ascii="Sylfaen" w:hAnsi="Sylfaen" w:cs="Sylfaen"/>
                <w:sz w:val="20"/>
                <w:szCs w:val="20"/>
              </w:rPr>
            </w:pPr>
          </w:p>
        </w:tc>
        <w:tc>
          <w:tcPr>
            <w:tcW w:w="3120" w:type="dxa"/>
            <w:tcBorders>
              <w:left w:val="single" w:sz="4" w:space="0" w:color="auto"/>
              <w:bottom w:val="single" w:sz="4" w:space="0" w:color="auto"/>
            </w:tcBorders>
            <w:shd w:val="clear" w:color="auto" w:fill="FFFFFF"/>
            <w:vAlign w:val="center"/>
          </w:tcPr>
          <w:p w14:paraId="5E36EF3C" w14:textId="77777777" w:rsidR="000370A4" w:rsidRPr="000E0B5D" w:rsidRDefault="000370A4"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ճշգրիտ ԷԹՍ-ով էլեկտրոնային փաստաթղթի փոխանցումը</w:t>
            </w:r>
          </w:p>
        </w:tc>
        <w:tc>
          <w:tcPr>
            <w:tcW w:w="5393" w:type="dxa"/>
            <w:gridSpan w:val="3"/>
            <w:tcBorders>
              <w:left w:val="single" w:sz="4" w:space="0" w:color="auto"/>
              <w:bottom w:val="single" w:sz="4" w:space="0" w:color="auto"/>
              <w:right w:val="single" w:sz="4" w:space="0" w:color="auto"/>
            </w:tcBorders>
            <w:shd w:val="clear" w:color="auto" w:fill="FFFFFF"/>
          </w:tcPr>
          <w:p w14:paraId="7C84B80B" w14:textId="77777777" w:rsidR="000370A4" w:rsidRPr="000370A4" w:rsidRDefault="000370A4" w:rsidP="003529A1">
            <w:pPr>
              <w:spacing w:after="120"/>
              <w:rPr>
                <w:rFonts w:ascii="Sylfaen" w:hAnsi="Sylfaen" w:cs="Sylfaen"/>
                <w:sz w:val="20"/>
                <w:szCs w:val="20"/>
                <w:lang w:val="en-US"/>
              </w:rPr>
            </w:pPr>
            <w:r>
              <w:rPr>
                <w:rFonts w:ascii="Sylfaen" w:hAnsi="Sylfaen" w:cs="Sylfaen"/>
                <w:sz w:val="20"/>
                <w:szCs w:val="20"/>
                <w:lang w:val="en-US"/>
              </w:rPr>
              <w:t>-</w:t>
            </w:r>
          </w:p>
        </w:tc>
      </w:tr>
    </w:tbl>
    <w:p w14:paraId="25D1E85C" w14:textId="77777777" w:rsidR="003529A1" w:rsidRPr="00295743" w:rsidRDefault="003529A1" w:rsidP="000370A4">
      <w:pPr>
        <w:pStyle w:val="1"/>
        <w:shd w:val="clear" w:color="auto" w:fill="auto"/>
        <w:spacing w:after="160" w:line="372" w:lineRule="auto"/>
        <w:ind w:firstLine="0"/>
        <w:jc w:val="center"/>
        <w:rPr>
          <w:rFonts w:ascii="Sylfaen" w:hAnsi="Sylfaen" w:cs="Sylfaen"/>
          <w:sz w:val="24"/>
          <w:szCs w:val="24"/>
        </w:rPr>
      </w:pPr>
    </w:p>
    <w:p w14:paraId="00CBDCF4" w14:textId="77777777" w:rsidR="003529A1" w:rsidRPr="00295743" w:rsidRDefault="003529A1" w:rsidP="000370A4">
      <w:pPr>
        <w:pStyle w:val="1"/>
        <w:shd w:val="clear" w:color="auto" w:fill="auto"/>
        <w:spacing w:after="160" w:line="372" w:lineRule="auto"/>
        <w:ind w:left="567" w:right="566" w:firstLine="0"/>
        <w:jc w:val="center"/>
        <w:rPr>
          <w:rFonts w:ascii="Sylfaen" w:hAnsi="Sylfaen" w:cs="Sylfaen"/>
          <w:sz w:val="24"/>
          <w:szCs w:val="24"/>
        </w:rPr>
      </w:pPr>
      <w:r w:rsidRPr="00295743">
        <w:rPr>
          <w:rFonts w:ascii="Sylfaen" w:hAnsi="Sylfaen"/>
          <w:sz w:val="24"/>
          <w:szCs w:val="24"/>
        </w:rPr>
        <w:t>8. Ընդհանուր գործընթացի՝ «Չափման միջոցների ստուգաչափման արդյունքների մասին տեղեկությունների տրամադրում Հանձնաժողովի հարցմամբ» տրանզակցիա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 xml:space="preserve">.011) </w:t>
      </w:r>
    </w:p>
    <w:p w14:paraId="27E833B7" w14:textId="77777777" w:rsidR="003529A1" w:rsidRPr="00295743" w:rsidRDefault="003529A1" w:rsidP="000370A4">
      <w:pPr>
        <w:pStyle w:val="1"/>
        <w:shd w:val="clear" w:color="auto" w:fill="auto"/>
        <w:tabs>
          <w:tab w:val="left" w:pos="1134"/>
        </w:tabs>
        <w:spacing w:after="160" w:line="372" w:lineRule="auto"/>
        <w:ind w:firstLine="567"/>
        <w:jc w:val="both"/>
        <w:rPr>
          <w:rFonts w:ascii="Sylfaen" w:hAnsi="Sylfaen" w:cs="Sylfaen"/>
          <w:sz w:val="24"/>
          <w:szCs w:val="24"/>
        </w:rPr>
      </w:pPr>
      <w:r w:rsidRPr="00295743">
        <w:rPr>
          <w:rFonts w:ascii="Sylfaen" w:hAnsi="Sylfaen"/>
          <w:sz w:val="24"/>
          <w:szCs w:val="24"/>
        </w:rPr>
        <w:t>24.</w:t>
      </w:r>
      <w:r w:rsidRPr="000E0B5D">
        <w:rPr>
          <w:rFonts w:ascii="Sylfaen" w:hAnsi="Sylfaen"/>
          <w:sz w:val="24"/>
          <w:szCs w:val="24"/>
        </w:rPr>
        <w:tab/>
      </w:r>
      <w:r w:rsidRPr="00295743">
        <w:rPr>
          <w:rFonts w:ascii="Sylfaen" w:hAnsi="Sylfaen"/>
          <w:sz w:val="24"/>
          <w:szCs w:val="24"/>
        </w:rPr>
        <w:t>Ընդհանուր գործընթացի՝ «Անդամ պետության տեղեկատվական ֆոնդից՝ չափման միջոցների ստուգաչափման արդյունքների մասին տեղեկությունների տրամադրում՝ ըստ Հանձնաժողովի հարցման» տրանզակցիան (P.TS.05.</w:t>
      </w:r>
      <w:smartTag w:uri="urn:schemas-microsoft-com:office:smarttags" w:element="stockticker">
        <w:r w:rsidRPr="00295743">
          <w:rPr>
            <w:rFonts w:ascii="Sylfaen" w:hAnsi="Sylfaen"/>
            <w:sz w:val="24"/>
            <w:szCs w:val="24"/>
          </w:rPr>
          <w:t>TRN</w:t>
        </w:r>
      </w:smartTag>
      <w:r w:rsidRPr="00295743">
        <w:rPr>
          <w:rFonts w:ascii="Sylfaen" w:hAnsi="Sylfaen"/>
          <w:sz w:val="24"/>
          <w:szCs w:val="24"/>
        </w:rPr>
        <w:t xml:space="preserve">.011) կատարվում է չափման միջոցների ստուգաչափման արդյունքների մասին տեղեկությունները նախաձեռնողի հարցմամբ ստանալու համար։ Ընդհանուր գործընթացի նշված տրանզակցիայի կատարման սխեման </w:t>
      </w:r>
      <w:r w:rsidRPr="00295743">
        <w:rPr>
          <w:rFonts w:ascii="Sylfaen" w:hAnsi="Sylfaen"/>
          <w:sz w:val="24"/>
          <w:szCs w:val="24"/>
        </w:rPr>
        <w:lastRenderedPageBreak/>
        <w:t>ներկայացված է 13-րդ նկարում։ Ընդհանուր գործընթացի տրանզակցիայի պարամետրերը բերված են 14-րդ աղյուսակում։</w:t>
      </w:r>
    </w:p>
    <w:p w14:paraId="1214BA5E" w14:textId="77777777" w:rsidR="003529A1" w:rsidRPr="00295743" w:rsidRDefault="002671A1" w:rsidP="003529A1">
      <w:pPr>
        <w:spacing w:after="160" w:line="360" w:lineRule="auto"/>
        <w:rPr>
          <w:rFonts w:ascii="Sylfaen" w:hAnsi="Sylfaen" w:cs="Sylfaen"/>
        </w:rPr>
      </w:pPr>
      <w:r>
        <w:rPr>
          <w:rFonts w:ascii="Sylfaen" w:hAnsi="Sylfaen" w:cs="Sylfaen"/>
          <w:noProof/>
          <w:lang w:val="en-US" w:eastAsia="en-US" w:bidi="ar-SA"/>
        </w:rPr>
        <w:pict w14:anchorId="0361DBBF">
          <v:group id="_x0000_s1585" style="position:absolute;margin-left:17.45pt;margin-top:6.7pt;width:432.35pt;height:263.2pt;z-index:252281856" coordorigin="1767,2692" coordsize="8647,5264">
            <v:rect id="_x0000_s1457" style="position:absolute;left:5012;top:7716;width:944;height:240;v-text-anchor:middle" stroked="f">
              <v:textbox style="mso-next-textbox:#_x0000_s1457" inset="0,0,0,0">
                <w:txbxContent>
                  <w:p w14:paraId="0A5CC6E3"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458" style="position:absolute;left:3461;top:6299;width:925;height:240;v-text-anchor:middle" stroked="f">
              <v:textbox style="mso-next-textbox:#_x0000_s1458" inset="0,0,0,0">
                <w:txbxContent>
                  <w:p w14:paraId="4610D7F2" w14:textId="77777777" w:rsidR="00C243E1" w:rsidRPr="0007097C" w:rsidRDefault="00C243E1" w:rsidP="003529A1">
                    <w:pPr>
                      <w:jc w:val="center"/>
                      <w:rPr>
                        <w:rFonts w:ascii="Sylfaen" w:hAnsi="Sylfaen"/>
                        <w:sz w:val="14"/>
                      </w:rPr>
                    </w:pPr>
                    <w:r>
                      <w:rPr>
                        <w:rFonts w:ascii="Sylfaen" w:hAnsi="Sylfaen"/>
                        <w:sz w:val="16"/>
                      </w:rPr>
                      <w:t>Հաջողված</w:t>
                    </w:r>
                  </w:p>
                </w:txbxContent>
              </v:textbox>
            </v:rect>
            <v:rect id="_x0000_s1459" style="position:absolute;left:1767;top:3825;width:731;height:420;v-text-anchor:middle" stroked="f">
              <v:textbox style="mso-next-textbox:#_x0000_s1459" inset="0,0,0,0">
                <w:txbxContent>
                  <w:p w14:paraId="21E9CE49" w14:textId="77777777" w:rsidR="00C243E1" w:rsidRPr="000370A4" w:rsidRDefault="00C243E1" w:rsidP="000370A4">
                    <w:pPr>
                      <w:jc w:val="center"/>
                      <w:rPr>
                        <w:sz w:val="12"/>
                        <w:szCs w:val="12"/>
                      </w:rPr>
                    </w:pPr>
                    <w:r w:rsidRPr="000370A4">
                      <w:rPr>
                        <w:rFonts w:ascii="Sylfaen" w:hAnsi="Sylfaen"/>
                        <w:sz w:val="12"/>
                        <w:szCs w:val="12"/>
                      </w:rPr>
                      <w:t>Հսկողության սխալ</w:t>
                    </w:r>
                  </w:p>
                </w:txbxContent>
              </v:textbox>
            </v:rect>
            <v:rect id="_x0000_s1460" style="position:absolute;left:3461;top:2692;width:1320;height:240;v-text-anchor:middle" stroked="f">
              <v:textbox style="mso-next-textbox:#_x0000_s1460" inset="0,0,0,0">
                <w:txbxContent>
                  <w:p w14:paraId="68FF4B21" w14:textId="77777777" w:rsidR="00C243E1" w:rsidRPr="00B57D25" w:rsidRDefault="00C243E1" w:rsidP="000370A4">
                    <w:pPr>
                      <w:jc w:val="center"/>
                      <w:rPr>
                        <w:sz w:val="16"/>
                        <w:szCs w:val="16"/>
                      </w:rPr>
                    </w:pPr>
                    <w:r>
                      <w:rPr>
                        <w:rFonts w:ascii="Sylfaen" w:hAnsi="Sylfaen"/>
                        <w:sz w:val="16"/>
                      </w:rPr>
                      <w:t>: Նախաձեռնողը</w:t>
                    </w:r>
                  </w:p>
                </w:txbxContent>
              </v:textbox>
            </v:rect>
            <v:rect id="_x0000_s1461" style="position:absolute;left:8056;top:2692;width:1320;height:240;v-text-anchor:middle" stroked="f">
              <v:textbox style="mso-next-textbox:#_x0000_s1461" inset="0,0,0,0">
                <w:txbxContent>
                  <w:p w14:paraId="765C6440" w14:textId="77777777" w:rsidR="00C243E1" w:rsidRPr="00B57D25" w:rsidRDefault="00C243E1" w:rsidP="000370A4">
                    <w:pPr>
                      <w:jc w:val="center"/>
                      <w:rPr>
                        <w:sz w:val="16"/>
                        <w:szCs w:val="16"/>
                      </w:rPr>
                    </w:pPr>
                    <w:r>
                      <w:rPr>
                        <w:rFonts w:ascii="Sylfaen" w:hAnsi="Sylfaen"/>
                        <w:sz w:val="16"/>
                      </w:rPr>
                      <w:t>։Ռեսպոնդենտը</w:t>
                    </w:r>
                  </w:p>
                </w:txbxContent>
              </v:textbox>
            </v:rect>
            <v:rect id="_x0000_s1462" style="position:absolute;left:2678;top:4105;width:2598;height:991;v-text-anchor:middle" stroked="f">
              <v:textbox style="mso-next-textbox:#_x0000_s1462" inset="0,0,0,0">
                <w:txbxContent>
                  <w:p w14:paraId="0D3291DB" w14:textId="77777777" w:rsidR="00C243E1" w:rsidRPr="000370A4" w:rsidRDefault="00C243E1" w:rsidP="003529A1">
                    <w:pPr>
                      <w:jc w:val="center"/>
                      <w:rPr>
                        <w:sz w:val="12"/>
                        <w:szCs w:val="12"/>
                      </w:rPr>
                    </w:pPr>
                    <w:r w:rsidRPr="000370A4">
                      <w:rPr>
                        <w:rFonts w:ascii="Sylfaen" w:hAnsi="Sylfaen"/>
                        <w:sz w:val="12"/>
                        <w:szCs w:val="12"/>
                      </w:rPr>
                      <w:t>Անդամ պետության տեղեկատվական ֆոնդից չափման միջոցների ստուգաչափման արդյունքների մասին տեղեկությունների հարցում</w:t>
                    </w:r>
                  </w:p>
                </w:txbxContent>
              </v:textbox>
            </v:rect>
            <v:rect id="_x0000_s1463" style="position:absolute;left:7666;top:4105;width:2748;height:1129;v-text-anchor:middle" stroked="f">
              <v:textbox style="mso-next-textbox:#_x0000_s1463" inset="0,0,0,0">
                <w:txbxContent>
                  <w:p w14:paraId="1EDF6062" w14:textId="77777777" w:rsidR="00C243E1" w:rsidRPr="000D6D96" w:rsidRDefault="00C243E1" w:rsidP="003529A1">
                    <w:pPr>
                      <w:jc w:val="center"/>
                      <w:rPr>
                        <w:sz w:val="14"/>
                        <w:szCs w:val="14"/>
                      </w:rPr>
                    </w:pPr>
                    <w:r w:rsidRPr="000D6D96">
                      <w:rPr>
                        <w:rFonts w:ascii="Sylfaen" w:hAnsi="Sylfaen"/>
                        <w:sz w:val="14"/>
                        <w:szCs w:val="14"/>
                      </w:rPr>
                      <w:t>Անդամ պետության տեղեկատվական ֆոնդից չափման միջոցների ստուգաչափման արդյունքների մասին հարցման մշակում և տեղեկությունների տրամադրում</w:t>
                    </w:r>
                  </w:p>
                </w:txbxContent>
              </v:textbox>
            </v:rect>
            <v:rect id="_x0000_s1464" style="position:absolute;left:1870;top:5476;width:3142;height:657;v-text-anchor:middle" stroked="f">
              <v:textbox style="mso-next-textbox:#_x0000_s1464" inset="0,0,0,0">
                <w:txbxContent>
                  <w:p w14:paraId="4B700E04" w14:textId="77777777" w:rsidR="00C243E1" w:rsidRPr="000370A4" w:rsidRDefault="00C243E1" w:rsidP="00C26D01">
                    <w:pPr>
                      <w:widowControl/>
                      <w:jc w:val="center"/>
                      <w:rPr>
                        <w:sz w:val="10"/>
                        <w:szCs w:val="10"/>
                      </w:rPr>
                    </w:pPr>
                    <w:r w:rsidRPr="000D6D96">
                      <w:rPr>
                        <w:rFonts w:ascii="Sylfaen" w:hAnsi="Sylfaen"/>
                        <w:sz w:val="14"/>
                        <w:szCs w:val="14"/>
                      </w:rPr>
                      <w:t>Չափման միջոցների ստուգաչափման արդյունքների մասին տեղեկություններ [տեղեկությունները</w:t>
                    </w:r>
                    <w:r w:rsidRPr="00C26D01">
                      <w:rPr>
                        <w:rFonts w:ascii="Sylfaen" w:hAnsi="Sylfaen"/>
                        <w:sz w:val="10"/>
                        <w:szCs w:val="10"/>
                      </w:rPr>
                      <w:t xml:space="preserve"> </w:t>
                    </w:r>
                    <w:r w:rsidRPr="000370A4">
                      <w:rPr>
                        <w:rFonts w:ascii="Sylfaen" w:hAnsi="Sylfaen"/>
                        <w:sz w:val="10"/>
                        <w:szCs w:val="10"/>
                      </w:rPr>
                      <w:t>ուղարկվել են]</w:t>
                    </w:r>
                  </w:p>
                  <w:p w14:paraId="24D68ACB" w14:textId="77777777" w:rsidR="00C243E1" w:rsidRPr="000D6D96" w:rsidRDefault="00C243E1" w:rsidP="000D6D96">
                    <w:pPr>
                      <w:jc w:val="center"/>
                      <w:rPr>
                        <w:sz w:val="14"/>
                        <w:szCs w:val="14"/>
                      </w:rPr>
                    </w:pPr>
                  </w:p>
                </w:txbxContent>
              </v:textbox>
            </v:rect>
            <v:rect id="_x0000_s1465" style="position:absolute;left:2988;top:6640;width:3245;height:657;v-text-anchor:middle" stroked="f">
              <v:textbox style="mso-next-textbox:#_x0000_s1465" inset="0,0,0,0">
                <w:txbxContent>
                  <w:p w14:paraId="2917FD93" w14:textId="77777777" w:rsidR="00C243E1" w:rsidRPr="000D6D96" w:rsidRDefault="00C243E1" w:rsidP="003529A1">
                    <w:pPr>
                      <w:jc w:val="center"/>
                      <w:rPr>
                        <w:sz w:val="14"/>
                        <w:szCs w:val="14"/>
                      </w:rPr>
                    </w:pPr>
                    <w:r>
                      <w:rPr>
                        <w:rFonts w:ascii="Sylfaen" w:hAnsi="Sylfaen"/>
                        <w:sz w:val="16"/>
                      </w:rPr>
                      <w:t xml:space="preserve">: </w:t>
                    </w:r>
                    <w:r w:rsidRPr="000D6D96">
                      <w:rPr>
                        <w:rFonts w:ascii="Sylfaen" w:hAnsi="Sylfaen"/>
                        <w:sz w:val="14"/>
                        <w:szCs w:val="14"/>
                      </w:rPr>
                      <w:t>Չափման միջոցների ստուգաչափման արդյունքների մասին տեղեկություններ [տեղեկությունները բացակայում են]</w:t>
                    </w:r>
                  </w:p>
                </w:txbxContent>
              </v:textbox>
            </v:rect>
            <v:rect id="_x0000_s1466" style="position:absolute;left:5397;top:3472;width:2056;height:773;v-text-anchor:middle" stroked="f">
              <v:textbox style="mso-next-textbox:#_x0000_s1466" inset="0,0,0,0">
                <w:txbxContent>
                  <w:p w14:paraId="6028654E" w14:textId="77777777" w:rsidR="00C243E1" w:rsidRPr="005267C3" w:rsidRDefault="00C243E1" w:rsidP="003529A1">
                    <w:pPr>
                      <w:jc w:val="center"/>
                      <w:rPr>
                        <w:sz w:val="14"/>
                        <w:szCs w:val="16"/>
                      </w:rPr>
                    </w:pPr>
                    <w:r>
                      <w:rPr>
                        <w:rFonts w:ascii="Sylfaen" w:hAnsi="Sylfaen"/>
                        <w:sz w:val="14"/>
                      </w:rPr>
                      <w:t>Չափման միջոցների ստուգաչափման արդյունքների մասին տեղեկությունների հարցում (P.TS.05.MSG.018)</w:t>
                    </w:r>
                  </w:p>
                </w:txbxContent>
              </v:textbox>
            </v:rect>
            <v:rect id="_x0000_s1467" style="position:absolute;left:5466;top:4347;width:2056;height:600;v-text-anchor:middle" stroked="f">
              <v:textbox style="mso-next-textbox:#_x0000_s1467" inset="0,0,0,0">
                <w:txbxContent>
                  <w:p w14:paraId="49E963A9" w14:textId="77777777" w:rsidR="00C243E1" w:rsidRPr="000D6D96" w:rsidRDefault="00C243E1" w:rsidP="003529A1">
                    <w:pPr>
                      <w:jc w:val="center"/>
                      <w:rPr>
                        <w:sz w:val="12"/>
                        <w:szCs w:val="12"/>
                      </w:rPr>
                    </w:pPr>
                    <w:r w:rsidRPr="000D6D96">
                      <w:rPr>
                        <w:rFonts w:ascii="Sylfaen" w:hAnsi="Sylfaen"/>
                        <w:sz w:val="12"/>
                        <w:szCs w:val="12"/>
                      </w:rPr>
                      <w:t>Չափման միջոցների ստուգաչափման արդյունքների մասին տեղեկություններ</w:t>
                    </w:r>
                    <w:r w:rsidRPr="000D6D96">
                      <w:rPr>
                        <w:rFonts w:ascii="Sylfaen" w:hAnsi="Sylfaen"/>
                        <w:sz w:val="14"/>
                        <w:szCs w:val="14"/>
                      </w:rPr>
                      <w:t xml:space="preserve"> </w:t>
                    </w:r>
                    <w:r w:rsidRPr="000D6D96">
                      <w:rPr>
                        <w:rFonts w:ascii="Sylfaen" w:hAnsi="Sylfaen"/>
                        <w:sz w:val="12"/>
                        <w:szCs w:val="12"/>
                      </w:rPr>
                      <w:t>(P.TS.05.MSG.019)</w:t>
                    </w:r>
                  </w:p>
                </w:txbxContent>
              </v:textbox>
            </v:rect>
            <v:rect id="_x0000_s1468" style="position:absolute;left:5466;top:5015;width:2056;height:600;v-text-anchor:middle" stroked="f">
              <v:textbox style="mso-next-textbox:#_x0000_s1468" inset="0,0,0,0">
                <w:txbxContent>
                  <w:p w14:paraId="5423588C" w14:textId="77777777" w:rsidR="00C243E1" w:rsidRPr="005267C3" w:rsidRDefault="00C243E1" w:rsidP="003529A1">
                    <w:pPr>
                      <w:jc w:val="center"/>
                      <w:rPr>
                        <w:sz w:val="14"/>
                        <w:szCs w:val="16"/>
                      </w:rPr>
                    </w:pPr>
                    <w:r>
                      <w:rPr>
                        <w:rFonts w:ascii="Sylfaen" w:hAnsi="Sylfaen"/>
                        <w:sz w:val="14"/>
                      </w:rPr>
                      <w:t>Հարցվող տեղեկությունների բացակայության մասին ծանուցում (P.TS.05.MSG.008)</w:t>
                    </w:r>
                  </w:p>
                </w:txbxContent>
              </v:textbox>
            </v:rect>
          </v:group>
        </w:pict>
      </w:r>
      <w:r w:rsidR="003529A1" w:rsidRPr="00295743">
        <w:rPr>
          <w:rFonts w:ascii="Sylfaen" w:hAnsi="Sylfaen" w:cs="Sylfaen"/>
          <w:noProof/>
          <w:lang w:val="en-US" w:eastAsia="en-US" w:bidi="ar-SA"/>
        </w:rPr>
        <w:drawing>
          <wp:inline distT="0" distB="0" distL="0" distR="0" wp14:anchorId="5C37E190" wp14:editId="66D52D79">
            <wp:extent cx="5919470" cy="3486785"/>
            <wp:effectExtent l="0" t="0" r="0" b="0"/>
            <wp:docPr id="26"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0" cstate="print"/>
                    <a:stretch/>
                  </pic:blipFill>
                  <pic:spPr>
                    <a:xfrm>
                      <a:off x="0" y="0"/>
                      <a:ext cx="5919470" cy="3486785"/>
                    </a:xfrm>
                    <a:prstGeom prst="rect">
                      <a:avLst/>
                    </a:prstGeom>
                  </pic:spPr>
                </pic:pic>
              </a:graphicData>
            </a:graphic>
          </wp:inline>
        </w:drawing>
      </w:r>
    </w:p>
    <w:p w14:paraId="403E60AF" w14:textId="77777777" w:rsidR="003529A1" w:rsidRPr="000E0B5D" w:rsidRDefault="003529A1" w:rsidP="003B43A8">
      <w:pPr>
        <w:pStyle w:val="Picturecaption0"/>
        <w:shd w:val="clear" w:color="auto" w:fill="auto"/>
        <w:spacing w:after="160" w:line="360" w:lineRule="auto"/>
        <w:jc w:val="center"/>
        <w:rPr>
          <w:rFonts w:ascii="Sylfaen" w:hAnsi="Sylfaen" w:cs="Sylfaen"/>
          <w:sz w:val="20"/>
          <w:szCs w:val="20"/>
        </w:rPr>
      </w:pPr>
      <w:r w:rsidRPr="000E0B5D">
        <w:rPr>
          <w:rFonts w:ascii="Sylfaen" w:hAnsi="Sylfaen"/>
          <w:sz w:val="20"/>
          <w:szCs w:val="20"/>
        </w:rPr>
        <w:t xml:space="preserve">Նկ. 13. Ընդհանուր գործընթացի՝ «Չափման միջոցների ստուգաչափման արդյունքների մասին տեղեկությունների տրամադրում Հանձնաժողովի հարցմամբ» տրանզակցիայի </w:t>
      </w:r>
      <w:r w:rsidR="003B43A8" w:rsidRPr="003B43A8">
        <w:rPr>
          <w:rFonts w:ascii="Sylfaen" w:hAnsi="Sylfaen"/>
          <w:sz w:val="20"/>
          <w:szCs w:val="20"/>
        </w:rPr>
        <w:br/>
      </w:r>
      <w:r w:rsidRPr="000E0B5D">
        <w:rPr>
          <w:rFonts w:ascii="Sylfaen" w:hAnsi="Sylfaen"/>
          <w:sz w:val="20"/>
          <w:szCs w:val="20"/>
        </w:rPr>
        <w:t>(P.TS.05.</w:t>
      </w:r>
      <w:smartTag w:uri="urn:schemas-microsoft-com:office:smarttags" w:element="stockticker">
        <w:r w:rsidRPr="000E0B5D">
          <w:rPr>
            <w:rFonts w:ascii="Sylfaen" w:hAnsi="Sylfaen"/>
            <w:sz w:val="20"/>
            <w:szCs w:val="20"/>
          </w:rPr>
          <w:t>TRN</w:t>
        </w:r>
      </w:smartTag>
      <w:r w:rsidRPr="000E0B5D">
        <w:rPr>
          <w:rFonts w:ascii="Sylfaen" w:hAnsi="Sylfaen"/>
          <w:sz w:val="20"/>
          <w:szCs w:val="20"/>
        </w:rPr>
        <w:t>.011) կատարման սխեման</w:t>
      </w:r>
    </w:p>
    <w:p w14:paraId="340FE212" w14:textId="77777777" w:rsidR="003529A1" w:rsidRPr="00295743" w:rsidRDefault="003529A1" w:rsidP="003529A1">
      <w:pPr>
        <w:pStyle w:val="Heading10"/>
        <w:shd w:val="clear" w:color="auto" w:fill="auto"/>
        <w:spacing w:after="160" w:line="360" w:lineRule="auto"/>
        <w:jc w:val="right"/>
        <w:rPr>
          <w:rFonts w:ascii="Sylfaen" w:hAnsi="Sylfaen" w:cs="Sylfaen"/>
          <w:sz w:val="24"/>
          <w:szCs w:val="24"/>
        </w:rPr>
      </w:pPr>
      <w:bookmarkStart w:id="23" w:name="bookmark23"/>
    </w:p>
    <w:p w14:paraId="60608914" w14:textId="77777777" w:rsidR="003529A1" w:rsidRPr="003B43A8" w:rsidRDefault="003529A1" w:rsidP="003529A1">
      <w:pPr>
        <w:pStyle w:val="Heading10"/>
        <w:shd w:val="clear" w:color="auto" w:fill="auto"/>
        <w:spacing w:after="160" w:line="360" w:lineRule="auto"/>
        <w:jc w:val="right"/>
        <w:rPr>
          <w:rFonts w:ascii="Sylfaen" w:hAnsi="Sylfaen" w:cs="Sylfaen"/>
          <w:b w:val="0"/>
          <w:sz w:val="24"/>
          <w:szCs w:val="24"/>
        </w:rPr>
      </w:pPr>
      <w:r w:rsidRPr="003B43A8">
        <w:rPr>
          <w:rFonts w:ascii="Sylfaen" w:hAnsi="Sylfaen"/>
          <w:b w:val="0"/>
          <w:sz w:val="24"/>
          <w:szCs w:val="24"/>
        </w:rPr>
        <w:t>Աղյուսակ 14</w:t>
      </w:r>
      <w:bookmarkEnd w:id="23"/>
    </w:p>
    <w:p w14:paraId="7277BB79" w14:textId="77777777" w:rsidR="003529A1" w:rsidRPr="003B43A8" w:rsidRDefault="003529A1" w:rsidP="003529A1">
      <w:pPr>
        <w:pStyle w:val="Heading10"/>
        <w:shd w:val="clear" w:color="auto" w:fill="auto"/>
        <w:spacing w:after="160" w:line="360" w:lineRule="auto"/>
        <w:rPr>
          <w:rFonts w:ascii="Sylfaen" w:hAnsi="Sylfaen" w:cs="Sylfaen"/>
          <w:b w:val="0"/>
          <w:sz w:val="24"/>
          <w:szCs w:val="24"/>
        </w:rPr>
      </w:pPr>
      <w:bookmarkStart w:id="24" w:name="bookmark24"/>
      <w:r w:rsidRPr="003B43A8">
        <w:rPr>
          <w:rFonts w:ascii="Sylfaen" w:hAnsi="Sylfaen"/>
          <w:b w:val="0"/>
          <w:sz w:val="24"/>
          <w:szCs w:val="24"/>
        </w:rPr>
        <w:t>Ընդհանուր գործընթացի՝ «Չափման միջոցների ստուգաչափման արդյունքների մասին տեղեկությունների տրամադրում Հանձնաժողովի հարցմամբ» տրանզակցիայի (P.TS.05.</w:t>
      </w:r>
      <w:smartTag w:uri="urn:schemas-microsoft-com:office:smarttags" w:element="stockticker">
        <w:r w:rsidRPr="003B43A8">
          <w:rPr>
            <w:rFonts w:ascii="Sylfaen" w:hAnsi="Sylfaen"/>
            <w:b w:val="0"/>
            <w:sz w:val="24"/>
            <w:szCs w:val="24"/>
          </w:rPr>
          <w:t>TRN</w:t>
        </w:r>
      </w:smartTag>
      <w:r w:rsidRPr="003B43A8">
        <w:rPr>
          <w:rFonts w:ascii="Sylfaen" w:hAnsi="Sylfaen"/>
          <w:b w:val="0"/>
          <w:sz w:val="24"/>
          <w:szCs w:val="24"/>
        </w:rPr>
        <w:t>.011) նկարագրությունը</w:t>
      </w:r>
      <w:bookmarkEnd w:id="24"/>
    </w:p>
    <w:tbl>
      <w:tblPr>
        <w:tblOverlap w:val="never"/>
        <w:tblW w:w="9366" w:type="dxa"/>
        <w:tblLayout w:type="fixed"/>
        <w:tblCellMar>
          <w:left w:w="10" w:type="dxa"/>
          <w:right w:w="10" w:type="dxa"/>
        </w:tblCellMar>
        <w:tblLook w:val="0000" w:firstRow="0" w:lastRow="0" w:firstColumn="0" w:lastColumn="0" w:noHBand="0" w:noVBand="0"/>
      </w:tblPr>
      <w:tblGrid>
        <w:gridCol w:w="861"/>
        <w:gridCol w:w="17"/>
        <w:gridCol w:w="3102"/>
        <w:gridCol w:w="5386"/>
      </w:tblGrid>
      <w:tr w:rsidR="003529A1" w:rsidRPr="000E0B5D" w14:paraId="1052BC0B" w14:textId="77777777" w:rsidTr="003B43A8">
        <w:trPr>
          <w:tblHeader/>
        </w:trPr>
        <w:tc>
          <w:tcPr>
            <w:tcW w:w="861" w:type="dxa"/>
            <w:tcBorders>
              <w:top w:val="single" w:sz="4" w:space="0" w:color="auto"/>
              <w:left w:val="single" w:sz="4" w:space="0" w:color="auto"/>
            </w:tcBorders>
            <w:shd w:val="clear" w:color="auto" w:fill="FFFFFF"/>
            <w:vAlign w:val="center"/>
          </w:tcPr>
          <w:p w14:paraId="766010C8"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Համարը՝ ը/կ</w:t>
            </w:r>
          </w:p>
        </w:tc>
        <w:tc>
          <w:tcPr>
            <w:tcW w:w="3119" w:type="dxa"/>
            <w:gridSpan w:val="2"/>
            <w:tcBorders>
              <w:top w:val="single" w:sz="4" w:space="0" w:color="auto"/>
              <w:left w:val="single" w:sz="4" w:space="0" w:color="auto"/>
            </w:tcBorders>
            <w:shd w:val="clear" w:color="auto" w:fill="FFFFFF"/>
            <w:vAlign w:val="center"/>
          </w:tcPr>
          <w:p w14:paraId="5E70C45D" w14:textId="77777777" w:rsidR="003529A1" w:rsidRPr="000E0B5D" w:rsidRDefault="003529A1" w:rsidP="003529A1">
            <w:pPr>
              <w:pStyle w:val="Other0"/>
              <w:shd w:val="clear" w:color="auto" w:fill="auto"/>
              <w:spacing w:after="120" w:line="240" w:lineRule="auto"/>
              <w:ind w:firstLine="440"/>
              <w:rPr>
                <w:rFonts w:ascii="Sylfaen" w:hAnsi="Sylfaen" w:cs="Sylfaen"/>
                <w:sz w:val="20"/>
                <w:szCs w:val="20"/>
              </w:rPr>
            </w:pPr>
            <w:r w:rsidRPr="000E0B5D">
              <w:rPr>
                <w:rFonts w:ascii="Sylfaen" w:hAnsi="Sylfaen"/>
                <w:sz w:val="20"/>
                <w:szCs w:val="20"/>
              </w:rPr>
              <w:t>Պարտադիր տարրը</w:t>
            </w:r>
          </w:p>
        </w:tc>
        <w:tc>
          <w:tcPr>
            <w:tcW w:w="5386" w:type="dxa"/>
            <w:tcBorders>
              <w:top w:val="single" w:sz="4" w:space="0" w:color="auto"/>
              <w:left w:val="single" w:sz="4" w:space="0" w:color="auto"/>
              <w:right w:val="single" w:sz="4" w:space="0" w:color="auto"/>
            </w:tcBorders>
            <w:shd w:val="clear" w:color="auto" w:fill="FFFFFF"/>
            <w:vAlign w:val="center"/>
          </w:tcPr>
          <w:p w14:paraId="2729F96E"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Նկարագրությունը</w:t>
            </w:r>
          </w:p>
        </w:tc>
      </w:tr>
      <w:tr w:rsidR="003529A1" w:rsidRPr="000E0B5D" w14:paraId="21DE9F5F" w14:textId="77777777" w:rsidTr="003B43A8">
        <w:trPr>
          <w:trHeight w:val="521"/>
          <w:tblHeader/>
        </w:trPr>
        <w:tc>
          <w:tcPr>
            <w:tcW w:w="861" w:type="dxa"/>
            <w:tcBorders>
              <w:top w:val="single" w:sz="4" w:space="0" w:color="auto"/>
              <w:left w:val="single" w:sz="4" w:space="0" w:color="auto"/>
            </w:tcBorders>
            <w:shd w:val="clear" w:color="auto" w:fill="FFFFFF"/>
            <w:vAlign w:val="center"/>
          </w:tcPr>
          <w:p w14:paraId="5104A59F"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w:t>
            </w:r>
          </w:p>
        </w:tc>
        <w:tc>
          <w:tcPr>
            <w:tcW w:w="3119" w:type="dxa"/>
            <w:gridSpan w:val="2"/>
            <w:tcBorders>
              <w:top w:val="single" w:sz="4" w:space="0" w:color="auto"/>
              <w:left w:val="single" w:sz="4" w:space="0" w:color="auto"/>
            </w:tcBorders>
            <w:shd w:val="clear" w:color="auto" w:fill="FFFFFF"/>
            <w:vAlign w:val="center"/>
          </w:tcPr>
          <w:p w14:paraId="3A52A45F"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2</w:t>
            </w:r>
          </w:p>
        </w:tc>
        <w:tc>
          <w:tcPr>
            <w:tcW w:w="5386" w:type="dxa"/>
            <w:tcBorders>
              <w:top w:val="single" w:sz="4" w:space="0" w:color="auto"/>
              <w:left w:val="single" w:sz="4" w:space="0" w:color="auto"/>
              <w:right w:val="single" w:sz="4" w:space="0" w:color="auto"/>
            </w:tcBorders>
            <w:shd w:val="clear" w:color="auto" w:fill="FFFFFF"/>
            <w:vAlign w:val="center"/>
          </w:tcPr>
          <w:p w14:paraId="0F78A1AA"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3</w:t>
            </w:r>
          </w:p>
        </w:tc>
      </w:tr>
      <w:tr w:rsidR="003529A1" w:rsidRPr="000E0B5D" w14:paraId="2201712E" w14:textId="77777777" w:rsidTr="003B43A8">
        <w:tc>
          <w:tcPr>
            <w:tcW w:w="861" w:type="dxa"/>
            <w:tcBorders>
              <w:top w:val="single" w:sz="4" w:space="0" w:color="auto"/>
              <w:left w:val="single" w:sz="4" w:space="0" w:color="auto"/>
            </w:tcBorders>
            <w:shd w:val="clear" w:color="auto" w:fill="FFFFFF"/>
            <w:vAlign w:val="center"/>
          </w:tcPr>
          <w:p w14:paraId="7494C438" w14:textId="77777777" w:rsidR="003529A1" w:rsidRPr="000E0B5D" w:rsidRDefault="003529A1" w:rsidP="003529A1">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w:t>
            </w:r>
          </w:p>
        </w:tc>
        <w:tc>
          <w:tcPr>
            <w:tcW w:w="3119" w:type="dxa"/>
            <w:gridSpan w:val="2"/>
            <w:tcBorders>
              <w:top w:val="single" w:sz="4" w:space="0" w:color="auto"/>
              <w:left w:val="single" w:sz="4" w:space="0" w:color="auto"/>
            </w:tcBorders>
            <w:shd w:val="clear" w:color="auto" w:fill="FFFFFF"/>
            <w:vAlign w:val="center"/>
          </w:tcPr>
          <w:p w14:paraId="0A3887D7"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Ծածկագրային նշագիրը</w:t>
            </w:r>
          </w:p>
        </w:tc>
        <w:tc>
          <w:tcPr>
            <w:tcW w:w="5386" w:type="dxa"/>
            <w:tcBorders>
              <w:top w:val="single" w:sz="4" w:space="0" w:color="auto"/>
              <w:left w:val="single" w:sz="4" w:space="0" w:color="auto"/>
              <w:right w:val="single" w:sz="4" w:space="0" w:color="auto"/>
            </w:tcBorders>
            <w:shd w:val="clear" w:color="auto" w:fill="FFFFFF"/>
            <w:vAlign w:val="center"/>
          </w:tcPr>
          <w:p w14:paraId="35C0015F"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P.TS.05.</w:t>
            </w:r>
            <w:smartTag w:uri="urn:schemas-microsoft-com:office:smarttags" w:element="stockticker">
              <w:r w:rsidRPr="000E0B5D">
                <w:rPr>
                  <w:rFonts w:ascii="Sylfaen" w:hAnsi="Sylfaen"/>
                  <w:sz w:val="20"/>
                  <w:szCs w:val="20"/>
                </w:rPr>
                <w:t>TRN</w:t>
              </w:r>
            </w:smartTag>
            <w:r w:rsidRPr="000E0B5D">
              <w:rPr>
                <w:rFonts w:ascii="Sylfaen" w:hAnsi="Sylfaen"/>
                <w:sz w:val="20"/>
                <w:szCs w:val="20"/>
              </w:rPr>
              <w:t>.011</w:t>
            </w:r>
          </w:p>
        </w:tc>
      </w:tr>
      <w:tr w:rsidR="003529A1" w:rsidRPr="000E0B5D" w14:paraId="40F44B8C" w14:textId="77777777" w:rsidTr="003B43A8">
        <w:tc>
          <w:tcPr>
            <w:tcW w:w="861" w:type="dxa"/>
            <w:tcBorders>
              <w:top w:val="single" w:sz="4" w:space="0" w:color="auto"/>
              <w:left w:val="single" w:sz="4" w:space="0" w:color="auto"/>
            </w:tcBorders>
            <w:shd w:val="clear" w:color="auto" w:fill="FFFFFF"/>
            <w:vAlign w:val="center"/>
          </w:tcPr>
          <w:p w14:paraId="2C5FB91E" w14:textId="77777777" w:rsidR="003529A1" w:rsidRPr="000E0B5D" w:rsidRDefault="003529A1" w:rsidP="003529A1">
            <w:pPr>
              <w:pStyle w:val="Other0"/>
              <w:shd w:val="clear" w:color="auto" w:fill="auto"/>
              <w:spacing w:after="120" w:line="240" w:lineRule="auto"/>
              <w:ind w:firstLine="280"/>
              <w:jc w:val="both"/>
              <w:rPr>
                <w:rFonts w:ascii="Sylfaen" w:hAnsi="Sylfaen" w:cs="Sylfaen"/>
                <w:sz w:val="20"/>
                <w:szCs w:val="20"/>
              </w:rPr>
            </w:pPr>
            <w:r w:rsidRPr="000E0B5D">
              <w:rPr>
                <w:rFonts w:ascii="Sylfaen" w:hAnsi="Sylfaen"/>
                <w:sz w:val="20"/>
                <w:szCs w:val="20"/>
              </w:rPr>
              <w:t>2</w:t>
            </w:r>
          </w:p>
        </w:tc>
        <w:tc>
          <w:tcPr>
            <w:tcW w:w="3119" w:type="dxa"/>
            <w:gridSpan w:val="2"/>
            <w:tcBorders>
              <w:top w:val="single" w:sz="4" w:space="0" w:color="auto"/>
              <w:left w:val="single" w:sz="4" w:space="0" w:color="auto"/>
            </w:tcBorders>
            <w:shd w:val="clear" w:color="auto" w:fill="FFFFFF"/>
            <w:vAlign w:val="center"/>
          </w:tcPr>
          <w:p w14:paraId="6F4D91B5"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անվանումը</w:t>
            </w:r>
          </w:p>
        </w:tc>
        <w:tc>
          <w:tcPr>
            <w:tcW w:w="5386" w:type="dxa"/>
            <w:tcBorders>
              <w:top w:val="single" w:sz="4" w:space="0" w:color="auto"/>
              <w:left w:val="single" w:sz="4" w:space="0" w:color="auto"/>
              <w:right w:val="single" w:sz="4" w:space="0" w:color="auto"/>
            </w:tcBorders>
            <w:shd w:val="clear" w:color="auto" w:fill="FFFFFF"/>
            <w:vAlign w:val="center"/>
          </w:tcPr>
          <w:p w14:paraId="0DDBB67B"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չափման միջոցների ստուգաչափման արդյունքների մասին տեղեկությունների տրամադրում Հանձնաժողովի հարցմամբ </w:t>
            </w:r>
          </w:p>
        </w:tc>
      </w:tr>
      <w:tr w:rsidR="003529A1" w:rsidRPr="000E0B5D" w14:paraId="4EAFEF21" w14:textId="77777777" w:rsidTr="003B43A8">
        <w:tc>
          <w:tcPr>
            <w:tcW w:w="861" w:type="dxa"/>
            <w:tcBorders>
              <w:top w:val="single" w:sz="4" w:space="0" w:color="auto"/>
              <w:left w:val="single" w:sz="4" w:space="0" w:color="auto"/>
            </w:tcBorders>
            <w:shd w:val="clear" w:color="auto" w:fill="FFFFFF"/>
          </w:tcPr>
          <w:p w14:paraId="770322E8" w14:textId="77777777" w:rsidR="003529A1" w:rsidRPr="000E0B5D" w:rsidRDefault="003529A1" w:rsidP="003B43A8">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lastRenderedPageBreak/>
              <w:t>3</w:t>
            </w:r>
          </w:p>
        </w:tc>
        <w:tc>
          <w:tcPr>
            <w:tcW w:w="3119" w:type="dxa"/>
            <w:gridSpan w:val="2"/>
            <w:tcBorders>
              <w:top w:val="single" w:sz="4" w:space="0" w:color="auto"/>
              <w:left w:val="single" w:sz="4" w:space="0" w:color="auto"/>
            </w:tcBorders>
            <w:shd w:val="clear" w:color="auto" w:fill="FFFFFF"/>
          </w:tcPr>
          <w:p w14:paraId="4E5F1172" w14:textId="39854281" w:rsidR="003529A1" w:rsidRPr="000E0B5D" w:rsidRDefault="003529A1" w:rsidP="003B43A8">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ձ</w:t>
            </w:r>
            <w:r w:rsidR="00BF4A66">
              <w:rPr>
                <w:rFonts w:ascii="Sylfaen" w:hAnsi="Sylfaen"/>
                <w:sz w:val="20"/>
                <w:szCs w:val="20"/>
              </w:rPr>
              <w:t>և</w:t>
            </w:r>
            <w:r w:rsidRPr="000E0B5D">
              <w:rPr>
                <w:rFonts w:ascii="Sylfaen" w:hAnsi="Sylfaen"/>
                <w:sz w:val="20"/>
                <w:szCs w:val="20"/>
              </w:rPr>
              <w:t>անմուշը</w:t>
            </w:r>
          </w:p>
        </w:tc>
        <w:tc>
          <w:tcPr>
            <w:tcW w:w="5386" w:type="dxa"/>
            <w:tcBorders>
              <w:top w:val="single" w:sz="4" w:space="0" w:color="auto"/>
              <w:left w:val="single" w:sz="4" w:space="0" w:color="auto"/>
              <w:right w:val="single" w:sz="4" w:space="0" w:color="auto"/>
            </w:tcBorders>
            <w:shd w:val="clear" w:color="auto" w:fill="FFFFFF"/>
          </w:tcPr>
          <w:p w14:paraId="302D234C"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հարցում/պատասխան</w:t>
            </w:r>
          </w:p>
        </w:tc>
      </w:tr>
      <w:tr w:rsidR="003529A1" w:rsidRPr="000E0B5D" w14:paraId="62996A62" w14:textId="77777777" w:rsidTr="003B43A8">
        <w:tc>
          <w:tcPr>
            <w:tcW w:w="861" w:type="dxa"/>
            <w:tcBorders>
              <w:top w:val="single" w:sz="4" w:space="0" w:color="auto"/>
              <w:left w:val="single" w:sz="4" w:space="0" w:color="auto"/>
            </w:tcBorders>
            <w:shd w:val="clear" w:color="auto" w:fill="FFFFFF"/>
          </w:tcPr>
          <w:p w14:paraId="4E759AA1" w14:textId="77777777" w:rsidR="003529A1" w:rsidRPr="000E0B5D" w:rsidRDefault="003529A1" w:rsidP="003B43A8">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4</w:t>
            </w:r>
          </w:p>
        </w:tc>
        <w:tc>
          <w:tcPr>
            <w:tcW w:w="3119" w:type="dxa"/>
            <w:gridSpan w:val="2"/>
            <w:tcBorders>
              <w:top w:val="single" w:sz="4" w:space="0" w:color="auto"/>
              <w:left w:val="single" w:sz="4" w:space="0" w:color="auto"/>
            </w:tcBorders>
            <w:shd w:val="clear" w:color="auto" w:fill="FFFFFF"/>
          </w:tcPr>
          <w:p w14:paraId="10BA03EF" w14:textId="77777777" w:rsidR="003529A1" w:rsidRPr="000E0B5D" w:rsidRDefault="003529A1" w:rsidP="003B43A8">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դերը</w:t>
            </w:r>
          </w:p>
        </w:tc>
        <w:tc>
          <w:tcPr>
            <w:tcW w:w="5386" w:type="dxa"/>
            <w:tcBorders>
              <w:top w:val="single" w:sz="4" w:space="0" w:color="auto"/>
              <w:left w:val="single" w:sz="4" w:space="0" w:color="auto"/>
              <w:right w:val="single" w:sz="4" w:space="0" w:color="auto"/>
            </w:tcBorders>
            <w:shd w:val="clear" w:color="auto" w:fill="FFFFFF"/>
            <w:vAlign w:val="center"/>
          </w:tcPr>
          <w:p w14:paraId="4B359B73"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նախաձեռնող</w:t>
            </w:r>
          </w:p>
        </w:tc>
      </w:tr>
      <w:tr w:rsidR="003529A1" w:rsidRPr="000E0B5D" w14:paraId="082BCD1B" w14:textId="77777777" w:rsidTr="003B43A8">
        <w:tc>
          <w:tcPr>
            <w:tcW w:w="861" w:type="dxa"/>
            <w:tcBorders>
              <w:top w:val="single" w:sz="4" w:space="0" w:color="auto"/>
              <w:left w:val="single" w:sz="4" w:space="0" w:color="auto"/>
            </w:tcBorders>
            <w:shd w:val="clear" w:color="auto" w:fill="FFFFFF"/>
          </w:tcPr>
          <w:p w14:paraId="3293291D" w14:textId="77777777" w:rsidR="003529A1" w:rsidRPr="000E0B5D" w:rsidRDefault="003529A1" w:rsidP="003B43A8">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5</w:t>
            </w:r>
          </w:p>
        </w:tc>
        <w:tc>
          <w:tcPr>
            <w:tcW w:w="3119" w:type="dxa"/>
            <w:gridSpan w:val="2"/>
            <w:tcBorders>
              <w:top w:val="single" w:sz="4" w:space="0" w:color="auto"/>
              <w:left w:val="single" w:sz="4" w:space="0" w:color="auto"/>
            </w:tcBorders>
            <w:shd w:val="clear" w:color="auto" w:fill="FFFFFF"/>
          </w:tcPr>
          <w:p w14:paraId="529D0C82" w14:textId="77777777" w:rsidR="003529A1" w:rsidRPr="000E0B5D" w:rsidRDefault="003529A1" w:rsidP="003B43A8">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գործառնությունը</w:t>
            </w:r>
          </w:p>
        </w:tc>
        <w:tc>
          <w:tcPr>
            <w:tcW w:w="5386" w:type="dxa"/>
            <w:tcBorders>
              <w:top w:val="single" w:sz="4" w:space="0" w:color="auto"/>
              <w:left w:val="single" w:sz="4" w:space="0" w:color="auto"/>
              <w:right w:val="single" w:sz="4" w:space="0" w:color="auto"/>
            </w:tcBorders>
            <w:shd w:val="clear" w:color="auto" w:fill="FFFFFF"/>
            <w:vAlign w:val="center"/>
          </w:tcPr>
          <w:p w14:paraId="6DF5C24C"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անդամ պետության տեղեկատվական ֆոնդից չափման միջոցների ստուգաչափման արդյունքների մասին տեղեկությունների հարցում</w:t>
            </w:r>
          </w:p>
        </w:tc>
      </w:tr>
      <w:tr w:rsidR="003529A1" w:rsidRPr="000E0B5D" w14:paraId="4E477A39" w14:textId="77777777" w:rsidTr="003B43A8">
        <w:tc>
          <w:tcPr>
            <w:tcW w:w="861" w:type="dxa"/>
            <w:tcBorders>
              <w:top w:val="single" w:sz="4" w:space="0" w:color="auto"/>
              <w:left w:val="single" w:sz="4" w:space="0" w:color="auto"/>
            </w:tcBorders>
            <w:shd w:val="clear" w:color="auto" w:fill="FFFFFF"/>
          </w:tcPr>
          <w:p w14:paraId="13684314" w14:textId="77777777" w:rsidR="003529A1" w:rsidRPr="000E0B5D" w:rsidRDefault="003529A1" w:rsidP="003B43A8">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6</w:t>
            </w:r>
          </w:p>
        </w:tc>
        <w:tc>
          <w:tcPr>
            <w:tcW w:w="3119" w:type="dxa"/>
            <w:gridSpan w:val="2"/>
            <w:tcBorders>
              <w:top w:val="single" w:sz="4" w:space="0" w:color="auto"/>
              <w:left w:val="single" w:sz="4" w:space="0" w:color="auto"/>
            </w:tcBorders>
            <w:shd w:val="clear" w:color="auto" w:fill="FFFFFF"/>
          </w:tcPr>
          <w:p w14:paraId="21E20792" w14:textId="77777777" w:rsidR="003529A1" w:rsidRPr="000E0B5D" w:rsidRDefault="003529A1" w:rsidP="003B43A8">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Արձագանքող դերը</w:t>
            </w:r>
          </w:p>
        </w:tc>
        <w:tc>
          <w:tcPr>
            <w:tcW w:w="5386" w:type="dxa"/>
            <w:tcBorders>
              <w:top w:val="single" w:sz="4" w:space="0" w:color="auto"/>
              <w:left w:val="single" w:sz="4" w:space="0" w:color="auto"/>
              <w:right w:val="single" w:sz="4" w:space="0" w:color="auto"/>
            </w:tcBorders>
            <w:shd w:val="clear" w:color="auto" w:fill="FFFFFF"/>
            <w:vAlign w:val="center"/>
          </w:tcPr>
          <w:p w14:paraId="77493371"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ռեսպոնդենտ</w:t>
            </w:r>
          </w:p>
        </w:tc>
      </w:tr>
      <w:tr w:rsidR="003529A1" w:rsidRPr="000E0B5D" w14:paraId="292C9753" w14:textId="77777777" w:rsidTr="003B43A8">
        <w:tc>
          <w:tcPr>
            <w:tcW w:w="861" w:type="dxa"/>
            <w:tcBorders>
              <w:top w:val="single" w:sz="4" w:space="0" w:color="auto"/>
              <w:left w:val="single" w:sz="4" w:space="0" w:color="auto"/>
              <w:bottom w:val="single" w:sz="4" w:space="0" w:color="auto"/>
            </w:tcBorders>
            <w:shd w:val="clear" w:color="auto" w:fill="FFFFFF"/>
          </w:tcPr>
          <w:p w14:paraId="2728C66F" w14:textId="77777777" w:rsidR="003529A1" w:rsidRPr="000E0B5D" w:rsidRDefault="003529A1" w:rsidP="003B43A8">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7</w:t>
            </w:r>
          </w:p>
        </w:tc>
        <w:tc>
          <w:tcPr>
            <w:tcW w:w="3119" w:type="dxa"/>
            <w:gridSpan w:val="2"/>
            <w:tcBorders>
              <w:top w:val="single" w:sz="4" w:space="0" w:color="auto"/>
              <w:left w:val="single" w:sz="4" w:space="0" w:color="auto"/>
              <w:bottom w:val="single" w:sz="4" w:space="0" w:color="auto"/>
            </w:tcBorders>
            <w:shd w:val="clear" w:color="auto" w:fill="FFFFFF"/>
          </w:tcPr>
          <w:p w14:paraId="62514F1D" w14:textId="77777777" w:rsidR="003529A1" w:rsidRPr="000E0B5D" w:rsidRDefault="003529A1" w:rsidP="003B43A8">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Ընդունող գործառնությունը</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6454ED9D" w14:textId="0760438C"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անդամ պետության տեղեկատվական ֆոնդից չափման միջոցների ստուգաչափման արդյունքների մասին հարցման մշակում </w:t>
            </w:r>
            <w:r w:rsidR="00BF4A66">
              <w:rPr>
                <w:rFonts w:ascii="Sylfaen" w:hAnsi="Sylfaen"/>
                <w:sz w:val="20"/>
                <w:szCs w:val="20"/>
              </w:rPr>
              <w:t>և</w:t>
            </w:r>
            <w:r w:rsidRPr="000E0B5D">
              <w:rPr>
                <w:rFonts w:ascii="Sylfaen" w:hAnsi="Sylfaen"/>
                <w:sz w:val="20"/>
                <w:szCs w:val="20"/>
              </w:rPr>
              <w:t xml:space="preserve"> տեղեկությունների տրամադրում</w:t>
            </w:r>
          </w:p>
        </w:tc>
      </w:tr>
      <w:tr w:rsidR="003529A1" w:rsidRPr="000E0B5D" w14:paraId="0045FF9D" w14:textId="77777777" w:rsidTr="003B43A8">
        <w:tc>
          <w:tcPr>
            <w:tcW w:w="878" w:type="dxa"/>
            <w:gridSpan w:val="2"/>
            <w:tcBorders>
              <w:top w:val="single" w:sz="4" w:space="0" w:color="auto"/>
              <w:left w:val="single" w:sz="4" w:space="0" w:color="auto"/>
            </w:tcBorders>
            <w:shd w:val="clear" w:color="auto" w:fill="FFFFFF"/>
          </w:tcPr>
          <w:p w14:paraId="2EB60539" w14:textId="77777777" w:rsidR="003529A1" w:rsidRPr="000E0B5D" w:rsidRDefault="003529A1" w:rsidP="003B43A8">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8</w:t>
            </w:r>
          </w:p>
        </w:tc>
        <w:tc>
          <w:tcPr>
            <w:tcW w:w="3102" w:type="dxa"/>
            <w:tcBorders>
              <w:top w:val="single" w:sz="4" w:space="0" w:color="auto"/>
              <w:left w:val="single" w:sz="4" w:space="0" w:color="auto"/>
            </w:tcBorders>
            <w:shd w:val="clear" w:color="auto" w:fill="FFFFFF"/>
          </w:tcPr>
          <w:p w14:paraId="17F32CC8"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կատարման արդյունքը</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6709BCA9"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չափման միջոցների ստուգաչափման արդյունքների մասին տեղեկություններ (P.TS.05.</w:t>
            </w:r>
            <w:smartTag w:uri="urn:schemas-microsoft-com:office:smarttags" w:element="stockticker">
              <w:r w:rsidRPr="000E0B5D">
                <w:rPr>
                  <w:rFonts w:ascii="Sylfaen" w:hAnsi="Sylfaen"/>
                  <w:sz w:val="20"/>
                  <w:szCs w:val="20"/>
                </w:rPr>
                <w:t>BEN</w:t>
              </w:r>
            </w:smartTag>
            <w:r w:rsidRPr="000E0B5D">
              <w:rPr>
                <w:rFonts w:ascii="Sylfaen" w:hAnsi="Sylfaen"/>
                <w:sz w:val="20"/>
                <w:szCs w:val="20"/>
              </w:rPr>
              <w:t>.003)՝ տեղեկություններն ուղարկվել են</w:t>
            </w:r>
          </w:p>
          <w:p w14:paraId="7B978E96"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չափման միջոցների ստուգաչափման արդյունքների մասին տեղեկություններ (P.TS.05.</w:t>
            </w:r>
            <w:smartTag w:uri="urn:schemas-microsoft-com:office:smarttags" w:element="stockticker">
              <w:r w:rsidRPr="000E0B5D">
                <w:rPr>
                  <w:rFonts w:ascii="Sylfaen" w:hAnsi="Sylfaen"/>
                  <w:sz w:val="20"/>
                  <w:szCs w:val="20"/>
                </w:rPr>
                <w:t>BEN</w:t>
              </w:r>
            </w:smartTag>
            <w:r w:rsidRPr="000E0B5D">
              <w:rPr>
                <w:rFonts w:ascii="Sylfaen" w:hAnsi="Sylfaen"/>
                <w:sz w:val="20"/>
                <w:szCs w:val="20"/>
              </w:rPr>
              <w:t>.003)՝ տեղեկությունները բացակայում են</w:t>
            </w:r>
          </w:p>
        </w:tc>
      </w:tr>
      <w:tr w:rsidR="003B43A8" w:rsidRPr="000E0B5D" w14:paraId="47B33D4F" w14:textId="77777777" w:rsidTr="003B43A8">
        <w:tc>
          <w:tcPr>
            <w:tcW w:w="878" w:type="dxa"/>
            <w:gridSpan w:val="2"/>
            <w:vMerge w:val="restart"/>
            <w:tcBorders>
              <w:top w:val="single" w:sz="4" w:space="0" w:color="auto"/>
              <w:left w:val="single" w:sz="4" w:space="0" w:color="auto"/>
            </w:tcBorders>
            <w:shd w:val="clear" w:color="auto" w:fill="FFFFFF"/>
          </w:tcPr>
          <w:p w14:paraId="186BEBE6" w14:textId="77777777" w:rsidR="003B43A8" w:rsidRPr="000E0B5D" w:rsidRDefault="003B43A8" w:rsidP="003B43A8">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9</w:t>
            </w:r>
          </w:p>
        </w:tc>
        <w:tc>
          <w:tcPr>
            <w:tcW w:w="3102" w:type="dxa"/>
            <w:tcBorders>
              <w:top w:val="single" w:sz="4" w:space="0" w:color="auto"/>
              <w:left w:val="single" w:sz="4" w:space="0" w:color="auto"/>
            </w:tcBorders>
            <w:shd w:val="clear" w:color="auto" w:fill="FFFFFF"/>
            <w:vAlign w:val="center"/>
          </w:tcPr>
          <w:p w14:paraId="7F45A36E"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պարամետրերը՝</w:t>
            </w:r>
          </w:p>
        </w:tc>
        <w:tc>
          <w:tcPr>
            <w:tcW w:w="5386" w:type="dxa"/>
            <w:tcBorders>
              <w:top w:val="single" w:sz="4" w:space="0" w:color="auto"/>
              <w:left w:val="single" w:sz="4" w:space="0" w:color="auto"/>
              <w:right w:val="single" w:sz="4" w:space="0" w:color="auto"/>
            </w:tcBorders>
            <w:shd w:val="clear" w:color="auto" w:fill="FFFFFF"/>
          </w:tcPr>
          <w:p w14:paraId="2D9BA91B" w14:textId="77777777" w:rsidR="003B43A8" w:rsidRPr="000E0B5D" w:rsidRDefault="003B43A8" w:rsidP="003529A1">
            <w:pPr>
              <w:spacing w:after="120"/>
              <w:rPr>
                <w:rFonts w:ascii="Sylfaen" w:hAnsi="Sylfaen" w:cs="Sylfaen"/>
                <w:sz w:val="20"/>
                <w:szCs w:val="20"/>
              </w:rPr>
            </w:pPr>
          </w:p>
        </w:tc>
      </w:tr>
      <w:tr w:rsidR="003B43A8" w:rsidRPr="000E0B5D" w14:paraId="68A74A8A" w14:textId="77777777" w:rsidTr="003B43A8">
        <w:tc>
          <w:tcPr>
            <w:tcW w:w="878" w:type="dxa"/>
            <w:gridSpan w:val="2"/>
            <w:vMerge/>
            <w:tcBorders>
              <w:left w:val="single" w:sz="4" w:space="0" w:color="auto"/>
            </w:tcBorders>
            <w:shd w:val="clear" w:color="auto" w:fill="FFFFFF"/>
          </w:tcPr>
          <w:p w14:paraId="4243EAFF" w14:textId="77777777" w:rsidR="003B43A8" w:rsidRPr="000E0B5D" w:rsidRDefault="003B43A8" w:rsidP="003B43A8">
            <w:pPr>
              <w:spacing w:after="120"/>
              <w:jc w:val="center"/>
              <w:rPr>
                <w:rFonts w:ascii="Sylfaen" w:hAnsi="Sylfaen" w:cs="Sylfaen"/>
                <w:sz w:val="20"/>
                <w:szCs w:val="20"/>
              </w:rPr>
            </w:pPr>
          </w:p>
        </w:tc>
        <w:tc>
          <w:tcPr>
            <w:tcW w:w="3102" w:type="dxa"/>
            <w:tcBorders>
              <w:left w:val="single" w:sz="4" w:space="0" w:color="auto"/>
            </w:tcBorders>
            <w:shd w:val="clear" w:color="auto" w:fill="FFFFFF"/>
            <w:vAlign w:val="center"/>
          </w:tcPr>
          <w:p w14:paraId="429B16AC" w14:textId="77777777" w:rsidR="003B43A8" w:rsidRPr="003B43A8" w:rsidRDefault="003B43A8" w:rsidP="003529A1">
            <w:pPr>
              <w:pStyle w:val="Other0"/>
              <w:shd w:val="clear" w:color="auto" w:fill="auto"/>
              <w:spacing w:after="120" w:line="240" w:lineRule="auto"/>
              <w:rPr>
                <w:rFonts w:ascii="Sylfaen" w:hAnsi="Sylfaen" w:cs="Sylfaen"/>
                <w:sz w:val="20"/>
                <w:szCs w:val="20"/>
                <w:lang w:val="en-US"/>
              </w:rPr>
            </w:pPr>
            <w:r w:rsidRPr="000E0B5D">
              <w:rPr>
                <w:rFonts w:ascii="Sylfaen" w:hAnsi="Sylfaen"/>
                <w:sz w:val="20"/>
                <w:szCs w:val="20"/>
              </w:rPr>
              <w:t>ստացումը հաստատելու ժամանակը</w:t>
            </w:r>
          </w:p>
        </w:tc>
        <w:tc>
          <w:tcPr>
            <w:tcW w:w="5386" w:type="dxa"/>
            <w:tcBorders>
              <w:left w:val="single" w:sz="4" w:space="0" w:color="auto"/>
              <w:right w:val="single" w:sz="4" w:space="0" w:color="auto"/>
            </w:tcBorders>
            <w:shd w:val="clear" w:color="auto" w:fill="FFFFFF"/>
          </w:tcPr>
          <w:p w14:paraId="52C19CC0"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w:t>
            </w:r>
          </w:p>
        </w:tc>
      </w:tr>
      <w:tr w:rsidR="003B43A8" w:rsidRPr="000E0B5D" w14:paraId="69E9DEAD" w14:textId="77777777" w:rsidTr="003B43A8">
        <w:tc>
          <w:tcPr>
            <w:tcW w:w="878" w:type="dxa"/>
            <w:gridSpan w:val="2"/>
            <w:vMerge/>
            <w:tcBorders>
              <w:left w:val="single" w:sz="4" w:space="0" w:color="auto"/>
            </w:tcBorders>
            <w:shd w:val="clear" w:color="auto" w:fill="FFFFFF"/>
          </w:tcPr>
          <w:p w14:paraId="74E37356" w14:textId="77777777" w:rsidR="003B43A8" w:rsidRPr="000E0B5D" w:rsidRDefault="003B43A8" w:rsidP="003B43A8">
            <w:pPr>
              <w:spacing w:after="120"/>
              <w:jc w:val="center"/>
              <w:rPr>
                <w:rFonts w:ascii="Sylfaen" w:hAnsi="Sylfaen" w:cs="Sylfaen"/>
                <w:sz w:val="20"/>
                <w:szCs w:val="20"/>
              </w:rPr>
            </w:pPr>
          </w:p>
        </w:tc>
        <w:tc>
          <w:tcPr>
            <w:tcW w:w="3102" w:type="dxa"/>
            <w:tcBorders>
              <w:left w:val="single" w:sz="4" w:space="0" w:color="auto"/>
            </w:tcBorders>
            <w:shd w:val="clear" w:color="auto" w:fill="FFFFFF"/>
            <w:vAlign w:val="center"/>
          </w:tcPr>
          <w:p w14:paraId="54CC96F6"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մշակման համար ընդունումը հաստատելու ժամանակը</w:t>
            </w:r>
          </w:p>
        </w:tc>
        <w:tc>
          <w:tcPr>
            <w:tcW w:w="5386" w:type="dxa"/>
            <w:tcBorders>
              <w:left w:val="single" w:sz="4" w:space="0" w:color="auto"/>
              <w:right w:val="single" w:sz="4" w:space="0" w:color="auto"/>
            </w:tcBorders>
            <w:shd w:val="clear" w:color="auto" w:fill="FFFFFF"/>
          </w:tcPr>
          <w:p w14:paraId="47C84AC9"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10 րոպե</w:t>
            </w:r>
          </w:p>
        </w:tc>
      </w:tr>
      <w:tr w:rsidR="003B43A8" w:rsidRPr="000E0B5D" w14:paraId="6AD96820" w14:textId="77777777" w:rsidTr="003B43A8">
        <w:tc>
          <w:tcPr>
            <w:tcW w:w="878" w:type="dxa"/>
            <w:gridSpan w:val="2"/>
            <w:vMerge/>
            <w:tcBorders>
              <w:left w:val="single" w:sz="4" w:space="0" w:color="auto"/>
            </w:tcBorders>
            <w:shd w:val="clear" w:color="auto" w:fill="FFFFFF"/>
          </w:tcPr>
          <w:p w14:paraId="4C1094FF" w14:textId="77777777" w:rsidR="003B43A8" w:rsidRPr="000E0B5D" w:rsidRDefault="003B43A8" w:rsidP="003B43A8">
            <w:pPr>
              <w:spacing w:after="120"/>
              <w:jc w:val="center"/>
              <w:rPr>
                <w:rFonts w:ascii="Sylfaen" w:hAnsi="Sylfaen" w:cs="Sylfaen"/>
                <w:sz w:val="20"/>
                <w:szCs w:val="20"/>
              </w:rPr>
            </w:pPr>
          </w:p>
        </w:tc>
        <w:tc>
          <w:tcPr>
            <w:tcW w:w="3102" w:type="dxa"/>
            <w:tcBorders>
              <w:left w:val="single" w:sz="4" w:space="0" w:color="auto"/>
            </w:tcBorders>
            <w:shd w:val="clear" w:color="auto" w:fill="FFFFFF"/>
            <w:vAlign w:val="center"/>
          </w:tcPr>
          <w:p w14:paraId="3330E808"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պատասխանին սպասելու ժամանակը</w:t>
            </w:r>
          </w:p>
        </w:tc>
        <w:tc>
          <w:tcPr>
            <w:tcW w:w="5386" w:type="dxa"/>
            <w:tcBorders>
              <w:left w:val="single" w:sz="4" w:space="0" w:color="auto"/>
              <w:right w:val="single" w:sz="4" w:space="0" w:color="auto"/>
            </w:tcBorders>
            <w:shd w:val="clear" w:color="auto" w:fill="FFFFFF"/>
            <w:vAlign w:val="center"/>
          </w:tcPr>
          <w:p w14:paraId="76425C3C"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4 ժամ</w:t>
            </w:r>
          </w:p>
        </w:tc>
      </w:tr>
      <w:tr w:rsidR="003B43A8" w:rsidRPr="000E0B5D" w14:paraId="64A3DAC4" w14:textId="77777777" w:rsidTr="003B43A8">
        <w:tc>
          <w:tcPr>
            <w:tcW w:w="878" w:type="dxa"/>
            <w:gridSpan w:val="2"/>
            <w:vMerge/>
            <w:tcBorders>
              <w:left w:val="single" w:sz="4" w:space="0" w:color="auto"/>
            </w:tcBorders>
            <w:shd w:val="clear" w:color="auto" w:fill="FFFFFF"/>
          </w:tcPr>
          <w:p w14:paraId="317C770E" w14:textId="77777777" w:rsidR="003B43A8" w:rsidRPr="000E0B5D" w:rsidRDefault="003B43A8" w:rsidP="003B43A8">
            <w:pPr>
              <w:spacing w:after="120"/>
              <w:jc w:val="center"/>
              <w:rPr>
                <w:rFonts w:ascii="Sylfaen" w:hAnsi="Sylfaen" w:cs="Sylfaen"/>
                <w:sz w:val="20"/>
                <w:szCs w:val="20"/>
              </w:rPr>
            </w:pPr>
          </w:p>
        </w:tc>
        <w:tc>
          <w:tcPr>
            <w:tcW w:w="3102" w:type="dxa"/>
            <w:tcBorders>
              <w:left w:val="single" w:sz="4" w:space="0" w:color="auto"/>
            </w:tcBorders>
            <w:shd w:val="clear" w:color="auto" w:fill="FFFFFF"/>
            <w:vAlign w:val="center"/>
          </w:tcPr>
          <w:p w14:paraId="0EF02F6D"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ավտորիզացման հատկանիշը</w:t>
            </w:r>
          </w:p>
        </w:tc>
        <w:tc>
          <w:tcPr>
            <w:tcW w:w="5386" w:type="dxa"/>
            <w:tcBorders>
              <w:left w:val="single" w:sz="4" w:space="0" w:color="auto"/>
              <w:right w:val="single" w:sz="4" w:space="0" w:color="auto"/>
            </w:tcBorders>
            <w:shd w:val="clear" w:color="auto" w:fill="FFFFFF"/>
            <w:vAlign w:val="center"/>
          </w:tcPr>
          <w:p w14:paraId="2F582C2F"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այո</w:t>
            </w:r>
          </w:p>
        </w:tc>
      </w:tr>
      <w:tr w:rsidR="003B43A8" w:rsidRPr="000E0B5D" w14:paraId="1C5AF75A" w14:textId="77777777" w:rsidTr="003B43A8">
        <w:tc>
          <w:tcPr>
            <w:tcW w:w="878" w:type="dxa"/>
            <w:gridSpan w:val="2"/>
            <w:vMerge/>
            <w:tcBorders>
              <w:left w:val="single" w:sz="4" w:space="0" w:color="auto"/>
            </w:tcBorders>
            <w:shd w:val="clear" w:color="auto" w:fill="FFFFFF"/>
          </w:tcPr>
          <w:p w14:paraId="7D0C8D48" w14:textId="77777777" w:rsidR="003B43A8" w:rsidRPr="000E0B5D" w:rsidRDefault="003B43A8" w:rsidP="003B43A8">
            <w:pPr>
              <w:spacing w:after="120"/>
              <w:jc w:val="center"/>
              <w:rPr>
                <w:rFonts w:ascii="Sylfaen" w:hAnsi="Sylfaen" w:cs="Sylfaen"/>
                <w:sz w:val="20"/>
                <w:szCs w:val="20"/>
              </w:rPr>
            </w:pPr>
          </w:p>
        </w:tc>
        <w:tc>
          <w:tcPr>
            <w:tcW w:w="3102" w:type="dxa"/>
            <w:tcBorders>
              <w:left w:val="single" w:sz="4" w:space="0" w:color="auto"/>
            </w:tcBorders>
            <w:shd w:val="clear" w:color="auto" w:fill="FFFFFF"/>
            <w:vAlign w:val="center"/>
          </w:tcPr>
          <w:p w14:paraId="6594FB90"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կրկնությունների քանակը</w:t>
            </w:r>
          </w:p>
        </w:tc>
        <w:tc>
          <w:tcPr>
            <w:tcW w:w="5386" w:type="dxa"/>
            <w:tcBorders>
              <w:left w:val="single" w:sz="4" w:space="0" w:color="auto"/>
              <w:right w:val="single" w:sz="4" w:space="0" w:color="auto"/>
            </w:tcBorders>
            <w:shd w:val="clear" w:color="auto" w:fill="FFFFFF"/>
            <w:vAlign w:val="center"/>
          </w:tcPr>
          <w:p w14:paraId="1F83BF9F"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3 անգամ</w:t>
            </w:r>
          </w:p>
        </w:tc>
      </w:tr>
      <w:tr w:rsidR="003B43A8" w:rsidRPr="000E0B5D" w14:paraId="00DF4F14" w14:textId="77777777" w:rsidTr="003B43A8">
        <w:tc>
          <w:tcPr>
            <w:tcW w:w="878" w:type="dxa"/>
            <w:gridSpan w:val="2"/>
            <w:vMerge w:val="restart"/>
            <w:tcBorders>
              <w:top w:val="single" w:sz="4" w:space="0" w:color="auto"/>
              <w:left w:val="single" w:sz="4" w:space="0" w:color="auto"/>
            </w:tcBorders>
            <w:shd w:val="clear" w:color="auto" w:fill="FFFFFF"/>
          </w:tcPr>
          <w:p w14:paraId="68D00133" w14:textId="77777777" w:rsidR="003B43A8" w:rsidRPr="000E0B5D" w:rsidRDefault="003B43A8" w:rsidP="003B43A8">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10</w:t>
            </w:r>
          </w:p>
        </w:tc>
        <w:tc>
          <w:tcPr>
            <w:tcW w:w="3102" w:type="dxa"/>
            <w:tcBorders>
              <w:top w:val="single" w:sz="4" w:space="0" w:color="auto"/>
              <w:left w:val="single" w:sz="4" w:space="0" w:color="auto"/>
            </w:tcBorders>
            <w:shd w:val="clear" w:color="auto" w:fill="FFFFFF"/>
            <w:vAlign w:val="center"/>
          </w:tcPr>
          <w:p w14:paraId="0ECAE2A3"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հաղորդագրությունները՝</w:t>
            </w:r>
          </w:p>
        </w:tc>
        <w:tc>
          <w:tcPr>
            <w:tcW w:w="5386" w:type="dxa"/>
            <w:tcBorders>
              <w:top w:val="single" w:sz="4" w:space="0" w:color="auto"/>
              <w:left w:val="single" w:sz="4" w:space="0" w:color="auto"/>
              <w:right w:val="single" w:sz="4" w:space="0" w:color="auto"/>
            </w:tcBorders>
            <w:shd w:val="clear" w:color="auto" w:fill="FFFFFF"/>
          </w:tcPr>
          <w:p w14:paraId="18654A47" w14:textId="77777777" w:rsidR="003B43A8" w:rsidRPr="000E0B5D" w:rsidRDefault="003B43A8" w:rsidP="003529A1">
            <w:pPr>
              <w:spacing w:after="120"/>
              <w:rPr>
                <w:rFonts w:ascii="Sylfaen" w:hAnsi="Sylfaen" w:cs="Sylfaen"/>
                <w:sz w:val="20"/>
                <w:szCs w:val="20"/>
              </w:rPr>
            </w:pPr>
          </w:p>
        </w:tc>
      </w:tr>
      <w:tr w:rsidR="003B43A8" w:rsidRPr="000E0B5D" w14:paraId="744ADF97" w14:textId="77777777" w:rsidTr="003B43A8">
        <w:tc>
          <w:tcPr>
            <w:tcW w:w="878" w:type="dxa"/>
            <w:gridSpan w:val="2"/>
            <w:vMerge/>
            <w:tcBorders>
              <w:left w:val="single" w:sz="4" w:space="0" w:color="auto"/>
            </w:tcBorders>
            <w:shd w:val="clear" w:color="auto" w:fill="FFFFFF"/>
          </w:tcPr>
          <w:p w14:paraId="11E9581C" w14:textId="77777777" w:rsidR="003B43A8" w:rsidRPr="000E0B5D" w:rsidRDefault="003B43A8" w:rsidP="003B43A8">
            <w:pPr>
              <w:spacing w:after="120"/>
              <w:jc w:val="center"/>
              <w:rPr>
                <w:rFonts w:ascii="Sylfaen" w:hAnsi="Sylfaen" w:cs="Sylfaen"/>
                <w:sz w:val="20"/>
                <w:szCs w:val="20"/>
              </w:rPr>
            </w:pPr>
          </w:p>
        </w:tc>
        <w:tc>
          <w:tcPr>
            <w:tcW w:w="3102" w:type="dxa"/>
            <w:tcBorders>
              <w:left w:val="single" w:sz="4" w:space="0" w:color="auto"/>
            </w:tcBorders>
            <w:shd w:val="clear" w:color="auto" w:fill="FFFFFF"/>
          </w:tcPr>
          <w:p w14:paraId="3FE5D33C"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սկզբնավորող հաղորդագրություն</w:t>
            </w:r>
          </w:p>
        </w:tc>
        <w:tc>
          <w:tcPr>
            <w:tcW w:w="5386" w:type="dxa"/>
            <w:tcBorders>
              <w:left w:val="single" w:sz="4" w:space="0" w:color="auto"/>
              <w:right w:val="single" w:sz="4" w:space="0" w:color="auto"/>
            </w:tcBorders>
            <w:shd w:val="clear" w:color="auto" w:fill="FFFFFF"/>
            <w:vAlign w:val="center"/>
          </w:tcPr>
          <w:p w14:paraId="6EE57874"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չափման միջոցների ստուգաչափման արդյունքների մասին տեղեկությունների հարցում (P.TS.05.MSG.018)</w:t>
            </w:r>
          </w:p>
        </w:tc>
      </w:tr>
      <w:tr w:rsidR="003B43A8" w:rsidRPr="000E0B5D" w14:paraId="29D9ABFB" w14:textId="77777777" w:rsidTr="003B43A8">
        <w:tc>
          <w:tcPr>
            <w:tcW w:w="878" w:type="dxa"/>
            <w:gridSpan w:val="2"/>
            <w:vMerge/>
            <w:tcBorders>
              <w:left w:val="single" w:sz="4" w:space="0" w:color="auto"/>
            </w:tcBorders>
            <w:shd w:val="clear" w:color="auto" w:fill="FFFFFF"/>
          </w:tcPr>
          <w:p w14:paraId="7770A1F5" w14:textId="77777777" w:rsidR="003B43A8" w:rsidRPr="000E0B5D" w:rsidRDefault="003B43A8" w:rsidP="003B43A8">
            <w:pPr>
              <w:spacing w:after="120"/>
              <w:jc w:val="center"/>
              <w:rPr>
                <w:rFonts w:ascii="Sylfaen" w:hAnsi="Sylfaen" w:cs="Sylfaen"/>
                <w:sz w:val="20"/>
                <w:szCs w:val="20"/>
              </w:rPr>
            </w:pPr>
          </w:p>
        </w:tc>
        <w:tc>
          <w:tcPr>
            <w:tcW w:w="3102" w:type="dxa"/>
            <w:tcBorders>
              <w:left w:val="single" w:sz="4" w:space="0" w:color="auto"/>
            </w:tcBorders>
            <w:shd w:val="clear" w:color="auto" w:fill="FFFFFF"/>
          </w:tcPr>
          <w:p w14:paraId="370228D1"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պատասխան հաղորդագրություն</w:t>
            </w:r>
          </w:p>
        </w:tc>
        <w:tc>
          <w:tcPr>
            <w:tcW w:w="5386" w:type="dxa"/>
            <w:tcBorders>
              <w:left w:val="single" w:sz="4" w:space="0" w:color="auto"/>
              <w:right w:val="single" w:sz="4" w:space="0" w:color="auto"/>
            </w:tcBorders>
            <w:shd w:val="clear" w:color="auto" w:fill="FFFFFF"/>
            <w:vAlign w:val="center"/>
          </w:tcPr>
          <w:p w14:paraId="68E4BAA8"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չափման միջոցների ստուգաչափման արդյունքների մասին տեղեկություններ (P.TS.05.MSG.019)</w:t>
            </w:r>
          </w:p>
        </w:tc>
      </w:tr>
      <w:tr w:rsidR="003B43A8" w:rsidRPr="000E0B5D" w14:paraId="65125CD9" w14:textId="77777777" w:rsidTr="003B43A8">
        <w:tc>
          <w:tcPr>
            <w:tcW w:w="878" w:type="dxa"/>
            <w:gridSpan w:val="2"/>
            <w:vMerge w:val="restart"/>
            <w:tcBorders>
              <w:top w:val="single" w:sz="4" w:space="0" w:color="auto"/>
              <w:left w:val="single" w:sz="4" w:space="0" w:color="auto"/>
            </w:tcBorders>
            <w:shd w:val="clear" w:color="auto" w:fill="FFFFFF"/>
          </w:tcPr>
          <w:p w14:paraId="1EA773B5" w14:textId="77777777" w:rsidR="003B43A8" w:rsidRPr="000E0B5D" w:rsidRDefault="003B43A8" w:rsidP="003B43A8">
            <w:pPr>
              <w:pStyle w:val="Other0"/>
              <w:shd w:val="clear" w:color="auto" w:fill="auto"/>
              <w:spacing w:after="120" w:line="240" w:lineRule="auto"/>
              <w:jc w:val="center"/>
              <w:rPr>
                <w:rFonts w:ascii="Sylfaen" w:hAnsi="Sylfaen" w:cs="Sylfaen"/>
                <w:sz w:val="20"/>
                <w:szCs w:val="20"/>
              </w:rPr>
            </w:pPr>
            <w:r w:rsidRPr="000E0B5D">
              <w:rPr>
                <w:rFonts w:ascii="Sylfaen" w:hAnsi="Sylfaen"/>
                <w:sz w:val="20"/>
                <w:szCs w:val="20"/>
              </w:rPr>
              <w:t>11</w:t>
            </w:r>
          </w:p>
        </w:tc>
        <w:tc>
          <w:tcPr>
            <w:tcW w:w="3102" w:type="dxa"/>
            <w:tcBorders>
              <w:top w:val="single" w:sz="4" w:space="0" w:color="auto"/>
              <w:left w:val="single" w:sz="4" w:space="0" w:color="auto"/>
            </w:tcBorders>
            <w:shd w:val="clear" w:color="auto" w:fill="FFFFFF"/>
            <w:vAlign w:val="center"/>
          </w:tcPr>
          <w:p w14:paraId="190EB116"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Ընդհանուր գործընթացի տրանզակցիայի հաղորդագրությունների պարամետրերը՝</w:t>
            </w:r>
          </w:p>
        </w:tc>
        <w:tc>
          <w:tcPr>
            <w:tcW w:w="5386" w:type="dxa"/>
            <w:tcBorders>
              <w:top w:val="single" w:sz="4" w:space="0" w:color="auto"/>
              <w:left w:val="single" w:sz="4" w:space="0" w:color="auto"/>
              <w:right w:val="single" w:sz="4" w:space="0" w:color="auto"/>
            </w:tcBorders>
            <w:shd w:val="clear" w:color="auto" w:fill="FFFFFF"/>
          </w:tcPr>
          <w:p w14:paraId="63AC53A9" w14:textId="77777777" w:rsidR="003B43A8" w:rsidRPr="000E0B5D" w:rsidRDefault="003B43A8" w:rsidP="003529A1">
            <w:pPr>
              <w:spacing w:after="120"/>
              <w:rPr>
                <w:rFonts w:ascii="Sylfaen" w:hAnsi="Sylfaen" w:cs="Sylfaen"/>
                <w:sz w:val="20"/>
                <w:szCs w:val="20"/>
              </w:rPr>
            </w:pPr>
          </w:p>
        </w:tc>
      </w:tr>
      <w:tr w:rsidR="003B43A8" w:rsidRPr="000E0B5D" w14:paraId="43EFF71E" w14:textId="77777777" w:rsidTr="003B43A8">
        <w:tc>
          <w:tcPr>
            <w:tcW w:w="878" w:type="dxa"/>
            <w:gridSpan w:val="2"/>
            <w:vMerge/>
            <w:tcBorders>
              <w:left w:val="single" w:sz="4" w:space="0" w:color="auto"/>
            </w:tcBorders>
            <w:shd w:val="clear" w:color="auto" w:fill="FFFFFF"/>
          </w:tcPr>
          <w:p w14:paraId="0C80E49A" w14:textId="77777777" w:rsidR="003B43A8" w:rsidRPr="000E0B5D" w:rsidRDefault="003B43A8" w:rsidP="003529A1">
            <w:pPr>
              <w:spacing w:after="120"/>
              <w:rPr>
                <w:rFonts w:ascii="Sylfaen" w:hAnsi="Sylfaen" w:cs="Sylfaen"/>
                <w:sz w:val="20"/>
                <w:szCs w:val="20"/>
              </w:rPr>
            </w:pPr>
          </w:p>
        </w:tc>
        <w:tc>
          <w:tcPr>
            <w:tcW w:w="3102" w:type="dxa"/>
            <w:tcBorders>
              <w:left w:val="single" w:sz="4" w:space="0" w:color="auto"/>
            </w:tcBorders>
            <w:shd w:val="clear" w:color="auto" w:fill="FFFFFF"/>
          </w:tcPr>
          <w:p w14:paraId="47CE8D69"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ԷԹՍ հատկանիշը</w:t>
            </w:r>
          </w:p>
        </w:tc>
        <w:tc>
          <w:tcPr>
            <w:tcW w:w="5386" w:type="dxa"/>
            <w:tcBorders>
              <w:left w:val="single" w:sz="4" w:space="0" w:color="auto"/>
              <w:right w:val="single" w:sz="4" w:space="0" w:color="auto"/>
            </w:tcBorders>
            <w:shd w:val="clear" w:color="auto" w:fill="FFFFFF"/>
            <w:vAlign w:val="center"/>
          </w:tcPr>
          <w:p w14:paraId="5A13C817" w14:textId="77777777" w:rsidR="003B43A8" w:rsidRPr="000E0B5D" w:rsidRDefault="003B43A8"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 xml:space="preserve">ոչ (բացառությամբ այն դեպքերի, երբ ընդհանուր գործընթացի շրջանակներում տեղեկատվական փոխգործակցության իրականացման ժամանակ ԷԹՍ-ի </w:t>
            </w:r>
            <w:r w:rsidRPr="000E0B5D">
              <w:rPr>
                <w:rFonts w:ascii="Sylfaen" w:hAnsi="Sylfaen"/>
                <w:sz w:val="20"/>
                <w:szCs w:val="20"/>
              </w:rPr>
              <w:lastRenderedPageBreak/>
              <w:t>կիրառումը նախատեսված է Հանձնաժողովի կոլեգիայի համապատասխան որոշմամբ)՝ P.TS.05.MSG.018, P.TS.05.MSG.019</w:t>
            </w:r>
          </w:p>
        </w:tc>
      </w:tr>
      <w:tr w:rsidR="003529A1" w:rsidRPr="000E0B5D" w14:paraId="743B98E8" w14:textId="77777777" w:rsidTr="003B43A8">
        <w:tc>
          <w:tcPr>
            <w:tcW w:w="878" w:type="dxa"/>
            <w:gridSpan w:val="2"/>
            <w:tcBorders>
              <w:top w:val="single" w:sz="4" w:space="0" w:color="auto"/>
              <w:left w:val="single" w:sz="4" w:space="0" w:color="auto"/>
              <w:bottom w:val="single" w:sz="4" w:space="0" w:color="auto"/>
            </w:tcBorders>
            <w:shd w:val="clear" w:color="auto" w:fill="FFFFFF"/>
          </w:tcPr>
          <w:p w14:paraId="67E80ECA" w14:textId="77777777" w:rsidR="003529A1" w:rsidRPr="000E0B5D" w:rsidRDefault="003529A1" w:rsidP="003529A1">
            <w:pPr>
              <w:spacing w:after="120"/>
              <w:rPr>
                <w:rFonts w:ascii="Sylfaen" w:hAnsi="Sylfaen" w:cs="Sylfaen"/>
                <w:sz w:val="20"/>
                <w:szCs w:val="20"/>
              </w:rPr>
            </w:pPr>
          </w:p>
        </w:tc>
        <w:tc>
          <w:tcPr>
            <w:tcW w:w="3102" w:type="dxa"/>
            <w:tcBorders>
              <w:top w:val="single" w:sz="4" w:space="0" w:color="auto"/>
              <w:left w:val="single" w:sz="4" w:space="0" w:color="auto"/>
              <w:bottom w:val="single" w:sz="4" w:space="0" w:color="auto"/>
            </w:tcBorders>
            <w:shd w:val="clear" w:color="auto" w:fill="FFFFFF"/>
            <w:vAlign w:val="center"/>
          </w:tcPr>
          <w:p w14:paraId="4C8C53DE" w14:textId="77777777" w:rsidR="003529A1" w:rsidRPr="000E0B5D" w:rsidRDefault="003529A1" w:rsidP="003529A1">
            <w:pPr>
              <w:pStyle w:val="Other0"/>
              <w:shd w:val="clear" w:color="auto" w:fill="auto"/>
              <w:spacing w:after="120" w:line="240" w:lineRule="auto"/>
              <w:rPr>
                <w:rFonts w:ascii="Sylfaen" w:hAnsi="Sylfaen" w:cs="Sylfaen"/>
                <w:sz w:val="20"/>
                <w:szCs w:val="20"/>
              </w:rPr>
            </w:pPr>
            <w:r w:rsidRPr="000E0B5D">
              <w:rPr>
                <w:rFonts w:ascii="Sylfaen" w:hAnsi="Sylfaen"/>
                <w:sz w:val="20"/>
                <w:szCs w:val="20"/>
              </w:rPr>
              <w:t>ոչ ճշգրիտ ԷԹՍ-ով էլեկտրոնային փաստաթղթի փոխանցումը</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3E7A487C" w14:textId="77777777" w:rsidR="003529A1" w:rsidRPr="003B43A8" w:rsidRDefault="003B43A8" w:rsidP="003529A1">
            <w:pPr>
              <w:spacing w:after="120"/>
              <w:rPr>
                <w:rFonts w:ascii="Sylfaen" w:hAnsi="Sylfaen" w:cs="Sylfaen"/>
                <w:sz w:val="20"/>
                <w:szCs w:val="20"/>
                <w:lang w:val="en-US"/>
              </w:rPr>
            </w:pPr>
            <w:r>
              <w:rPr>
                <w:rFonts w:ascii="Sylfaen" w:hAnsi="Sylfaen" w:cs="Sylfaen"/>
                <w:sz w:val="20"/>
                <w:szCs w:val="20"/>
                <w:lang w:val="en-US"/>
              </w:rPr>
              <w:t>-</w:t>
            </w:r>
          </w:p>
        </w:tc>
      </w:tr>
    </w:tbl>
    <w:p w14:paraId="2D65F0A5"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p>
    <w:p w14:paraId="3ACDC73A"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VIII. Արտակարգ իրավիճակներում գործողությունների կարգը</w:t>
      </w:r>
    </w:p>
    <w:p w14:paraId="0360DB62" w14:textId="2C5E306B"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25.</w:t>
      </w:r>
      <w:r w:rsidRPr="00414265">
        <w:rPr>
          <w:rFonts w:ascii="Sylfaen" w:hAnsi="Sylfaen"/>
          <w:sz w:val="24"/>
          <w:szCs w:val="24"/>
        </w:rPr>
        <w:tab/>
      </w:r>
      <w:r w:rsidRPr="00295743">
        <w:rPr>
          <w:rFonts w:ascii="Sylfaen" w:hAnsi="Sylfaen"/>
          <w:sz w:val="24"/>
          <w:szCs w:val="24"/>
        </w:rPr>
        <w:t xml:space="preserve">Ընդհանուր գործընթացի շրջանակներում տեղեկատվական փոխգործակցության դեպքում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BF4A66">
        <w:rPr>
          <w:rFonts w:ascii="Sylfaen" w:hAnsi="Sylfaen"/>
          <w:sz w:val="24"/>
          <w:szCs w:val="24"/>
        </w:rPr>
        <w:t>և</w:t>
      </w:r>
      <w:r w:rsidRPr="00295743">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BF4A66">
        <w:rPr>
          <w:rFonts w:ascii="Sylfaen" w:hAnsi="Sylfaen"/>
          <w:sz w:val="24"/>
          <w:szCs w:val="24"/>
        </w:rPr>
        <w:t>և</w:t>
      </w:r>
      <w:r w:rsidRPr="00295743">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15-րդ աղյուսակում:</w:t>
      </w:r>
    </w:p>
    <w:p w14:paraId="35CCF3E0" w14:textId="6E8E5954"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26.</w:t>
      </w:r>
      <w:r w:rsidRPr="00414265">
        <w:rPr>
          <w:rFonts w:ascii="Sylfaen" w:hAnsi="Sylfaen"/>
          <w:sz w:val="24"/>
          <w:szCs w:val="24"/>
        </w:rPr>
        <w:tab/>
      </w:r>
      <w:r w:rsidRPr="00295743">
        <w:rPr>
          <w:rFonts w:ascii="Sylfaen" w:hAnsi="Sylfaen"/>
          <w:sz w:val="24"/>
          <w:szCs w:val="24"/>
        </w:rPr>
        <w:t xml:space="preserve">Անդամ պետության լիազորված մարմինը կատարում է Էլեկտրոնային փաստաթղթերի </w:t>
      </w:r>
      <w:r w:rsidR="00BF4A66">
        <w:rPr>
          <w:rFonts w:ascii="Sylfaen" w:hAnsi="Sylfaen"/>
          <w:sz w:val="24"/>
          <w:szCs w:val="24"/>
        </w:rPr>
        <w:t>և</w:t>
      </w:r>
      <w:r w:rsidRPr="00295743">
        <w:rPr>
          <w:rFonts w:ascii="Sylfaen" w:hAnsi="Sylfaen"/>
          <w:sz w:val="24"/>
          <w:szCs w:val="24"/>
        </w:rPr>
        <w:t xml:space="preserve"> տեղեկությունների ձ</w:t>
      </w:r>
      <w:r w:rsidR="00BF4A66">
        <w:rPr>
          <w:rFonts w:ascii="Sylfaen" w:hAnsi="Sylfaen"/>
          <w:sz w:val="24"/>
          <w:szCs w:val="24"/>
        </w:rPr>
        <w:t>և</w:t>
      </w:r>
      <w:r w:rsidRPr="00295743">
        <w:rPr>
          <w:rFonts w:ascii="Sylfaen" w:hAnsi="Sylfaen"/>
          <w:sz w:val="24"/>
          <w:szCs w:val="24"/>
        </w:rPr>
        <w:t xml:space="preserve">աչափերի ու կառուցվածքների նկարագրությանը </w:t>
      </w:r>
      <w:r w:rsidR="00BF4A66">
        <w:rPr>
          <w:rFonts w:ascii="Sylfaen" w:hAnsi="Sylfaen"/>
          <w:sz w:val="24"/>
          <w:szCs w:val="24"/>
        </w:rPr>
        <w:t>և</w:t>
      </w:r>
      <w:r w:rsidRPr="00295743">
        <w:rPr>
          <w:rFonts w:ascii="Sylfaen" w:hAnsi="Sylfaen"/>
          <w:sz w:val="24"/>
          <w:szCs w:val="24"/>
        </w:rPr>
        <w:t xml:space="preserve"> սույն կանոնակարգի IX բաժնում նշված՝ </w:t>
      </w:r>
      <w:r w:rsidRPr="00414265">
        <w:rPr>
          <w:rFonts w:ascii="Sylfaen" w:hAnsi="Sylfaen"/>
          <w:spacing w:val="-6"/>
          <w:sz w:val="24"/>
          <w:szCs w:val="24"/>
        </w:rPr>
        <w:t xml:space="preserve">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w:t>
      </w:r>
      <w:r w:rsidRPr="00414265">
        <w:rPr>
          <w:rFonts w:ascii="Sylfaen" w:hAnsi="Sylfaen"/>
          <w:spacing w:val="-6"/>
          <w:sz w:val="24"/>
          <w:szCs w:val="24"/>
        </w:rPr>
        <w:lastRenderedPageBreak/>
        <w:t xml:space="preserve">լիազորված մարմինն այդ արտակարգ </w:t>
      </w:r>
      <w:bookmarkStart w:id="25" w:name="bookmark25"/>
      <w:r w:rsidRPr="00414265">
        <w:rPr>
          <w:rFonts w:ascii="Sylfaen" w:hAnsi="Sylfaen"/>
          <w:spacing w:val="-6"/>
          <w:sz w:val="24"/>
          <w:szCs w:val="24"/>
        </w:rPr>
        <w:t>իրավիճակի նկարագրությամբ հաղորդագրություն է ուղարկում Միության ինտեգրված տեղեկատվական համակարգի աջակցության</w:t>
      </w:r>
      <w:r w:rsidRPr="00295743">
        <w:rPr>
          <w:rFonts w:ascii="Sylfaen" w:hAnsi="Sylfaen"/>
          <w:sz w:val="24"/>
          <w:szCs w:val="24"/>
        </w:rPr>
        <w:t xml:space="preserve"> ծառայություն։</w:t>
      </w:r>
      <w:bookmarkEnd w:id="25"/>
    </w:p>
    <w:p w14:paraId="12B4B7D6" w14:textId="77777777" w:rsidR="003B43A8" w:rsidRPr="00096FDE" w:rsidRDefault="003B43A8" w:rsidP="003529A1">
      <w:pPr>
        <w:pStyle w:val="Tablecaption0"/>
        <w:shd w:val="clear" w:color="auto" w:fill="auto"/>
        <w:spacing w:after="160" w:line="360" w:lineRule="auto"/>
        <w:rPr>
          <w:rFonts w:ascii="Sylfaen" w:hAnsi="Sylfaen"/>
          <w:sz w:val="24"/>
          <w:szCs w:val="24"/>
        </w:rPr>
      </w:pPr>
    </w:p>
    <w:p w14:paraId="39FD4FF4" w14:textId="77777777" w:rsidR="003529A1" w:rsidRPr="00295743" w:rsidRDefault="003529A1" w:rsidP="003529A1">
      <w:pPr>
        <w:pStyle w:val="Tablecaption0"/>
        <w:shd w:val="clear" w:color="auto" w:fill="auto"/>
        <w:spacing w:after="160" w:line="360" w:lineRule="auto"/>
        <w:rPr>
          <w:rFonts w:ascii="Sylfaen" w:hAnsi="Sylfaen" w:cs="Sylfaen"/>
          <w:sz w:val="24"/>
          <w:szCs w:val="24"/>
        </w:rPr>
      </w:pPr>
      <w:r w:rsidRPr="00295743">
        <w:rPr>
          <w:rFonts w:ascii="Sylfaen" w:hAnsi="Sylfaen"/>
          <w:sz w:val="24"/>
          <w:szCs w:val="24"/>
        </w:rPr>
        <w:t>Աղյուսակ 15</w:t>
      </w:r>
    </w:p>
    <w:p w14:paraId="45F11ADB"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Գործողություններն արտակարգ իրավիճակների ժամանակ</w:t>
      </w:r>
    </w:p>
    <w:tbl>
      <w:tblPr>
        <w:tblOverlap w:val="never"/>
        <w:tblW w:w="9431" w:type="dxa"/>
        <w:tblLayout w:type="fixed"/>
        <w:tblCellMar>
          <w:left w:w="10" w:type="dxa"/>
          <w:right w:w="10" w:type="dxa"/>
        </w:tblCellMar>
        <w:tblLook w:val="0000" w:firstRow="0" w:lastRow="0" w:firstColumn="0" w:lastColumn="0" w:noHBand="0" w:noVBand="0"/>
      </w:tblPr>
      <w:tblGrid>
        <w:gridCol w:w="1570"/>
        <w:gridCol w:w="2440"/>
        <w:gridCol w:w="2534"/>
        <w:gridCol w:w="2887"/>
      </w:tblGrid>
      <w:tr w:rsidR="003529A1" w:rsidRPr="00414265" w14:paraId="0DD96E27" w14:textId="77777777" w:rsidTr="003B43A8">
        <w:tc>
          <w:tcPr>
            <w:tcW w:w="1570" w:type="dxa"/>
            <w:tcBorders>
              <w:top w:val="single" w:sz="4" w:space="0" w:color="auto"/>
              <w:left w:val="single" w:sz="4" w:space="0" w:color="auto"/>
            </w:tcBorders>
            <w:shd w:val="clear" w:color="auto" w:fill="FFFFFF"/>
            <w:vAlign w:val="center"/>
          </w:tcPr>
          <w:p w14:paraId="4DA02DE2" w14:textId="77777777" w:rsidR="003529A1" w:rsidRPr="00414265" w:rsidRDefault="003529A1" w:rsidP="003529A1">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Արտակարգ իրավիճակի ծածկագիրը</w:t>
            </w:r>
          </w:p>
        </w:tc>
        <w:tc>
          <w:tcPr>
            <w:tcW w:w="2440" w:type="dxa"/>
            <w:tcBorders>
              <w:top w:val="single" w:sz="4" w:space="0" w:color="auto"/>
              <w:left w:val="single" w:sz="4" w:space="0" w:color="auto"/>
            </w:tcBorders>
            <w:shd w:val="clear" w:color="auto" w:fill="FFFFFF"/>
            <w:vAlign w:val="center"/>
          </w:tcPr>
          <w:p w14:paraId="150D0747" w14:textId="77777777" w:rsidR="003529A1" w:rsidRPr="00414265" w:rsidRDefault="003529A1" w:rsidP="003529A1">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Արտակարգ իրավիճակի նկարագրությունը</w:t>
            </w:r>
          </w:p>
        </w:tc>
        <w:tc>
          <w:tcPr>
            <w:tcW w:w="2534" w:type="dxa"/>
            <w:tcBorders>
              <w:top w:val="single" w:sz="4" w:space="0" w:color="auto"/>
              <w:left w:val="single" w:sz="4" w:space="0" w:color="auto"/>
            </w:tcBorders>
            <w:shd w:val="clear" w:color="auto" w:fill="FFFFFF"/>
            <w:vAlign w:val="center"/>
          </w:tcPr>
          <w:p w14:paraId="2FDCEFE8" w14:textId="77777777" w:rsidR="003529A1" w:rsidRPr="00414265" w:rsidRDefault="003529A1" w:rsidP="003529A1">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Արտակարգ իրավիճակի պատճառները</w:t>
            </w:r>
          </w:p>
        </w:tc>
        <w:tc>
          <w:tcPr>
            <w:tcW w:w="2887" w:type="dxa"/>
            <w:tcBorders>
              <w:top w:val="single" w:sz="4" w:space="0" w:color="auto"/>
              <w:left w:val="single" w:sz="4" w:space="0" w:color="auto"/>
              <w:right w:val="single" w:sz="4" w:space="0" w:color="auto"/>
            </w:tcBorders>
            <w:shd w:val="clear" w:color="auto" w:fill="FFFFFF"/>
            <w:vAlign w:val="center"/>
          </w:tcPr>
          <w:p w14:paraId="49EC6B33" w14:textId="77777777" w:rsidR="003529A1" w:rsidRPr="00414265" w:rsidRDefault="003529A1" w:rsidP="003529A1">
            <w:pPr>
              <w:pStyle w:val="Other0"/>
              <w:shd w:val="clear" w:color="auto" w:fill="auto"/>
              <w:spacing w:after="120" w:line="240" w:lineRule="auto"/>
              <w:ind w:left="320" w:firstLine="60"/>
              <w:rPr>
                <w:rFonts w:ascii="Sylfaen" w:hAnsi="Sylfaen" w:cs="Sylfaen"/>
                <w:sz w:val="20"/>
                <w:szCs w:val="20"/>
              </w:rPr>
            </w:pPr>
            <w:r w:rsidRPr="00414265">
              <w:rPr>
                <w:rFonts w:ascii="Sylfaen" w:hAnsi="Sylfaen"/>
                <w:sz w:val="20"/>
                <w:szCs w:val="20"/>
              </w:rPr>
              <w:t>Արտակարգ իրավիճակի առաջացման դեպքում գործողությունների նկարագրությունը</w:t>
            </w:r>
          </w:p>
        </w:tc>
      </w:tr>
      <w:tr w:rsidR="003529A1" w:rsidRPr="00414265" w14:paraId="7D86F811" w14:textId="77777777" w:rsidTr="003B43A8">
        <w:tc>
          <w:tcPr>
            <w:tcW w:w="1570" w:type="dxa"/>
            <w:tcBorders>
              <w:top w:val="single" w:sz="4" w:space="0" w:color="auto"/>
              <w:left w:val="single" w:sz="4" w:space="0" w:color="auto"/>
            </w:tcBorders>
            <w:shd w:val="clear" w:color="auto" w:fill="FFFFFF"/>
            <w:vAlign w:val="center"/>
          </w:tcPr>
          <w:p w14:paraId="696393D9" w14:textId="77777777" w:rsidR="003529A1" w:rsidRPr="00414265" w:rsidRDefault="003529A1" w:rsidP="003529A1">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1</w:t>
            </w:r>
          </w:p>
        </w:tc>
        <w:tc>
          <w:tcPr>
            <w:tcW w:w="2440" w:type="dxa"/>
            <w:tcBorders>
              <w:top w:val="single" w:sz="4" w:space="0" w:color="auto"/>
              <w:left w:val="single" w:sz="4" w:space="0" w:color="auto"/>
            </w:tcBorders>
            <w:shd w:val="clear" w:color="auto" w:fill="FFFFFF"/>
            <w:vAlign w:val="center"/>
          </w:tcPr>
          <w:p w14:paraId="2C2BE930" w14:textId="77777777" w:rsidR="003529A1" w:rsidRPr="00414265" w:rsidRDefault="003529A1" w:rsidP="003529A1">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2</w:t>
            </w:r>
          </w:p>
        </w:tc>
        <w:tc>
          <w:tcPr>
            <w:tcW w:w="2534" w:type="dxa"/>
            <w:tcBorders>
              <w:top w:val="single" w:sz="4" w:space="0" w:color="auto"/>
              <w:left w:val="single" w:sz="4" w:space="0" w:color="auto"/>
            </w:tcBorders>
            <w:shd w:val="clear" w:color="auto" w:fill="FFFFFF"/>
            <w:vAlign w:val="center"/>
          </w:tcPr>
          <w:p w14:paraId="2B9DABDB" w14:textId="77777777" w:rsidR="003529A1" w:rsidRPr="00414265" w:rsidRDefault="003529A1" w:rsidP="003529A1">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3</w:t>
            </w:r>
          </w:p>
        </w:tc>
        <w:tc>
          <w:tcPr>
            <w:tcW w:w="2887" w:type="dxa"/>
            <w:tcBorders>
              <w:top w:val="single" w:sz="4" w:space="0" w:color="auto"/>
              <w:left w:val="single" w:sz="4" w:space="0" w:color="auto"/>
              <w:right w:val="single" w:sz="4" w:space="0" w:color="auto"/>
            </w:tcBorders>
            <w:shd w:val="clear" w:color="auto" w:fill="FFFFFF"/>
            <w:vAlign w:val="center"/>
          </w:tcPr>
          <w:p w14:paraId="5AD6CD18" w14:textId="77777777" w:rsidR="003529A1" w:rsidRPr="00414265" w:rsidRDefault="003529A1" w:rsidP="003529A1">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4</w:t>
            </w:r>
          </w:p>
        </w:tc>
      </w:tr>
      <w:tr w:rsidR="003529A1" w:rsidRPr="00414265" w14:paraId="507501F8" w14:textId="77777777" w:rsidTr="003B43A8">
        <w:tc>
          <w:tcPr>
            <w:tcW w:w="1570" w:type="dxa"/>
            <w:tcBorders>
              <w:top w:val="single" w:sz="4" w:space="0" w:color="auto"/>
              <w:left w:val="single" w:sz="4" w:space="0" w:color="auto"/>
            </w:tcBorders>
            <w:shd w:val="clear" w:color="auto" w:fill="FFFFFF"/>
          </w:tcPr>
          <w:p w14:paraId="3DE7A906"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Р.ЕХС.002</w:t>
            </w:r>
          </w:p>
        </w:tc>
        <w:tc>
          <w:tcPr>
            <w:tcW w:w="2440" w:type="dxa"/>
            <w:tcBorders>
              <w:top w:val="single" w:sz="4" w:space="0" w:color="auto"/>
              <w:left w:val="single" w:sz="4" w:space="0" w:color="auto"/>
            </w:tcBorders>
            <w:shd w:val="clear" w:color="auto" w:fill="FFFFFF"/>
            <w:vAlign w:val="center"/>
          </w:tcPr>
          <w:p w14:paraId="7B4C26F7"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34" w:type="dxa"/>
            <w:tcBorders>
              <w:top w:val="single" w:sz="4" w:space="0" w:color="auto"/>
              <w:left w:val="single" w:sz="4" w:space="0" w:color="auto"/>
            </w:tcBorders>
            <w:shd w:val="clear" w:color="auto" w:fill="FFFFFF"/>
          </w:tcPr>
          <w:p w14:paraId="337FBF20"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տրանսպորտային համակարգում տեխնիկական խափանումներ կամ ծրագրային ապահովման համակարգային սխալ</w:t>
            </w:r>
          </w:p>
        </w:tc>
        <w:tc>
          <w:tcPr>
            <w:tcW w:w="2887" w:type="dxa"/>
            <w:tcBorders>
              <w:top w:val="single" w:sz="4" w:space="0" w:color="auto"/>
              <w:left w:val="single" w:sz="4" w:space="0" w:color="auto"/>
              <w:right w:val="single" w:sz="4" w:space="0" w:color="auto"/>
            </w:tcBorders>
            <w:shd w:val="clear" w:color="auto" w:fill="FFFFFF"/>
          </w:tcPr>
          <w:p w14:paraId="46D40FF5" w14:textId="07FAD404"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անհրաժեշտ է հարցում ուղարկել այն ազգային հատվածի տեխնիկական աջակցության ծառայություն, որտեղ ձ</w:t>
            </w:r>
            <w:r w:rsidR="00BF4A66">
              <w:rPr>
                <w:rFonts w:ascii="Sylfaen" w:hAnsi="Sylfaen"/>
                <w:sz w:val="20"/>
                <w:szCs w:val="20"/>
              </w:rPr>
              <w:t>և</w:t>
            </w:r>
            <w:r w:rsidRPr="00414265">
              <w:rPr>
                <w:rFonts w:ascii="Sylfaen" w:hAnsi="Sylfaen"/>
                <w:sz w:val="20"/>
                <w:szCs w:val="20"/>
              </w:rPr>
              <w:t>ավորվել է հաղորդագրությունը</w:t>
            </w:r>
          </w:p>
        </w:tc>
      </w:tr>
      <w:tr w:rsidR="003529A1" w:rsidRPr="00414265" w14:paraId="3491247B" w14:textId="77777777" w:rsidTr="003B43A8">
        <w:tc>
          <w:tcPr>
            <w:tcW w:w="1570" w:type="dxa"/>
            <w:tcBorders>
              <w:top w:val="single" w:sz="4" w:space="0" w:color="auto"/>
              <w:left w:val="single" w:sz="4" w:space="0" w:color="auto"/>
              <w:bottom w:val="single" w:sz="4" w:space="0" w:color="auto"/>
            </w:tcBorders>
            <w:shd w:val="clear" w:color="auto" w:fill="FFFFFF"/>
          </w:tcPr>
          <w:p w14:paraId="33D96A60"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Р.ЕХС.004</w:t>
            </w:r>
          </w:p>
        </w:tc>
        <w:tc>
          <w:tcPr>
            <w:tcW w:w="2440" w:type="dxa"/>
            <w:tcBorders>
              <w:top w:val="single" w:sz="4" w:space="0" w:color="auto"/>
              <w:left w:val="single" w:sz="4" w:space="0" w:color="auto"/>
              <w:bottom w:val="single" w:sz="4" w:space="0" w:color="auto"/>
            </w:tcBorders>
            <w:shd w:val="clear" w:color="auto" w:fill="FFFFFF"/>
          </w:tcPr>
          <w:p w14:paraId="36D2B234"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ընդհանուր գործընթացի տրանզակցիայի նախաձեռնողը սխալի վերաբերյալ ծանուցում է ստացել</w:t>
            </w:r>
          </w:p>
        </w:tc>
        <w:tc>
          <w:tcPr>
            <w:tcW w:w="2534" w:type="dxa"/>
            <w:tcBorders>
              <w:top w:val="single" w:sz="4" w:space="0" w:color="auto"/>
              <w:left w:val="single" w:sz="4" w:space="0" w:color="auto"/>
              <w:bottom w:val="single" w:sz="4" w:space="0" w:color="auto"/>
            </w:tcBorders>
            <w:shd w:val="clear" w:color="auto" w:fill="FFFFFF"/>
          </w:tcPr>
          <w:p w14:paraId="4C0B39C0"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տեղեկագրքերն ու դասակարգիչները չեն սինքրոնացվել կամ էլեկտրոնային փաստաթղթերի (տեղեկությունների) XML սխեմաները չեն թարմացվել</w:t>
            </w:r>
          </w:p>
        </w:tc>
        <w:tc>
          <w:tcPr>
            <w:tcW w:w="2887" w:type="dxa"/>
            <w:tcBorders>
              <w:top w:val="single" w:sz="4" w:space="0" w:color="auto"/>
              <w:left w:val="single" w:sz="4" w:space="0" w:color="auto"/>
              <w:bottom w:val="single" w:sz="4" w:space="0" w:color="auto"/>
              <w:right w:val="single" w:sz="4" w:space="0" w:color="auto"/>
            </w:tcBorders>
            <w:shd w:val="clear" w:color="auto" w:fill="FFFFFF"/>
            <w:vAlign w:val="center"/>
          </w:tcPr>
          <w:p w14:paraId="65B351D1"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w:t>
            </w:r>
          </w:p>
          <w:p w14:paraId="2B569B50"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3F31430C" w14:textId="77777777" w:rsidR="003529A1" w:rsidRPr="00295743" w:rsidRDefault="003529A1" w:rsidP="003529A1">
      <w:pPr>
        <w:spacing w:after="160" w:line="360" w:lineRule="auto"/>
        <w:rPr>
          <w:rFonts w:ascii="Sylfaen" w:hAnsi="Sylfaen" w:cs="Sylfaen"/>
        </w:rPr>
      </w:pPr>
    </w:p>
    <w:p w14:paraId="5FE5FE52" w14:textId="77777777" w:rsidR="003B43A8" w:rsidRDefault="003B43A8">
      <w:pPr>
        <w:rPr>
          <w:rFonts w:ascii="Sylfaen" w:eastAsia="Times New Roman" w:hAnsi="Sylfaen" w:cs="Times New Roman"/>
          <w:color w:val="auto"/>
        </w:rPr>
      </w:pPr>
      <w:r>
        <w:rPr>
          <w:rFonts w:ascii="Sylfaen" w:hAnsi="Sylfaen"/>
        </w:rPr>
        <w:br w:type="page"/>
      </w:r>
    </w:p>
    <w:p w14:paraId="155A7D43" w14:textId="08511A29" w:rsidR="003529A1" w:rsidRPr="00295743" w:rsidRDefault="003529A1" w:rsidP="003529A1">
      <w:pPr>
        <w:pStyle w:val="1"/>
        <w:shd w:val="clear" w:color="auto" w:fill="auto"/>
        <w:spacing w:after="160"/>
        <w:ind w:firstLine="440"/>
        <w:jc w:val="center"/>
        <w:rPr>
          <w:rFonts w:ascii="Sylfaen" w:hAnsi="Sylfaen" w:cs="Sylfaen"/>
          <w:sz w:val="24"/>
          <w:szCs w:val="24"/>
        </w:rPr>
      </w:pPr>
      <w:r w:rsidRPr="00295743">
        <w:rPr>
          <w:rFonts w:ascii="Sylfaen" w:hAnsi="Sylfaen"/>
          <w:sz w:val="24"/>
          <w:szCs w:val="24"/>
        </w:rPr>
        <w:lastRenderedPageBreak/>
        <w:t xml:space="preserve">IX. Էլեկտրոնային փաստաթղթերի </w:t>
      </w:r>
      <w:r w:rsidR="00BF4A66">
        <w:rPr>
          <w:rFonts w:ascii="Sylfaen" w:hAnsi="Sylfaen"/>
          <w:sz w:val="24"/>
          <w:szCs w:val="24"/>
        </w:rPr>
        <w:t>և</w:t>
      </w:r>
      <w:r w:rsidRPr="00295743">
        <w:rPr>
          <w:rFonts w:ascii="Sylfaen" w:hAnsi="Sylfaen"/>
          <w:sz w:val="24"/>
          <w:szCs w:val="24"/>
        </w:rPr>
        <w:t xml:space="preserve"> տեղեկությունների լրացմանը ներկայացվող պահանջները</w:t>
      </w:r>
    </w:p>
    <w:p w14:paraId="4B843547"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27.</w:t>
      </w:r>
      <w:r w:rsidRPr="00414265">
        <w:rPr>
          <w:rFonts w:ascii="Sylfaen" w:hAnsi="Sylfaen"/>
          <w:sz w:val="24"/>
          <w:szCs w:val="24"/>
        </w:rPr>
        <w:tab/>
      </w:r>
      <w:r w:rsidRPr="00295743">
        <w:rPr>
          <w:rFonts w:ascii="Sylfaen" w:hAnsi="Sylfaen"/>
          <w:sz w:val="24"/>
          <w:szCs w:val="24"/>
        </w:rPr>
        <w:t>«Չափումների միասնականության ապահովման ոլորտում տեղեկությունները հրապարակելու համար» հաղորդագրությամբ (P.TS.05.MSG.001)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 բերված են 16-րդ աղյուսակում:</w:t>
      </w:r>
    </w:p>
    <w:p w14:paraId="29FCB8A4" w14:textId="77777777" w:rsidR="003529A1" w:rsidRPr="00295743" w:rsidRDefault="003529A1" w:rsidP="003529A1">
      <w:pPr>
        <w:pStyle w:val="1"/>
        <w:shd w:val="clear" w:color="auto" w:fill="auto"/>
        <w:spacing w:after="160"/>
        <w:ind w:right="140" w:firstLine="0"/>
        <w:jc w:val="right"/>
        <w:rPr>
          <w:rFonts w:ascii="Sylfaen" w:hAnsi="Sylfaen" w:cs="Sylfaen"/>
          <w:sz w:val="24"/>
          <w:szCs w:val="24"/>
        </w:rPr>
      </w:pPr>
    </w:p>
    <w:p w14:paraId="5F4428DE" w14:textId="77777777" w:rsidR="003529A1" w:rsidRPr="00295743" w:rsidRDefault="003529A1" w:rsidP="003529A1">
      <w:pPr>
        <w:pStyle w:val="1"/>
        <w:shd w:val="clear" w:color="auto" w:fill="auto"/>
        <w:spacing w:after="160"/>
        <w:ind w:right="140" w:firstLine="0"/>
        <w:jc w:val="right"/>
        <w:rPr>
          <w:rFonts w:ascii="Sylfaen" w:hAnsi="Sylfaen" w:cs="Sylfaen"/>
          <w:sz w:val="24"/>
          <w:szCs w:val="24"/>
        </w:rPr>
      </w:pPr>
      <w:r w:rsidRPr="00295743">
        <w:rPr>
          <w:rFonts w:ascii="Sylfaen" w:hAnsi="Sylfaen"/>
          <w:sz w:val="24"/>
          <w:szCs w:val="24"/>
        </w:rPr>
        <w:t>Աղյուսակ 16</w:t>
      </w:r>
    </w:p>
    <w:p w14:paraId="54E0BCD1"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«Չափումների միասնականության ապահովման ոլորտում տեղեկությունները հրապարակելու համար» հաղորդագրությամբ (P.TS.05.MSG.001)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w:t>
      </w:r>
    </w:p>
    <w:tbl>
      <w:tblPr>
        <w:tblOverlap w:val="never"/>
        <w:tblW w:w="9655" w:type="dxa"/>
        <w:jc w:val="center"/>
        <w:tblLayout w:type="fixed"/>
        <w:tblCellMar>
          <w:left w:w="10" w:type="dxa"/>
          <w:right w:w="10" w:type="dxa"/>
        </w:tblCellMar>
        <w:tblLook w:val="0000" w:firstRow="0" w:lastRow="0" w:firstColumn="0" w:lastColumn="0" w:noHBand="0" w:noVBand="0"/>
      </w:tblPr>
      <w:tblGrid>
        <w:gridCol w:w="1398"/>
        <w:gridCol w:w="8250"/>
        <w:gridCol w:w="7"/>
      </w:tblGrid>
      <w:tr w:rsidR="003529A1" w:rsidRPr="00414265" w14:paraId="6C7E8077" w14:textId="77777777" w:rsidTr="003B43A8">
        <w:trPr>
          <w:gridAfter w:val="1"/>
          <w:wAfter w:w="7" w:type="dxa"/>
          <w:tblHeader/>
          <w:jc w:val="center"/>
        </w:trPr>
        <w:tc>
          <w:tcPr>
            <w:tcW w:w="1398" w:type="dxa"/>
            <w:tcBorders>
              <w:top w:val="single" w:sz="4" w:space="0" w:color="auto"/>
              <w:left w:val="single" w:sz="4" w:space="0" w:color="auto"/>
            </w:tcBorders>
            <w:shd w:val="clear" w:color="auto" w:fill="FFFFFF"/>
            <w:vAlign w:val="center"/>
          </w:tcPr>
          <w:p w14:paraId="4CB8748B" w14:textId="77777777" w:rsidR="003529A1" w:rsidRPr="00414265" w:rsidRDefault="003529A1" w:rsidP="003529A1">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Պահանջի ծածկագիրը</w:t>
            </w:r>
          </w:p>
        </w:tc>
        <w:tc>
          <w:tcPr>
            <w:tcW w:w="8250" w:type="dxa"/>
            <w:tcBorders>
              <w:top w:val="single" w:sz="4" w:space="0" w:color="auto"/>
              <w:left w:val="single" w:sz="4" w:space="0" w:color="auto"/>
              <w:right w:val="single" w:sz="4" w:space="0" w:color="auto"/>
            </w:tcBorders>
            <w:shd w:val="clear" w:color="auto" w:fill="FFFFFF"/>
            <w:vAlign w:val="center"/>
          </w:tcPr>
          <w:p w14:paraId="5B5BD16F" w14:textId="0B364C70" w:rsidR="003529A1" w:rsidRPr="00414265" w:rsidRDefault="003529A1" w:rsidP="003529A1">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Պահանջի ձ</w:t>
            </w:r>
            <w:r w:rsidR="00BF4A66">
              <w:rPr>
                <w:rFonts w:ascii="Sylfaen" w:hAnsi="Sylfaen"/>
                <w:sz w:val="20"/>
                <w:szCs w:val="20"/>
              </w:rPr>
              <w:t>և</w:t>
            </w:r>
            <w:r w:rsidRPr="00414265">
              <w:rPr>
                <w:rFonts w:ascii="Sylfaen" w:hAnsi="Sylfaen"/>
                <w:sz w:val="20"/>
                <w:szCs w:val="20"/>
              </w:rPr>
              <w:t>ակերպումը</w:t>
            </w:r>
          </w:p>
        </w:tc>
      </w:tr>
      <w:tr w:rsidR="003529A1" w:rsidRPr="00414265" w14:paraId="5E24685A"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4C1339B5"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1</w:t>
            </w:r>
          </w:p>
        </w:tc>
        <w:tc>
          <w:tcPr>
            <w:tcW w:w="8250" w:type="dxa"/>
            <w:tcBorders>
              <w:top w:val="single" w:sz="4" w:space="0" w:color="auto"/>
              <w:left w:val="single" w:sz="4" w:space="0" w:color="auto"/>
              <w:right w:val="single" w:sz="4" w:space="0" w:color="auto"/>
            </w:tcBorders>
            <w:shd w:val="clear" w:color="auto" w:fill="FFFFFF"/>
            <w:vAlign w:val="center"/>
          </w:tcPr>
          <w:p w14:paraId="1899C4ED" w14:textId="6C33FD55" w:rsidR="003529A1" w:rsidRPr="00414265" w:rsidRDefault="003529A1" w:rsidP="003B43A8">
            <w:pPr>
              <w:pStyle w:val="Other0"/>
              <w:shd w:val="clear" w:color="auto" w:fill="auto"/>
              <w:spacing w:after="120" w:line="240" w:lineRule="auto"/>
              <w:ind w:right="132"/>
              <w:rPr>
                <w:rFonts w:ascii="Sylfaen" w:hAnsi="Sylfaen" w:cs="Sylfaen"/>
                <w:sz w:val="20"/>
                <w:szCs w:val="20"/>
              </w:rPr>
            </w:pPr>
            <w:r w:rsidRPr="00414265">
              <w:rPr>
                <w:rFonts w:ascii="Sylfaen" w:hAnsi="Sylfaen"/>
                <w:sz w:val="20"/>
                <w:szCs w:val="20"/>
              </w:rPr>
              <w:t>«Էլեկտրոնային փաստաթղթի (տեղեկությունների) ընդհանրացված կառուցվածքը» (R.010) էլեկտրոնային փաստաթուղթը (տեղեկությունները) պետք է ներառի (ներառեն) հետ</w:t>
            </w:r>
            <w:r w:rsidR="00BF4A66">
              <w:rPr>
                <w:rFonts w:ascii="Sylfaen" w:hAnsi="Sylfaen"/>
                <w:sz w:val="20"/>
                <w:szCs w:val="20"/>
              </w:rPr>
              <w:t>և</w:t>
            </w:r>
            <w:r w:rsidRPr="00414265">
              <w:rPr>
                <w:rFonts w:ascii="Sylfaen" w:hAnsi="Sylfaen"/>
                <w:sz w:val="20"/>
                <w:szCs w:val="20"/>
              </w:rPr>
              <w:t>յալ ցանկից առնվազն մեկ հիմնական տարր՝ «Մեծության միավորի (մեծության սանդղակի) չափանմուշի մասին տեղեկությունները» (R.TR.TS.05.001), «Չափման միջոցի տեսակի մասին տեղեկությունները» (R.TR.TS.05.002), «Ստանդարտ նմուշի տեսակի մասին տեղեկությունները» (R.TR.TS.05.003), «Չափման մեթոդիկայի (մեթոդի) մասին տեղեկությունները» (R.TR.TS.05.004)</w:t>
            </w:r>
          </w:p>
        </w:tc>
      </w:tr>
      <w:tr w:rsidR="003529A1" w:rsidRPr="00414265" w14:paraId="2145B4C1"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35C41DA3"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2</w:t>
            </w:r>
          </w:p>
        </w:tc>
        <w:tc>
          <w:tcPr>
            <w:tcW w:w="8250" w:type="dxa"/>
            <w:tcBorders>
              <w:top w:val="single" w:sz="4" w:space="0" w:color="auto"/>
              <w:left w:val="single" w:sz="4" w:space="0" w:color="auto"/>
              <w:right w:val="single" w:sz="4" w:space="0" w:color="auto"/>
            </w:tcBorders>
            <w:shd w:val="clear" w:color="auto" w:fill="FFFFFF"/>
            <w:vAlign w:val="center"/>
          </w:tcPr>
          <w:p w14:paraId="3FB1C0FE" w14:textId="5EE7273D"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«Մեծության միավորի (մեծության սանդղակի) չափանմուշի մասին տեղեկությունները» (R.TR.TS.05.001) էլեկտրոնային փաստաթղթում (տեղեկություններում) «Ընդհանուր ռեսուրսի գրառման տեխնիկական բնութագրերը» (ccdo:ResourceItemStatusDetails) բարդ վավերապայմանի կազմում «Մեկնարկի ամսաթիվը </w:t>
            </w:r>
            <w:r w:rsidR="00BF4A66">
              <w:rPr>
                <w:rFonts w:ascii="Sylfaen" w:hAnsi="Sylfaen"/>
                <w:sz w:val="20"/>
                <w:szCs w:val="20"/>
              </w:rPr>
              <w:t>և</w:t>
            </w:r>
            <w:r w:rsidRPr="00414265">
              <w:rPr>
                <w:rFonts w:ascii="Sylfaen" w:hAnsi="Sylfaen"/>
                <w:sz w:val="20"/>
                <w:szCs w:val="20"/>
              </w:rPr>
              <w:t xml:space="preserve"> ժամը» (csdo:StartDateTime) վավերապայմանը պետք է լրացվի</w:t>
            </w:r>
          </w:p>
        </w:tc>
      </w:tr>
      <w:tr w:rsidR="003529A1" w:rsidRPr="00414265" w14:paraId="4FABB2F5" w14:textId="77777777" w:rsidTr="003B43A8">
        <w:trPr>
          <w:gridAfter w:val="1"/>
          <w:wAfter w:w="7" w:type="dxa"/>
          <w:jc w:val="center"/>
        </w:trPr>
        <w:tc>
          <w:tcPr>
            <w:tcW w:w="1398" w:type="dxa"/>
            <w:tcBorders>
              <w:top w:val="single" w:sz="4" w:space="0" w:color="auto"/>
              <w:left w:val="single" w:sz="4" w:space="0" w:color="auto"/>
              <w:bottom w:val="single" w:sz="4" w:space="0" w:color="auto"/>
            </w:tcBorders>
            <w:shd w:val="clear" w:color="auto" w:fill="FFFFFF"/>
          </w:tcPr>
          <w:p w14:paraId="0A3419D9"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3</w:t>
            </w:r>
          </w:p>
        </w:tc>
        <w:tc>
          <w:tcPr>
            <w:tcW w:w="8250" w:type="dxa"/>
            <w:tcBorders>
              <w:top w:val="single" w:sz="4" w:space="0" w:color="auto"/>
              <w:left w:val="single" w:sz="4" w:space="0" w:color="auto"/>
              <w:bottom w:val="single" w:sz="4" w:space="0" w:color="auto"/>
              <w:right w:val="single" w:sz="4" w:space="0" w:color="auto"/>
            </w:tcBorders>
            <w:shd w:val="clear" w:color="auto" w:fill="FFFFFF"/>
            <w:vAlign w:val="center"/>
          </w:tcPr>
          <w:p w14:paraId="0BD0431F" w14:textId="7D792EF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«Մեծության միավորի (մեծության սանդղակի) չափանմուշի մասին տեղեկությունները» (R.TR.TS.05.001) էլեկտրոնային փաստաթղթում (տեղեկություններում) «Ընդհանուր ռեսուրսի գրառման տեխնիկական բնութագրերը» (ccdo:ResourceItemStatusDetails) բարդ վավերապայմանի կազմում «Ավարտի ամսաթիվը </w:t>
            </w:r>
            <w:r w:rsidR="00BF4A66">
              <w:rPr>
                <w:rFonts w:ascii="Sylfaen" w:hAnsi="Sylfaen"/>
                <w:sz w:val="20"/>
                <w:szCs w:val="20"/>
              </w:rPr>
              <w:t>և</w:t>
            </w:r>
            <w:r w:rsidRPr="00414265">
              <w:rPr>
                <w:rFonts w:ascii="Sylfaen" w:hAnsi="Sylfaen"/>
                <w:sz w:val="20"/>
                <w:szCs w:val="20"/>
              </w:rPr>
              <w:t xml:space="preserve"> ժամը» (csdo:EndDateTime) վավերապայմանը չի լրացվում</w:t>
            </w:r>
          </w:p>
        </w:tc>
      </w:tr>
      <w:tr w:rsidR="003529A1" w:rsidRPr="00414265" w14:paraId="486BCB03"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08FD51C6"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4</w:t>
            </w:r>
          </w:p>
        </w:tc>
        <w:tc>
          <w:tcPr>
            <w:tcW w:w="8250" w:type="dxa"/>
            <w:tcBorders>
              <w:top w:val="single" w:sz="4" w:space="0" w:color="auto"/>
              <w:left w:val="single" w:sz="4" w:space="0" w:color="auto"/>
              <w:right w:val="single" w:sz="4" w:space="0" w:color="auto"/>
            </w:tcBorders>
            <w:shd w:val="clear" w:color="auto" w:fill="FFFFFF"/>
            <w:vAlign w:val="center"/>
          </w:tcPr>
          <w:p w14:paraId="7936DA90" w14:textId="35F736DA"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«Մեծության միավորի (մեծության սանդղակի) չափանմուշի մասին տեղեկությունները» (R.TR.TS.05.001) էլեկտրոնային փաստաթղթում (տեղեկություններում) Միության </w:t>
            </w:r>
            <w:r w:rsidRPr="00414265">
              <w:rPr>
                <w:rFonts w:ascii="Sylfaen" w:hAnsi="Sylfaen"/>
                <w:sz w:val="20"/>
                <w:szCs w:val="20"/>
              </w:rPr>
              <w:lastRenderedPageBreak/>
              <w:t>տեղեկատվական ֆոնդում չպետք է լինի դաշտերի արժեքների այնպիսի հավաքակազմով գրառում, որը նույնական է վավերապայմանների համակցության հետ</w:t>
            </w:r>
            <w:r w:rsidR="00BF4A66">
              <w:rPr>
                <w:rFonts w:ascii="Sylfaen" w:hAnsi="Sylfaen"/>
                <w:sz w:val="20"/>
                <w:szCs w:val="20"/>
              </w:rPr>
              <w:t>և</w:t>
            </w:r>
            <w:r w:rsidRPr="00414265">
              <w:rPr>
                <w:rFonts w:ascii="Sylfaen" w:hAnsi="Sylfaen"/>
                <w:sz w:val="20"/>
                <w:szCs w:val="20"/>
              </w:rPr>
              <w:t>յալ հավաքակազմին՝ «Երկրի ծածկագիրը» (csdo:UnifiedCountryCode), «Չափումների միասնականության ապահովման ոլորտում արտադրանքի անվանումը» (trsdo:MeasurementsProductName), «Չափումների միասնականության ապահովման ոլորտում արտադրանքի նույնականացման համարը» (trsdo:MeasurementsProductId)՝ «Մեծության միավորի (մեծության սանդղակի) չափանմուշը» (trcdo:MeasurementsStandardDetails) բարդ վավերապայմանի կազմում</w:t>
            </w:r>
          </w:p>
        </w:tc>
      </w:tr>
      <w:tr w:rsidR="003529A1" w:rsidRPr="00414265" w14:paraId="7654723B"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6A57FFF0"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lastRenderedPageBreak/>
              <w:t>5</w:t>
            </w:r>
          </w:p>
        </w:tc>
        <w:tc>
          <w:tcPr>
            <w:tcW w:w="8250" w:type="dxa"/>
            <w:tcBorders>
              <w:top w:val="single" w:sz="4" w:space="0" w:color="auto"/>
              <w:left w:val="single" w:sz="4" w:space="0" w:color="auto"/>
              <w:right w:val="single" w:sz="4" w:space="0" w:color="auto"/>
            </w:tcBorders>
            <w:shd w:val="clear" w:color="auto" w:fill="FFFFFF"/>
            <w:vAlign w:val="center"/>
          </w:tcPr>
          <w:p w14:paraId="4D028FD3" w14:textId="65252648"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«Մեծության միավորի (մեծության սանդղակի) չափանմուշը» (trcdo:MeasurementsStandardDetails) բարդ վավերապայմանի կազմում պետք է լրացվեն հետ</w:t>
            </w:r>
            <w:r w:rsidR="00BF4A66">
              <w:rPr>
                <w:rFonts w:ascii="Sylfaen" w:hAnsi="Sylfaen"/>
                <w:sz w:val="20"/>
                <w:szCs w:val="20"/>
              </w:rPr>
              <w:t>և</w:t>
            </w:r>
            <w:r w:rsidRPr="00414265">
              <w:rPr>
                <w:rFonts w:ascii="Sylfaen" w:hAnsi="Sylfaen"/>
                <w:sz w:val="20"/>
                <w:szCs w:val="20"/>
              </w:rPr>
              <w:t>յալ վավերապայմանները՝ «Չափագիտական բնութագիրը» (trcdo:MetrologicalCharacteristicDetails), «Չափագիտական հետագծելիությունը» (trcdo:MetrologicalTraceabi1ityDetai1s)</w:t>
            </w:r>
          </w:p>
        </w:tc>
      </w:tr>
      <w:tr w:rsidR="003529A1" w:rsidRPr="00414265" w14:paraId="437BF74F"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20AF46CF"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6</w:t>
            </w:r>
          </w:p>
        </w:tc>
        <w:tc>
          <w:tcPr>
            <w:tcW w:w="8250" w:type="dxa"/>
            <w:tcBorders>
              <w:top w:val="single" w:sz="4" w:space="0" w:color="auto"/>
              <w:left w:val="single" w:sz="4" w:space="0" w:color="auto"/>
              <w:right w:val="single" w:sz="4" w:space="0" w:color="auto"/>
            </w:tcBorders>
            <w:shd w:val="clear" w:color="auto" w:fill="FFFFFF"/>
            <w:vAlign w:val="center"/>
          </w:tcPr>
          <w:p w14:paraId="7F3C32F6" w14:textId="60158FA0"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«Մեծության միավորի (մեծության սանդղակի) չափանմուշի մասին տեղեկությունները» (R.TR.TS.05.001) էլեկտրոնային փաստաթղթում (տեղեկություններում) «Չափագիտական բնութագրի արժեքը» (trcdo:MetrologicalCharacteristicQuantityDetails) բարդ վավերապայմանի կազմում պետք է լրացվի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«Ֆիզիկական մեծության արժեքների ընդգրկույթը (միջակայքը)» (trcdo:PhysicalQuantityRangeDetails) կամ «Ֆիզիկական մեծության արժեքը» (trsdo:PhysicalQuantityValueMeasure) վավերապայմանը</w:t>
            </w:r>
          </w:p>
        </w:tc>
      </w:tr>
      <w:tr w:rsidR="003529A1" w:rsidRPr="00414265" w14:paraId="33B6493C"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05CB79EE"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7</w:t>
            </w:r>
          </w:p>
        </w:tc>
        <w:tc>
          <w:tcPr>
            <w:tcW w:w="8250" w:type="dxa"/>
            <w:tcBorders>
              <w:top w:val="single" w:sz="4" w:space="0" w:color="auto"/>
              <w:left w:val="single" w:sz="4" w:space="0" w:color="auto"/>
              <w:right w:val="single" w:sz="4" w:space="0" w:color="auto"/>
            </w:tcBorders>
            <w:shd w:val="clear" w:color="auto" w:fill="FFFFFF"/>
            <w:vAlign w:val="center"/>
          </w:tcPr>
          <w:p w14:paraId="6A1145F9" w14:textId="77DC56A0"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 «Մեծության միավորի (մեծության սանդղակի) չափանմուշի մասին տեղեկությունները» (R.TR.TS.05.001) էլեկտրոնային փաստաթղթում (տեղեկություններում) «Չափագիտական բնութագիրը» (trcdo:MetrologicalCharacteristicDetails) բարդ վավերապայմանի կազմում պետք է լրացվի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«Չափագիտական բնութագրի ծածկագիրը» (trsdo:MetrologicalCharacteristicCode) վավերապայմանը կամ «Չափագիտական բնութագրի անվանումը» (trsdo: MetrologicalCharacteristicName) վավերապայմանը</w:t>
            </w:r>
          </w:p>
        </w:tc>
      </w:tr>
      <w:tr w:rsidR="003529A1" w:rsidRPr="00414265" w14:paraId="0C2609E1" w14:textId="77777777" w:rsidTr="003B43A8">
        <w:trPr>
          <w:gridAfter w:val="1"/>
          <w:wAfter w:w="7" w:type="dxa"/>
          <w:jc w:val="center"/>
        </w:trPr>
        <w:tc>
          <w:tcPr>
            <w:tcW w:w="1398" w:type="dxa"/>
            <w:tcBorders>
              <w:top w:val="single" w:sz="4" w:space="0" w:color="auto"/>
              <w:left w:val="single" w:sz="4" w:space="0" w:color="auto"/>
              <w:bottom w:val="single" w:sz="4" w:space="0" w:color="auto"/>
            </w:tcBorders>
            <w:shd w:val="clear" w:color="auto" w:fill="FFFFFF"/>
          </w:tcPr>
          <w:p w14:paraId="73244C39"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8</w:t>
            </w:r>
          </w:p>
        </w:tc>
        <w:tc>
          <w:tcPr>
            <w:tcW w:w="8250" w:type="dxa"/>
            <w:tcBorders>
              <w:top w:val="single" w:sz="4" w:space="0" w:color="auto"/>
              <w:left w:val="single" w:sz="4" w:space="0" w:color="auto"/>
              <w:bottom w:val="single" w:sz="4" w:space="0" w:color="auto"/>
              <w:right w:val="single" w:sz="4" w:space="0" w:color="auto"/>
            </w:tcBorders>
            <w:shd w:val="clear" w:color="auto" w:fill="FFFFFF"/>
            <w:vAlign w:val="center"/>
          </w:tcPr>
          <w:p w14:paraId="528D2735" w14:textId="718BF6A4"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 «Մեծության միավորի (մեծության սանդղակի) չափանմուշի մասին տեղեկությունները» (R.TR.TS.05.001) էլեկտրոնային փաստաթղթում (տեղեկություններում) «Չափանմուշի պահման </w:t>
            </w:r>
            <w:r w:rsidR="00BF4A66">
              <w:rPr>
                <w:rFonts w:ascii="Sylfaen" w:hAnsi="Sylfaen"/>
                <w:sz w:val="20"/>
                <w:szCs w:val="20"/>
              </w:rPr>
              <w:t>և</w:t>
            </w:r>
            <w:r w:rsidRPr="00414265">
              <w:rPr>
                <w:rFonts w:ascii="Sylfaen" w:hAnsi="Sylfaen"/>
                <w:sz w:val="20"/>
                <w:szCs w:val="20"/>
              </w:rPr>
              <w:t xml:space="preserve"> կիրառման վայրը» (trcdo:MeasurementStandardHolderDetails) բարդ վավերապայմանի կազմում պետք է լրացվեն՝ «Տնտեսավարող սուբյեկտի անվանումը» (csdo:BusinessEntityName) վավերապայմանը, «Հասցեն» (ccdo:SubjectAddressDetails) վավերապայմանը, «Կոնտակտային վավերապայմանը» (ccdo:CommunicationDetails) վավերապայմանը,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«Կազմակերպաիրավական ձ</w:t>
            </w:r>
            <w:r w:rsidR="00BF4A66">
              <w:rPr>
                <w:rFonts w:ascii="Sylfaen" w:hAnsi="Sylfaen"/>
                <w:sz w:val="20"/>
                <w:szCs w:val="20"/>
              </w:rPr>
              <w:t>և</w:t>
            </w:r>
            <w:r w:rsidRPr="00414265">
              <w:rPr>
                <w:rFonts w:ascii="Sylfaen" w:hAnsi="Sylfaen"/>
                <w:sz w:val="20"/>
                <w:szCs w:val="20"/>
              </w:rPr>
              <w:t>ի ծածկագիրը» (csdo:BusinessEntityTypeCode) կամ «Կազմակերպաիրավական ձ</w:t>
            </w:r>
            <w:r w:rsidR="00BF4A66">
              <w:rPr>
                <w:rFonts w:ascii="Sylfaen" w:hAnsi="Sylfaen"/>
                <w:sz w:val="20"/>
                <w:szCs w:val="20"/>
              </w:rPr>
              <w:t>և</w:t>
            </w:r>
            <w:r w:rsidRPr="00414265">
              <w:rPr>
                <w:rFonts w:ascii="Sylfaen" w:hAnsi="Sylfaen"/>
                <w:sz w:val="20"/>
                <w:szCs w:val="20"/>
              </w:rPr>
              <w:t>ի անվանումը» (csdo։BusinessEntityTypeName)</w:t>
            </w:r>
          </w:p>
        </w:tc>
      </w:tr>
      <w:tr w:rsidR="003529A1" w:rsidRPr="00414265" w14:paraId="17A87F9A"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2A55A640"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9</w:t>
            </w:r>
          </w:p>
        </w:tc>
        <w:tc>
          <w:tcPr>
            <w:tcW w:w="8250" w:type="dxa"/>
            <w:tcBorders>
              <w:top w:val="single" w:sz="4" w:space="0" w:color="auto"/>
              <w:left w:val="single" w:sz="4" w:space="0" w:color="auto"/>
              <w:right w:val="single" w:sz="4" w:space="0" w:color="auto"/>
            </w:tcBorders>
            <w:shd w:val="clear" w:color="auto" w:fill="FFFFFF"/>
            <w:vAlign w:val="center"/>
          </w:tcPr>
          <w:p w14:paraId="32D7B0DB" w14:textId="5D873369"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 «Մեծության միավորի (մեծության սանդղակի) չափանմուշի մասին տեղեկությունները» (R.TR.TS.05.001) էլեկտրոնային փաստաթղթում (տեղեկություններում) «Կոնտակտային վավերապայմանը» (ccdo:CommunicationDetails) բարդ վավերապայմանի կազմում պետք է լրացվի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«Կապի տեսակի անվանումը» (csdo:CommunicationChannelName) կամ «Կապի տեսակի ծածկագիրը» (csdo:communicationChannelCode) վավերապայմանը</w:t>
            </w:r>
          </w:p>
        </w:tc>
      </w:tr>
      <w:tr w:rsidR="003529A1" w:rsidRPr="00414265" w14:paraId="42F1B763"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3633F9B5"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10</w:t>
            </w:r>
          </w:p>
        </w:tc>
        <w:tc>
          <w:tcPr>
            <w:tcW w:w="8250" w:type="dxa"/>
            <w:tcBorders>
              <w:top w:val="single" w:sz="4" w:space="0" w:color="auto"/>
              <w:left w:val="single" w:sz="4" w:space="0" w:color="auto"/>
              <w:right w:val="single" w:sz="4" w:space="0" w:color="auto"/>
            </w:tcBorders>
            <w:shd w:val="clear" w:color="auto" w:fill="FFFFFF"/>
            <w:vAlign w:val="center"/>
          </w:tcPr>
          <w:p w14:paraId="02FF6887" w14:textId="00191A5E"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«Մեծության միավորի (մեծության սանդղակի) չափանմուշի մասին տեղեկությունները» (R.TR.TS.05.001) էլեկտրոնային փաստաթղթում (տեղեկություններում) «Կոնտակտային վավերապայմանը» (ccdo:CommunicationDetails) բարդ վավերապայմանի կազմում «Կապի տեսակի ծածկագիրը» (csdo:CommunicationChannelCode) վավերապայմանը պետք է համապատասխանի հետ</w:t>
            </w:r>
            <w:r w:rsidR="00BF4A66">
              <w:rPr>
                <w:rFonts w:ascii="Sylfaen" w:hAnsi="Sylfaen"/>
                <w:sz w:val="20"/>
                <w:szCs w:val="20"/>
              </w:rPr>
              <w:t>և</w:t>
            </w:r>
            <w:r w:rsidRPr="00414265">
              <w:rPr>
                <w:rFonts w:ascii="Sylfaen" w:hAnsi="Sylfaen"/>
                <w:sz w:val="20"/>
                <w:szCs w:val="20"/>
              </w:rPr>
              <w:t>յալ արժեքներից մեկին՝</w:t>
            </w:r>
          </w:p>
          <w:p w14:paraId="1B59B95E"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lastRenderedPageBreak/>
              <w:t>AO՝ «Ինտերնետ ցանցում՝ կայքի հասցե»</w:t>
            </w:r>
          </w:p>
          <w:p w14:paraId="5C291913"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ЕМ՝ «էլեկտրոնային փոստ»</w:t>
            </w:r>
          </w:p>
          <w:p w14:paraId="2FB3DB26"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FX՝ «հեռատպիչ»</w:t>
            </w:r>
          </w:p>
          <w:p w14:paraId="21EB1434"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ТЕ՝ «հեռախոս»</w:t>
            </w:r>
          </w:p>
          <w:p w14:paraId="5272C8BC"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TG՝ «հեռագիր»</w:t>
            </w:r>
          </w:p>
          <w:p w14:paraId="188BB6D5"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TL՝ «տելեքս»</w:t>
            </w:r>
          </w:p>
        </w:tc>
      </w:tr>
      <w:tr w:rsidR="003529A1" w:rsidRPr="00414265" w14:paraId="7C2F2512"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4E1518AC"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lastRenderedPageBreak/>
              <w:t>11</w:t>
            </w:r>
          </w:p>
        </w:tc>
        <w:tc>
          <w:tcPr>
            <w:tcW w:w="8250" w:type="dxa"/>
            <w:tcBorders>
              <w:top w:val="single" w:sz="4" w:space="0" w:color="auto"/>
              <w:left w:val="single" w:sz="4" w:space="0" w:color="auto"/>
              <w:right w:val="single" w:sz="4" w:space="0" w:color="auto"/>
            </w:tcBorders>
            <w:shd w:val="clear" w:color="auto" w:fill="FFFFFF"/>
            <w:vAlign w:val="center"/>
          </w:tcPr>
          <w:p w14:paraId="1A6051CF"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«Մեծության միավորի (մեծության սանդղակի) չափանմուշի մասին տեղեկությունները» (R.TR.TS.05.001) էլեկտրոնային փաստաթղթում (տեղեկություններում) «Ստուգիչ (ստորակարգային) սխեման» (trcdo:MeasurementsHierarchySchemeDetails) բարդ վավերապայմանի կազմում պետք է լրացվի «Փաստաթղթի անվանումը» (csdo:DocName) վավերապայմանը</w:t>
            </w:r>
          </w:p>
        </w:tc>
      </w:tr>
      <w:tr w:rsidR="003529A1" w:rsidRPr="00414265" w14:paraId="40A96B52"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37AE308E"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12</w:t>
            </w:r>
          </w:p>
        </w:tc>
        <w:tc>
          <w:tcPr>
            <w:tcW w:w="8250" w:type="dxa"/>
            <w:tcBorders>
              <w:top w:val="single" w:sz="4" w:space="0" w:color="auto"/>
              <w:left w:val="single" w:sz="4" w:space="0" w:color="auto"/>
              <w:right w:val="single" w:sz="4" w:space="0" w:color="auto"/>
            </w:tcBorders>
            <w:shd w:val="clear" w:color="auto" w:fill="FFFFFF"/>
            <w:vAlign w:val="center"/>
          </w:tcPr>
          <w:p w14:paraId="30898BBB" w14:textId="5C1ADCF4"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«Մեծության միավորի (մեծության սանդղակի) չափանմուշի մասին տեղեկությունները» (R.TR.TS.05.001) էլեկտրոնային փաստաթղթում (տեղեկություններում) «Մեծության արժեքի իրացման պայմանը» (trcdo:ConditionQuantityDetails) բարդ վավերապայմանի կազմում «Արժեքի դերի ծածկագիրը» (trsdo:QuantityRoleCode) վավերապայմանն ընդունում է հետ</w:t>
            </w:r>
            <w:r w:rsidR="00BF4A66">
              <w:rPr>
                <w:rFonts w:ascii="Sylfaen" w:hAnsi="Sylfaen"/>
                <w:sz w:val="20"/>
                <w:szCs w:val="20"/>
              </w:rPr>
              <w:t>և</w:t>
            </w:r>
            <w:r w:rsidRPr="00414265">
              <w:rPr>
                <w:rFonts w:ascii="Sylfaen" w:hAnsi="Sylfaen"/>
                <w:sz w:val="20"/>
                <w:szCs w:val="20"/>
              </w:rPr>
              <w:t>յալ արժեքներից որ</w:t>
            </w:r>
            <w:r w:rsidR="00BF4A66">
              <w:rPr>
                <w:rFonts w:ascii="Sylfaen" w:hAnsi="Sylfaen"/>
                <w:sz w:val="20"/>
                <w:szCs w:val="20"/>
              </w:rPr>
              <w:t>և</w:t>
            </w:r>
            <w:r w:rsidRPr="00414265">
              <w:rPr>
                <w:rFonts w:ascii="Sylfaen" w:hAnsi="Sylfaen"/>
                <w:sz w:val="20"/>
                <w:szCs w:val="20"/>
              </w:rPr>
              <w:t>է մեկը՝</w:t>
            </w:r>
          </w:p>
          <w:p w14:paraId="27C25E1A"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«1»՝ չափվող,</w:t>
            </w:r>
          </w:p>
          <w:p w14:paraId="66A0C4C3"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«2»՝ ազդող</w:t>
            </w:r>
          </w:p>
        </w:tc>
      </w:tr>
      <w:tr w:rsidR="003529A1" w:rsidRPr="00414265" w14:paraId="0EE2C028"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3E86F3A5"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13</w:t>
            </w:r>
          </w:p>
        </w:tc>
        <w:tc>
          <w:tcPr>
            <w:tcW w:w="8250" w:type="dxa"/>
            <w:tcBorders>
              <w:top w:val="single" w:sz="4" w:space="0" w:color="auto"/>
              <w:left w:val="single" w:sz="4" w:space="0" w:color="auto"/>
              <w:right w:val="single" w:sz="4" w:space="0" w:color="auto"/>
            </w:tcBorders>
            <w:shd w:val="clear" w:color="auto" w:fill="FFFFFF"/>
            <w:vAlign w:val="center"/>
          </w:tcPr>
          <w:p w14:paraId="5A3DC606" w14:textId="1EACF7B0"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«Չափման միջոցի տեսակի մասին տեղեկությունները» (R.TR.TS.05.002) էլեկտրոնային փաստաթղթում (տեղեկություններում) «Ընդհանուր ռեսուրսի գրառման տեխնիկական բնութագրերը» (ccdo:ResourceItemStatusDetails) բարդ վավերապայմանի կազմում «Մեկնարկի ամսաթիվը </w:t>
            </w:r>
            <w:r w:rsidR="00BF4A66">
              <w:rPr>
                <w:rFonts w:ascii="Sylfaen" w:hAnsi="Sylfaen"/>
                <w:sz w:val="20"/>
                <w:szCs w:val="20"/>
              </w:rPr>
              <w:t>և</w:t>
            </w:r>
            <w:r w:rsidRPr="00414265">
              <w:rPr>
                <w:rFonts w:ascii="Sylfaen" w:hAnsi="Sylfaen"/>
                <w:sz w:val="20"/>
                <w:szCs w:val="20"/>
              </w:rPr>
              <w:t xml:space="preserve"> ժամը» (csdo:StartDateTime) վավերապայմանը պարտադիր լրացվում է</w:t>
            </w:r>
          </w:p>
        </w:tc>
      </w:tr>
      <w:tr w:rsidR="003529A1" w:rsidRPr="00414265" w14:paraId="00D15AC5" w14:textId="77777777" w:rsidTr="003B43A8">
        <w:trPr>
          <w:gridAfter w:val="1"/>
          <w:wAfter w:w="7" w:type="dxa"/>
          <w:jc w:val="center"/>
        </w:trPr>
        <w:tc>
          <w:tcPr>
            <w:tcW w:w="1398" w:type="dxa"/>
            <w:tcBorders>
              <w:top w:val="single" w:sz="4" w:space="0" w:color="auto"/>
              <w:left w:val="single" w:sz="4" w:space="0" w:color="auto"/>
              <w:bottom w:val="single" w:sz="4" w:space="0" w:color="auto"/>
            </w:tcBorders>
            <w:shd w:val="clear" w:color="auto" w:fill="FFFFFF"/>
          </w:tcPr>
          <w:p w14:paraId="2BF26831"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14</w:t>
            </w:r>
          </w:p>
        </w:tc>
        <w:tc>
          <w:tcPr>
            <w:tcW w:w="8250" w:type="dxa"/>
            <w:tcBorders>
              <w:top w:val="single" w:sz="4" w:space="0" w:color="auto"/>
              <w:left w:val="single" w:sz="4" w:space="0" w:color="auto"/>
              <w:bottom w:val="single" w:sz="4" w:space="0" w:color="auto"/>
              <w:right w:val="single" w:sz="4" w:space="0" w:color="auto"/>
            </w:tcBorders>
            <w:shd w:val="clear" w:color="auto" w:fill="FFFFFF"/>
            <w:vAlign w:val="center"/>
          </w:tcPr>
          <w:p w14:paraId="0D93F958" w14:textId="5B48B0A1"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«Չափման միջոցի տեսակի մասին տեղեկությունները» (R.TR.TS.05.002) էլեկտրոնային փաստաթղթում (տեղեկություններում) «Ընդհանուր ռեսուրսի գրառման տեխնիկական բնութագրերը» (ccdo:ResourceItemStatusDetails) բարդ վավերապայմանի կազմում «Ավարտի ամսաթիվը </w:t>
            </w:r>
            <w:r w:rsidR="00BF4A66">
              <w:rPr>
                <w:rFonts w:ascii="Sylfaen" w:hAnsi="Sylfaen"/>
                <w:sz w:val="20"/>
                <w:szCs w:val="20"/>
              </w:rPr>
              <w:t>և</w:t>
            </w:r>
            <w:r w:rsidRPr="00414265">
              <w:rPr>
                <w:rFonts w:ascii="Sylfaen" w:hAnsi="Sylfaen"/>
                <w:sz w:val="20"/>
                <w:szCs w:val="20"/>
              </w:rPr>
              <w:t xml:space="preserve"> ժամը» (csdo:EndDateTime) վավերապայմանը չի լրացվում</w:t>
            </w:r>
          </w:p>
        </w:tc>
      </w:tr>
      <w:tr w:rsidR="003529A1" w:rsidRPr="00414265" w14:paraId="0B90C7A8"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7A93FB13"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15</w:t>
            </w:r>
          </w:p>
        </w:tc>
        <w:tc>
          <w:tcPr>
            <w:tcW w:w="8250" w:type="dxa"/>
            <w:tcBorders>
              <w:top w:val="single" w:sz="4" w:space="0" w:color="auto"/>
              <w:left w:val="single" w:sz="4" w:space="0" w:color="auto"/>
              <w:right w:val="single" w:sz="4" w:space="0" w:color="auto"/>
            </w:tcBorders>
            <w:shd w:val="clear" w:color="auto" w:fill="FFFFFF"/>
            <w:vAlign w:val="center"/>
          </w:tcPr>
          <w:p w14:paraId="1A13FAFF" w14:textId="1BBA5DC6"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Միության տեղեկատվական պորտալում չպետք է լինի դաշտերի արժեքների այնպիսի հավաքակազմով գրառում, որը նույնական է վավերապայմանների համակցության հետ</w:t>
            </w:r>
            <w:r w:rsidR="00BF4A66">
              <w:rPr>
                <w:rFonts w:ascii="Sylfaen" w:hAnsi="Sylfaen"/>
                <w:sz w:val="20"/>
                <w:szCs w:val="20"/>
              </w:rPr>
              <w:t>և</w:t>
            </w:r>
            <w:r w:rsidRPr="00414265">
              <w:rPr>
                <w:rFonts w:ascii="Sylfaen" w:hAnsi="Sylfaen"/>
                <w:sz w:val="20"/>
                <w:szCs w:val="20"/>
              </w:rPr>
              <w:t>յալ հավաքակազմին՝ «Չափման միջոցի տեսակը» (trcdo:MeasurementsInstrumentTypeDetails) բարդ վավերապայմանի կազմում «Երկրի ծածկագիրը» (csdo:UnifiedCountryCode), «Չափման միջոցի տեսակի հաստատման մասին սերտիֆիկատը» (trcdo:PatternApprovalCertificateDetails) բարդ վավերապայմանի կազմում «Փաստաթղթի համարը» (csdo:DocId)</w:t>
            </w:r>
          </w:p>
        </w:tc>
      </w:tr>
      <w:tr w:rsidR="003529A1" w:rsidRPr="00414265" w14:paraId="06C6CF65"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4C48224A"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16</w:t>
            </w:r>
          </w:p>
        </w:tc>
        <w:tc>
          <w:tcPr>
            <w:tcW w:w="8250" w:type="dxa"/>
            <w:tcBorders>
              <w:top w:val="single" w:sz="4" w:space="0" w:color="auto"/>
              <w:left w:val="single" w:sz="4" w:space="0" w:color="auto"/>
              <w:right w:val="single" w:sz="4" w:space="0" w:color="auto"/>
            </w:tcBorders>
            <w:shd w:val="clear" w:color="auto" w:fill="FFFFFF"/>
            <w:vAlign w:val="center"/>
          </w:tcPr>
          <w:p w14:paraId="06585BCF"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«Հասցեն» (ccdo:SubjectAddressDetails) բարդ վավերապայմանի կազմում «Երկրի ծածկագիրը» (csdo:UnifiedCountryCode) վավերապայմանը պետք է լրացվի</w:t>
            </w:r>
          </w:p>
        </w:tc>
      </w:tr>
      <w:tr w:rsidR="003529A1" w:rsidRPr="00414265" w14:paraId="75B3680C"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140F1C34"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17</w:t>
            </w:r>
          </w:p>
        </w:tc>
        <w:tc>
          <w:tcPr>
            <w:tcW w:w="8250" w:type="dxa"/>
            <w:tcBorders>
              <w:top w:val="single" w:sz="4" w:space="0" w:color="auto"/>
              <w:left w:val="single" w:sz="4" w:space="0" w:color="auto"/>
              <w:right w:val="single" w:sz="4" w:space="0" w:color="auto"/>
            </w:tcBorders>
            <w:shd w:val="clear" w:color="auto" w:fill="FFFFFF"/>
            <w:vAlign w:val="bottom"/>
          </w:tcPr>
          <w:p w14:paraId="22B9A772" w14:textId="2EF7ABCA"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«Չափման միջոցի տեսակի մասին տեղեկությունները» (R.TR.TS.05.002) էլեկտրոնային փաստաթղթում (տեղեկություններում) «Հասցեն» (ccdo:SubjectAddressDetails) բարդ վավերապայմանի կազմում «Հասցեի տեսակի ծածկագիրը» (csdo:AddressKindCode) վավերապայմանը պետք է լրացվի </w:t>
            </w:r>
            <w:r w:rsidR="00BF4A66">
              <w:rPr>
                <w:rFonts w:ascii="Sylfaen" w:hAnsi="Sylfaen"/>
                <w:sz w:val="20"/>
                <w:szCs w:val="20"/>
              </w:rPr>
              <w:t>և</w:t>
            </w:r>
            <w:r w:rsidRPr="00414265">
              <w:rPr>
                <w:rFonts w:ascii="Sylfaen" w:hAnsi="Sylfaen"/>
                <w:sz w:val="20"/>
                <w:szCs w:val="20"/>
              </w:rPr>
              <w:t xml:space="preserve"> համապատասխանի հետ</w:t>
            </w:r>
            <w:r w:rsidR="00BF4A66">
              <w:rPr>
                <w:rFonts w:ascii="Sylfaen" w:hAnsi="Sylfaen"/>
                <w:sz w:val="20"/>
                <w:szCs w:val="20"/>
              </w:rPr>
              <w:t>և</w:t>
            </w:r>
            <w:r w:rsidRPr="00414265">
              <w:rPr>
                <w:rFonts w:ascii="Sylfaen" w:hAnsi="Sylfaen"/>
                <w:sz w:val="20"/>
                <w:szCs w:val="20"/>
              </w:rPr>
              <w:t>յալ արժեքներից մեկին՝</w:t>
            </w:r>
          </w:p>
          <w:p w14:paraId="47598EDD"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lastRenderedPageBreak/>
              <w:t>1՝ «գրանցման հասցե»</w:t>
            </w:r>
          </w:p>
          <w:p w14:paraId="51CA94F1"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2՝ «փաստացի հասցե»</w:t>
            </w:r>
          </w:p>
          <w:p w14:paraId="63C0C787"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3՝ «փոստային հասցե»</w:t>
            </w:r>
          </w:p>
        </w:tc>
      </w:tr>
      <w:tr w:rsidR="003529A1" w:rsidRPr="00414265" w14:paraId="4C5DB110"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7EAB84AC"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lastRenderedPageBreak/>
              <w:t>18</w:t>
            </w:r>
          </w:p>
        </w:tc>
        <w:tc>
          <w:tcPr>
            <w:tcW w:w="8250" w:type="dxa"/>
            <w:tcBorders>
              <w:top w:val="single" w:sz="4" w:space="0" w:color="auto"/>
              <w:left w:val="single" w:sz="4" w:space="0" w:color="auto"/>
              <w:right w:val="single" w:sz="4" w:space="0" w:color="auto"/>
            </w:tcBorders>
            <w:shd w:val="clear" w:color="auto" w:fill="FFFFFF"/>
            <w:vAlign w:val="center"/>
          </w:tcPr>
          <w:p w14:paraId="150DC57B" w14:textId="0155AD7B"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«Հասցեն» (ccdo:SubjectAddressDetails) բարդ վավերապայմանի կազմում պետք է լրացվի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«Քաղաքը» (csdo:CityName) կամ «Բնակավայրը» (csdo: SettlementName)</w:t>
            </w:r>
          </w:p>
        </w:tc>
      </w:tr>
      <w:tr w:rsidR="003529A1" w:rsidRPr="00414265" w14:paraId="60B7CA75" w14:textId="77777777" w:rsidTr="003B43A8">
        <w:trPr>
          <w:gridAfter w:val="1"/>
          <w:wAfter w:w="7" w:type="dxa"/>
          <w:jc w:val="center"/>
        </w:trPr>
        <w:tc>
          <w:tcPr>
            <w:tcW w:w="1398" w:type="dxa"/>
            <w:tcBorders>
              <w:top w:val="single" w:sz="4" w:space="0" w:color="auto"/>
              <w:left w:val="single" w:sz="4" w:space="0" w:color="auto"/>
              <w:bottom w:val="single" w:sz="4" w:space="0" w:color="auto"/>
            </w:tcBorders>
            <w:shd w:val="clear" w:color="auto" w:fill="FFFFFF"/>
          </w:tcPr>
          <w:p w14:paraId="415E8130"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19</w:t>
            </w:r>
          </w:p>
        </w:tc>
        <w:tc>
          <w:tcPr>
            <w:tcW w:w="8250" w:type="dxa"/>
            <w:tcBorders>
              <w:top w:val="single" w:sz="4" w:space="0" w:color="auto"/>
              <w:left w:val="single" w:sz="4" w:space="0" w:color="auto"/>
              <w:bottom w:val="single" w:sz="4" w:space="0" w:color="auto"/>
              <w:right w:val="single" w:sz="4" w:space="0" w:color="auto"/>
            </w:tcBorders>
            <w:shd w:val="clear" w:color="auto" w:fill="FFFFFF"/>
            <w:vAlign w:val="center"/>
          </w:tcPr>
          <w:p w14:paraId="618EE820" w14:textId="643FF60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«Կոնտակտային վավերապայմանը» (ccdo:CommunicationDetails) բարդ վավերապայմանի կազմում «Կապի տեսակի ծածկագիրը» (csdo:CommunicationChannelCode) վավերապայմանը կարող է պարունակել հետ</w:t>
            </w:r>
            <w:r w:rsidR="00BF4A66">
              <w:rPr>
                <w:rFonts w:ascii="Sylfaen" w:hAnsi="Sylfaen"/>
                <w:sz w:val="20"/>
                <w:szCs w:val="20"/>
              </w:rPr>
              <w:t>և</w:t>
            </w:r>
            <w:r w:rsidRPr="00414265">
              <w:rPr>
                <w:rFonts w:ascii="Sylfaen" w:hAnsi="Sylfaen"/>
                <w:sz w:val="20"/>
                <w:szCs w:val="20"/>
              </w:rPr>
              <w:t>յալ արժեքներից որ</w:t>
            </w:r>
            <w:r w:rsidR="00BF4A66">
              <w:rPr>
                <w:rFonts w:ascii="Sylfaen" w:hAnsi="Sylfaen"/>
                <w:sz w:val="20"/>
                <w:szCs w:val="20"/>
              </w:rPr>
              <w:t>և</w:t>
            </w:r>
            <w:r w:rsidRPr="00414265">
              <w:rPr>
                <w:rFonts w:ascii="Sylfaen" w:hAnsi="Sylfaen"/>
                <w:sz w:val="20"/>
                <w:szCs w:val="20"/>
              </w:rPr>
              <w:t>է մեկը՝</w:t>
            </w:r>
          </w:p>
          <w:p w14:paraId="426BFDB9"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AO՝ «Ինտերնետ ցանցում՝ կայքի հասցե»</w:t>
            </w:r>
          </w:p>
          <w:p w14:paraId="43F183D7"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ЕМ՝ «էլեկտրոնային փոստ»</w:t>
            </w:r>
          </w:p>
          <w:p w14:paraId="235B9C95"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FX՝ «հեռատպիչ»</w:t>
            </w:r>
          </w:p>
          <w:p w14:paraId="0C92D2EE"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ТЕ՝ «հեռախոս»</w:t>
            </w:r>
          </w:p>
          <w:p w14:paraId="77B29CEB"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TG՝ «հեռագիր»</w:t>
            </w:r>
          </w:p>
          <w:p w14:paraId="1A3AE6DF"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TL՝ «տելեքս»</w:t>
            </w:r>
          </w:p>
        </w:tc>
      </w:tr>
      <w:tr w:rsidR="003529A1" w:rsidRPr="00414265" w14:paraId="66C99325"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05DED55B"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20</w:t>
            </w:r>
          </w:p>
        </w:tc>
        <w:tc>
          <w:tcPr>
            <w:tcW w:w="8250" w:type="dxa"/>
            <w:tcBorders>
              <w:top w:val="single" w:sz="4" w:space="0" w:color="auto"/>
              <w:left w:val="single" w:sz="4" w:space="0" w:color="auto"/>
              <w:right w:val="single" w:sz="4" w:space="0" w:color="auto"/>
            </w:tcBorders>
            <w:shd w:val="clear" w:color="auto" w:fill="FFFFFF"/>
            <w:vAlign w:val="center"/>
          </w:tcPr>
          <w:p w14:paraId="50ABB848" w14:textId="5AAFBDEB"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«Կոնտակտային վավերապայմանը» (ccdo:CommunicationDetails) բարդ վավերապայմանի կազմում կարող է լրացվել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«Փաստաթղթի տեսակի ծածկագիրը» (csdo:DocKindCode) կամ «Փաստաթղթի տեսակի անվանումը» (csdo:DocKindName)</w:t>
            </w:r>
          </w:p>
        </w:tc>
      </w:tr>
      <w:tr w:rsidR="003529A1" w:rsidRPr="00414265" w14:paraId="6345AE3C"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5E1EEF58"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21</w:t>
            </w:r>
          </w:p>
        </w:tc>
        <w:tc>
          <w:tcPr>
            <w:tcW w:w="8250" w:type="dxa"/>
            <w:tcBorders>
              <w:top w:val="single" w:sz="4" w:space="0" w:color="auto"/>
              <w:left w:val="single" w:sz="4" w:space="0" w:color="auto"/>
              <w:right w:val="single" w:sz="4" w:space="0" w:color="auto"/>
            </w:tcBorders>
            <w:shd w:val="clear" w:color="auto" w:fill="FFFFFF"/>
            <w:vAlign w:val="center"/>
          </w:tcPr>
          <w:p w14:paraId="63D0FB4D" w14:textId="7F5EF59A"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«Չափման միջոցի տեսակի հաստատման մասին սերտիֆիկատը» (trcdo:PattemApprovalCertificateDetails) բարդ վավերապայմանի կազմում պետք է լրացվի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«Փաստաթղթի տեսակի ծածկագիրը» վավերապայմանը (csdo:DocKindCode) կամ «Փաստաթղթի տեսակի անվանումը» (csdo:DocKindName) վավերապայմանը</w:t>
            </w:r>
          </w:p>
        </w:tc>
      </w:tr>
      <w:tr w:rsidR="003529A1" w:rsidRPr="00414265" w14:paraId="19C643E1"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033A17E8"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22</w:t>
            </w:r>
          </w:p>
        </w:tc>
        <w:tc>
          <w:tcPr>
            <w:tcW w:w="8250" w:type="dxa"/>
            <w:tcBorders>
              <w:top w:val="single" w:sz="4" w:space="0" w:color="auto"/>
              <w:left w:val="single" w:sz="4" w:space="0" w:color="auto"/>
              <w:right w:val="single" w:sz="4" w:space="0" w:color="auto"/>
            </w:tcBorders>
            <w:shd w:val="clear" w:color="auto" w:fill="FFFFFF"/>
            <w:vAlign w:val="center"/>
          </w:tcPr>
          <w:p w14:paraId="66B3C62B"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եթե «Չափման միջոցի տեսակի մասին տեղեկությունները» (R.TR.TS.05.002) էլեկտրոնային փաստաթղթում (տեղեկություններում) «Փաստաթղթի տեսակի ծածկագիրը» (csdo:DocKindCode) վավերապայմանը լրացվել է, ապա «Փաստաթղթի տեսակի ծածկագիրը» (csdo:DocKindCode) վավերապայմանի արժեքը պետք է համապատասխանի «Չափման միջոցի տեսակի հաստատման մասին սերտիֆիկատը» անվանմանը</w:t>
            </w:r>
          </w:p>
        </w:tc>
      </w:tr>
      <w:tr w:rsidR="003529A1" w:rsidRPr="00414265" w14:paraId="21131386"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6626DA90"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23</w:t>
            </w:r>
          </w:p>
        </w:tc>
        <w:tc>
          <w:tcPr>
            <w:tcW w:w="8250" w:type="dxa"/>
            <w:tcBorders>
              <w:top w:val="single" w:sz="4" w:space="0" w:color="auto"/>
              <w:left w:val="single" w:sz="4" w:space="0" w:color="auto"/>
              <w:right w:val="single" w:sz="4" w:space="0" w:color="auto"/>
            </w:tcBorders>
            <w:shd w:val="clear" w:color="auto" w:fill="FFFFFF"/>
            <w:vAlign w:val="center"/>
          </w:tcPr>
          <w:p w14:paraId="7B9BBF9E"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եթե «Չափման միջոցի տեսակի մասին տեղեկությունները» (R.TR.TS.05.002) էլեկտրոնային փաստաթղթում (տեղեկություններում) «Փաստաթղթի տեսակի անվանումը» (csdo:DocKindName) վավերապայմանը լրացվել է, ապա «Փաստաթղթի տեսակի անվանումը» (csdo:DocKindCode) վավերապայմանի արժեքը պետք է համապատասխանի «Չափման միջոցի տեսակի հաստատման մասին սերտիֆիկատը» արժեքին</w:t>
            </w:r>
          </w:p>
        </w:tc>
      </w:tr>
      <w:tr w:rsidR="003529A1" w:rsidRPr="00414265" w14:paraId="249FEA73"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73E0D0B8"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24</w:t>
            </w:r>
          </w:p>
        </w:tc>
        <w:tc>
          <w:tcPr>
            <w:tcW w:w="8250" w:type="dxa"/>
            <w:tcBorders>
              <w:top w:val="single" w:sz="4" w:space="0" w:color="auto"/>
              <w:left w:val="single" w:sz="4" w:space="0" w:color="auto"/>
              <w:right w:val="single" w:sz="4" w:space="0" w:color="auto"/>
            </w:tcBorders>
            <w:shd w:val="clear" w:color="auto" w:fill="FFFFFF"/>
            <w:vAlign w:val="center"/>
          </w:tcPr>
          <w:p w14:paraId="12B42945"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«Չափման միջոցի տեսակի հաստատման մասին սերտիֆիկատը» (trcdo:PattemApprovalCertificateDetails) բարդ վավերապայմանի կազմում «Փաստաթղթի համարը» (csdo:DocId) վավերապայմանը պետք է լրացվի</w:t>
            </w:r>
          </w:p>
        </w:tc>
      </w:tr>
      <w:tr w:rsidR="003529A1" w:rsidRPr="00414265" w14:paraId="13BD3388"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25F201F7"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lastRenderedPageBreak/>
              <w:t>25</w:t>
            </w:r>
          </w:p>
        </w:tc>
        <w:tc>
          <w:tcPr>
            <w:tcW w:w="8250" w:type="dxa"/>
            <w:tcBorders>
              <w:top w:val="single" w:sz="4" w:space="0" w:color="auto"/>
              <w:left w:val="single" w:sz="4" w:space="0" w:color="auto"/>
              <w:right w:val="single" w:sz="4" w:space="0" w:color="auto"/>
            </w:tcBorders>
            <w:shd w:val="clear" w:color="auto" w:fill="FFFFFF"/>
            <w:vAlign w:val="center"/>
          </w:tcPr>
          <w:p w14:paraId="50421F72"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«Չափման միջոցի տեսակը» (trcdo:MeasurementsInstrumentTypeDetails) բարդ վավերապայմանի կազմում «Ստուգաչափումը ճանաչելու մասին տեղեկությունները» (trcdo:PattemVerificationRecognitionDetails) վավերապայմանը չի լրացվում</w:t>
            </w:r>
          </w:p>
        </w:tc>
      </w:tr>
      <w:tr w:rsidR="003529A1" w:rsidRPr="00414265" w14:paraId="37C65251" w14:textId="77777777" w:rsidTr="003B43A8">
        <w:trPr>
          <w:gridAfter w:val="1"/>
          <w:wAfter w:w="7" w:type="dxa"/>
          <w:jc w:val="center"/>
        </w:trPr>
        <w:tc>
          <w:tcPr>
            <w:tcW w:w="1398" w:type="dxa"/>
            <w:tcBorders>
              <w:top w:val="single" w:sz="4" w:space="0" w:color="auto"/>
              <w:left w:val="single" w:sz="4" w:space="0" w:color="auto"/>
              <w:bottom w:val="single" w:sz="4" w:space="0" w:color="auto"/>
            </w:tcBorders>
            <w:shd w:val="clear" w:color="auto" w:fill="FFFFFF"/>
          </w:tcPr>
          <w:p w14:paraId="5C6E9716"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26</w:t>
            </w:r>
          </w:p>
        </w:tc>
        <w:tc>
          <w:tcPr>
            <w:tcW w:w="8250" w:type="dxa"/>
            <w:tcBorders>
              <w:top w:val="single" w:sz="4" w:space="0" w:color="auto"/>
              <w:left w:val="single" w:sz="4" w:space="0" w:color="auto"/>
              <w:bottom w:val="single" w:sz="4" w:space="0" w:color="auto"/>
              <w:right w:val="single" w:sz="4" w:space="0" w:color="auto"/>
            </w:tcBorders>
            <w:shd w:val="clear" w:color="auto" w:fill="FFFFFF"/>
            <w:vAlign w:val="center"/>
          </w:tcPr>
          <w:p w14:paraId="19A7070E"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«Չափման միջոցի տեսակի հաստատման մասին սերտիֆիկատը» (trcdo:PattemApprovalCertificateDetails) բարդ վավերապայմանի կազմում «Փաստաթղթի ամսաթիվը» (csdo:DocCreationDate) վավերապայմանը, «Փաստաթղթի գործողության ժամկետը» (csdo:DocValidityDuration) վավերապայմանը, «Ստուգաչափման մեթոդիկան» (trcdo:VerificationProcedureDocDetails) վավերապայմանը պետք է լրացվեն</w:t>
            </w:r>
          </w:p>
        </w:tc>
      </w:tr>
      <w:tr w:rsidR="003529A1" w:rsidRPr="00414265" w14:paraId="66478338"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4E50CA09"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27</w:t>
            </w:r>
          </w:p>
        </w:tc>
        <w:tc>
          <w:tcPr>
            <w:tcW w:w="8250" w:type="dxa"/>
            <w:tcBorders>
              <w:top w:val="single" w:sz="4" w:space="0" w:color="auto"/>
              <w:left w:val="single" w:sz="4" w:space="0" w:color="auto"/>
              <w:right w:val="single" w:sz="4" w:space="0" w:color="auto"/>
            </w:tcBorders>
            <w:shd w:val="clear" w:color="auto" w:fill="FFFFFF"/>
            <w:vAlign w:val="center"/>
          </w:tcPr>
          <w:p w14:paraId="0C63A898"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«Չափման միջոցի տեսակը» (trcdo:MeasurementsInstrumentTypeDetails) բարդ վավերապայմանի կազմում «Միջստուգաչափման միջակայքը» (trsdo:MeasurementsVerificationlntervalDuration) վավերապայմանը պետք է լրացվի</w:t>
            </w:r>
          </w:p>
        </w:tc>
      </w:tr>
      <w:tr w:rsidR="003529A1" w:rsidRPr="00414265" w14:paraId="5B7A0A7F"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6081D76E"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28</w:t>
            </w:r>
          </w:p>
        </w:tc>
        <w:tc>
          <w:tcPr>
            <w:tcW w:w="8250" w:type="dxa"/>
            <w:tcBorders>
              <w:top w:val="single" w:sz="4" w:space="0" w:color="auto"/>
              <w:left w:val="single" w:sz="4" w:space="0" w:color="auto"/>
              <w:right w:val="single" w:sz="4" w:space="0" w:color="auto"/>
            </w:tcBorders>
            <w:shd w:val="clear" w:color="auto" w:fill="FFFFFF"/>
            <w:vAlign w:val="center"/>
          </w:tcPr>
          <w:p w14:paraId="703279DD" w14:textId="60E86FCC"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«Չափման միասնականության ապահովման ոլորտում արտադրողը» (trcdo:MeasurementsManufacturerDetails) բարդ վավերապայմանի կազմում պետք է լրացվի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«Կազմակերպաիրավական ձ</w:t>
            </w:r>
            <w:r w:rsidR="00BF4A66">
              <w:rPr>
                <w:rFonts w:ascii="Sylfaen" w:hAnsi="Sylfaen"/>
                <w:sz w:val="20"/>
                <w:szCs w:val="20"/>
              </w:rPr>
              <w:t>և</w:t>
            </w:r>
            <w:r w:rsidRPr="00414265">
              <w:rPr>
                <w:rFonts w:ascii="Sylfaen" w:hAnsi="Sylfaen"/>
                <w:sz w:val="20"/>
                <w:szCs w:val="20"/>
              </w:rPr>
              <w:t>ի անվանումը» (csdo:BusinessEntityTypeName) վավերապայմանը, «Կազմակերպաիրավական ձ</w:t>
            </w:r>
            <w:r w:rsidR="00BF4A66">
              <w:rPr>
                <w:rFonts w:ascii="Sylfaen" w:hAnsi="Sylfaen"/>
                <w:sz w:val="20"/>
                <w:szCs w:val="20"/>
              </w:rPr>
              <w:t>և</w:t>
            </w:r>
            <w:r w:rsidRPr="00414265">
              <w:rPr>
                <w:rFonts w:ascii="Sylfaen" w:hAnsi="Sylfaen"/>
                <w:sz w:val="20"/>
                <w:szCs w:val="20"/>
              </w:rPr>
              <w:t>ի ծածկագիրը» (csdo:BusinessEntityTypeCode) վավերապայմանը</w:t>
            </w:r>
          </w:p>
        </w:tc>
      </w:tr>
      <w:tr w:rsidR="003529A1" w:rsidRPr="00414265" w14:paraId="4D5116C0"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73F183AC"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29</w:t>
            </w:r>
          </w:p>
        </w:tc>
        <w:tc>
          <w:tcPr>
            <w:tcW w:w="8250" w:type="dxa"/>
            <w:tcBorders>
              <w:top w:val="single" w:sz="4" w:space="0" w:color="auto"/>
              <w:left w:val="single" w:sz="4" w:space="0" w:color="auto"/>
              <w:right w:val="single" w:sz="4" w:space="0" w:color="auto"/>
            </w:tcBorders>
            <w:shd w:val="clear" w:color="auto" w:fill="FFFFFF"/>
            <w:vAlign w:val="center"/>
          </w:tcPr>
          <w:p w14:paraId="13556003" w14:textId="6DDDDB5A"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«Չափման միասնականության ապահովման ոլորտում արտադրողը» բարդ վավերապայմանի կազմում պետք է լրացվեն հետ</w:t>
            </w:r>
            <w:r w:rsidR="00BF4A66">
              <w:rPr>
                <w:rFonts w:ascii="Sylfaen" w:hAnsi="Sylfaen"/>
                <w:sz w:val="20"/>
                <w:szCs w:val="20"/>
              </w:rPr>
              <w:t>և</w:t>
            </w:r>
            <w:r w:rsidRPr="00414265">
              <w:rPr>
                <w:rFonts w:ascii="Sylfaen" w:hAnsi="Sylfaen"/>
                <w:sz w:val="20"/>
                <w:szCs w:val="20"/>
              </w:rPr>
              <w:t xml:space="preserve">յալ վավերապայմանները՝ «Տնտեսավարող սուբյեկտի անվանումը» (csdo:BusinessEntityName), «Հասցեն» (ccdo:SubjectAddressDetails), «Կոնտակտային վավերապայմանը» (ccdo:CommunicationDetails) </w:t>
            </w:r>
          </w:p>
        </w:tc>
      </w:tr>
      <w:tr w:rsidR="003529A1" w:rsidRPr="00414265" w14:paraId="5007F909"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3AE29E6A"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30</w:t>
            </w:r>
          </w:p>
        </w:tc>
        <w:tc>
          <w:tcPr>
            <w:tcW w:w="8250" w:type="dxa"/>
            <w:tcBorders>
              <w:top w:val="single" w:sz="4" w:space="0" w:color="auto"/>
              <w:left w:val="single" w:sz="4" w:space="0" w:color="auto"/>
              <w:right w:val="single" w:sz="4" w:space="0" w:color="auto"/>
            </w:tcBorders>
            <w:shd w:val="clear" w:color="auto" w:fill="FFFFFF"/>
            <w:vAlign w:val="center"/>
          </w:tcPr>
          <w:p w14:paraId="22E41A1B" w14:textId="62446411"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միջոցի տեսակի մասին տեղեկությունները» (R.TR.TS.05.002) էլեկտրոնային փաստաթղթում (տեղեկություններում) «Ստուգաչափումը ճանաչելու մասին տեղեկությունները » (trcdo:PatternVerificationRecognitionDetails) բարդ վավերապայմանի կազմում «Ճանաչում անցնող ստուգման տեսակը» (trsdo:PatternConformityAssessmenKindCode) վավերապայմանն ընդունում է հետ</w:t>
            </w:r>
            <w:r w:rsidR="00BF4A66">
              <w:rPr>
                <w:rFonts w:ascii="Sylfaen" w:hAnsi="Sylfaen"/>
                <w:sz w:val="20"/>
                <w:szCs w:val="20"/>
              </w:rPr>
              <w:t>և</w:t>
            </w:r>
            <w:r w:rsidRPr="00414265">
              <w:rPr>
                <w:rFonts w:ascii="Sylfaen" w:hAnsi="Sylfaen"/>
                <w:sz w:val="20"/>
                <w:szCs w:val="20"/>
              </w:rPr>
              <w:t>յալ արժեքներից որ</w:t>
            </w:r>
            <w:r w:rsidR="00BF4A66">
              <w:rPr>
                <w:rFonts w:ascii="Sylfaen" w:hAnsi="Sylfaen"/>
                <w:sz w:val="20"/>
                <w:szCs w:val="20"/>
              </w:rPr>
              <w:t>և</w:t>
            </w:r>
            <w:r w:rsidRPr="00414265">
              <w:rPr>
                <w:rFonts w:ascii="Sylfaen" w:hAnsi="Sylfaen"/>
                <w:sz w:val="20"/>
                <w:szCs w:val="20"/>
              </w:rPr>
              <w:t>է մեկը՝</w:t>
            </w:r>
          </w:p>
          <w:p w14:paraId="23CA503B"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«1»՝ նախնական ստուգում.</w:t>
            </w:r>
          </w:p>
          <w:p w14:paraId="2374B9C8"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«2»՝ պարբերական ստուգում</w:t>
            </w:r>
          </w:p>
        </w:tc>
      </w:tr>
      <w:tr w:rsidR="003529A1" w:rsidRPr="00414265" w14:paraId="515521F2"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5CE99DC4"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31</w:t>
            </w:r>
          </w:p>
        </w:tc>
        <w:tc>
          <w:tcPr>
            <w:tcW w:w="8250" w:type="dxa"/>
            <w:tcBorders>
              <w:top w:val="single" w:sz="4" w:space="0" w:color="auto"/>
              <w:left w:val="single" w:sz="4" w:space="0" w:color="auto"/>
              <w:right w:val="single" w:sz="4" w:space="0" w:color="auto"/>
            </w:tcBorders>
            <w:shd w:val="clear" w:color="auto" w:fill="FFFFFF"/>
            <w:vAlign w:val="center"/>
          </w:tcPr>
          <w:p w14:paraId="09565DB2" w14:textId="7D91979E"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«Ստանդարտ նմուշի տեսակի մասին տեղեկությունները» (R.TR.TS.05.003) էլեկտրոնային փաստաթղթում (տեղեկություններում) «Ընդհանուր ռեսուրսի գրառման տեխնոլոգիական բնութագրերը» (ccdo:ResourceItemStatusDetails) բարդ վավերապայմանի կազմում «Մեկնարկի ամսաթիվը </w:t>
            </w:r>
            <w:r w:rsidR="00BF4A66">
              <w:rPr>
                <w:rFonts w:ascii="Sylfaen" w:hAnsi="Sylfaen"/>
                <w:sz w:val="20"/>
                <w:szCs w:val="20"/>
              </w:rPr>
              <w:t>և</w:t>
            </w:r>
            <w:r w:rsidRPr="00414265">
              <w:rPr>
                <w:rFonts w:ascii="Sylfaen" w:hAnsi="Sylfaen"/>
                <w:sz w:val="20"/>
                <w:szCs w:val="20"/>
              </w:rPr>
              <w:t xml:space="preserve"> ժամը» (csdo:StartDateTime) վավերապայմանը պետք է լրացվի</w:t>
            </w:r>
          </w:p>
        </w:tc>
      </w:tr>
      <w:tr w:rsidR="003529A1" w:rsidRPr="00414265" w14:paraId="510915D6" w14:textId="77777777" w:rsidTr="003B43A8">
        <w:trPr>
          <w:gridAfter w:val="1"/>
          <w:wAfter w:w="7" w:type="dxa"/>
          <w:jc w:val="center"/>
        </w:trPr>
        <w:tc>
          <w:tcPr>
            <w:tcW w:w="1398" w:type="dxa"/>
            <w:tcBorders>
              <w:top w:val="single" w:sz="4" w:space="0" w:color="auto"/>
              <w:left w:val="single" w:sz="4" w:space="0" w:color="auto"/>
              <w:bottom w:val="single" w:sz="4" w:space="0" w:color="auto"/>
            </w:tcBorders>
            <w:shd w:val="clear" w:color="auto" w:fill="FFFFFF"/>
          </w:tcPr>
          <w:p w14:paraId="4A04282A"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32</w:t>
            </w:r>
          </w:p>
        </w:tc>
        <w:tc>
          <w:tcPr>
            <w:tcW w:w="8250" w:type="dxa"/>
            <w:tcBorders>
              <w:top w:val="single" w:sz="4" w:space="0" w:color="auto"/>
              <w:left w:val="single" w:sz="4" w:space="0" w:color="auto"/>
              <w:bottom w:val="single" w:sz="4" w:space="0" w:color="auto"/>
              <w:right w:val="single" w:sz="4" w:space="0" w:color="auto"/>
            </w:tcBorders>
            <w:shd w:val="clear" w:color="auto" w:fill="FFFFFF"/>
            <w:vAlign w:val="center"/>
          </w:tcPr>
          <w:p w14:paraId="1C85B8A3" w14:textId="24FDD88F"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«Ստանդարտ նմուշի տեսակի մասին տեղեկությունները» (R.TR.TS.05.003) էլեկտրոնային փաստաթղթում (տեղեկություններում)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414265">
              <w:rPr>
                <w:rFonts w:ascii="Sylfaen" w:hAnsi="Sylfaen"/>
                <w:sz w:val="20"/>
                <w:szCs w:val="20"/>
              </w:rPr>
              <w:t xml:space="preserve"> ժամը» (csdo:EndDateTime) վավերապայմանը չի լրացվում</w:t>
            </w:r>
          </w:p>
        </w:tc>
      </w:tr>
      <w:tr w:rsidR="003529A1" w:rsidRPr="00414265" w14:paraId="367D3DEF"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64979DAA"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lastRenderedPageBreak/>
              <w:t>33</w:t>
            </w:r>
          </w:p>
        </w:tc>
        <w:tc>
          <w:tcPr>
            <w:tcW w:w="8250" w:type="dxa"/>
            <w:tcBorders>
              <w:top w:val="single" w:sz="4" w:space="0" w:color="auto"/>
              <w:left w:val="single" w:sz="4" w:space="0" w:color="auto"/>
              <w:right w:val="single" w:sz="4" w:space="0" w:color="auto"/>
            </w:tcBorders>
            <w:shd w:val="clear" w:color="auto" w:fill="FFFFFF"/>
            <w:vAlign w:val="center"/>
          </w:tcPr>
          <w:p w14:paraId="27886451" w14:textId="244C4F78"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«Ստանդարտ նմուշի տեսակի մասին տեղեկությունները» (R.TR.TS.05.003) էլեկտրոնային փաստաթղթում (տեղեկություններում) Միության տեղեկատվական պորտալում չպետք է լինի դաշտերի արժեքների այնպիսի հավաքակազմով գրառում, որը նույնական է վավերապայմանների համակցության հետ</w:t>
            </w:r>
            <w:r w:rsidR="00BF4A66">
              <w:rPr>
                <w:rFonts w:ascii="Sylfaen" w:hAnsi="Sylfaen"/>
                <w:sz w:val="20"/>
                <w:szCs w:val="20"/>
              </w:rPr>
              <w:t>և</w:t>
            </w:r>
            <w:r w:rsidRPr="00414265">
              <w:rPr>
                <w:rFonts w:ascii="Sylfaen" w:hAnsi="Sylfaen"/>
                <w:sz w:val="20"/>
                <w:szCs w:val="20"/>
              </w:rPr>
              <w:t>յալ հավաքակազմին՝ «Ստանդարտ նմուշի տեսակը» (trcdo:MeasurementsSampleTypeDetails) բարդ վավերապայմանի կազմում «Ստանդարտ նմուշի տեսակը» (trcdo:MeasurementsSampleTypeDetails) բարդ վավերապայմանի կազմում «Երկրի ծածկագիրը» (csdo:UnifiedCountryCode), «Ստանդարտ նմուշի տեսակի հաստատման մասին սերտիֆիկատը» (trcdo:SampleApprovalCertificateDetails) բարդ վավերապայմանի կազմում՝ «Փաստաթղթի համարը» (csdo:DocId)</w:t>
            </w:r>
          </w:p>
        </w:tc>
      </w:tr>
      <w:tr w:rsidR="003529A1" w:rsidRPr="00414265" w14:paraId="26401DB1"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7DBDD0BD"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34</w:t>
            </w:r>
          </w:p>
        </w:tc>
        <w:tc>
          <w:tcPr>
            <w:tcW w:w="8250" w:type="dxa"/>
            <w:tcBorders>
              <w:top w:val="single" w:sz="4" w:space="0" w:color="auto"/>
              <w:left w:val="single" w:sz="4" w:space="0" w:color="auto"/>
              <w:right w:val="single" w:sz="4" w:space="0" w:color="auto"/>
            </w:tcBorders>
            <w:shd w:val="clear" w:color="auto" w:fill="FFFFFF"/>
            <w:vAlign w:val="center"/>
          </w:tcPr>
          <w:p w14:paraId="75FDD778"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«Ստանդարտ նմուշի տեսակի մասին տեղեկությունները» (R.TR.TS.05.003) էլեկտրոնային փաստաթղթում (տեղեկություններում) «Հասցեն» (ccdo:SubjectAddressDetails) բարդ վավերապայմանի կազմում «Երկրի ծածկագիրը» (csdo:UnifiedCountryCode) վավերապայմանը պետք է լրացվի</w:t>
            </w:r>
          </w:p>
        </w:tc>
      </w:tr>
      <w:tr w:rsidR="003529A1" w:rsidRPr="00414265" w14:paraId="66725348"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04BFD5F6"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35</w:t>
            </w:r>
          </w:p>
        </w:tc>
        <w:tc>
          <w:tcPr>
            <w:tcW w:w="8250" w:type="dxa"/>
            <w:tcBorders>
              <w:top w:val="single" w:sz="4" w:space="0" w:color="auto"/>
              <w:left w:val="single" w:sz="4" w:space="0" w:color="auto"/>
              <w:right w:val="single" w:sz="4" w:space="0" w:color="auto"/>
            </w:tcBorders>
            <w:shd w:val="clear" w:color="auto" w:fill="FFFFFF"/>
            <w:vAlign w:val="center"/>
          </w:tcPr>
          <w:p w14:paraId="4E7FFCDB" w14:textId="056CEAA8"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«Ստանդարտ նմուշի տեսակի մասին տեղեկությունները» (R.TR.TS.05.003) էլեկտրոնային փաստաթղթում (տեղեկություններում) «Հասցեն» (ccdo:SubjectAddressDetails) բարդ վավերապայմանի կազմում «Հասցեի տեսակի ծածկագիրը» (csdo:AddressKindCode) վավերապայմանը պետք է լրացվի </w:t>
            </w:r>
            <w:r w:rsidR="00BF4A66">
              <w:rPr>
                <w:rFonts w:ascii="Sylfaen" w:hAnsi="Sylfaen"/>
                <w:sz w:val="20"/>
                <w:szCs w:val="20"/>
              </w:rPr>
              <w:t>և</w:t>
            </w:r>
            <w:r w:rsidRPr="00414265">
              <w:rPr>
                <w:rFonts w:ascii="Sylfaen" w:hAnsi="Sylfaen"/>
                <w:sz w:val="20"/>
                <w:szCs w:val="20"/>
              </w:rPr>
              <w:t xml:space="preserve"> համապատասխանի հետ</w:t>
            </w:r>
            <w:r w:rsidR="00BF4A66">
              <w:rPr>
                <w:rFonts w:ascii="Sylfaen" w:hAnsi="Sylfaen"/>
                <w:sz w:val="20"/>
                <w:szCs w:val="20"/>
              </w:rPr>
              <w:t>և</w:t>
            </w:r>
            <w:r w:rsidRPr="00414265">
              <w:rPr>
                <w:rFonts w:ascii="Sylfaen" w:hAnsi="Sylfaen"/>
                <w:sz w:val="20"/>
                <w:szCs w:val="20"/>
              </w:rPr>
              <w:t>յալ արժեքներից մեկին՝</w:t>
            </w:r>
          </w:p>
          <w:p w14:paraId="1F144A22"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1՝ «գրանցման հասցե»</w:t>
            </w:r>
          </w:p>
          <w:p w14:paraId="686CB565"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2՝ «փաստացի հասցե»</w:t>
            </w:r>
          </w:p>
          <w:p w14:paraId="2D77C2A1"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3՝ «փոստային հասցե»</w:t>
            </w:r>
          </w:p>
        </w:tc>
      </w:tr>
      <w:tr w:rsidR="003529A1" w:rsidRPr="00414265" w14:paraId="6410F7D2"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4AF1E538"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36</w:t>
            </w:r>
          </w:p>
        </w:tc>
        <w:tc>
          <w:tcPr>
            <w:tcW w:w="8250" w:type="dxa"/>
            <w:tcBorders>
              <w:top w:val="single" w:sz="4" w:space="0" w:color="auto"/>
              <w:left w:val="single" w:sz="4" w:space="0" w:color="auto"/>
              <w:right w:val="single" w:sz="4" w:space="0" w:color="auto"/>
            </w:tcBorders>
            <w:shd w:val="clear" w:color="auto" w:fill="FFFFFF"/>
            <w:vAlign w:val="center"/>
          </w:tcPr>
          <w:p w14:paraId="3CF37D0C" w14:textId="363609F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«Ստանդարտ նմուշի տեսակի մասին տեղեկությունները» (R.TR.TS.05.003) էլեկտրոնային փաստաթղթում (տեղեկություններում) «Հասցեն» (ccdo:SubjectAddressDetails) բարդ վավերապայմանի կազմում պետք է լրացվի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«Քաղաքը» (csdo:CityName) կամ «Բնակավայրը» (csdo: SettlementName)</w:t>
            </w:r>
          </w:p>
        </w:tc>
      </w:tr>
      <w:tr w:rsidR="003529A1" w:rsidRPr="00414265" w14:paraId="253BA387" w14:textId="77777777" w:rsidTr="003B43A8">
        <w:trPr>
          <w:gridAfter w:val="1"/>
          <w:wAfter w:w="7" w:type="dxa"/>
          <w:jc w:val="center"/>
        </w:trPr>
        <w:tc>
          <w:tcPr>
            <w:tcW w:w="1398" w:type="dxa"/>
            <w:tcBorders>
              <w:top w:val="single" w:sz="4" w:space="0" w:color="auto"/>
              <w:left w:val="single" w:sz="4" w:space="0" w:color="auto"/>
              <w:bottom w:val="single" w:sz="4" w:space="0" w:color="auto"/>
            </w:tcBorders>
            <w:shd w:val="clear" w:color="auto" w:fill="FFFFFF"/>
          </w:tcPr>
          <w:p w14:paraId="7A00118C"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37</w:t>
            </w:r>
          </w:p>
        </w:tc>
        <w:tc>
          <w:tcPr>
            <w:tcW w:w="8250" w:type="dxa"/>
            <w:tcBorders>
              <w:top w:val="single" w:sz="4" w:space="0" w:color="auto"/>
              <w:left w:val="single" w:sz="4" w:space="0" w:color="auto"/>
              <w:bottom w:val="single" w:sz="4" w:space="0" w:color="auto"/>
              <w:right w:val="single" w:sz="4" w:space="0" w:color="auto"/>
            </w:tcBorders>
            <w:shd w:val="clear" w:color="auto" w:fill="FFFFFF"/>
            <w:vAlign w:val="center"/>
          </w:tcPr>
          <w:p w14:paraId="6FAE1507" w14:textId="23CFF461"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«Ստանդարտ նմուշի տեսակի մասին տեղեկությունները» (R.TR.TS.05.003) էլեկտրոնային փաստաթղթում (տեղեկություններում) «Կոնտակտային վավերապայմանը» (ccdo:CommunicationDetails) բարդ վավերապայմանի կազմում «Կապի տեսակի ծածկագիրը» (csdo:CommunicationChannelCode) վավերապայմանը պետք է պարունակի հետ</w:t>
            </w:r>
            <w:r w:rsidR="00BF4A66">
              <w:rPr>
                <w:rFonts w:ascii="Sylfaen" w:hAnsi="Sylfaen"/>
                <w:sz w:val="20"/>
                <w:szCs w:val="20"/>
              </w:rPr>
              <w:t>և</w:t>
            </w:r>
            <w:r w:rsidRPr="00414265">
              <w:rPr>
                <w:rFonts w:ascii="Sylfaen" w:hAnsi="Sylfaen"/>
                <w:sz w:val="20"/>
                <w:szCs w:val="20"/>
              </w:rPr>
              <w:t>յալ արժեքներից որ</w:t>
            </w:r>
            <w:r w:rsidR="00BF4A66">
              <w:rPr>
                <w:rFonts w:ascii="Sylfaen" w:hAnsi="Sylfaen"/>
                <w:sz w:val="20"/>
                <w:szCs w:val="20"/>
              </w:rPr>
              <w:t>և</w:t>
            </w:r>
            <w:r w:rsidRPr="00414265">
              <w:rPr>
                <w:rFonts w:ascii="Sylfaen" w:hAnsi="Sylfaen"/>
                <w:sz w:val="20"/>
                <w:szCs w:val="20"/>
              </w:rPr>
              <w:t>է մեկը՝</w:t>
            </w:r>
          </w:p>
          <w:p w14:paraId="0469A069"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AO՝ «Ինտերնետ ցանցում՝ կայքի հասցե»</w:t>
            </w:r>
          </w:p>
          <w:p w14:paraId="633BA127"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ЕМ՝ «էլեկտրոնային փոստ»</w:t>
            </w:r>
          </w:p>
          <w:p w14:paraId="01A23A2D"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FX՝ «տելեֆաքս»</w:t>
            </w:r>
          </w:p>
          <w:p w14:paraId="479E7E21"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ТЕ՝ «հեռախոս»</w:t>
            </w:r>
          </w:p>
          <w:p w14:paraId="26599128"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TG՝ «հեռագիր»</w:t>
            </w:r>
          </w:p>
          <w:p w14:paraId="55227051"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TL՝ «տելեքս»</w:t>
            </w:r>
          </w:p>
        </w:tc>
      </w:tr>
      <w:tr w:rsidR="003529A1" w:rsidRPr="00414265" w14:paraId="020003A6"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7BFD2C2F"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38</w:t>
            </w:r>
          </w:p>
        </w:tc>
        <w:tc>
          <w:tcPr>
            <w:tcW w:w="8250" w:type="dxa"/>
            <w:tcBorders>
              <w:top w:val="single" w:sz="4" w:space="0" w:color="auto"/>
              <w:left w:val="single" w:sz="4" w:space="0" w:color="auto"/>
              <w:right w:val="single" w:sz="4" w:space="0" w:color="auto"/>
            </w:tcBorders>
            <w:shd w:val="clear" w:color="auto" w:fill="FFFFFF"/>
            <w:vAlign w:val="center"/>
          </w:tcPr>
          <w:p w14:paraId="3A95057B"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«Ստանդարտ նմուշի տեսակի մասին տեղեկությունները» (R.TR.TS.05.003) էլեկտրոնային փաստաթղթում (տեղեկություններում) «Կոնտակտային վավերապայմանը» (ccdo:CommunicationDetails) բարդ վավերապայմանի կազմում «Կապի տեսակի անվանումը» (csdo:CommunicationChannelName) վավերապայմանը չի լրացվում</w:t>
            </w:r>
          </w:p>
        </w:tc>
      </w:tr>
      <w:tr w:rsidR="003529A1" w:rsidRPr="00414265" w14:paraId="02850704"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5598A11D"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39</w:t>
            </w:r>
          </w:p>
        </w:tc>
        <w:tc>
          <w:tcPr>
            <w:tcW w:w="8250" w:type="dxa"/>
            <w:tcBorders>
              <w:top w:val="single" w:sz="4" w:space="0" w:color="auto"/>
              <w:left w:val="single" w:sz="4" w:space="0" w:color="auto"/>
              <w:right w:val="single" w:sz="4" w:space="0" w:color="auto"/>
            </w:tcBorders>
            <w:shd w:val="clear" w:color="auto" w:fill="FFFFFF"/>
            <w:vAlign w:val="center"/>
          </w:tcPr>
          <w:p w14:paraId="5B69BD03"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«Ստանդարտ նմուշի տեսակի մասին տեղեկությունները» (R.TR.TS.05.003) էլեկտրոնային փաստաթղթում (տեղեկություններում) «Ստանդարտ նմուշի տեսակի հաստատման մասին սերտիֆիկատը» (trcdo:SampleApprovalCertificate Details) բարդ վավերապայմանի </w:t>
            </w:r>
            <w:r w:rsidRPr="00414265">
              <w:rPr>
                <w:rFonts w:ascii="Sylfaen" w:hAnsi="Sylfaen"/>
                <w:sz w:val="20"/>
                <w:szCs w:val="20"/>
              </w:rPr>
              <w:lastRenderedPageBreak/>
              <w:t>կազմում «Փաստաթղթի համարը» (csdo:DocId), «Փաստաթղթի ամսաթիվը» (csdo:DocCreationDate), «Փաստաթղթի գործողության ժամկետը» (csdo:DocValidityDuration) վավերապայմանները պետք է լրացվեն</w:t>
            </w:r>
          </w:p>
        </w:tc>
      </w:tr>
      <w:tr w:rsidR="003529A1" w:rsidRPr="00414265" w14:paraId="0E097E7C"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446ADFA6"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lastRenderedPageBreak/>
              <w:t>40</w:t>
            </w:r>
          </w:p>
        </w:tc>
        <w:tc>
          <w:tcPr>
            <w:tcW w:w="8250" w:type="dxa"/>
            <w:tcBorders>
              <w:top w:val="single" w:sz="4" w:space="0" w:color="auto"/>
              <w:left w:val="single" w:sz="4" w:space="0" w:color="auto"/>
              <w:right w:val="single" w:sz="4" w:space="0" w:color="auto"/>
            </w:tcBorders>
            <w:shd w:val="clear" w:color="auto" w:fill="FFFFFF"/>
            <w:vAlign w:val="center"/>
          </w:tcPr>
          <w:p w14:paraId="5312A9D0" w14:textId="6CEE11DD"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«Ստանդարտ նմուշի տեսակի մասին տեղեկությունները» (R.TR.TS.05.003) էլեկտրոնային փաստաթղթում (տեղեկություններում) «Ստանդարտ նմուշի տեսակի հաստատման մասին սերտիֆիկատը» (trcdo:SampleApprovalCertificate Details) բարդ վավերապայմանի կազմում պետք է լրացվի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«Անդամ պետության լիազորված մարմնի անվանումը» (csdo:AuthorityName), «Անդամ պետության լիազորված մարմնի նույնականացուցիչը» (csdo:AuthorityId)</w:t>
            </w:r>
          </w:p>
        </w:tc>
      </w:tr>
      <w:tr w:rsidR="003529A1" w:rsidRPr="00414265" w14:paraId="0A47255D"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1D46206F"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41</w:t>
            </w:r>
          </w:p>
        </w:tc>
        <w:tc>
          <w:tcPr>
            <w:tcW w:w="8250" w:type="dxa"/>
            <w:tcBorders>
              <w:top w:val="single" w:sz="4" w:space="0" w:color="auto"/>
              <w:left w:val="single" w:sz="4" w:space="0" w:color="auto"/>
              <w:right w:val="single" w:sz="4" w:space="0" w:color="auto"/>
            </w:tcBorders>
            <w:shd w:val="clear" w:color="auto" w:fill="FFFFFF"/>
            <w:vAlign w:val="center"/>
          </w:tcPr>
          <w:p w14:paraId="2656FD72" w14:textId="70FDF5BF"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«Ստանդարտ նմուշի տեսակի մասին տեղեկությունները» (R.TR.TS.05.003) էլեկտրոնային փաստաթղթում (տեղեկություններում) «Ստանդարտ նմուշի տեսակի հաստատման մասին սերտիֆիկատ» (trcdo:SampleApprovalCertificateDetails) բարդ վավերապայմանի կազմում «Ստանդարտ նմուշի թողարկման ձ</w:t>
            </w:r>
            <w:r w:rsidR="00BF4A66">
              <w:rPr>
                <w:rFonts w:ascii="Sylfaen" w:hAnsi="Sylfaen"/>
                <w:sz w:val="20"/>
                <w:szCs w:val="20"/>
              </w:rPr>
              <w:t>և</w:t>
            </w:r>
            <w:r w:rsidRPr="00414265">
              <w:rPr>
                <w:rFonts w:ascii="Sylfaen" w:hAnsi="Sylfaen"/>
                <w:sz w:val="20"/>
                <w:szCs w:val="20"/>
              </w:rPr>
              <w:t>ի ծածկագիրը» (trsdo:StandardSampleReleaseFormCode) վավերապայմանն ընդունում է հետ</w:t>
            </w:r>
            <w:r w:rsidR="00BF4A66">
              <w:rPr>
                <w:rFonts w:ascii="Sylfaen" w:hAnsi="Sylfaen"/>
                <w:sz w:val="20"/>
                <w:szCs w:val="20"/>
              </w:rPr>
              <w:t>և</w:t>
            </w:r>
            <w:r w:rsidRPr="00414265">
              <w:rPr>
                <w:rFonts w:ascii="Sylfaen" w:hAnsi="Sylfaen"/>
                <w:sz w:val="20"/>
                <w:szCs w:val="20"/>
              </w:rPr>
              <w:t>յալ արժեքներից որ</w:t>
            </w:r>
            <w:r w:rsidR="00BF4A66">
              <w:rPr>
                <w:rFonts w:ascii="Sylfaen" w:hAnsi="Sylfaen"/>
                <w:sz w:val="20"/>
                <w:szCs w:val="20"/>
              </w:rPr>
              <w:t>և</w:t>
            </w:r>
            <w:r w:rsidRPr="00414265">
              <w:rPr>
                <w:rFonts w:ascii="Sylfaen" w:hAnsi="Sylfaen"/>
                <w:sz w:val="20"/>
                <w:szCs w:val="20"/>
              </w:rPr>
              <w:t>է մեկը՝</w:t>
            </w:r>
          </w:p>
          <w:p w14:paraId="7245BDF3"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«01»՝ եզակի օրինակ.</w:t>
            </w:r>
          </w:p>
          <w:p w14:paraId="789514AD"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«02»՝ սերիական արտադրություն</w:t>
            </w:r>
          </w:p>
        </w:tc>
      </w:tr>
      <w:tr w:rsidR="003529A1" w:rsidRPr="00414265" w14:paraId="0C9EB25D" w14:textId="77777777" w:rsidTr="003B43A8">
        <w:trPr>
          <w:gridAfter w:val="1"/>
          <w:wAfter w:w="7" w:type="dxa"/>
          <w:jc w:val="center"/>
        </w:trPr>
        <w:tc>
          <w:tcPr>
            <w:tcW w:w="1398" w:type="dxa"/>
            <w:tcBorders>
              <w:top w:val="single" w:sz="4" w:space="0" w:color="auto"/>
              <w:left w:val="single" w:sz="4" w:space="0" w:color="auto"/>
              <w:bottom w:val="single" w:sz="4" w:space="0" w:color="auto"/>
            </w:tcBorders>
            <w:shd w:val="clear" w:color="auto" w:fill="FFFFFF"/>
          </w:tcPr>
          <w:p w14:paraId="667125A4"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42</w:t>
            </w:r>
          </w:p>
        </w:tc>
        <w:tc>
          <w:tcPr>
            <w:tcW w:w="8250" w:type="dxa"/>
            <w:tcBorders>
              <w:top w:val="single" w:sz="4" w:space="0" w:color="auto"/>
              <w:left w:val="single" w:sz="4" w:space="0" w:color="auto"/>
              <w:bottom w:val="single" w:sz="4" w:space="0" w:color="auto"/>
              <w:right w:val="single" w:sz="4" w:space="0" w:color="auto"/>
            </w:tcBorders>
            <w:shd w:val="clear" w:color="auto" w:fill="FFFFFF"/>
            <w:vAlign w:val="center"/>
          </w:tcPr>
          <w:p w14:paraId="1DBE0203" w14:textId="412D21E3" w:rsidR="003529A1" w:rsidRPr="00414265" w:rsidRDefault="003529A1" w:rsidP="003529A1">
            <w:pPr>
              <w:pStyle w:val="Other0"/>
              <w:shd w:val="clear" w:color="auto" w:fill="auto"/>
              <w:spacing w:after="120" w:line="240" w:lineRule="auto"/>
              <w:rPr>
                <w:rFonts w:ascii="Sylfaen" w:hAnsi="Sylfaen"/>
                <w:sz w:val="20"/>
                <w:szCs w:val="20"/>
              </w:rPr>
            </w:pPr>
            <w:r w:rsidRPr="00414265">
              <w:rPr>
                <w:rFonts w:ascii="Sylfaen" w:hAnsi="Sylfaen"/>
                <w:sz w:val="20"/>
                <w:szCs w:val="20"/>
              </w:rPr>
              <w:t>«Ստանդարտ նմուշի տեսակի մասին տեղեկությունները» (R.TR.TS.05.003) էլեկտրոնային փաստաթղթում (տեղեկություններում) «Ստանդարտ նմուշի տեսակը» (trcdo:MeasurementsSampleTypeDetails) բարդ վավերապայմանի կազմում «Ստանդարտ նմուշի չափագիտական բնութագրերի որոշման եղանակի ծածկագիրը» (trsdo:SampleCharacteristicReproductionMethodCode) վավերապայմանն ընդունում է հետ</w:t>
            </w:r>
            <w:r w:rsidR="00BF4A66">
              <w:rPr>
                <w:rFonts w:ascii="Sylfaen" w:hAnsi="Sylfaen"/>
                <w:sz w:val="20"/>
                <w:szCs w:val="20"/>
              </w:rPr>
              <w:t>և</w:t>
            </w:r>
            <w:r w:rsidRPr="00414265">
              <w:rPr>
                <w:rFonts w:ascii="Sylfaen" w:hAnsi="Sylfaen"/>
                <w:sz w:val="20"/>
                <w:szCs w:val="20"/>
              </w:rPr>
              <w:t>յալ արժեքներից որ</w:t>
            </w:r>
            <w:r w:rsidR="00BF4A66">
              <w:rPr>
                <w:rFonts w:ascii="Sylfaen" w:hAnsi="Sylfaen"/>
                <w:sz w:val="20"/>
                <w:szCs w:val="20"/>
              </w:rPr>
              <w:t>և</w:t>
            </w:r>
            <w:r w:rsidRPr="00414265">
              <w:rPr>
                <w:rFonts w:ascii="Sylfaen" w:hAnsi="Sylfaen"/>
                <w:sz w:val="20"/>
                <w:szCs w:val="20"/>
              </w:rPr>
              <w:t>է մեկը՝</w:t>
            </w:r>
          </w:p>
          <w:p w14:paraId="1D5FE31E"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 «01»՝ անդամ պետությունների մեծությունների միավորների պետական չափանմուշների օգտագործմամբ.</w:t>
            </w:r>
          </w:p>
          <w:p w14:paraId="0298A7F4"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«02»՝ չափումների վկայագրված մեթոդիկաների (մեթոդների) կիրառմամբ.</w:t>
            </w:r>
          </w:p>
          <w:p w14:paraId="356FFC01"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«03»՝ այլ ստանդարտ նմուշի հետ համեմատելու միջոցով.</w:t>
            </w:r>
          </w:p>
          <w:p w14:paraId="24238D55"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«04»՝ միջլաբորատոր փորձարկման օգտագործմամբ.</w:t>
            </w:r>
          </w:p>
          <w:p w14:paraId="02F1ADA1"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«05»՝ հաշվարկափորձարարական մեթոդի կիրառմամբ</w:t>
            </w:r>
          </w:p>
        </w:tc>
      </w:tr>
      <w:tr w:rsidR="003529A1" w:rsidRPr="00414265" w14:paraId="20E53F50"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3F2D4818"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43</w:t>
            </w:r>
          </w:p>
        </w:tc>
        <w:tc>
          <w:tcPr>
            <w:tcW w:w="8250" w:type="dxa"/>
            <w:tcBorders>
              <w:top w:val="single" w:sz="4" w:space="0" w:color="auto"/>
              <w:left w:val="single" w:sz="4" w:space="0" w:color="auto"/>
              <w:right w:val="single" w:sz="4" w:space="0" w:color="auto"/>
            </w:tcBorders>
            <w:shd w:val="clear" w:color="auto" w:fill="FFFFFF"/>
            <w:vAlign w:val="center"/>
          </w:tcPr>
          <w:p w14:paraId="473394EE" w14:textId="0B6681F4"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«Չափման մեթոդիկայի (մեթոդի) մասին տեղեկությունները» (R.TR.TS.05.004) էլեկտրոնային փաստաթղթում (տեղեկություններում) «Ընդհանուր ռեսուրսի գրառման տեխնոլոգիական բնութագրերը» (ccdo:ResourceItemStatusDetails) բարդ վավերապայմանի կազմում «Մեկնարկի ամսաթիվը </w:t>
            </w:r>
            <w:r w:rsidR="00BF4A66">
              <w:rPr>
                <w:rFonts w:ascii="Sylfaen" w:hAnsi="Sylfaen"/>
                <w:sz w:val="20"/>
                <w:szCs w:val="20"/>
              </w:rPr>
              <w:t>և</w:t>
            </w:r>
            <w:r w:rsidRPr="00414265">
              <w:rPr>
                <w:rFonts w:ascii="Sylfaen" w:hAnsi="Sylfaen"/>
                <w:sz w:val="20"/>
                <w:szCs w:val="20"/>
              </w:rPr>
              <w:t xml:space="preserve"> ժամը» (csdo:StartDateTime) վավերապայմանը պետք է լրացվի</w:t>
            </w:r>
          </w:p>
        </w:tc>
      </w:tr>
      <w:tr w:rsidR="003529A1" w:rsidRPr="00414265" w14:paraId="42D534C6"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15BA932B"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44</w:t>
            </w:r>
          </w:p>
        </w:tc>
        <w:tc>
          <w:tcPr>
            <w:tcW w:w="8250" w:type="dxa"/>
            <w:tcBorders>
              <w:top w:val="single" w:sz="4" w:space="0" w:color="auto"/>
              <w:left w:val="single" w:sz="4" w:space="0" w:color="auto"/>
              <w:right w:val="single" w:sz="4" w:space="0" w:color="auto"/>
            </w:tcBorders>
            <w:shd w:val="clear" w:color="auto" w:fill="FFFFFF"/>
            <w:vAlign w:val="center"/>
          </w:tcPr>
          <w:p w14:paraId="31AC8774" w14:textId="2C23496F"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 xml:space="preserve">«Չափման մեթոդիկայի (մեթոդի) մասին տեղեկությունները» (R.TR.TS.05.004) էլեկտրոնային փաստաթղթում (տեղեկություններում)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414265">
              <w:rPr>
                <w:rFonts w:ascii="Sylfaen" w:hAnsi="Sylfaen"/>
                <w:sz w:val="20"/>
                <w:szCs w:val="20"/>
              </w:rPr>
              <w:t xml:space="preserve"> ժամը» (csdo:EndDateTime) վավերապայմանը չի լրացվում</w:t>
            </w:r>
          </w:p>
        </w:tc>
      </w:tr>
      <w:tr w:rsidR="003529A1" w:rsidRPr="00414265" w14:paraId="673C953A"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08565C49"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45</w:t>
            </w:r>
          </w:p>
        </w:tc>
        <w:tc>
          <w:tcPr>
            <w:tcW w:w="8250" w:type="dxa"/>
            <w:tcBorders>
              <w:top w:val="single" w:sz="4" w:space="0" w:color="auto"/>
              <w:left w:val="single" w:sz="4" w:space="0" w:color="auto"/>
              <w:right w:val="single" w:sz="4" w:space="0" w:color="auto"/>
            </w:tcBorders>
            <w:shd w:val="clear" w:color="auto" w:fill="FFFFFF"/>
            <w:vAlign w:val="center"/>
          </w:tcPr>
          <w:p w14:paraId="741F1384" w14:textId="7E3B176A"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մեթոդիկայի (մեթոդի) մասին տեղեկությունները» (R.TR.TS.05.004) էլեկտրոնային փաստաթղթում (տեղեկություններում) Միության տեղեկատվական պորտալում չպետք է լինի դաշտերի արժեքների այնպիսի հավաքակազմով գրառում, որը նույնական է վավերապայմանների համակցության հետ</w:t>
            </w:r>
            <w:r w:rsidR="00BF4A66">
              <w:rPr>
                <w:rFonts w:ascii="Sylfaen" w:hAnsi="Sylfaen"/>
                <w:sz w:val="20"/>
                <w:szCs w:val="20"/>
              </w:rPr>
              <w:t>և</w:t>
            </w:r>
            <w:r w:rsidRPr="00414265">
              <w:rPr>
                <w:rFonts w:ascii="Sylfaen" w:hAnsi="Sylfaen"/>
                <w:sz w:val="20"/>
                <w:szCs w:val="20"/>
              </w:rPr>
              <w:t xml:space="preserve">յալ հավաքակազմին՝ «Չափումների վկայագրված մեթոդիկայի (մեթոդի) մասին տեղեկությունները» </w:t>
            </w:r>
            <w:r w:rsidRPr="00414265">
              <w:rPr>
                <w:rFonts w:ascii="Sylfaen" w:hAnsi="Sylfaen"/>
                <w:sz w:val="20"/>
                <w:szCs w:val="20"/>
              </w:rPr>
              <w:lastRenderedPageBreak/>
              <w:t xml:space="preserve">(trcdo:MeasurementsMethodDetails) բարդ վավերապայմանի կազմում «Երկրի ծածկագիրը» (csdo:UnifiedCountryCode), «Փաստաթղթի մասին տեղեկությունները» (trcdo:DocInformationDetails) բարդ վավերապայմանի կազմում «Փաստաթղթի համարը» (csdo:DocId) </w:t>
            </w:r>
          </w:p>
        </w:tc>
      </w:tr>
      <w:tr w:rsidR="003529A1" w:rsidRPr="00414265" w14:paraId="7A4DEB1D"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1A35D007"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lastRenderedPageBreak/>
              <w:t>46</w:t>
            </w:r>
          </w:p>
        </w:tc>
        <w:tc>
          <w:tcPr>
            <w:tcW w:w="8250" w:type="dxa"/>
            <w:tcBorders>
              <w:top w:val="single" w:sz="4" w:space="0" w:color="auto"/>
              <w:left w:val="single" w:sz="4" w:space="0" w:color="auto"/>
              <w:right w:val="single" w:sz="4" w:space="0" w:color="auto"/>
            </w:tcBorders>
            <w:shd w:val="clear" w:color="auto" w:fill="FFFFFF"/>
            <w:vAlign w:val="center"/>
          </w:tcPr>
          <w:p w14:paraId="1D7A5CFC" w14:textId="2095A344"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մեթոդիկայի (մեթոդի) մասին տեղեկությունները» (R.TR.TS.05.004) էլեկտրոնային փաստաթղթում (տեղեկություններում) «Չափումների վկայագրված մեթոդիկայի (մեթոդի) մասին տեղեկությունները» (trcdo:MeasurementsMethodDetails) բարդ վավերապայմանի կազմում պետք է լրացվեն հետ</w:t>
            </w:r>
            <w:r w:rsidR="00BF4A66">
              <w:rPr>
                <w:rFonts w:ascii="Sylfaen" w:hAnsi="Sylfaen"/>
                <w:sz w:val="20"/>
                <w:szCs w:val="20"/>
              </w:rPr>
              <w:t>և</w:t>
            </w:r>
            <w:r w:rsidRPr="00414265">
              <w:rPr>
                <w:rFonts w:ascii="Sylfaen" w:hAnsi="Sylfaen"/>
                <w:sz w:val="20"/>
                <w:szCs w:val="20"/>
              </w:rPr>
              <w:t>յալ վավերապայմանները՝ «Չափումների մեթոդիկայի (մեթոդի) անվանումը» (trsdo:MeasurementsMethodName), «Չափումների միասնականության ապահովման ոլորտում աշխատանքների արդյունքների ճանաչման փաստը հաստատող հատկանիշը» (trsdo:RecognitionIndicator)</w:t>
            </w:r>
          </w:p>
        </w:tc>
      </w:tr>
      <w:tr w:rsidR="003529A1" w:rsidRPr="00414265" w14:paraId="5D38F05B"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1A41A0E3"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47</w:t>
            </w:r>
          </w:p>
        </w:tc>
        <w:tc>
          <w:tcPr>
            <w:tcW w:w="8250" w:type="dxa"/>
            <w:tcBorders>
              <w:top w:val="single" w:sz="4" w:space="0" w:color="auto"/>
              <w:left w:val="single" w:sz="4" w:space="0" w:color="auto"/>
              <w:right w:val="single" w:sz="4" w:space="0" w:color="auto"/>
            </w:tcBorders>
            <w:shd w:val="clear" w:color="auto" w:fill="FFFFFF"/>
            <w:vAlign w:val="center"/>
          </w:tcPr>
          <w:p w14:paraId="62C5E6ED" w14:textId="0857B41D"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մեթոդիկայի (մեթոդի) մասին տեղեկությունները» (R.TR.TS.05.004) էլեկտրոնային փաստաթղթում (տեղեկություններում) «Փաստաթղթի մասին տեղեկությունները» (trcdo:DocInformationDetails) բարդ վավերապայմանի կազմում պետք է լրացվեն հետ</w:t>
            </w:r>
            <w:r w:rsidR="00BF4A66">
              <w:rPr>
                <w:rFonts w:ascii="Sylfaen" w:hAnsi="Sylfaen"/>
                <w:sz w:val="20"/>
                <w:szCs w:val="20"/>
              </w:rPr>
              <w:t>և</w:t>
            </w:r>
            <w:r w:rsidRPr="00414265">
              <w:rPr>
                <w:rFonts w:ascii="Sylfaen" w:hAnsi="Sylfaen"/>
                <w:sz w:val="20"/>
                <w:szCs w:val="20"/>
              </w:rPr>
              <w:t>յալ վավերապայմանները՝ «Փաստաթղթի անվանումը» (csdo:DocName), «Փաստաթղթի համարը» (csdo:DocId)</w:t>
            </w:r>
          </w:p>
        </w:tc>
      </w:tr>
      <w:tr w:rsidR="003529A1" w:rsidRPr="00414265" w14:paraId="378D5BCC" w14:textId="77777777" w:rsidTr="003B43A8">
        <w:trPr>
          <w:gridAfter w:val="1"/>
          <w:wAfter w:w="7" w:type="dxa"/>
          <w:jc w:val="center"/>
        </w:trPr>
        <w:tc>
          <w:tcPr>
            <w:tcW w:w="1398" w:type="dxa"/>
            <w:tcBorders>
              <w:top w:val="single" w:sz="4" w:space="0" w:color="auto"/>
              <w:left w:val="single" w:sz="4" w:space="0" w:color="auto"/>
              <w:bottom w:val="single" w:sz="4" w:space="0" w:color="auto"/>
            </w:tcBorders>
            <w:shd w:val="clear" w:color="auto" w:fill="FFFFFF"/>
          </w:tcPr>
          <w:p w14:paraId="6C69C03A"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48</w:t>
            </w:r>
          </w:p>
        </w:tc>
        <w:tc>
          <w:tcPr>
            <w:tcW w:w="8250" w:type="dxa"/>
            <w:tcBorders>
              <w:top w:val="single" w:sz="4" w:space="0" w:color="auto"/>
              <w:left w:val="single" w:sz="4" w:space="0" w:color="auto"/>
              <w:bottom w:val="single" w:sz="4" w:space="0" w:color="auto"/>
              <w:right w:val="single" w:sz="4" w:space="0" w:color="auto"/>
            </w:tcBorders>
            <w:shd w:val="clear" w:color="auto" w:fill="FFFFFF"/>
            <w:vAlign w:val="center"/>
          </w:tcPr>
          <w:p w14:paraId="300063DD" w14:textId="38A179F2" w:rsidR="003529A1" w:rsidRPr="00414265" w:rsidRDefault="003529A1" w:rsidP="003B43A8">
            <w:pPr>
              <w:pStyle w:val="Other0"/>
              <w:shd w:val="clear" w:color="auto" w:fill="auto"/>
              <w:spacing w:after="80" w:line="240" w:lineRule="auto"/>
              <w:rPr>
                <w:rFonts w:ascii="Sylfaen" w:hAnsi="Sylfaen" w:cs="Sylfaen"/>
                <w:sz w:val="20"/>
                <w:szCs w:val="20"/>
              </w:rPr>
            </w:pPr>
            <w:r w:rsidRPr="00414265">
              <w:rPr>
                <w:rFonts w:ascii="Sylfaen" w:hAnsi="Sylfaen"/>
                <w:sz w:val="20"/>
                <w:szCs w:val="20"/>
              </w:rPr>
              <w:t xml:space="preserve">«Չափման մեթոդիկայի (մեթոդի) մասին տեղեկությունները» (R.TR.TS.05.004) էլեկտրոնային փաստաթղթում (տեղեկություններում) «Հասցեն» (ccdo:SubjectAddressDetails) բարդ վավերապայմանի կազմում «Հասցեի տեսակի ծածկագիրը» (csdo:AddressKindCode) վավերապայմանը պետք է լրացվի </w:t>
            </w:r>
            <w:r w:rsidR="00BF4A66">
              <w:rPr>
                <w:rFonts w:ascii="Sylfaen" w:hAnsi="Sylfaen"/>
                <w:sz w:val="20"/>
                <w:szCs w:val="20"/>
              </w:rPr>
              <w:t>և</w:t>
            </w:r>
            <w:r w:rsidRPr="00414265">
              <w:rPr>
                <w:rFonts w:ascii="Sylfaen" w:hAnsi="Sylfaen"/>
                <w:sz w:val="20"/>
                <w:szCs w:val="20"/>
              </w:rPr>
              <w:t xml:space="preserve"> համապատասխանի հետ</w:t>
            </w:r>
            <w:r w:rsidR="00BF4A66">
              <w:rPr>
                <w:rFonts w:ascii="Sylfaen" w:hAnsi="Sylfaen"/>
                <w:sz w:val="20"/>
                <w:szCs w:val="20"/>
              </w:rPr>
              <w:t>և</w:t>
            </w:r>
            <w:r w:rsidRPr="00414265">
              <w:rPr>
                <w:rFonts w:ascii="Sylfaen" w:hAnsi="Sylfaen"/>
                <w:sz w:val="20"/>
                <w:szCs w:val="20"/>
              </w:rPr>
              <w:t>յալ արժեքներից մեկին՝</w:t>
            </w:r>
          </w:p>
          <w:p w14:paraId="1A03D341" w14:textId="77777777" w:rsidR="003529A1" w:rsidRPr="00414265" w:rsidRDefault="003529A1" w:rsidP="003B43A8">
            <w:pPr>
              <w:pStyle w:val="Other0"/>
              <w:shd w:val="clear" w:color="auto" w:fill="auto"/>
              <w:spacing w:after="80" w:line="240" w:lineRule="auto"/>
              <w:ind w:firstLine="140"/>
              <w:rPr>
                <w:rFonts w:ascii="Sylfaen" w:hAnsi="Sylfaen" w:cs="Sylfaen"/>
                <w:sz w:val="20"/>
                <w:szCs w:val="20"/>
              </w:rPr>
            </w:pPr>
            <w:r w:rsidRPr="00414265">
              <w:rPr>
                <w:rFonts w:ascii="Sylfaen" w:hAnsi="Sylfaen"/>
                <w:sz w:val="20"/>
                <w:szCs w:val="20"/>
              </w:rPr>
              <w:t>1՝ «գրանցման հասցե»</w:t>
            </w:r>
          </w:p>
          <w:p w14:paraId="1FCC2069" w14:textId="77777777" w:rsidR="003529A1" w:rsidRPr="00414265" w:rsidRDefault="003529A1" w:rsidP="003B43A8">
            <w:pPr>
              <w:pStyle w:val="Other0"/>
              <w:shd w:val="clear" w:color="auto" w:fill="auto"/>
              <w:spacing w:after="80" w:line="240" w:lineRule="auto"/>
              <w:ind w:firstLine="140"/>
              <w:rPr>
                <w:rFonts w:ascii="Sylfaen" w:hAnsi="Sylfaen" w:cs="Sylfaen"/>
                <w:sz w:val="20"/>
                <w:szCs w:val="20"/>
              </w:rPr>
            </w:pPr>
            <w:r w:rsidRPr="00414265">
              <w:rPr>
                <w:rFonts w:ascii="Sylfaen" w:hAnsi="Sylfaen"/>
                <w:sz w:val="20"/>
                <w:szCs w:val="20"/>
              </w:rPr>
              <w:t>2՝ «փաստացի հասցե»</w:t>
            </w:r>
          </w:p>
          <w:p w14:paraId="75040DAB" w14:textId="77777777" w:rsidR="003529A1" w:rsidRPr="00414265" w:rsidRDefault="003529A1" w:rsidP="003B43A8">
            <w:pPr>
              <w:pStyle w:val="Other0"/>
              <w:shd w:val="clear" w:color="auto" w:fill="auto"/>
              <w:spacing w:after="80" w:line="240" w:lineRule="auto"/>
              <w:ind w:firstLine="140"/>
              <w:rPr>
                <w:rFonts w:ascii="Sylfaen" w:hAnsi="Sylfaen" w:cs="Sylfaen"/>
                <w:sz w:val="20"/>
                <w:szCs w:val="20"/>
              </w:rPr>
            </w:pPr>
            <w:r w:rsidRPr="00414265">
              <w:rPr>
                <w:rFonts w:ascii="Sylfaen" w:hAnsi="Sylfaen"/>
                <w:sz w:val="20"/>
                <w:szCs w:val="20"/>
              </w:rPr>
              <w:t>3՝ «փոստային հասցե»</w:t>
            </w:r>
          </w:p>
        </w:tc>
      </w:tr>
      <w:tr w:rsidR="003529A1" w:rsidRPr="00414265" w14:paraId="49F828EA" w14:textId="77777777" w:rsidTr="003B43A8">
        <w:trPr>
          <w:jc w:val="center"/>
        </w:trPr>
        <w:tc>
          <w:tcPr>
            <w:tcW w:w="1398" w:type="dxa"/>
            <w:tcBorders>
              <w:top w:val="single" w:sz="4" w:space="0" w:color="auto"/>
              <w:left w:val="single" w:sz="4" w:space="0" w:color="auto"/>
            </w:tcBorders>
            <w:shd w:val="clear" w:color="auto" w:fill="FFFFFF"/>
          </w:tcPr>
          <w:p w14:paraId="4507728E"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49</w:t>
            </w:r>
          </w:p>
        </w:tc>
        <w:tc>
          <w:tcPr>
            <w:tcW w:w="8257" w:type="dxa"/>
            <w:gridSpan w:val="2"/>
            <w:tcBorders>
              <w:top w:val="single" w:sz="4" w:space="0" w:color="auto"/>
              <w:left w:val="single" w:sz="4" w:space="0" w:color="auto"/>
              <w:right w:val="single" w:sz="4" w:space="0" w:color="auto"/>
            </w:tcBorders>
            <w:shd w:val="clear" w:color="auto" w:fill="FFFFFF"/>
            <w:vAlign w:val="center"/>
          </w:tcPr>
          <w:p w14:paraId="49C29C6F" w14:textId="3B793B45" w:rsidR="003529A1" w:rsidRPr="00414265" w:rsidRDefault="003529A1" w:rsidP="003B43A8">
            <w:pPr>
              <w:pStyle w:val="Other0"/>
              <w:shd w:val="clear" w:color="auto" w:fill="auto"/>
              <w:spacing w:after="80" w:line="240" w:lineRule="auto"/>
              <w:rPr>
                <w:rFonts w:ascii="Sylfaen" w:hAnsi="Sylfaen" w:cs="Sylfaen"/>
                <w:sz w:val="20"/>
                <w:szCs w:val="20"/>
              </w:rPr>
            </w:pPr>
            <w:r w:rsidRPr="00414265">
              <w:rPr>
                <w:rFonts w:ascii="Sylfaen" w:hAnsi="Sylfaen"/>
                <w:sz w:val="20"/>
                <w:szCs w:val="20"/>
              </w:rPr>
              <w:t>«Չափման մեթոդիկայի (մեթոդի) մասին տեղեկությունները» (R.TR.TS.05.004) էլեկտրոնային փաստաթղթում (տեղեկություններում) «Հասցեն» (ccdo:SubjectAddressDetails) բարդ վավերապայմանի կազմում պետք է լրացվի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«Քաղաքը» (csdo:CityName) կամ «Բնակավայրը» (csdo: SettlementName)</w:t>
            </w:r>
          </w:p>
        </w:tc>
      </w:tr>
      <w:tr w:rsidR="003529A1" w:rsidRPr="00414265" w14:paraId="3E06DDF0" w14:textId="77777777" w:rsidTr="003B43A8">
        <w:trPr>
          <w:jc w:val="center"/>
        </w:trPr>
        <w:tc>
          <w:tcPr>
            <w:tcW w:w="1398" w:type="dxa"/>
            <w:tcBorders>
              <w:top w:val="single" w:sz="4" w:space="0" w:color="auto"/>
              <w:left w:val="single" w:sz="4" w:space="0" w:color="auto"/>
            </w:tcBorders>
            <w:shd w:val="clear" w:color="auto" w:fill="FFFFFF"/>
          </w:tcPr>
          <w:p w14:paraId="504663A3"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50</w:t>
            </w:r>
          </w:p>
        </w:tc>
        <w:tc>
          <w:tcPr>
            <w:tcW w:w="8257" w:type="dxa"/>
            <w:gridSpan w:val="2"/>
            <w:tcBorders>
              <w:top w:val="single" w:sz="4" w:space="0" w:color="auto"/>
              <w:left w:val="single" w:sz="4" w:space="0" w:color="auto"/>
              <w:right w:val="single" w:sz="4" w:space="0" w:color="auto"/>
            </w:tcBorders>
            <w:shd w:val="clear" w:color="auto" w:fill="FFFFFF"/>
            <w:vAlign w:val="center"/>
          </w:tcPr>
          <w:p w14:paraId="37693AC2" w14:textId="196970C0" w:rsidR="003529A1" w:rsidRPr="00414265" w:rsidRDefault="003529A1" w:rsidP="003B43A8">
            <w:pPr>
              <w:pStyle w:val="Other0"/>
              <w:shd w:val="clear" w:color="auto" w:fill="auto"/>
              <w:spacing w:after="80" w:line="240" w:lineRule="auto"/>
              <w:rPr>
                <w:rFonts w:ascii="Sylfaen" w:hAnsi="Sylfaen" w:cs="Sylfaen"/>
                <w:sz w:val="20"/>
                <w:szCs w:val="20"/>
              </w:rPr>
            </w:pPr>
            <w:r w:rsidRPr="00414265">
              <w:rPr>
                <w:rFonts w:ascii="Sylfaen" w:hAnsi="Sylfaen"/>
                <w:sz w:val="20"/>
                <w:szCs w:val="20"/>
              </w:rPr>
              <w:t>«Չափման մեթոդիկայի (մեթոդի) մասին տեղեկությունները» (R.TR.TS.05.004) էլեկտրոնային փստաթղթում (տեղեկություններում) «Կոնտակտային վավերապայմանը» (ccdo:CommunicationDetails) բարդ վավերապայմանի կազմում «Կապի տեսակի ծածկագիրը» (csdo:CommunicationChannelCode) վավերապայմանը կարող է պարունակել միայն հետ</w:t>
            </w:r>
            <w:r w:rsidR="00BF4A66">
              <w:rPr>
                <w:rFonts w:ascii="Sylfaen" w:hAnsi="Sylfaen"/>
                <w:sz w:val="20"/>
                <w:szCs w:val="20"/>
              </w:rPr>
              <w:t>և</w:t>
            </w:r>
            <w:r w:rsidRPr="00414265">
              <w:rPr>
                <w:rFonts w:ascii="Sylfaen" w:hAnsi="Sylfaen"/>
                <w:sz w:val="20"/>
                <w:szCs w:val="20"/>
              </w:rPr>
              <w:t>յալ արժեքները՝</w:t>
            </w:r>
          </w:p>
          <w:p w14:paraId="5AFFF672" w14:textId="77777777" w:rsidR="003529A1" w:rsidRPr="00414265" w:rsidRDefault="003529A1" w:rsidP="003B43A8">
            <w:pPr>
              <w:pStyle w:val="Other0"/>
              <w:shd w:val="clear" w:color="auto" w:fill="auto"/>
              <w:spacing w:after="80" w:line="240" w:lineRule="auto"/>
              <w:rPr>
                <w:rFonts w:ascii="Sylfaen" w:hAnsi="Sylfaen" w:cs="Sylfaen"/>
                <w:sz w:val="20"/>
                <w:szCs w:val="20"/>
              </w:rPr>
            </w:pPr>
            <w:r w:rsidRPr="00414265">
              <w:rPr>
                <w:rFonts w:ascii="Sylfaen" w:hAnsi="Sylfaen"/>
                <w:sz w:val="20"/>
                <w:szCs w:val="20"/>
              </w:rPr>
              <w:t>AO՝ «Ինտերնետ ցանցում՝ կայքի հասցե»</w:t>
            </w:r>
          </w:p>
          <w:p w14:paraId="289E68AE" w14:textId="77777777" w:rsidR="003529A1" w:rsidRPr="00414265" w:rsidRDefault="003529A1" w:rsidP="003B43A8">
            <w:pPr>
              <w:pStyle w:val="Other0"/>
              <w:shd w:val="clear" w:color="auto" w:fill="auto"/>
              <w:spacing w:after="80" w:line="240" w:lineRule="auto"/>
              <w:rPr>
                <w:rFonts w:ascii="Sylfaen" w:hAnsi="Sylfaen" w:cs="Sylfaen"/>
                <w:sz w:val="20"/>
                <w:szCs w:val="20"/>
              </w:rPr>
            </w:pPr>
            <w:r w:rsidRPr="00414265">
              <w:rPr>
                <w:rFonts w:ascii="Sylfaen" w:hAnsi="Sylfaen"/>
                <w:sz w:val="20"/>
                <w:szCs w:val="20"/>
              </w:rPr>
              <w:t>ЕМ՝ «էլեկտրոնային փոստ»</w:t>
            </w:r>
          </w:p>
          <w:p w14:paraId="602298F3" w14:textId="77777777" w:rsidR="003529A1" w:rsidRPr="00414265" w:rsidRDefault="003529A1" w:rsidP="003B43A8">
            <w:pPr>
              <w:pStyle w:val="Other0"/>
              <w:shd w:val="clear" w:color="auto" w:fill="auto"/>
              <w:spacing w:after="80" w:line="240" w:lineRule="auto"/>
              <w:rPr>
                <w:rFonts w:ascii="Sylfaen" w:hAnsi="Sylfaen" w:cs="Sylfaen"/>
                <w:sz w:val="20"/>
                <w:szCs w:val="20"/>
              </w:rPr>
            </w:pPr>
            <w:r w:rsidRPr="00414265">
              <w:rPr>
                <w:rFonts w:ascii="Sylfaen" w:hAnsi="Sylfaen"/>
                <w:sz w:val="20"/>
                <w:szCs w:val="20"/>
              </w:rPr>
              <w:t>FX՝ «տելեֆաքս»</w:t>
            </w:r>
          </w:p>
          <w:p w14:paraId="2A5295E5" w14:textId="77777777" w:rsidR="003529A1" w:rsidRPr="00414265" w:rsidRDefault="003529A1" w:rsidP="003B43A8">
            <w:pPr>
              <w:pStyle w:val="Other0"/>
              <w:shd w:val="clear" w:color="auto" w:fill="auto"/>
              <w:spacing w:after="80" w:line="240" w:lineRule="auto"/>
              <w:rPr>
                <w:rFonts w:ascii="Sylfaen" w:hAnsi="Sylfaen" w:cs="Sylfaen"/>
                <w:sz w:val="20"/>
                <w:szCs w:val="20"/>
              </w:rPr>
            </w:pPr>
            <w:r w:rsidRPr="00414265">
              <w:rPr>
                <w:rFonts w:ascii="Sylfaen" w:hAnsi="Sylfaen"/>
                <w:sz w:val="20"/>
                <w:szCs w:val="20"/>
              </w:rPr>
              <w:t>ТЕ՝ «հեռախոս»</w:t>
            </w:r>
          </w:p>
          <w:p w14:paraId="3D4D3015" w14:textId="77777777" w:rsidR="003529A1" w:rsidRPr="00414265" w:rsidRDefault="003529A1" w:rsidP="003B43A8">
            <w:pPr>
              <w:pStyle w:val="Other0"/>
              <w:shd w:val="clear" w:color="auto" w:fill="auto"/>
              <w:spacing w:after="80" w:line="240" w:lineRule="auto"/>
              <w:rPr>
                <w:rFonts w:ascii="Sylfaen" w:hAnsi="Sylfaen" w:cs="Sylfaen"/>
                <w:sz w:val="20"/>
                <w:szCs w:val="20"/>
              </w:rPr>
            </w:pPr>
            <w:r w:rsidRPr="00414265">
              <w:rPr>
                <w:rFonts w:ascii="Sylfaen" w:hAnsi="Sylfaen"/>
                <w:sz w:val="20"/>
                <w:szCs w:val="20"/>
              </w:rPr>
              <w:t>TG՝ «հեռագիր»</w:t>
            </w:r>
          </w:p>
          <w:p w14:paraId="553A70D1" w14:textId="77777777" w:rsidR="003529A1" w:rsidRPr="00414265" w:rsidRDefault="003529A1" w:rsidP="003B43A8">
            <w:pPr>
              <w:pStyle w:val="Other0"/>
              <w:shd w:val="clear" w:color="auto" w:fill="auto"/>
              <w:spacing w:after="80" w:line="240" w:lineRule="auto"/>
              <w:rPr>
                <w:rFonts w:ascii="Sylfaen" w:hAnsi="Sylfaen" w:cs="Sylfaen"/>
                <w:sz w:val="20"/>
                <w:szCs w:val="20"/>
              </w:rPr>
            </w:pPr>
            <w:r w:rsidRPr="00414265">
              <w:rPr>
                <w:rFonts w:ascii="Sylfaen" w:hAnsi="Sylfaen"/>
                <w:sz w:val="20"/>
                <w:szCs w:val="20"/>
              </w:rPr>
              <w:t>TL՝ «տելեքս»</w:t>
            </w:r>
          </w:p>
        </w:tc>
      </w:tr>
      <w:tr w:rsidR="003529A1" w:rsidRPr="00414265" w14:paraId="1A31BC50" w14:textId="77777777" w:rsidTr="003B43A8">
        <w:trPr>
          <w:jc w:val="center"/>
        </w:trPr>
        <w:tc>
          <w:tcPr>
            <w:tcW w:w="1398" w:type="dxa"/>
            <w:tcBorders>
              <w:top w:val="single" w:sz="4" w:space="0" w:color="auto"/>
              <w:left w:val="single" w:sz="4" w:space="0" w:color="auto"/>
            </w:tcBorders>
            <w:shd w:val="clear" w:color="auto" w:fill="FFFFFF"/>
          </w:tcPr>
          <w:p w14:paraId="287D1C20"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51</w:t>
            </w:r>
          </w:p>
        </w:tc>
        <w:tc>
          <w:tcPr>
            <w:tcW w:w="8257" w:type="dxa"/>
            <w:gridSpan w:val="2"/>
            <w:tcBorders>
              <w:top w:val="single" w:sz="4" w:space="0" w:color="auto"/>
              <w:left w:val="single" w:sz="4" w:space="0" w:color="auto"/>
              <w:right w:val="single" w:sz="4" w:space="0" w:color="auto"/>
            </w:tcBorders>
            <w:shd w:val="clear" w:color="auto" w:fill="FFFFFF"/>
            <w:vAlign w:val="center"/>
          </w:tcPr>
          <w:p w14:paraId="62ACCC98"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մեթոդիկայի (մեթոդի) մասին տեղեկությունները» (R.TR.TS.05.004) էլեկտրոնային փաստաթղթում (տեղեկություններում) «Կոնտակտային վավերապայմանը» (ccdo:CommunicationDetails) բարդ վավերապայմանի կազմում «Կապի տեսակի անվանումը» (csdo:CommunicationChannelName) վավերապայմանը չի լրացվում</w:t>
            </w:r>
          </w:p>
        </w:tc>
      </w:tr>
      <w:tr w:rsidR="003529A1" w:rsidRPr="00414265" w14:paraId="1B3B82DF" w14:textId="77777777" w:rsidTr="003B43A8">
        <w:trPr>
          <w:jc w:val="center"/>
        </w:trPr>
        <w:tc>
          <w:tcPr>
            <w:tcW w:w="1398" w:type="dxa"/>
            <w:tcBorders>
              <w:top w:val="single" w:sz="4" w:space="0" w:color="auto"/>
              <w:left w:val="single" w:sz="4" w:space="0" w:color="auto"/>
            </w:tcBorders>
            <w:shd w:val="clear" w:color="auto" w:fill="FFFFFF"/>
          </w:tcPr>
          <w:p w14:paraId="0111FB6B"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lastRenderedPageBreak/>
              <w:t>52</w:t>
            </w:r>
          </w:p>
        </w:tc>
        <w:tc>
          <w:tcPr>
            <w:tcW w:w="8257" w:type="dxa"/>
            <w:gridSpan w:val="2"/>
            <w:tcBorders>
              <w:top w:val="single" w:sz="4" w:space="0" w:color="auto"/>
              <w:left w:val="single" w:sz="4" w:space="0" w:color="auto"/>
              <w:right w:val="single" w:sz="4" w:space="0" w:color="auto"/>
            </w:tcBorders>
            <w:shd w:val="clear" w:color="auto" w:fill="FFFFFF"/>
            <w:vAlign w:val="center"/>
          </w:tcPr>
          <w:p w14:paraId="29E6EDBF" w14:textId="4FCE2081"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մեթոդիկայի (մեթոդի) մասին տեղեկությունները» (R.TR.TS.05.004) էլեկտրոնային փաստաթղթում (տեղեկություններում) «Չափումների միասնականության ապահովման ոլորտում արտադրողը» (trcdo:MeasurementsManufacturerDetails) բարդ վավերապայմանի կազմում պետք է լրացվի հետ</w:t>
            </w:r>
            <w:r w:rsidR="00BF4A66">
              <w:rPr>
                <w:rFonts w:ascii="Sylfaen" w:hAnsi="Sylfaen"/>
                <w:sz w:val="20"/>
                <w:szCs w:val="20"/>
              </w:rPr>
              <w:t>և</w:t>
            </w:r>
            <w:r w:rsidRPr="00414265">
              <w:rPr>
                <w:rFonts w:ascii="Sylfaen" w:hAnsi="Sylfaen"/>
                <w:sz w:val="20"/>
                <w:szCs w:val="20"/>
              </w:rPr>
              <w:t>յալ վավերապայմաններից որ</w:t>
            </w:r>
            <w:r w:rsidR="00BF4A66">
              <w:rPr>
                <w:rFonts w:ascii="Sylfaen" w:hAnsi="Sylfaen"/>
                <w:sz w:val="20"/>
                <w:szCs w:val="20"/>
              </w:rPr>
              <w:t>և</w:t>
            </w:r>
            <w:r w:rsidRPr="00414265">
              <w:rPr>
                <w:rFonts w:ascii="Sylfaen" w:hAnsi="Sylfaen"/>
                <w:sz w:val="20"/>
                <w:szCs w:val="20"/>
              </w:rPr>
              <w:t>է մեկը՝ «Կազմակերպաիրավական ձ</w:t>
            </w:r>
            <w:r w:rsidR="00BF4A66">
              <w:rPr>
                <w:rFonts w:ascii="Sylfaen" w:hAnsi="Sylfaen"/>
                <w:sz w:val="20"/>
                <w:szCs w:val="20"/>
              </w:rPr>
              <w:t>և</w:t>
            </w:r>
            <w:r w:rsidRPr="00414265">
              <w:rPr>
                <w:rFonts w:ascii="Sylfaen" w:hAnsi="Sylfaen"/>
                <w:sz w:val="20"/>
                <w:szCs w:val="20"/>
              </w:rPr>
              <w:t>ի ծածկագիրը» (csdo:BusinessEntityTypeCode) կամ «Կազմակերպաիրավական ձ</w:t>
            </w:r>
            <w:r w:rsidR="00BF4A66">
              <w:rPr>
                <w:rFonts w:ascii="Sylfaen" w:hAnsi="Sylfaen"/>
                <w:sz w:val="20"/>
                <w:szCs w:val="20"/>
              </w:rPr>
              <w:t>և</w:t>
            </w:r>
            <w:r w:rsidRPr="00414265">
              <w:rPr>
                <w:rFonts w:ascii="Sylfaen" w:hAnsi="Sylfaen"/>
                <w:sz w:val="20"/>
                <w:szCs w:val="20"/>
              </w:rPr>
              <w:t>ի անվանումը» (csdo:BusinessEntityTypeName)</w:t>
            </w:r>
          </w:p>
        </w:tc>
      </w:tr>
      <w:tr w:rsidR="003529A1" w:rsidRPr="00414265" w14:paraId="217EAB59" w14:textId="77777777" w:rsidTr="003B43A8">
        <w:trPr>
          <w:jc w:val="center"/>
        </w:trPr>
        <w:tc>
          <w:tcPr>
            <w:tcW w:w="1398" w:type="dxa"/>
            <w:tcBorders>
              <w:top w:val="single" w:sz="4" w:space="0" w:color="auto"/>
              <w:left w:val="single" w:sz="4" w:space="0" w:color="auto"/>
              <w:bottom w:val="single" w:sz="4" w:space="0" w:color="auto"/>
            </w:tcBorders>
            <w:shd w:val="clear" w:color="auto" w:fill="FFFFFF"/>
          </w:tcPr>
          <w:p w14:paraId="551852C1"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53</w:t>
            </w:r>
          </w:p>
        </w:tc>
        <w:tc>
          <w:tcPr>
            <w:tcW w:w="82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2B9EFA" w14:textId="746E3230"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մեթոդիկայի (մեթոդի) մասին տեղեկությունները» (R.TR.TS.05.004) էլեկտրոնային փաստաթղթում (տեղեկություններում) «Չափումների միասնականության ապահովման ոլորտում արտադրողը» (trcdo:MeasurementsManufacturerDetails) բարդ վավերապայմանի կազմում պետք է լրացվեն հետ</w:t>
            </w:r>
            <w:r w:rsidR="00BF4A66">
              <w:rPr>
                <w:rFonts w:ascii="Sylfaen" w:hAnsi="Sylfaen"/>
                <w:sz w:val="20"/>
                <w:szCs w:val="20"/>
              </w:rPr>
              <w:t>և</w:t>
            </w:r>
            <w:r w:rsidRPr="00414265">
              <w:rPr>
                <w:rFonts w:ascii="Sylfaen" w:hAnsi="Sylfaen"/>
                <w:sz w:val="20"/>
                <w:szCs w:val="20"/>
              </w:rPr>
              <w:t>յալ վավերապայմանները՝ «Տնտեսավարող սուբյեկտի անվանումը» (csdo:BusinessEntityName), «Կոնտակտային վավերապայմանը» (ccdo:CommunicationDetails), «Հասցեն» (ccdo:SubjectAddressDetails)</w:t>
            </w:r>
          </w:p>
        </w:tc>
      </w:tr>
      <w:tr w:rsidR="003529A1" w:rsidRPr="00414265" w14:paraId="03A2864A"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13803699"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54</w:t>
            </w:r>
          </w:p>
        </w:tc>
        <w:tc>
          <w:tcPr>
            <w:tcW w:w="8250" w:type="dxa"/>
            <w:tcBorders>
              <w:top w:val="single" w:sz="4" w:space="0" w:color="auto"/>
              <w:left w:val="single" w:sz="4" w:space="0" w:color="auto"/>
              <w:right w:val="single" w:sz="4" w:space="0" w:color="auto"/>
            </w:tcBorders>
            <w:shd w:val="clear" w:color="auto" w:fill="FFFFFF"/>
            <w:vAlign w:val="center"/>
          </w:tcPr>
          <w:p w14:paraId="38BB4713" w14:textId="0216EC70"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մեթոդիկայի (մեթոդի) մասին տեղեկությունները» (R.TR.TS.05.004) էլեկտրոնային փաստաթղթում (տեղեկություններում) «Չափումների մեթոդիկայի (մեթոդի) համաձայնեցման մասին տեղեկությունները» (trcdo:MeasurementsMethodApprovalDetails) բարդ վավերապայմանի կազմում պետք է լրացվի «Փաստաթուղթը» (ccdo:DocV4Details) բարդ վավերապայմանի կազմում «Փաստաթղթի անվանումը» (csdo:DocCreationDate) վավերապայմանը, ինչպես նա</w:t>
            </w:r>
            <w:r w:rsidR="00BF4A66">
              <w:rPr>
                <w:rFonts w:ascii="Sylfaen" w:hAnsi="Sylfaen"/>
                <w:sz w:val="20"/>
                <w:szCs w:val="20"/>
              </w:rPr>
              <w:t>և</w:t>
            </w:r>
            <w:r w:rsidRPr="00414265">
              <w:rPr>
                <w:rFonts w:ascii="Sylfaen" w:hAnsi="Sylfaen"/>
                <w:sz w:val="20"/>
                <w:szCs w:val="20"/>
              </w:rPr>
              <w:t xml:space="preserve"> «Անդամ պետության լիազորված մարմինը» (ccdo:UnifiedAuthorityDetails) բարդ վավերապայմանի կազմում «Անդամ պետության լիազորված մարմնի անվանումը» (csdo:AuthorityName) վավերապայմանը</w:t>
            </w:r>
          </w:p>
        </w:tc>
      </w:tr>
      <w:tr w:rsidR="003529A1" w:rsidRPr="00414265" w14:paraId="5E2BD76D"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0D0664F5"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55</w:t>
            </w:r>
          </w:p>
        </w:tc>
        <w:tc>
          <w:tcPr>
            <w:tcW w:w="8250" w:type="dxa"/>
            <w:tcBorders>
              <w:top w:val="single" w:sz="4" w:space="0" w:color="auto"/>
              <w:left w:val="single" w:sz="4" w:space="0" w:color="auto"/>
              <w:right w:val="single" w:sz="4" w:space="0" w:color="auto"/>
            </w:tcBorders>
            <w:shd w:val="clear" w:color="auto" w:fill="FFFFFF"/>
            <w:vAlign w:val="center"/>
          </w:tcPr>
          <w:p w14:paraId="495BB497" w14:textId="79DC8FE3"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մեթոդիկայի (մեթոդի) մասին տեղեկությունները» (R.TR.TS.05.004) էլեկտրոնային փաստաթղթում (տեղեկություններում) «Լիազորությունները հաստատող փաստաթուղթը» (trcdo:ConfirmingAuthorityDocDetails) բարդ վավերապայմանի կազմում պետք է լրացվեն հետ</w:t>
            </w:r>
            <w:r w:rsidR="00BF4A66">
              <w:rPr>
                <w:rFonts w:ascii="Sylfaen" w:hAnsi="Sylfaen"/>
                <w:sz w:val="20"/>
                <w:szCs w:val="20"/>
              </w:rPr>
              <w:t>և</w:t>
            </w:r>
            <w:r w:rsidRPr="00414265">
              <w:rPr>
                <w:rFonts w:ascii="Sylfaen" w:hAnsi="Sylfaen"/>
                <w:sz w:val="20"/>
                <w:szCs w:val="20"/>
              </w:rPr>
              <w:t>յալ վավերապայմանները՝ «Փաստաթղթի համարը» (csdo:DocId), «Փաստաթղթի ամսաթիվը» (csdo:DocCreationDate)</w:t>
            </w:r>
          </w:p>
        </w:tc>
      </w:tr>
      <w:tr w:rsidR="003529A1" w:rsidRPr="00414265" w14:paraId="17CF4169"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52F450E1"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56</w:t>
            </w:r>
          </w:p>
        </w:tc>
        <w:tc>
          <w:tcPr>
            <w:tcW w:w="8250" w:type="dxa"/>
            <w:tcBorders>
              <w:top w:val="single" w:sz="4" w:space="0" w:color="auto"/>
              <w:left w:val="single" w:sz="4" w:space="0" w:color="auto"/>
              <w:right w:val="single" w:sz="4" w:space="0" w:color="auto"/>
            </w:tcBorders>
            <w:shd w:val="clear" w:color="auto" w:fill="FFFFFF"/>
            <w:vAlign w:val="center"/>
          </w:tcPr>
          <w:p w14:paraId="01CFB13E" w14:textId="07BE9562"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«Չափումների մեթոդիկայի (մեթոդի) մասին տեղեկությունները» (R.TR.TS.05.004) էլեկտրոնային փաստաթղթում (տեղեկություններում) «Լիազորված կազմակերպության մասին տեղեկությունները» (trcdo:AuthorizedOrganizationDetails) բարդ վավերապայմանի կազմում պետք է լրացվեն հետ</w:t>
            </w:r>
            <w:r w:rsidR="00BF4A66">
              <w:rPr>
                <w:rFonts w:ascii="Sylfaen" w:hAnsi="Sylfaen"/>
                <w:sz w:val="20"/>
                <w:szCs w:val="20"/>
              </w:rPr>
              <w:t>և</w:t>
            </w:r>
            <w:r w:rsidRPr="00414265">
              <w:rPr>
                <w:rFonts w:ascii="Sylfaen" w:hAnsi="Sylfaen"/>
                <w:sz w:val="20"/>
                <w:szCs w:val="20"/>
              </w:rPr>
              <w:t xml:space="preserve">յալ վավերապայմանները՝ «Կազմակերպության անվանումը» (csdo:OrganizationName), «Հասցեն» (ccdo:UnifiedAddressDetails) </w:t>
            </w:r>
            <w:r w:rsidR="00BF4A66">
              <w:rPr>
                <w:rFonts w:ascii="Sylfaen" w:hAnsi="Sylfaen"/>
                <w:sz w:val="20"/>
                <w:szCs w:val="20"/>
              </w:rPr>
              <w:t>և</w:t>
            </w:r>
            <w:r w:rsidRPr="00414265">
              <w:rPr>
                <w:rFonts w:ascii="Sylfaen" w:hAnsi="Sylfaen"/>
                <w:sz w:val="20"/>
                <w:szCs w:val="20"/>
              </w:rPr>
              <w:t xml:space="preserve"> «Կոնտակտային վավերապայմանը» (ccdo:CommunicationDetails)</w:t>
            </w:r>
          </w:p>
        </w:tc>
      </w:tr>
      <w:tr w:rsidR="003529A1" w:rsidRPr="00414265" w14:paraId="6E1C10F1" w14:textId="77777777" w:rsidTr="003B43A8">
        <w:trPr>
          <w:gridAfter w:val="1"/>
          <w:wAfter w:w="7" w:type="dxa"/>
          <w:jc w:val="center"/>
        </w:trPr>
        <w:tc>
          <w:tcPr>
            <w:tcW w:w="1398" w:type="dxa"/>
            <w:tcBorders>
              <w:top w:val="single" w:sz="4" w:space="0" w:color="auto"/>
              <w:left w:val="single" w:sz="4" w:space="0" w:color="auto"/>
            </w:tcBorders>
            <w:shd w:val="clear" w:color="auto" w:fill="FFFFFF"/>
          </w:tcPr>
          <w:p w14:paraId="050D213B"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57</w:t>
            </w:r>
          </w:p>
        </w:tc>
        <w:tc>
          <w:tcPr>
            <w:tcW w:w="8250" w:type="dxa"/>
            <w:tcBorders>
              <w:top w:val="single" w:sz="4" w:space="0" w:color="auto"/>
              <w:left w:val="single" w:sz="4" w:space="0" w:color="auto"/>
              <w:right w:val="single" w:sz="4" w:space="0" w:color="auto"/>
            </w:tcBorders>
            <w:shd w:val="clear" w:color="auto" w:fill="FFFFFF"/>
            <w:vAlign w:val="center"/>
          </w:tcPr>
          <w:p w14:paraId="63C094DF" w14:textId="77777777"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«Չափման մեթոդիկայի (մեթոդի) մասին տեղեկությունները» (R.TR.TS.05.004) էլեկտրոնային փաստաթղթում (տեղեկություններում) «Չափումների մեթոդիկայի (մեթոդի) վկայագրման մասին վկայականը» (trcdo:MeasurementsMethodApprovalCertificateDetails) բարդ վավերապայմանի կազմում «Փաստաթղթի համարը» (csdo:DocId), «Փաստաթղթի ամսաթիվը» (csdo:DocCreationDate)</w:t>
            </w:r>
          </w:p>
        </w:tc>
      </w:tr>
      <w:tr w:rsidR="003529A1" w:rsidRPr="00414265" w14:paraId="4B894D7F" w14:textId="77777777" w:rsidTr="003B43A8">
        <w:trPr>
          <w:gridAfter w:val="1"/>
          <w:wAfter w:w="7" w:type="dxa"/>
          <w:jc w:val="center"/>
        </w:trPr>
        <w:tc>
          <w:tcPr>
            <w:tcW w:w="1398" w:type="dxa"/>
            <w:tcBorders>
              <w:top w:val="single" w:sz="4" w:space="0" w:color="auto"/>
              <w:left w:val="single" w:sz="4" w:space="0" w:color="auto"/>
              <w:bottom w:val="single" w:sz="4" w:space="0" w:color="auto"/>
            </w:tcBorders>
            <w:shd w:val="clear" w:color="auto" w:fill="FFFFFF"/>
          </w:tcPr>
          <w:p w14:paraId="45C2D6E6" w14:textId="77777777" w:rsidR="003529A1" w:rsidRPr="00414265" w:rsidRDefault="003529A1" w:rsidP="003B43A8">
            <w:pPr>
              <w:pStyle w:val="Other0"/>
              <w:shd w:val="clear" w:color="auto" w:fill="auto"/>
              <w:spacing w:after="120" w:line="240" w:lineRule="auto"/>
              <w:jc w:val="center"/>
              <w:rPr>
                <w:rFonts w:ascii="Sylfaen" w:hAnsi="Sylfaen" w:cs="Sylfaen"/>
                <w:sz w:val="20"/>
                <w:szCs w:val="20"/>
              </w:rPr>
            </w:pPr>
            <w:r w:rsidRPr="00414265">
              <w:rPr>
                <w:rFonts w:ascii="Sylfaen" w:hAnsi="Sylfaen"/>
                <w:sz w:val="20"/>
                <w:szCs w:val="20"/>
              </w:rPr>
              <w:t>58</w:t>
            </w:r>
          </w:p>
        </w:tc>
        <w:tc>
          <w:tcPr>
            <w:tcW w:w="8250" w:type="dxa"/>
            <w:tcBorders>
              <w:top w:val="single" w:sz="4" w:space="0" w:color="auto"/>
              <w:left w:val="single" w:sz="4" w:space="0" w:color="auto"/>
              <w:bottom w:val="single" w:sz="4" w:space="0" w:color="auto"/>
              <w:right w:val="single" w:sz="4" w:space="0" w:color="auto"/>
            </w:tcBorders>
            <w:shd w:val="clear" w:color="auto" w:fill="FFFFFF"/>
            <w:vAlign w:val="center"/>
          </w:tcPr>
          <w:p w14:paraId="5EBB1E61" w14:textId="35206245" w:rsidR="003529A1" w:rsidRPr="00414265" w:rsidRDefault="003529A1" w:rsidP="003529A1">
            <w:pPr>
              <w:pStyle w:val="Other0"/>
              <w:shd w:val="clear" w:color="auto" w:fill="auto"/>
              <w:spacing w:after="120" w:line="240" w:lineRule="auto"/>
              <w:rPr>
                <w:rFonts w:ascii="Sylfaen" w:hAnsi="Sylfaen" w:cs="Sylfaen"/>
                <w:sz w:val="20"/>
                <w:szCs w:val="20"/>
              </w:rPr>
            </w:pPr>
            <w:r w:rsidRPr="00414265">
              <w:rPr>
                <w:rFonts w:ascii="Sylfaen" w:hAnsi="Sylfaen"/>
                <w:sz w:val="20"/>
                <w:szCs w:val="20"/>
              </w:rPr>
              <w:t>«Բինար ձ</w:t>
            </w:r>
            <w:r w:rsidR="00BF4A66">
              <w:rPr>
                <w:rFonts w:ascii="Sylfaen" w:hAnsi="Sylfaen"/>
                <w:sz w:val="20"/>
                <w:szCs w:val="20"/>
              </w:rPr>
              <w:t>և</w:t>
            </w:r>
            <w:r w:rsidRPr="00414265">
              <w:rPr>
                <w:rFonts w:ascii="Sylfaen" w:hAnsi="Sylfaen"/>
                <w:sz w:val="20"/>
                <w:szCs w:val="20"/>
              </w:rPr>
              <w:t>աչափով նիշքը» (ossdo:DocBinaryText) բարդ վավերապայմանի կազմում «Տվյալների ձ</w:t>
            </w:r>
            <w:r w:rsidR="00BF4A66">
              <w:rPr>
                <w:rFonts w:ascii="Sylfaen" w:hAnsi="Sylfaen"/>
                <w:sz w:val="20"/>
                <w:szCs w:val="20"/>
              </w:rPr>
              <w:t>և</w:t>
            </w:r>
            <w:r w:rsidRPr="00414265">
              <w:rPr>
                <w:rFonts w:ascii="Sylfaen" w:hAnsi="Sylfaen"/>
                <w:sz w:val="20"/>
                <w:szCs w:val="20"/>
              </w:rPr>
              <w:t>աչափի ծածկագիրը» (mediaTypeCode ատրիբուտ) ատրիբուտի արժեքը կարող է պարունակել միայն հետ</w:t>
            </w:r>
            <w:r w:rsidR="00BF4A66">
              <w:rPr>
                <w:rFonts w:ascii="Sylfaen" w:hAnsi="Sylfaen"/>
                <w:sz w:val="20"/>
                <w:szCs w:val="20"/>
              </w:rPr>
              <w:t>և</w:t>
            </w:r>
            <w:r w:rsidRPr="00414265">
              <w:rPr>
                <w:rFonts w:ascii="Sylfaen" w:hAnsi="Sylfaen"/>
                <w:sz w:val="20"/>
                <w:szCs w:val="20"/>
              </w:rPr>
              <w:t>յալ արժեքները՝ «application/msword», «application/pdf», «image/tiff», «image/jpeg», «image/jpeg», «text/html», «application/zip»</w:t>
            </w:r>
          </w:p>
        </w:tc>
      </w:tr>
    </w:tbl>
    <w:p w14:paraId="6D6EEE4E" w14:textId="77777777" w:rsidR="003529A1" w:rsidRPr="003529A1" w:rsidRDefault="003529A1" w:rsidP="003529A1">
      <w:pPr>
        <w:pStyle w:val="1"/>
        <w:shd w:val="clear" w:color="auto" w:fill="auto"/>
        <w:spacing w:after="160"/>
        <w:ind w:left="180" w:firstLine="680"/>
        <w:jc w:val="both"/>
        <w:rPr>
          <w:rFonts w:ascii="Sylfaen" w:hAnsi="Sylfaen"/>
          <w:sz w:val="24"/>
          <w:szCs w:val="24"/>
        </w:rPr>
      </w:pPr>
    </w:p>
    <w:p w14:paraId="53B91920"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t>28.</w:t>
      </w:r>
      <w:r w:rsidRPr="003529A1">
        <w:rPr>
          <w:rFonts w:ascii="Sylfaen" w:hAnsi="Sylfaen"/>
          <w:sz w:val="24"/>
          <w:szCs w:val="24"/>
        </w:rPr>
        <w:tab/>
      </w:r>
      <w:r w:rsidRPr="00295743">
        <w:rPr>
          <w:rFonts w:ascii="Sylfaen" w:hAnsi="Sylfaen"/>
          <w:sz w:val="24"/>
          <w:szCs w:val="24"/>
        </w:rPr>
        <w:t xml:space="preserve">«Չափումների միասնականության ապահովման ոլորտում տեղեկությունները՝ փոփոխության համար» հաղորդագրությամբ (P.TS.05.MSG.002) </w:t>
      </w:r>
      <w:r w:rsidRPr="00295743">
        <w:rPr>
          <w:rFonts w:ascii="Sylfaen" w:hAnsi="Sylfaen"/>
          <w:sz w:val="24"/>
          <w:szCs w:val="24"/>
        </w:rPr>
        <w:lastRenderedPageBreak/>
        <w:t>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 բերված են 17-րդ աղյուսակում:</w:t>
      </w:r>
    </w:p>
    <w:p w14:paraId="7F05C4F3" w14:textId="77777777" w:rsidR="003B43A8" w:rsidRPr="00096FDE" w:rsidRDefault="003B43A8" w:rsidP="003529A1">
      <w:pPr>
        <w:pStyle w:val="1"/>
        <w:shd w:val="clear" w:color="auto" w:fill="auto"/>
        <w:spacing w:after="160"/>
        <w:ind w:firstLine="0"/>
        <w:jc w:val="right"/>
        <w:rPr>
          <w:rFonts w:ascii="Sylfaen" w:hAnsi="Sylfaen"/>
          <w:sz w:val="24"/>
          <w:szCs w:val="24"/>
        </w:rPr>
      </w:pPr>
    </w:p>
    <w:p w14:paraId="1B61A6CD" w14:textId="77777777" w:rsidR="003529A1" w:rsidRPr="00295743" w:rsidRDefault="003529A1" w:rsidP="003529A1">
      <w:pPr>
        <w:pStyle w:val="1"/>
        <w:shd w:val="clear" w:color="auto" w:fill="auto"/>
        <w:spacing w:after="160"/>
        <w:ind w:firstLine="0"/>
        <w:jc w:val="right"/>
        <w:rPr>
          <w:rFonts w:ascii="Sylfaen" w:hAnsi="Sylfaen" w:cs="Sylfaen"/>
          <w:sz w:val="24"/>
          <w:szCs w:val="24"/>
        </w:rPr>
      </w:pPr>
      <w:r w:rsidRPr="00295743">
        <w:rPr>
          <w:rFonts w:ascii="Sylfaen" w:hAnsi="Sylfaen"/>
          <w:sz w:val="24"/>
          <w:szCs w:val="24"/>
        </w:rPr>
        <w:t>Աղյուսակ 17</w:t>
      </w:r>
    </w:p>
    <w:p w14:paraId="0C48B827"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«Չափումների միասնականության ապահովման ոլորտում տեղեկությունները՝ փոփոխության համար» հաղորդագրությամբ (P.TS.05.MSG.002)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1711"/>
        <w:gridCol w:w="7655"/>
        <w:gridCol w:w="9"/>
      </w:tblGrid>
      <w:tr w:rsidR="003529A1" w:rsidRPr="000B708E" w14:paraId="3D00307B" w14:textId="77777777" w:rsidTr="003529A1">
        <w:trPr>
          <w:gridAfter w:val="1"/>
          <w:wAfter w:w="9" w:type="dxa"/>
          <w:tblHeader/>
          <w:jc w:val="center"/>
        </w:trPr>
        <w:tc>
          <w:tcPr>
            <w:tcW w:w="1711" w:type="dxa"/>
            <w:tcBorders>
              <w:top w:val="single" w:sz="4" w:space="0" w:color="auto"/>
              <w:left w:val="single" w:sz="4" w:space="0" w:color="auto"/>
            </w:tcBorders>
            <w:shd w:val="clear" w:color="auto" w:fill="FFFFFF"/>
            <w:vAlign w:val="center"/>
          </w:tcPr>
          <w:p w14:paraId="5CCD740D" w14:textId="77777777" w:rsidR="003529A1" w:rsidRPr="000B708E" w:rsidRDefault="003529A1" w:rsidP="003529A1">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Պահանջի ծածկագիրը</w:t>
            </w:r>
          </w:p>
        </w:tc>
        <w:tc>
          <w:tcPr>
            <w:tcW w:w="7655" w:type="dxa"/>
            <w:tcBorders>
              <w:top w:val="single" w:sz="4" w:space="0" w:color="auto"/>
              <w:left w:val="single" w:sz="4" w:space="0" w:color="auto"/>
              <w:right w:val="single" w:sz="4" w:space="0" w:color="auto"/>
            </w:tcBorders>
            <w:shd w:val="clear" w:color="auto" w:fill="FFFFFF"/>
            <w:vAlign w:val="center"/>
          </w:tcPr>
          <w:p w14:paraId="50EA064A" w14:textId="21888C30" w:rsidR="003529A1" w:rsidRPr="000B708E" w:rsidRDefault="003529A1" w:rsidP="003529A1">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Պահանջի ձ</w:t>
            </w:r>
            <w:r w:rsidR="00BF4A66">
              <w:rPr>
                <w:rFonts w:ascii="Sylfaen" w:hAnsi="Sylfaen"/>
                <w:sz w:val="20"/>
                <w:szCs w:val="20"/>
              </w:rPr>
              <w:t>և</w:t>
            </w:r>
            <w:r w:rsidRPr="000B708E">
              <w:rPr>
                <w:rFonts w:ascii="Sylfaen" w:hAnsi="Sylfaen"/>
                <w:sz w:val="20"/>
                <w:szCs w:val="20"/>
              </w:rPr>
              <w:t>ակերպումը</w:t>
            </w:r>
          </w:p>
        </w:tc>
      </w:tr>
      <w:tr w:rsidR="003529A1" w:rsidRPr="000B708E" w14:paraId="2B4F9D45"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4B50B23A"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1</w:t>
            </w:r>
          </w:p>
        </w:tc>
        <w:tc>
          <w:tcPr>
            <w:tcW w:w="7655" w:type="dxa"/>
            <w:tcBorders>
              <w:top w:val="single" w:sz="4" w:space="0" w:color="auto"/>
              <w:left w:val="single" w:sz="4" w:space="0" w:color="auto"/>
              <w:right w:val="single" w:sz="4" w:space="0" w:color="auto"/>
            </w:tcBorders>
            <w:shd w:val="clear" w:color="auto" w:fill="FFFFFF"/>
            <w:vAlign w:val="center"/>
          </w:tcPr>
          <w:p w14:paraId="71D24936" w14:textId="7E0CF494"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«Էլեկտրոնային փաստաթղթի (տեղեկությունների) ընդհանրացված կառուցվածքը» (R.010) էլեկտրոնային փաստաթուղթը (տեղեկությունները) պետք է ներառի (ներառեն) հետ</w:t>
            </w:r>
            <w:r w:rsidR="00BF4A66">
              <w:rPr>
                <w:rFonts w:ascii="Sylfaen" w:hAnsi="Sylfaen"/>
                <w:sz w:val="20"/>
                <w:szCs w:val="20"/>
              </w:rPr>
              <w:t>և</w:t>
            </w:r>
            <w:r w:rsidRPr="000B708E">
              <w:rPr>
                <w:rFonts w:ascii="Sylfaen" w:hAnsi="Sylfaen"/>
                <w:sz w:val="20"/>
                <w:szCs w:val="20"/>
              </w:rPr>
              <w:t>յալ ցանկից առնվազն մեկ հիմնական տարր՝ «Մեծության միավորի (մեծության սանդղակի) չափանմուշի մասին տեղեկությունները» (R.TR.TS.05.001), «Չափման միջոցի տեսակի մասին տեղեկությունները» (R.TR.TS.05.002), «Ստանդարտ նմուշի տեսակի մասին տեղեկությունները» (R.TR.TS.05.003), «Չափման մեթոդիկայի (մեթոդի) մասին տեղեկությունները» (R.TR.TS.05.004)</w:t>
            </w:r>
          </w:p>
        </w:tc>
      </w:tr>
      <w:tr w:rsidR="003529A1" w:rsidRPr="000B708E" w14:paraId="7C65A6CE"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28513543"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2</w:t>
            </w:r>
          </w:p>
        </w:tc>
        <w:tc>
          <w:tcPr>
            <w:tcW w:w="7655" w:type="dxa"/>
            <w:tcBorders>
              <w:top w:val="single" w:sz="4" w:space="0" w:color="auto"/>
              <w:left w:val="single" w:sz="4" w:space="0" w:color="auto"/>
              <w:right w:val="single" w:sz="4" w:space="0" w:color="auto"/>
            </w:tcBorders>
            <w:shd w:val="clear" w:color="auto" w:fill="FFFFFF"/>
            <w:vAlign w:val="center"/>
          </w:tcPr>
          <w:p w14:paraId="4E7512F9" w14:textId="301BB639"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«Մեծության միավորի (մեծության սանդղակի) չափանմուշի մասին տեղեկությունները» (R.TR.TS.05.001) էլեկտրոնային փաստաթղթում (տեղեկություններում) Միության տեղեկատվական պորտալում տեղեկությունները պետք է պարունակեն «Մեծության միավորի (մեծության սանդղակի) չափանմուշը» (trcdo :MeasurementStandardDetails) բարդ վավերապայմանի կազմում «Երկրի ծածկագիրը» (csdo:UnifiedCountryCode), «Չափումների միասնականության ապահովման ոլորտում արտադրանքի անվանումը» (trsdo:MeasurementsProductName), «Չափումների միասնականության ապահովման ոլորտում արտադրանքի նույնականացման համարը» (trsdo:MeasurementsProductId) վավերապայմանների նույնպիսի արժեքով գրառում, որում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B708E">
              <w:rPr>
                <w:rFonts w:ascii="Sylfaen" w:hAnsi="Sylfaen"/>
                <w:sz w:val="20"/>
                <w:szCs w:val="20"/>
              </w:rPr>
              <w:t xml:space="preserve"> ժամը» (csdo:EndDateTime) վավերապայմանը չի լրացվել, իսկ «Մեկնարկի ամսաթիվը </w:t>
            </w:r>
            <w:r w:rsidR="00BF4A66">
              <w:rPr>
                <w:rFonts w:ascii="Sylfaen" w:hAnsi="Sylfaen"/>
                <w:sz w:val="20"/>
                <w:szCs w:val="20"/>
              </w:rPr>
              <w:t>և</w:t>
            </w:r>
            <w:r w:rsidRPr="000B708E">
              <w:rPr>
                <w:rFonts w:ascii="Sylfaen" w:hAnsi="Sylfaen"/>
                <w:sz w:val="20"/>
                <w:szCs w:val="20"/>
              </w:rPr>
              <w:t xml:space="preserve"> ժամը» (csdo:StartDateTime) վավերապայմանի արժեքը փոքր է փոխանցվող գրառման մեջ այդ վավերապայմանի արժեքից </w:t>
            </w:r>
          </w:p>
        </w:tc>
      </w:tr>
      <w:tr w:rsidR="003529A1" w:rsidRPr="000B708E" w14:paraId="1DDC7A1C"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62BD308F"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3</w:t>
            </w:r>
          </w:p>
        </w:tc>
        <w:tc>
          <w:tcPr>
            <w:tcW w:w="7655" w:type="dxa"/>
            <w:tcBorders>
              <w:top w:val="single" w:sz="4" w:space="0" w:color="auto"/>
              <w:left w:val="single" w:sz="4" w:space="0" w:color="auto"/>
              <w:right w:val="single" w:sz="4" w:space="0" w:color="auto"/>
            </w:tcBorders>
            <w:shd w:val="clear" w:color="auto" w:fill="FFFFFF"/>
            <w:vAlign w:val="center"/>
          </w:tcPr>
          <w:p w14:paraId="0EFCC461" w14:textId="212485F6"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«Չափման միջոցի տեսակի մասին տեղեկությունները» (R.TR.TS.05.002) էլեկտրոնային փաստաթղթում (տեղեկություններում) Միության տեղեկատվական պորտալում տեղեկությունները պետք է պարունակեն «Չափման միջոցի տեսակը» (trcdo:MeasurementsInstrumentTypeDetails) բարդ վավերապայմանի կազմում «Երկրի </w:t>
            </w:r>
            <w:r w:rsidRPr="000B708E">
              <w:rPr>
                <w:rFonts w:ascii="Sylfaen" w:hAnsi="Sylfaen"/>
                <w:sz w:val="20"/>
                <w:szCs w:val="20"/>
              </w:rPr>
              <w:lastRenderedPageBreak/>
              <w:t xml:space="preserve">ծածկագիրը» (csdo:UnifiedCountryCode), «Չափման միջոցի տեսակի հաստատման մասին սերտիֆիկատը» (trcdo:PattemApprovalCeilificateDetails) բարդ վավերապայմանի կազմում «Փաստաթղթի համարը» (csdo:DocId) վավերապայմանների նույնպիսի արժեքով գրառում, որում «Ընդհանուր ռեսուրսի գրառման տեխնոլոգիական բնութագրերը» (ccdo:ResourceltemStatusDetails) բարդ վավերապայմանի կազմում «Ավարտի ամսաթիվը </w:t>
            </w:r>
            <w:r w:rsidR="00BF4A66">
              <w:rPr>
                <w:rFonts w:ascii="Sylfaen" w:hAnsi="Sylfaen"/>
                <w:sz w:val="20"/>
                <w:szCs w:val="20"/>
              </w:rPr>
              <w:t>և</w:t>
            </w:r>
            <w:r w:rsidRPr="000B708E">
              <w:rPr>
                <w:rFonts w:ascii="Sylfaen" w:hAnsi="Sylfaen"/>
                <w:sz w:val="20"/>
                <w:szCs w:val="20"/>
              </w:rPr>
              <w:t xml:space="preserve"> ժամը» (csdo:EndDateTime) վավերապայմանը չի լրացվել, իսկ</w:t>
            </w:r>
          </w:p>
          <w:p w14:paraId="12067C55" w14:textId="0EF30711" w:rsidR="003529A1" w:rsidRPr="000B708E" w:rsidRDefault="003529A1" w:rsidP="003529A1">
            <w:pPr>
              <w:pStyle w:val="Other0"/>
              <w:spacing w:after="120" w:line="240" w:lineRule="auto"/>
              <w:rPr>
                <w:rFonts w:ascii="Sylfaen" w:hAnsi="Sylfaen" w:cs="Sylfaen"/>
                <w:sz w:val="20"/>
                <w:szCs w:val="20"/>
              </w:rPr>
            </w:pPr>
            <w:r w:rsidRPr="000B708E">
              <w:rPr>
                <w:rFonts w:ascii="Sylfaen" w:hAnsi="Sylfaen"/>
                <w:sz w:val="20"/>
                <w:szCs w:val="20"/>
              </w:rPr>
              <w:t xml:space="preserve">«Ավարտի ամսաթիվը </w:t>
            </w:r>
            <w:r w:rsidR="00BF4A66">
              <w:rPr>
                <w:rFonts w:ascii="Sylfaen" w:hAnsi="Sylfaen"/>
                <w:sz w:val="20"/>
                <w:szCs w:val="20"/>
              </w:rPr>
              <w:t>և</w:t>
            </w:r>
            <w:r w:rsidRPr="000B708E">
              <w:rPr>
                <w:rFonts w:ascii="Sylfaen" w:hAnsi="Sylfaen"/>
                <w:sz w:val="20"/>
                <w:szCs w:val="20"/>
              </w:rPr>
              <w:t xml:space="preserve"> ժամը» (csdo:StartDateTime) վավերապայմանի արժեքը փոքր է փոխանցվող գրառման մեջ այդ վավերապայմանի արժեքից</w:t>
            </w:r>
          </w:p>
        </w:tc>
      </w:tr>
      <w:tr w:rsidR="003529A1" w:rsidRPr="000B708E" w14:paraId="0CB25B4C"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2E45449D"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lastRenderedPageBreak/>
              <w:t>4</w:t>
            </w:r>
          </w:p>
        </w:tc>
        <w:tc>
          <w:tcPr>
            <w:tcW w:w="7655" w:type="dxa"/>
            <w:tcBorders>
              <w:top w:val="single" w:sz="4" w:space="0" w:color="auto"/>
              <w:left w:val="single" w:sz="4" w:space="0" w:color="auto"/>
              <w:right w:val="single" w:sz="4" w:space="0" w:color="auto"/>
            </w:tcBorders>
            <w:shd w:val="clear" w:color="auto" w:fill="FFFFFF"/>
            <w:vAlign w:val="center"/>
          </w:tcPr>
          <w:p w14:paraId="3265F69B" w14:textId="07D4F294" w:rsidR="003529A1" w:rsidRPr="000B708E" w:rsidRDefault="003529A1" w:rsidP="003529A1">
            <w:pPr>
              <w:pStyle w:val="Other0"/>
              <w:shd w:val="clear" w:color="auto" w:fill="auto"/>
              <w:spacing w:after="120" w:line="240" w:lineRule="auto"/>
              <w:ind w:right="132"/>
              <w:rPr>
                <w:rFonts w:ascii="Sylfaen" w:hAnsi="Sylfaen" w:cs="Sylfaen"/>
                <w:sz w:val="20"/>
                <w:szCs w:val="20"/>
              </w:rPr>
            </w:pPr>
            <w:r w:rsidRPr="000B708E">
              <w:rPr>
                <w:rFonts w:ascii="Sylfaen" w:hAnsi="Sylfaen"/>
                <w:sz w:val="20"/>
                <w:szCs w:val="20"/>
              </w:rPr>
              <w:t>«Ստանդարտ նմուշի տեսակի մասին տեղեկությունները» (R.TR.TS.05.003) էլեկտրոնային փաստաթղթում (տեղեկություններում) Միության տեղեկատվական պորտալում տեղեկությունները պետք է պարունակեն «Ստանդարտ նմուշի տեսակը» (trcdo:MeasurementsSampleTypeDetails), բարդ վավերապայմանի կազմում «</w:t>
            </w:r>
            <w:r w:rsidRPr="000B708E">
              <w:rPr>
                <w:rFonts w:ascii="Sylfaen" w:hAnsi="Sylfaen"/>
                <w:spacing w:val="-6"/>
                <w:sz w:val="20"/>
                <w:szCs w:val="20"/>
              </w:rPr>
              <w:t xml:space="preserve">Երկրի ծածկագիրը» (csdo:UnifiedCountryCode), «Ստանդարտ նմուշի տեսակի հաստատման մասին սերտիֆիկատը» (trcdo:SampleApprovalCertificateDetaiIs) բարդ վավերապայմանի կազմում «Փաստաթղթի համարը» (csdo:DocId) վավերապայմանների նույնպիսի արժեքով գրառում, որում «Ընդհանուր ռեսուրսի գրառման տեխնոլոգիական բնութագրերը» (ccdo:ResourceItemStatusDetails) բարդ ռեսուրսի կազմում «Ավարտի ամսաթիվը </w:t>
            </w:r>
            <w:r w:rsidR="00BF4A66">
              <w:rPr>
                <w:rFonts w:ascii="Sylfaen" w:hAnsi="Sylfaen"/>
                <w:spacing w:val="-6"/>
                <w:sz w:val="20"/>
                <w:szCs w:val="20"/>
              </w:rPr>
              <w:t>և</w:t>
            </w:r>
            <w:r w:rsidRPr="000B708E">
              <w:rPr>
                <w:rFonts w:ascii="Sylfaen" w:hAnsi="Sylfaen"/>
                <w:spacing w:val="-6"/>
                <w:sz w:val="20"/>
                <w:szCs w:val="20"/>
              </w:rPr>
              <w:t xml:space="preserve"> ժամը» (csdo:EndDateTime) վավերապայմանը չի լրացվել, իսկ «Մեկնարկի ամսաթիվը </w:t>
            </w:r>
            <w:r w:rsidR="00BF4A66">
              <w:rPr>
                <w:rFonts w:ascii="Sylfaen" w:hAnsi="Sylfaen"/>
                <w:spacing w:val="-6"/>
                <w:sz w:val="20"/>
                <w:szCs w:val="20"/>
              </w:rPr>
              <w:t>և</w:t>
            </w:r>
            <w:r w:rsidRPr="000B708E">
              <w:rPr>
                <w:rFonts w:ascii="Sylfaen" w:hAnsi="Sylfaen"/>
                <w:spacing w:val="-6"/>
                <w:sz w:val="20"/>
                <w:szCs w:val="20"/>
              </w:rPr>
              <w:t xml:space="preserve"> ժամը» (csdo:StartDateTime) վավերապայմանի արժեքը փոքր է փոխանցվող գրառման մեջ այդ վավերապայմանի արժեքից</w:t>
            </w:r>
          </w:p>
        </w:tc>
      </w:tr>
      <w:tr w:rsidR="003529A1" w:rsidRPr="000B708E" w14:paraId="6E3D987F"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316534EC"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5</w:t>
            </w:r>
          </w:p>
        </w:tc>
        <w:tc>
          <w:tcPr>
            <w:tcW w:w="7655" w:type="dxa"/>
            <w:tcBorders>
              <w:top w:val="single" w:sz="4" w:space="0" w:color="auto"/>
              <w:left w:val="single" w:sz="4" w:space="0" w:color="auto"/>
              <w:right w:val="single" w:sz="4" w:space="0" w:color="auto"/>
            </w:tcBorders>
            <w:shd w:val="clear" w:color="auto" w:fill="FFFFFF"/>
            <w:vAlign w:val="center"/>
          </w:tcPr>
          <w:p w14:paraId="12AC1210" w14:textId="11C41B83"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«Մեծության միավորի (մեծության սանդղակի) չափանմուշի մասին տեղեկությունները» (R.TR.TS.05.001) էլեկտրոնային փաստաթղթում (տեղեկություններում) «Ընդհանուր ռեսուրսի գրառման տեխնոլոգիական բնութագրերը» (ccdo:ResourceItemStatusDetails) բարդ վավերապայմանի կազմում «Թարմացման ամսաթիվը </w:t>
            </w:r>
            <w:r w:rsidR="00BF4A66">
              <w:rPr>
                <w:rFonts w:ascii="Sylfaen" w:hAnsi="Sylfaen"/>
                <w:sz w:val="20"/>
                <w:szCs w:val="20"/>
              </w:rPr>
              <w:t>և</w:t>
            </w:r>
            <w:r w:rsidRPr="000B708E">
              <w:rPr>
                <w:rFonts w:ascii="Sylfaen" w:hAnsi="Sylfaen"/>
                <w:sz w:val="20"/>
                <w:szCs w:val="20"/>
              </w:rPr>
              <w:t xml:space="preserve"> ժամը» (csdo:UpdateDateTime) վավերապայմանը պետք է լրացվի</w:t>
            </w:r>
          </w:p>
        </w:tc>
      </w:tr>
      <w:tr w:rsidR="003529A1" w:rsidRPr="000B708E" w14:paraId="5809DE96"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4C10322D"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6</w:t>
            </w:r>
          </w:p>
        </w:tc>
        <w:tc>
          <w:tcPr>
            <w:tcW w:w="7655" w:type="dxa"/>
            <w:tcBorders>
              <w:top w:val="single" w:sz="4" w:space="0" w:color="auto"/>
              <w:left w:val="single" w:sz="4" w:space="0" w:color="auto"/>
              <w:right w:val="single" w:sz="4" w:space="0" w:color="auto"/>
            </w:tcBorders>
            <w:shd w:val="clear" w:color="auto" w:fill="FFFFFF"/>
            <w:vAlign w:val="center"/>
          </w:tcPr>
          <w:p w14:paraId="2461D3DF" w14:textId="262E657E"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«Չափման միջոցի տեսակի մասին տեղեկությունները» (R.TR.TS.05.002) էլեկտրոնային փաստաթղթում (տեղեկություններում) «Ընդհանուր ռեսուրսի գրառման տեխնոլոգիական բնութագրերը» (ccdo:ResourceItemStatusDetails) բարդ վավերապայմանի կազմում «Թարմացման ամսաթիվը </w:t>
            </w:r>
            <w:r w:rsidR="00BF4A66">
              <w:rPr>
                <w:rFonts w:ascii="Sylfaen" w:hAnsi="Sylfaen"/>
                <w:sz w:val="20"/>
                <w:szCs w:val="20"/>
              </w:rPr>
              <w:t>և</w:t>
            </w:r>
            <w:r w:rsidRPr="000B708E">
              <w:rPr>
                <w:rFonts w:ascii="Sylfaen" w:hAnsi="Sylfaen"/>
                <w:sz w:val="20"/>
                <w:szCs w:val="20"/>
              </w:rPr>
              <w:t xml:space="preserve"> ժամը» (csdo:UpdateDateTime) վավերապայմանը պետք է լրացվի</w:t>
            </w:r>
          </w:p>
        </w:tc>
      </w:tr>
      <w:tr w:rsidR="003529A1" w:rsidRPr="000B708E" w14:paraId="238BB2F8"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0DAD12C3"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7</w:t>
            </w:r>
          </w:p>
        </w:tc>
        <w:tc>
          <w:tcPr>
            <w:tcW w:w="7655" w:type="dxa"/>
            <w:tcBorders>
              <w:top w:val="single" w:sz="4" w:space="0" w:color="auto"/>
              <w:left w:val="single" w:sz="4" w:space="0" w:color="auto"/>
              <w:right w:val="single" w:sz="4" w:space="0" w:color="auto"/>
            </w:tcBorders>
            <w:shd w:val="clear" w:color="auto" w:fill="FFFFFF"/>
            <w:vAlign w:val="center"/>
          </w:tcPr>
          <w:p w14:paraId="43B57664" w14:textId="3C7DAD7B"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«Ստանդարտ նմուշի տեսակի մասին տեղեկությունները» (R.TR.TS.05.003) էլեկտրոնային փաստաթղթում (տեղեկություններում) «Ընդհանուր ռեսուրսի գրառման տեխնոլոգիական բնութագրերը» (ccdo:ResourceItemStatusDetails) բարդ վավերապայմանի կազմում «Թարմացման ամսաթիվը </w:t>
            </w:r>
            <w:r w:rsidR="00BF4A66">
              <w:rPr>
                <w:rFonts w:ascii="Sylfaen" w:hAnsi="Sylfaen"/>
                <w:sz w:val="20"/>
                <w:szCs w:val="20"/>
              </w:rPr>
              <w:t>և</w:t>
            </w:r>
            <w:r w:rsidRPr="000B708E">
              <w:rPr>
                <w:rFonts w:ascii="Sylfaen" w:hAnsi="Sylfaen"/>
                <w:sz w:val="20"/>
                <w:szCs w:val="20"/>
              </w:rPr>
              <w:t xml:space="preserve"> ժամը» (csdo:UpdateDateTime) վավերապայմանը պետք է լրացվի</w:t>
            </w:r>
          </w:p>
        </w:tc>
      </w:tr>
      <w:tr w:rsidR="003529A1" w:rsidRPr="000B708E" w14:paraId="7B555531"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415DA95D"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8</w:t>
            </w:r>
          </w:p>
        </w:tc>
        <w:tc>
          <w:tcPr>
            <w:tcW w:w="7655" w:type="dxa"/>
            <w:tcBorders>
              <w:top w:val="single" w:sz="4" w:space="0" w:color="auto"/>
              <w:left w:val="single" w:sz="4" w:space="0" w:color="auto"/>
              <w:right w:val="single" w:sz="4" w:space="0" w:color="auto"/>
            </w:tcBorders>
            <w:shd w:val="clear" w:color="auto" w:fill="FFFFFF"/>
            <w:vAlign w:val="center"/>
          </w:tcPr>
          <w:p w14:paraId="41372363" w14:textId="756B79A6"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«Չափման մեթոդիկայի (մեթոդի) մասին տեղեկությունները» (R.TR.TS.05.004) էլեկտրոնային փաստաթղթում (տեղեկություններում) «Ընդհանուր ռեսուրսի գրառման տեխնոլոգիական բնութագրերը» (ccdo:ResourceItemStatusDetails) բարդ վավերապայմանի կազմում «Թարմացման ամսաթիվը </w:t>
            </w:r>
            <w:r w:rsidR="00BF4A66">
              <w:rPr>
                <w:rFonts w:ascii="Sylfaen" w:hAnsi="Sylfaen"/>
                <w:sz w:val="20"/>
                <w:szCs w:val="20"/>
              </w:rPr>
              <w:t>և</w:t>
            </w:r>
            <w:r w:rsidRPr="000B708E">
              <w:rPr>
                <w:rFonts w:ascii="Sylfaen" w:hAnsi="Sylfaen"/>
                <w:sz w:val="20"/>
                <w:szCs w:val="20"/>
              </w:rPr>
              <w:t xml:space="preserve"> ժամը» (csdo:UpdateDateTime) վավերապայմանը պետք է լրացվի</w:t>
            </w:r>
          </w:p>
        </w:tc>
      </w:tr>
      <w:tr w:rsidR="003529A1" w:rsidRPr="000B708E" w14:paraId="53E86DD8" w14:textId="77777777" w:rsidTr="003529A1">
        <w:trPr>
          <w:gridAfter w:val="1"/>
          <w:wAfter w:w="9" w:type="dxa"/>
          <w:jc w:val="center"/>
        </w:trPr>
        <w:tc>
          <w:tcPr>
            <w:tcW w:w="1711" w:type="dxa"/>
            <w:tcBorders>
              <w:top w:val="single" w:sz="4" w:space="0" w:color="auto"/>
              <w:left w:val="single" w:sz="4" w:space="0" w:color="auto"/>
              <w:bottom w:val="single" w:sz="4" w:space="0" w:color="auto"/>
            </w:tcBorders>
            <w:shd w:val="clear" w:color="auto" w:fill="FFFFFF"/>
          </w:tcPr>
          <w:p w14:paraId="13B23CE7"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9</w:t>
            </w:r>
          </w:p>
        </w:tc>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14:paraId="37D72663" w14:textId="6775126C"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«Մեծության միավորի (մեծության սանդղակի) չափանմուշի մասին տեղեկությունները» (R.TR.TS.05.001) էլեկտրոնային փաստաթղթում (տեղեկություններում) «Մեծության միավորի (մեծության սանդղակի) չափանմուշ» (trcdo:MeasurementStandardDetails) բարդ վավերապայմանի կազմում պետք է լրացվեն հետ</w:t>
            </w:r>
            <w:r w:rsidR="00BF4A66">
              <w:rPr>
                <w:rFonts w:ascii="Sylfaen" w:hAnsi="Sylfaen"/>
                <w:sz w:val="20"/>
                <w:szCs w:val="20"/>
              </w:rPr>
              <w:t>և</w:t>
            </w:r>
            <w:r w:rsidRPr="000B708E">
              <w:rPr>
                <w:rFonts w:ascii="Sylfaen" w:hAnsi="Sylfaen"/>
                <w:sz w:val="20"/>
                <w:szCs w:val="20"/>
              </w:rPr>
              <w:t xml:space="preserve">յալ վավերապայմանները՝ «Չափագիտական բնութագիրը» </w:t>
            </w:r>
            <w:r w:rsidRPr="000B708E">
              <w:rPr>
                <w:rFonts w:ascii="Sylfaen" w:hAnsi="Sylfaen"/>
                <w:sz w:val="20"/>
                <w:szCs w:val="20"/>
              </w:rPr>
              <w:lastRenderedPageBreak/>
              <w:t>(trcdo:MetrologicalCharacteristic Details), «Չափագիտական հետագծելիությունը» (trcdo:MetrologicalTraceabilityDetails)</w:t>
            </w:r>
          </w:p>
        </w:tc>
      </w:tr>
      <w:tr w:rsidR="003529A1" w:rsidRPr="000B708E" w14:paraId="364BE56F" w14:textId="77777777" w:rsidTr="003529A1">
        <w:trPr>
          <w:jc w:val="center"/>
        </w:trPr>
        <w:tc>
          <w:tcPr>
            <w:tcW w:w="1711" w:type="dxa"/>
            <w:tcBorders>
              <w:top w:val="single" w:sz="4" w:space="0" w:color="auto"/>
              <w:left w:val="single" w:sz="4" w:space="0" w:color="auto"/>
            </w:tcBorders>
            <w:shd w:val="clear" w:color="auto" w:fill="FFFFFF"/>
          </w:tcPr>
          <w:p w14:paraId="16CAD50F"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lastRenderedPageBreak/>
              <w:t>10</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7E5C4EE7" w14:textId="2B7BF0A2"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«Մեծության միավորի (մեծության սանդղակի) չափանմուշի մասին տեղեկությունները» (R.TR.TS.05.001) էլեկտրոնային փաստաթղթում (տեղեկություններում) «Չափագիտական բնութագրի արժեքը» (trcdo:MetrologicalCharacteristicQuantityDetails) բարդ վավերապայմանի կազմում պետք է լրացվի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է մեկը՝ «Ֆիզիկական մեծության արժեքների ընդգրկույթը (միջակայքը)» (trcdo:PhysicalQuantityRangeDetails) կամ «Ֆիզիկական մեծության արժեքը» (trsdo:PhysicalQuantityValueMeasure) վավերապայմանը</w:t>
            </w:r>
          </w:p>
        </w:tc>
      </w:tr>
      <w:tr w:rsidR="003529A1" w:rsidRPr="000B708E" w14:paraId="4DC73A5B" w14:textId="77777777" w:rsidTr="003529A1">
        <w:trPr>
          <w:jc w:val="center"/>
        </w:trPr>
        <w:tc>
          <w:tcPr>
            <w:tcW w:w="1711" w:type="dxa"/>
            <w:tcBorders>
              <w:top w:val="single" w:sz="4" w:space="0" w:color="auto"/>
              <w:left w:val="single" w:sz="4" w:space="0" w:color="auto"/>
            </w:tcBorders>
            <w:shd w:val="clear" w:color="auto" w:fill="FFFFFF"/>
          </w:tcPr>
          <w:p w14:paraId="18ADB45C"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11</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5AECE983" w14:textId="38B23B85"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«Մեծության միավորի (մեծության սանդղակի) չափանմուշի մասին տեղեկությունները» (R.TR.TS.05.001) էլեկտրոնային փաստաթղթում (տեղեկություններում) «Չափագիտական բնութագիրը» (trcdo:MetrologicalCharacteristicDetails) բարդ վավերապայմանի կազմում պետք է լրացվի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 xml:space="preserve">է մեկը՝ «Չափագիտական բնութագրի ծածկագիրը» (trsdo:MetrologicalCharacteristicCode) վավերապայմանը կամ «Չափագիտական բնութագրի անվանումը» (trsdo:MetrologicalCharacteristicName) վավերապայմանը </w:t>
            </w:r>
          </w:p>
        </w:tc>
      </w:tr>
      <w:tr w:rsidR="003529A1" w:rsidRPr="000B708E" w14:paraId="443533FB" w14:textId="77777777" w:rsidTr="003529A1">
        <w:trPr>
          <w:jc w:val="center"/>
        </w:trPr>
        <w:tc>
          <w:tcPr>
            <w:tcW w:w="1711" w:type="dxa"/>
            <w:tcBorders>
              <w:top w:val="single" w:sz="4" w:space="0" w:color="auto"/>
              <w:left w:val="single" w:sz="4" w:space="0" w:color="auto"/>
            </w:tcBorders>
            <w:shd w:val="clear" w:color="auto" w:fill="FFFFFF"/>
          </w:tcPr>
          <w:p w14:paraId="6F1680E2"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12</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4D5B5769" w14:textId="6B869873"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«Մեծության միավորի (մեծության սանդղակի) չափանմուշի մասին տեղեկությունները» (R.TR.TS.05.001) էլեկտրոնային փաստաթղթում (տեղեկություններում) «Չափանմուշի պահման </w:t>
            </w:r>
            <w:r w:rsidR="00BF4A66">
              <w:rPr>
                <w:rFonts w:ascii="Sylfaen" w:hAnsi="Sylfaen"/>
                <w:sz w:val="20"/>
                <w:szCs w:val="20"/>
              </w:rPr>
              <w:t>և</w:t>
            </w:r>
            <w:r w:rsidRPr="000B708E">
              <w:rPr>
                <w:rFonts w:ascii="Sylfaen" w:hAnsi="Sylfaen"/>
                <w:sz w:val="20"/>
                <w:szCs w:val="20"/>
              </w:rPr>
              <w:t xml:space="preserve"> կիրառման վայրը» (trcdo:MeasurementStandardHolderDetails) բարդ վավերապայմանի կազմում պետք է լրացվեն՝ «Տնտեսավարող սուբյեկտի անվանումը» (csdo:BusinessEntityName) վավերապայմանը, «Հասցեն» (ccdo:SubjectAddressDetails) վավերապայմանը, «Կոնտակտային վավերապայմանը» (ccdo:CommunicationDetails) վավերապայմանը,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է մեկը՝ «Կազմակերպաիրավական ձ</w:t>
            </w:r>
            <w:r w:rsidR="00BF4A66">
              <w:rPr>
                <w:rFonts w:ascii="Sylfaen" w:hAnsi="Sylfaen"/>
                <w:sz w:val="20"/>
                <w:szCs w:val="20"/>
              </w:rPr>
              <w:t>և</w:t>
            </w:r>
            <w:r w:rsidRPr="000B708E">
              <w:rPr>
                <w:rFonts w:ascii="Sylfaen" w:hAnsi="Sylfaen"/>
                <w:sz w:val="20"/>
                <w:szCs w:val="20"/>
              </w:rPr>
              <w:t>ի ծածկագիրը» (csdo:BusinessEntityTypeCode) կամ «Կազմակերպաիրավական ձ</w:t>
            </w:r>
            <w:r w:rsidR="00BF4A66">
              <w:rPr>
                <w:rFonts w:ascii="Sylfaen" w:hAnsi="Sylfaen"/>
                <w:sz w:val="20"/>
                <w:szCs w:val="20"/>
              </w:rPr>
              <w:t>և</w:t>
            </w:r>
            <w:r w:rsidRPr="000B708E">
              <w:rPr>
                <w:rFonts w:ascii="Sylfaen" w:hAnsi="Sylfaen"/>
                <w:sz w:val="20"/>
                <w:szCs w:val="20"/>
              </w:rPr>
              <w:t>ի անվանումը» (csdo:BusinessEntityTypeName)</w:t>
            </w:r>
          </w:p>
        </w:tc>
      </w:tr>
      <w:tr w:rsidR="003529A1" w:rsidRPr="000B708E" w14:paraId="6D1C98A1" w14:textId="77777777" w:rsidTr="003529A1">
        <w:trPr>
          <w:jc w:val="center"/>
        </w:trPr>
        <w:tc>
          <w:tcPr>
            <w:tcW w:w="1711" w:type="dxa"/>
            <w:tcBorders>
              <w:top w:val="single" w:sz="4" w:space="0" w:color="auto"/>
              <w:left w:val="single" w:sz="4" w:space="0" w:color="auto"/>
            </w:tcBorders>
            <w:shd w:val="clear" w:color="auto" w:fill="FFFFFF"/>
          </w:tcPr>
          <w:p w14:paraId="4818000C"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13</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5BC69A5C" w14:textId="1EDEFDE3"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«Մեծության միավորի (մեծության սանդղակի) չափանմուշի մասին տեղեկությունները» (R.TR.TS.05.001) էլեկտրոնային փաստաթղթում (տեղեկություններում) «Կոնտակտային վավերապայմանը» (ccdo:CommunicationDetails) բարդ վավերապայմանի կազմում պետք է լրացվի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 xml:space="preserve">է մեկը՝ «Կապի տեսակի անվանումը» (csdo:CommunicationChannelName) վավերապայմանը կամ «Կապի տեսակի ծածկագիրը» (csdo:communicationChannelCode) </w:t>
            </w:r>
          </w:p>
        </w:tc>
      </w:tr>
      <w:tr w:rsidR="003529A1" w:rsidRPr="000B708E" w14:paraId="4A54990C" w14:textId="77777777" w:rsidTr="003529A1">
        <w:trPr>
          <w:jc w:val="center"/>
        </w:trPr>
        <w:tc>
          <w:tcPr>
            <w:tcW w:w="1711" w:type="dxa"/>
            <w:tcBorders>
              <w:top w:val="single" w:sz="4" w:space="0" w:color="auto"/>
              <w:left w:val="single" w:sz="4" w:space="0" w:color="auto"/>
              <w:bottom w:val="single" w:sz="4" w:space="0" w:color="auto"/>
            </w:tcBorders>
            <w:shd w:val="clear" w:color="auto" w:fill="FFFFFF"/>
          </w:tcPr>
          <w:p w14:paraId="7D185730"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14</w:t>
            </w:r>
          </w:p>
        </w:tc>
        <w:tc>
          <w:tcPr>
            <w:tcW w:w="76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D5D2A3" w14:textId="0AFA71AF"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«Մեծության միավորի (մեծության սանդղակի) չափանմուշի մասին տեղեկությունները» (R.TR.TS.05.001) էլեկտրոնային փաստաթղթում (տեղեկություններում) «Կոնտակտային վավերապայմանը» (ccdo:CommunicationDetails) բարդ վավերապայմանի կազմում «Կապի տեսակի ծածկագիրը» (csdo:CommunicationChannelCode) վավերապայմանը պետք է համապատասխանի հետ</w:t>
            </w:r>
            <w:r w:rsidR="00BF4A66">
              <w:rPr>
                <w:rFonts w:ascii="Sylfaen" w:hAnsi="Sylfaen"/>
                <w:sz w:val="20"/>
                <w:szCs w:val="20"/>
              </w:rPr>
              <w:t>և</w:t>
            </w:r>
            <w:r w:rsidRPr="000B708E">
              <w:rPr>
                <w:rFonts w:ascii="Sylfaen" w:hAnsi="Sylfaen"/>
                <w:sz w:val="20"/>
                <w:szCs w:val="20"/>
              </w:rPr>
              <w:t>յալ արժեքներից մեկին՝</w:t>
            </w:r>
          </w:p>
          <w:p w14:paraId="0AFE76FB"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«AO»՝ Ինտերնետ ցանցում՝ կայքի հասցե.</w:t>
            </w:r>
          </w:p>
          <w:p w14:paraId="5F2744C3"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«ЕМ»՝ էլեկտրոնային փոստ.</w:t>
            </w:r>
          </w:p>
          <w:p w14:paraId="0085D4EB"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FX՝ հեռատպիչ.</w:t>
            </w:r>
          </w:p>
          <w:p w14:paraId="2945FA50"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«ТЕ»՝ հեռախոս.</w:t>
            </w:r>
          </w:p>
          <w:p w14:paraId="7CA098B7"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lastRenderedPageBreak/>
              <w:t>TG՝ հեռագիր.</w:t>
            </w:r>
          </w:p>
          <w:p w14:paraId="380F9F07"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TL՝ տելեքս</w:t>
            </w:r>
          </w:p>
        </w:tc>
      </w:tr>
      <w:tr w:rsidR="003529A1" w:rsidRPr="000B708E" w14:paraId="52F2CE4F" w14:textId="77777777" w:rsidTr="003529A1">
        <w:trPr>
          <w:jc w:val="center"/>
        </w:trPr>
        <w:tc>
          <w:tcPr>
            <w:tcW w:w="1711" w:type="dxa"/>
            <w:tcBorders>
              <w:top w:val="single" w:sz="4" w:space="0" w:color="auto"/>
              <w:left w:val="single" w:sz="4" w:space="0" w:color="auto"/>
            </w:tcBorders>
            <w:shd w:val="clear" w:color="auto" w:fill="FFFFFF"/>
          </w:tcPr>
          <w:p w14:paraId="2A804278"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lastRenderedPageBreak/>
              <w:t>15</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1582B8A8"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«Մեծության միավորի (մեծության սանդղակի) չափանմուշի մասին տեղեկությունները» (R.TR.TS.05.001) էլեկտրոնային փաստաթղթում (տեղեկություններում) «Ստուգաչափիչ (ստորակարգային) սխեման» (trcdo:MeasurementsHierarchySchemeDetails) բարդ վավերապայմանի կազմում պետք է լրացվի «Փաստաթղթի անվանումը» (csdo:DocName) վավերապայմանը</w:t>
            </w:r>
          </w:p>
        </w:tc>
      </w:tr>
      <w:tr w:rsidR="003529A1" w:rsidRPr="000B708E" w14:paraId="1E2A4B48" w14:textId="77777777" w:rsidTr="003529A1">
        <w:trPr>
          <w:jc w:val="center"/>
        </w:trPr>
        <w:tc>
          <w:tcPr>
            <w:tcW w:w="1711" w:type="dxa"/>
            <w:tcBorders>
              <w:top w:val="single" w:sz="4" w:space="0" w:color="auto"/>
              <w:left w:val="single" w:sz="4" w:space="0" w:color="auto"/>
            </w:tcBorders>
            <w:shd w:val="clear" w:color="auto" w:fill="FFFFFF"/>
          </w:tcPr>
          <w:p w14:paraId="47E19F44"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16</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35A7C321" w14:textId="538B4919"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«Մեծության միավորի (մեծության սանդղակի) չափանմուշի մասին տեղեկությունները» (R.TR.TS.05.001) էլեկտրոնային փաստաթղթում (տեղեկություններում) «Մեծության արժեքի իրացման պայմանը» (trcdo:ConditionQuantityDetails) բարդ վավերապայմանի կազմում «Մեծության դերի ծածկագիրը» (trsdo:QuantityRoleCode) վավերապայմանն ընդունում է հետ</w:t>
            </w:r>
            <w:r w:rsidR="00BF4A66">
              <w:rPr>
                <w:rFonts w:ascii="Sylfaen" w:hAnsi="Sylfaen"/>
                <w:sz w:val="20"/>
                <w:szCs w:val="20"/>
              </w:rPr>
              <w:t>և</w:t>
            </w:r>
            <w:r w:rsidRPr="000B708E">
              <w:rPr>
                <w:rFonts w:ascii="Sylfaen" w:hAnsi="Sylfaen"/>
                <w:sz w:val="20"/>
                <w:szCs w:val="20"/>
              </w:rPr>
              <w:t>յալ արժեքներից որ</w:t>
            </w:r>
            <w:r w:rsidR="00BF4A66">
              <w:rPr>
                <w:rFonts w:ascii="Sylfaen" w:hAnsi="Sylfaen"/>
                <w:sz w:val="20"/>
                <w:szCs w:val="20"/>
              </w:rPr>
              <w:t>և</w:t>
            </w:r>
            <w:r w:rsidRPr="000B708E">
              <w:rPr>
                <w:rFonts w:ascii="Sylfaen" w:hAnsi="Sylfaen"/>
                <w:sz w:val="20"/>
                <w:szCs w:val="20"/>
              </w:rPr>
              <w:t>է մեկը՝</w:t>
            </w:r>
          </w:p>
          <w:p w14:paraId="7FF59124"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«1»՝ չափվող,</w:t>
            </w:r>
          </w:p>
          <w:p w14:paraId="0ACE0F36"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«2»՝ ազդող</w:t>
            </w:r>
          </w:p>
        </w:tc>
      </w:tr>
      <w:tr w:rsidR="003529A1" w:rsidRPr="000B708E" w14:paraId="7FC255C1" w14:textId="77777777" w:rsidTr="003529A1">
        <w:trPr>
          <w:jc w:val="center"/>
        </w:trPr>
        <w:tc>
          <w:tcPr>
            <w:tcW w:w="1711" w:type="dxa"/>
            <w:tcBorders>
              <w:top w:val="single" w:sz="4" w:space="0" w:color="auto"/>
              <w:left w:val="single" w:sz="4" w:space="0" w:color="auto"/>
            </w:tcBorders>
            <w:shd w:val="clear" w:color="auto" w:fill="FFFFFF"/>
          </w:tcPr>
          <w:p w14:paraId="5796D9A1"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17</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5127D279"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միջոցի տեսակի մասին տեղեկությունները» (R.TR.TS.05.002) էլեկտրոնային փաստաթղթում (տեղեկություններում) «Հասցեն» (ccdo:SubjectAddressDetails) բարդ վավերապայմանի կազմում «Երկրի ծածկագիրը» (csdo:UnifiedCountryCode) վավերապայմանը պետք է լրացվի</w:t>
            </w:r>
          </w:p>
        </w:tc>
      </w:tr>
      <w:tr w:rsidR="003529A1" w:rsidRPr="000B708E" w14:paraId="4065314F" w14:textId="77777777" w:rsidTr="003529A1">
        <w:trPr>
          <w:jc w:val="center"/>
        </w:trPr>
        <w:tc>
          <w:tcPr>
            <w:tcW w:w="1711" w:type="dxa"/>
            <w:tcBorders>
              <w:top w:val="single" w:sz="4" w:space="0" w:color="auto"/>
              <w:left w:val="single" w:sz="4" w:space="0" w:color="auto"/>
            </w:tcBorders>
            <w:shd w:val="clear" w:color="auto" w:fill="FFFFFF"/>
          </w:tcPr>
          <w:p w14:paraId="5D60B93C"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18</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62AF10D5" w14:textId="639C823D"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«Չափման միջոցի տեսակի մասին տեղեկությունները» (R.TR.TS.05.002) էլեկտրոնային փաստաթղթում (տեղեկություններում) «Հասցեն» (ccdo:SubjectAddressDetails) բարդ վավերապայմանի կազմում «Հասցեի տեսակի ծածկագիրը» (csdo:AddressKindCode) վավերապայմանը պետք է լրացվի </w:t>
            </w:r>
            <w:r w:rsidR="00BF4A66">
              <w:rPr>
                <w:rFonts w:ascii="Sylfaen" w:hAnsi="Sylfaen"/>
                <w:sz w:val="20"/>
                <w:szCs w:val="20"/>
              </w:rPr>
              <w:t>և</w:t>
            </w:r>
            <w:r w:rsidRPr="000B708E">
              <w:rPr>
                <w:rFonts w:ascii="Sylfaen" w:hAnsi="Sylfaen"/>
                <w:sz w:val="20"/>
                <w:szCs w:val="20"/>
              </w:rPr>
              <w:t xml:space="preserve"> համապատասխանի հետ</w:t>
            </w:r>
            <w:r w:rsidR="00BF4A66">
              <w:rPr>
                <w:rFonts w:ascii="Sylfaen" w:hAnsi="Sylfaen"/>
                <w:sz w:val="20"/>
                <w:szCs w:val="20"/>
              </w:rPr>
              <w:t>և</w:t>
            </w:r>
            <w:r w:rsidRPr="000B708E">
              <w:rPr>
                <w:rFonts w:ascii="Sylfaen" w:hAnsi="Sylfaen"/>
                <w:sz w:val="20"/>
                <w:szCs w:val="20"/>
              </w:rPr>
              <w:t>յալ արժեքներից մեկին՝</w:t>
            </w:r>
          </w:p>
          <w:p w14:paraId="712593A4"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1՝ «գրանցման հասցե»</w:t>
            </w:r>
          </w:p>
          <w:p w14:paraId="499DF9BB"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2՝ «փաստացի հասցե»</w:t>
            </w:r>
          </w:p>
          <w:p w14:paraId="4C825E37"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3՝ «փոստային հասցե»</w:t>
            </w:r>
          </w:p>
        </w:tc>
      </w:tr>
      <w:tr w:rsidR="003529A1" w:rsidRPr="000B708E" w14:paraId="55C12ED7" w14:textId="77777777" w:rsidTr="003529A1">
        <w:trPr>
          <w:jc w:val="center"/>
        </w:trPr>
        <w:tc>
          <w:tcPr>
            <w:tcW w:w="1711" w:type="dxa"/>
            <w:tcBorders>
              <w:top w:val="single" w:sz="4" w:space="0" w:color="auto"/>
              <w:left w:val="single" w:sz="4" w:space="0" w:color="auto"/>
            </w:tcBorders>
            <w:shd w:val="clear" w:color="auto" w:fill="FFFFFF"/>
          </w:tcPr>
          <w:p w14:paraId="05216890"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19</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6DB50D03" w14:textId="05D33362" w:rsidR="003529A1" w:rsidRPr="000B708E" w:rsidRDefault="003529A1" w:rsidP="00257B7D">
            <w:pPr>
              <w:pStyle w:val="Other0"/>
              <w:shd w:val="clear" w:color="auto" w:fill="auto"/>
              <w:spacing w:after="60" w:line="240" w:lineRule="auto"/>
              <w:rPr>
                <w:rFonts w:ascii="Sylfaen" w:hAnsi="Sylfaen" w:cs="Sylfaen"/>
                <w:sz w:val="20"/>
                <w:szCs w:val="20"/>
              </w:rPr>
            </w:pPr>
            <w:r w:rsidRPr="000B708E">
              <w:rPr>
                <w:rFonts w:ascii="Sylfaen" w:hAnsi="Sylfaen"/>
                <w:sz w:val="20"/>
                <w:szCs w:val="20"/>
              </w:rPr>
              <w:t>«Ստանդարտ նմուշի տեսակի մասին տեղեկությունները» (R.TR.TS.05.002) էլեկտրոնային փաստաթղթում (տեղեկություններում) «Հասցեն» (ccdo:SubjectAddressDetails) բարդ վավերապայմանի կազմում պետք է լրացվի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է մեկը՝ «Քաղաքը» (csdo:CityName) կամ «Բնակավայրը» (csdo:SettlementName)</w:t>
            </w:r>
          </w:p>
        </w:tc>
      </w:tr>
      <w:tr w:rsidR="003529A1" w:rsidRPr="000B708E" w14:paraId="3CC36E92" w14:textId="77777777" w:rsidTr="003529A1">
        <w:trPr>
          <w:jc w:val="center"/>
        </w:trPr>
        <w:tc>
          <w:tcPr>
            <w:tcW w:w="1711" w:type="dxa"/>
            <w:tcBorders>
              <w:top w:val="single" w:sz="4" w:space="0" w:color="auto"/>
              <w:left w:val="single" w:sz="4" w:space="0" w:color="auto"/>
              <w:bottom w:val="single" w:sz="4" w:space="0" w:color="auto"/>
            </w:tcBorders>
            <w:shd w:val="clear" w:color="auto" w:fill="FFFFFF"/>
            <w:vAlign w:val="center"/>
          </w:tcPr>
          <w:p w14:paraId="6F2EC698"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20</w:t>
            </w:r>
          </w:p>
        </w:tc>
        <w:tc>
          <w:tcPr>
            <w:tcW w:w="76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85A2E9" w14:textId="2CC5707B" w:rsidR="003529A1" w:rsidRPr="000B708E" w:rsidRDefault="003529A1" w:rsidP="00257B7D">
            <w:pPr>
              <w:pStyle w:val="Other0"/>
              <w:shd w:val="clear" w:color="auto" w:fill="auto"/>
              <w:spacing w:after="60" w:line="240" w:lineRule="auto"/>
              <w:rPr>
                <w:rFonts w:ascii="Sylfaen" w:hAnsi="Sylfaen" w:cs="Sylfaen"/>
                <w:sz w:val="20"/>
                <w:szCs w:val="20"/>
              </w:rPr>
            </w:pPr>
            <w:r w:rsidRPr="000B708E">
              <w:rPr>
                <w:rFonts w:ascii="Sylfaen" w:hAnsi="Sylfaen"/>
                <w:sz w:val="20"/>
                <w:szCs w:val="20"/>
              </w:rPr>
              <w:t>«Չափման միջոցի տեսակի մասին տեղեկությունները» (R.TR.TS.05.002) էլեկտրոնային փաստաթղթում (տեղեկություններում) «Կոնտակտային վավերապայմանը» (ccdo:CommunicationDetails) բարդ վավերապայմանի կազմում «Կապի տեսակի ծածկագիրը» (csdo:CommunicationChannelCode) վավերապայմանը կարող է պարունակել հետ</w:t>
            </w:r>
            <w:r w:rsidR="00BF4A66">
              <w:rPr>
                <w:rFonts w:ascii="Sylfaen" w:hAnsi="Sylfaen"/>
                <w:sz w:val="20"/>
                <w:szCs w:val="20"/>
              </w:rPr>
              <w:t>և</w:t>
            </w:r>
            <w:r w:rsidRPr="000B708E">
              <w:rPr>
                <w:rFonts w:ascii="Sylfaen" w:hAnsi="Sylfaen"/>
                <w:sz w:val="20"/>
                <w:szCs w:val="20"/>
              </w:rPr>
              <w:t>յալ արժեքներից որ</w:t>
            </w:r>
            <w:r w:rsidR="00BF4A66">
              <w:rPr>
                <w:rFonts w:ascii="Sylfaen" w:hAnsi="Sylfaen"/>
                <w:sz w:val="20"/>
                <w:szCs w:val="20"/>
              </w:rPr>
              <w:t>և</w:t>
            </w:r>
            <w:r w:rsidRPr="000B708E">
              <w:rPr>
                <w:rFonts w:ascii="Sylfaen" w:hAnsi="Sylfaen"/>
                <w:sz w:val="20"/>
                <w:szCs w:val="20"/>
              </w:rPr>
              <w:t>է մեկը՝</w:t>
            </w:r>
          </w:p>
          <w:p w14:paraId="51C7C1D9" w14:textId="77777777" w:rsidR="003529A1" w:rsidRPr="000B708E" w:rsidRDefault="003529A1" w:rsidP="00257B7D">
            <w:pPr>
              <w:pStyle w:val="Other0"/>
              <w:shd w:val="clear" w:color="auto" w:fill="auto"/>
              <w:spacing w:after="60" w:line="240" w:lineRule="auto"/>
              <w:rPr>
                <w:rFonts w:ascii="Sylfaen" w:hAnsi="Sylfaen" w:cs="Sylfaen"/>
                <w:sz w:val="20"/>
                <w:szCs w:val="20"/>
              </w:rPr>
            </w:pPr>
            <w:r w:rsidRPr="000B708E">
              <w:rPr>
                <w:rFonts w:ascii="Sylfaen" w:hAnsi="Sylfaen"/>
                <w:sz w:val="20"/>
                <w:szCs w:val="20"/>
              </w:rPr>
              <w:t>«AO»՝ Ինտերնետ ցանցում՝ կայքի հասցե.</w:t>
            </w:r>
          </w:p>
          <w:p w14:paraId="77648FC0" w14:textId="77777777" w:rsidR="003529A1" w:rsidRPr="000B708E" w:rsidRDefault="003529A1" w:rsidP="00257B7D">
            <w:pPr>
              <w:pStyle w:val="Other0"/>
              <w:shd w:val="clear" w:color="auto" w:fill="auto"/>
              <w:spacing w:after="60" w:line="240" w:lineRule="auto"/>
              <w:rPr>
                <w:rFonts w:ascii="Sylfaen" w:hAnsi="Sylfaen" w:cs="Sylfaen"/>
                <w:sz w:val="20"/>
                <w:szCs w:val="20"/>
              </w:rPr>
            </w:pPr>
            <w:r w:rsidRPr="000B708E">
              <w:rPr>
                <w:rFonts w:ascii="Sylfaen" w:hAnsi="Sylfaen"/>
                <w:sz w:val="20"/>
                <w:szCs w:val="20"/>
              </w:rPr>
              <w:t>«ЕМ»՝ էլեկտրոնային փոստ.</w:t>
            </w:r>
          </w:p>
          <w:p w14:paraId="67EBA47F" w14:textId="77777777" w:rsidR="003529A1" w:rsidRPr="000B708E" w:rsidRDefault="003529A1" w:rsidP="00257B7D">
            <w:pPr>
              <w:pStyle w:val="Other0"/>
              <w:shd w:val="clear" w:color="auto" w:fill="auto"/>
              <w:spacing w:after="60" w:line="240" w:lineRule="auto"/>
              <w:rPr>
                <w:rFonts w:ascii="Sylfaen" w:hAnsi="Sylfaen" w:cs="Sylfaen"/>
                <w:sz w:val="20"/>
                <w:szCs w:val="20"/>
              </w:rPr>
            </w:pPr>
            <w:r w:rsidRPr="000B708E">
              <w:rPr>
                <w:rFonts w:ascii="Sylfaen" w:hAnsi="Sylfaen"/>
                <w:sz w:val="20"/>
                <w:szCs w:val="20"/>
              </w:rPr>
              <w:t>FX՝ հեռատպիչ.</w:t>
            </w:r>
          </w:p>
          <w:p w14:paraId="56127DC4" w14:textId="77777777" w:rsidR="003529A1" w:rsidRPr="000B708E" w:rsidRDefault="003529A1" w:rsidP="00257B7D">
            <w:pPr>
              <w:pStyle w:val="Other0"/>
              <w:shd w:val="clear" w:color="auto" w:fill="auto"/>
              <w:spacing w:after="60" w:line="240" w:lineRule="auto"/>
              <w:rPr>
                <w:rFonts w:ascii="Sylfaen" w:hAnsi="Sylfaen" w:cs="Sylfaen"/>
                <w:sz w:val="20"/>
                <w:szCs w:val="20"/>
              </w:rPr>
            </w:pPr>
            <w:r w:rsidRPr="000B708E">
              <w:rPr>
                <w:rFonts w:ascii="Sylfaen" w:hAnsi="Sylfaen"/>
                <w:sz w:val="20"/>
                <w:szCs w:val="20"/>
              </w:rPr>
              <w:t>«ТЕ»՝ հեռախոս.</w:t>
            </w:r>
          </w:p>
          <w:p w14:paraId="1E6FBC0B" w14:textId="77777777" w:rsidR="003529A1" w:rsidRPr="000B708E" w:rsidRDefault="003529A1" w:rsidP="00257B7D">
            <w:pPr>
              <w:pStyle w:val="Other0"/>
              <w:shd w:val="clear" w:color="auto" w:fill="auto"/>
              <w:spacing w:after="60" w:line="240" w:lineRule="auto"/>
              <w:rPr>
                <w:rFonts w:ascii="Sylfaen" w:hAnsi="Sylfaen" w:cs="Sylfaen"/>
                <w:sz w:val="20"/>
                <w:szCs w:val="20"/>
              </w:rPr>
            </w:pPr>
            <w:r w:rsidRPr="000B708E">
              <w:rPr>
                <w:rFonts w:ascii="Sylfaen" w:hAnsi="Sylfaen"/>
                <w:sz w:val="20"/>
                <w:szCs w:val="20"/>
              </w:rPr>
              <w:t>TG՝ հեռագիր.</w:t>
            </w:r>
          </w:p>
          <w:p w14:paraId="3F8DC4CB" w14:textId="77777777" w:rsidR="003529A1" w:rsidRPr="000B708E" w:rsidRDefault="003529A1" w:rsidP="00257B7D">
            <w:pPr>
              <w:pStyle w:val="Other0"/>
              <w:shd w:val="clear" w:color="auto" w:fill="auto"/>
              <w:spacing w:after="60" w:line="240" w:lineRule="auto"/>
              <w:rPr>
                <w:rFonts w:ascii="Sylfaen" w:hAnsi="Sylfaen" w:cs="Sylfaen"/>
                <w:sz w:val="20"/>
                <w:szCs w:val="20"/>
              </w:rPr>
            </w:pPr>
            <w:r w:rsidRPr="000B708E">
              <w:rPr>
                <w:rFonts w:ascii="Sylfaen" w:hAnsi="Sylfaen"/>
                <w:sz w:val="20"/>
                <w:szCs w:val="20"/>
              </w:rPr>
              <w:t>TL՝ տելեքս</w:t>
            </w:r>
          </w:p>
        </w:tc>
      </w:tr>
      <w:tr w:rsidR="003529A1" w:rsidRPr="000B708E" w14:paraId="16CBBDBA"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3075B42D"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lastRenderedPageBreak/>
              <w:t>21</w:t>
            </w:r>
          </w:p>
        </w:tc>
        <w:tc>
          <w:tcPr>
            <w:tcW w:w="7655" w:type="dxa"/>
            <w:tcBorders>
              <w:top w:val="single" w:sz="4" w:space="0" w:color="auto"/>
              <w:left w:val="single" w:sz="4" w:space="0" w:color="auto"/>
              <w:right w:val="single" w:sz="4" w:space="0" w:color="auto"/>
            </w:tcBorders>
            <w:shd w:val="clear" w:color="auto" w:fill="FFFFFF"/>
            <w:vAlign w:val="center"/>
          </w:tcPr>
          <w:p w14:paraId="2E8DF3B9" w14:textId="5EDCBEE6"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միջոցի տեսակի մասին տեղեկությունները» (R.TR.TS.05.002) էլեկտրոնային փաստաթղթում (տեղեկություններում) «Կոնտակտային վավերապայմանը» (ccdo:CommunicationDetails) բարդ վավերապայմանի կազմում կարող է լրացվել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է մեկը՝ «Փաստաթղթի տեսակի ծածկագիրը» (csdo:DocKindCode) կամ «Փաստաթղթի տեսակի անվանումը» (csdo:DocKindName)</w:t>
            </w:r>
          </w:p>
        </w:tc>
      </w:tr>
      <w:tr w:rsidR="003529A1" w:rsidRPr="000B708E" w14:paraId="73B77130"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213A40EB"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22</w:t>
            </w:r>
          </w:p>
        </w:tc>
        <w:tc>
          <w:tcPr>
            <w:tcW w:w="7655" w:type="dxa"/>
            <w:tcBorders>
              <w:top w:val="single" w:sz="4" w:space="0" w:color="auto"/>
              <w:left w:val="single" w:sz="4" w:space="0" w:color="auto"/>
              <w:right w:val="single" w:sz="4" w:space="0" w:color="auto"/>
            </w:tcBorders>
            <w:shd w:val="clear" w:color="auto" w:fill="FFFFFF"/>
            <w:vAlign w:val="center"/>
          </w:tcPr>
          <w:p w14:paraId="52D941A0" w14:textId="6A833C3D"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միջոցի տեսակի մասին տեղեկությունները» (R.TR.TS.05.002) էլեկտրոնային փաստաթղթում (տեղեկություններում) «Չափման միջոցի տեսակի հաստատման մասին սերտիֆիկատը» (trcdo:PattemApprovalCertificateDetails) բարդ վավերապայմանի կազմում պետք է լրացվի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է մեկը՝ «Փաստաթղթի տեսակի ծածկագիրը» վավերապայմանը (csdo:DocKindCode) կամ «Փաստաթղթի տեսակի անվանումը» (csdo:DocKindName) վավերապայմանը</w:t>
            </w:r>
          </w:p>
        </w:tc>
      </w:tr>
      <w:tr w:rsidR="003529A1" w:rsidRPr="000B708E" w14:paraId="228038E8"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5F7E2503"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23</w:t>
            </w:r>
          </w:p>
        </w:tc>
        <w:tc>
          <w:tcPr>
            <w:tcW w:w="7655" w:type="dxa"/>
            <w:tcBorders>
              <w:top w:val="single" w:sz="4" w:space="0" w:color="auto"/>
              <w:left w:val="single" w:sz="4" w:space="0" w:color="auto"/>
              <w:right w:val="single" w:sz="4" w:space="0" w:color="auto"/>
            </w:tcBorders>
            <w:shd w:val="clear" w:color="auto" w:fill="FFFFFF"/>
            <w:vAlign w:val="center"/>
          </w:tcPr>
          <w:p w14:paraId="055ED78F"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եթե «Չափման միջոցի տեսակի մասին տեղեկությունները» (R.TR.TS.05.002) էլեկտրոնային փաստաթղթում (տեղեկություններում) «Փաստաթղթի տեսակի ծածկագիրը» (csdo:DocKindCode) վավերապայմանը լրացվել է, ապա «Փաստաթղթի տեսակի ծածկագիրը» (csdo:DocKindCode) վավերապայմանի արժեքը պետք է համապատասխանի «Չափման միջոցի տեսակի հաստատման մասին սերտիֆիկատը» անվանմանը</w:t>
            </w:r>
          </w:p>
        </w:tc>
      </w:tr>
      <w:tr w:rsidR="003529A1" w:rsidRPr="000B708E" w14:paraId="00B7D834"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2C13D959"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24</w:t>
            </w:r>
          </w:p>
        </w:tc>
        <w:tc>
          <w:tcPr>
            <w:tcW w:w="7655" w:type="dxa"/>
            <w:tcBorders>
              <w:top w:val="single" w:sz="4" w:space="0" w:color="auto"/>
              <w:left w:val="single" w:sz="4" w:space="0" w:color="auto"/>
              <w:right w:val="single" w:sz="4" w:space="0" w:color="auto"/>
            </w:tcBorders>
            <w:shd w:val="clear" w:color="auto" w:fill="FFFFFF"/>
            <w:vAlign w:val="center"/>
          </w:tcPr>
          <w:p w14:paraId="10860699"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եթե «Չափման միջոցի տեսակի մասին տեղեկությունները» (R.TR.TS.05.002) էլեկտրոնային փաստաթղթում (տեղեկություններում) «Փաստաթղթի տեսակի անվանումը» (csdo:DocKindName) վավերապայմանը լրացվել է, ապա «Փաստաթղթի տեսակի անվանումը» (csdo:DocKindCode) վավերապայմանի արժեքը պետք է համապատասխանի «Չափման միջոցի տեսակի հաստատման մասին սերտիֆիկատը» արժեքին</w:t>
            </w:r>
          </w:p>
        </w:tc>
      </w:tr>
      <w:tr w:rsidR="003529A1" w:rsidRPr="000B708E" w14:paraId="63434321"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27EDF458"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25</w:t>
            </w:r>
          </w:p>
        </w:tc>
        <w:tc>
          <w:tcPr>
            <w:tcW w:w="7655" w:type="dxa"/>
            <w:tcBorders>
              <w:top w:val="single" w:sz="4" w:space="0" w:color="auto"/>
              <w:left w:val="single" w:sz="4" w:space="0" w:color="auto"/>
              <w:right w:val="single" w:sz="4" w:space="0" w:color="auto"/>
            </w:tcBorders>
            <w:shd w:val="clear" w:color="auto" w:fill="FFFFFF"/>
            <w:vAlign w:val="center"/>
          </w:tcPr>
          <w:p w14:paraId="6EC3A950"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միջոցի տեսակի մասին տեղեկությունները» (R.TR.TS.05.002) էլեկտրոնային փաստաթղթում (տեղեկություններում) «Չափման միջոցի տեսակի հաստատման մասին սերտիֆիկատը» (trcdo:PattemApprovalCertificateDetails) բարդ վավերապայմանի կազմում «Փաստաթղթի համարը» (csdo:DocId) վավերապայմանը պետք է լրացվի</w:t>
            </w:r>
          </w:p>
        </w:tc>
      </w:tr>
      <w:tr w:rsidR="003529A1" w:rsidRPr="000B708E" w14:paraId="36164FA0" w14:textId="77777777" w:rsidTr="003529A1">
        <w:trPr>
          <w:gridAfter w:val="1"/>
          <w:wAfter w:w="9" w:type="dxa"/>
          <w:jc w:val="center"/>
        </w:trPr>
        <w:tc>
          <w:tcPr>
            <w:tcW w:w="1711" w:type="dxa"/>
            <w:tcBorders>
              <w:top w:val="single" w:sz="4" w:space="0" w:color="auto"/>
              <w:left w:val="single" w:sz="4" w:space="0" w:color="auto"/>
              <w:bottom w:val="single" w:sz="4" w:space="0" w:color="auto"/>
            </w:tcBorders>
            <w:shd w:val="clear" w:color="auto" w:fill="FFFFFF"/>
            <w:vAlign w:val="center"/>
          </w:tcPr>
          <w:p w14:paraId="26734226"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26</w:t>
            </w:r>
          </w:p>
        </w:tc>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14:paraId="2EBD7AA1"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միջոցի տեսակի մասին տեղեկությունները» (R.TR.TS.05.002) էլեկտրոնային փաստաթղթում (տեղեկություններում) «Չափման միջոցի տեսակը» (trcdo:MeasurementsInstrumentTypeDetails) բարդ վավերապայմանի կազմում «Ստուգաչափումը ճանաչելու մասին տեղեկությունները» (trcdo:PattemVerificationRecognitionDetails) վավերապայմանը չի լրացվում</w:t>
            </w:r>
          </w:p>
        </w:tc>
      </w:tr>
      <w:tr w:rsidR="003529A1" w:rsidRPr="000B708E" w14:paraId="3A98222A" w14:textId="77777777" w:rsidTr="003529A1">
        <w:trPr>
          <w:jc w:val="center"/>
        </w:trPr>
        <w:tc>
          <w:tcPr>
            <w:tcW w:w="1711" w:type="dxa"/>
            <w:tcBorders>
              <w:top w:val="single" w:sz="4" w:space="0" w:color="auto"/>
              <w:left w:val="single" w:sz="4" w:space="0" w:color="auto"/>
            </w:tcBorders>
            <w:shd w:val="clear" w:color="auto" w:fill="FFFFFF"/>
          </w:tcPr>
          <w:p w14:paraId="10F97E80"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27</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4E76B204"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միջոցի տեսակի մասին տեղեկությունները» (R.TR.TS.05.002) էլեկտրոնային փաստաթղթում (տեղեկություններում) «Չափման միջոցի տեսակի հաստատման մասին սերտիֆիկատը» (trcdo:PattemApprovalCertificateDetails) բարդ վավերապայմանի կազմում «Փաստաթղթի ամսաթիվը» (csdo:DocCreationDate) վավերապայմանը, «Փաստաթղթի գործողության ժամկետը» (csdo:DocValidityDuration) վավերապայմանը, «Ստուգաչափման մեթոդիկան» (trcdo:VerificationProcedureDocDetails) վավերապայմանը պետք է լրացվեն</w:t>
            </w:r>
          </w:p>
        </w:tc>
      </w:tr>
      <w:tr w:rsidR="003529A1" w:rsidRPr="000B708E" w14:paraId="5139C365" w14:textId="77777777" w:rsidTr="003529A1">
        <w:trPr>
          <w:jc w:val="center"/>
        </w:trPr>
        <w:tc>
          <w:tcPr>
            <w:tcW w:w="1711" w:type="dxa"/>
            <w:tcBorders>
              <w:top w:val="single" w:sz="4" w:space="0" w:color="auto"/>
              <w:left w:val="single" w:sz="4" w:space="0" w:color="auto"/>
            </w:tcBorders>
            <w:shd w:val="clear" w:color="auto" w:fill="FFFFFF"/>
          </w:tcPr>
          <w:p w14:paraId="79636F82" w14:textId="77777777" w:rsidR="003529A1" w:rsidRPr="000B708E" w:rsidRDefault="003529A1" w:rsidP="003B43A8">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28</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76B9CEA7"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միջոցի տեսակի մասին տեղեկությունները» (R.TR.TS.05.002) էլեկտրոնային փաստաթղթում (տեղեկություններում) «Չափման միջոցի տեսակը» (trcdo:MeasurementsInstrumentTypeDetails) բարդ վավերապայմանի կազմում «Միջստուգաչափման միջակայքը» (trsdo:MeasurementsVerificationlntervalDuration) վավերապայմանը պետք է լրացվի</w:t>
            </w:r>
          </w:p>
        </w:tc>
      </w:tr>
      <w:tr w:rsidR="003529A1" w:rsidRPr="000B708E" w14:paraId="2D95A8E8" w14:textId="77777777" w:rsidTr="003529A1">
        <w:trPr>
          <w:jc w:val="center"/>
        </w:trPr>
        <w:tc>
          <w:tcPr>
            <w:tcW w:w="1711" w:type="dxa"/>
            <w:tcBorders>
              <w:top w:val="single" w:sz="4" w:space="0" w:color="auto"/>
              <w:left w:val="single" w:sz="4" w:space="0" w:color="auto"/>
            </w:tcBorders>
            <w:shd w:val="clear" w:color="auto" w:fill="FFFFFF"/>
          </w:tcPr>
          <w:p w14:paraId="3009D4BB"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lastRenderedPageBreak/>
              <w:t>29</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0432D803" w14:textId="5B865164"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միջոցի տեսակի մասին տեղեկությունները» (R.TR.TS.05.002) էլեկտրոնային փաստաթղթում (տեղեկություններում) «Չափումների միասնականության ապահովման ոլորտում արտադրողը» բարդ վավերապայմանի կազմում պետք է լրացվի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է մեկը՝ «Կազմակերպաիրավական ձ</w:t>
            </w:r>
            <w:r w:rsidR="00BF4A66">
              <w:rPr>
                <w:rFonts w:ascii="Sylfaen" w:hAnsi="Sylfaen"/>
                <w:sz w:val="20"/>
                <w:szCs w:val="20"/>
              </w:rPr>
              <w:t>և</w:t>
            </w:r>
            <w:r w:rsidRPr="000B708E">
              <w:rPr>
                <w:rFonts w:ascii="Sylfaen" w:hAnsi="Sylfaen"/>
                <w:sz w:val="20"/>
                <w:szCs w:val="20"/>
              </w:rPr>
              <w:t>ի անվանումը» (csdo:BusinessEntityTypeName) վավերապայմանը, «Կազմակերպաիրավական ձ</w:t>
            </w:r>
            <w:r w:rsidR="00BF4A66">
              <w:rPr>
                <w:rFonts w:ascii="Sylfaen" w:hAnsi="Sylfaen"/>
                <w:sz w:val="20"/>
                <w:szCs w:val="20"/>
              </w:rPr>
              <w:t>և</w:t>
            </w:r>
            <w:r w:rsidRPr="000B708E">
              <w:rPr>
                <w:rFonts w:ascii="Sylfaen" w:hAnsi="Sylfaen"/>
                <w:sz w:val="20"/>
                <w:szCs w:val="20"/>
              </w:rPr>
              <w:t>ի ծածկագիրը» (csdo:BusinessEntityTypeCode) վավերապայմանը</w:t>
            </w:r>
          </w:p>
        </w:tc>
      </w:tr>
      <w:tr w:rsidR="003529A1" w:rsidRPr="000B708E" w14:paraId="62A0D86A" w14:textId="77777777" w:rsidTr="003529A1">
        <w:trPr>
          <w:jc w:val="center"/>
        </w:trPr>
        <w:tc>
          <w:tcPr>
            <w:tcW w:w="1711" w:type="dxa"/>
            <w:tcBorders>
              <w:top w:val="single" w:sz="4" w:space="0" w:color="auto"/>
              <w:left w:val="single" w:sz="4" w:space="0" w:color="auto"/>
            </w:tcBorders>
            <w:shd w:val="clear" w:color="auto" w:fill="FFFFFF"/>
          </w:tcPr>
          <w:p w14:paraId="617DA080"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30</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2B832EA2" w14:textId="0BBDB438"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միջոցի տեսակի մասին տեղեկությունները» (R.TR.TS.05.002) էլեկտրոնային փաստաթղթում (տեղեկություններում) «Չափումների միասնականության ապահովման ոլորտում արտադրողը» բարդ վավերապայմանի կազմում պետք է լրացվեն հետ</w:t>
            </w:r>
            <w:r w:rsidR="00BF4A66">
              <w:rPr>
                <w:rFonts w:ascii="Sylfaen" w:hAnsi="Sylfaen"/>
                <w:sz w:val="20"/>
                <w:szCs w:val="20"/>
              </w:rPr>
              <w:t>և</w:t>
            </w:r>
            <w:r w:rsidRPr="000B708E">
              <w:rPr>
                <w:rFonts w:ascii="Sylfaen" w:hAnsi="Sylfaen"/>
                <w:sz w:val="20"/>
                <w:szCs w:val="20"/>
              </w:rPr>
              <w:t>յալ վավերապայմանները՝ «Տնտեսավարող սուբյեկտի անվանումը» (csdo:BusinessEntityName), «Հասցեն» (ccdo:SubjectAddressDetails), «Կոնտակտային վավերապայմանը» (ccdo:CommunicationDetails)</w:t>
            </w:r>
          </w:p>
        </w:tc>
      </w:tr>
      <w:tr w:rsidR="003529A1" w:rsidRPr="000B708E" w14:paraId="286AB5DE" w14:textId="77777777" w:rsidTr="003529A1">
        <w:trPr>
          <w:jc w:val="center"/>
        </w:trPr>
        <w:tc>
          <w:tcPr>
            <w:tcW w:w="1711" w:type="dxa"/>
            <w:tcBorders>
              <w:top w:val="single" w:sz="4" w:space="0" w:color="auto"/>
              <w:left w:val="single" w:sz="4" w:space="0" w:color="auto"/>
            </w:tcBorders>
            <w:shd w:val="clear" w:color="auto" w:fill="FFFFFF"/>
          </w:tcPr>
          <w:p w14:paraId="4F9B32FF"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31</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10004E56" w14:textId="5557006A" w:rsidR="003529A1" w:rsidRPr="000B708E" w:rsidRDefault="003529A1" w:rsidP="003529A1">
            <w:pPr>
              <w:pStyle w:val="Other0"/>
              <w:shd w:val="clear" w:color="auto" w:fill="auto"/>
              <w:spacing w:after="120" w:line="240" w:lineRule="auto"/>
              <w:rPr>
                <w:rFonts w:ascii="Sylfaen" w:hAnsi="Sylfaen"/>
                <w:sz w:val="20"/>
                <w:szCs w:val="20"/>
              </w:rPr>
            </w:pPr>
            <w:r w:rsidRPr="000B708E">
              <w:rPr>
                <w:rFonts w:ascii="Sylfaen" w:hAnsi="Sylfaen"/>
                <w:sz w:val="20"/>
                <w:szCs w:val="20"/>
              </w:rPr>
              <w:t>«Չափման միջոցի տեսակի մասին տեղեկությունները» (R.TR.TS.05.002) էլեկտրոնային փաստաթղթում (տեղեկություններում) «Ստուգաչափումը ճանաչելու մասին տեղեկությունները» (trcdo:PattemVerificationRecognitionDetails) բարդ վավերապայմանի կազմում «Ընդունվող ստուգման տեսակը» (trsdo:PattemConformityAssessmenKindCode) վավերապայմանն ընդունում է հետ</w:t>
            </w:r>
            <w:r w:rsidR="00BF4A66">
              <w:rPr>
                <w:rFonts w:ascii="Sylfaen" w:hAnsi="Sylfaen"/>
                <w:sz w:val="20"/>
                <w:szCs w:val="20"/>
              </w:rPr>
              <w:t>և</w:t>
            </w:r>
            <w:r w:rsidRPr="000B708E">
              <w:rPr>
                <w:rFonts w:ascii="Sylfaen" w:hAnsi="Sylfaen"/>
                <w:sz w:val="20"/>
                <w:szCs w:val="20"/>
              </w:rPr>
              <w:t>յալ արժեքներից որ</w:t>
            </w:r>
            <w:r w:rsidR="00BF4A66">
              <w:rPr>
                <w:rFonts w:ascii="Sylfaen" w:hAnsi="Sylfaen"/>
                <w:sz w:val="20"/>
                <w:szCs w:val="20"/>
              </w:rPr>
              <w:t>և</w:t>
            </w:r>
            <w:r w:rsidRPr="000B708E">
              <w:rPr>
                <w:rFonts w:ascii="Sylfaen" w:hAnsi="Sylfaen"/>
                <w:sz w:val="20"/>
                <w:szCs w:val="20"/>
              </w:rPr>
              <w:t xml:space="preserve">է մեկը՝ </w:t>
            </w:r>
          </w:p>
          <w:p w14:paraId="76C9E9B8"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«1»՝ նախնական ստուգում.</w:t>
            </w:r>
          </w:p>
          <w:p w14:paraId="3B1825B0"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«2»՝ պարբերական ստուգում</w:t>
            </w:r>
          </w:p>
        </w:tc>
      </w:tr>
      <w:tr w:rsidR="003529A1" w:rsidRPr="000B708E" w14:paraId="73D1677E" w14:textId="77777777" w:rsidTr="003529A1">
        <w:trPr>
          <w:jc w:val="center"/>
        </w:trPr>
        <w:tc>
          <w:tcPr>
            <w:tcW w:w="1711" w:type="dxa"/>
            <w:tcBorders>
              <w:top w:val="single" w:sz="4" w:space="0" w:color="auto"/>
              <w:left w:val="single" w:sz="4" w:space="0" w:color="auto"/>
              <w:bottom w:val="single" w:sz="4" w:space="0" w:color="auto"/>
            </w:tcBorders>
            <w:shd w:val="clear" w:color="auto" w:fill="FFFFFF"/>
            <w:vAlign w:val="center"/>
          </w:tcPr>
          <w:p w14:paraId="20CFD2D4"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32</w:t>
            </w:r>
          </w:p>
        </w:tc>
        <w:tc>
          <w:tcPr>
            <w:tcW w:w="76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D7C5F0"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«Ստանդարտ նմուշի տեսակի մասին տեղեկությունները» (R.TR.TS.05.003) էլեկտրոնային փաստաթղթում (տեղեկություններում) «Հասցեն» (ccdo:SubjectAddressDetails) բարդ վավերապայմանի կազմում «Երկրի ծածկագիրը» (csdo:UnifiedCountryCode) վավերապայմանը պետք է լրացվի</w:t>
            </w:r>
          </w:p>
        </w:tc>
      </w:tr>
      <w:tr w:rsidR="003529A1" w:rsidRPr="000B708E" w14:paraId="3C19ED93"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437C4EC6"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33</w:t>
            </w:r>
          </w:p>
        </w:tc>
        <w:tc>
          <w:tcPr>
            <w:tcW w:w="7655" w:type="dxa"/>
            <w:tcBorders>
              <w:top w:val="single" w:sz="4" w:space="0" w:color="auto"/>
              <w:left w:val="single" w:sz="4" w:space="0" w:color="auto"/>
              <w:right w:val="single" w:sz="4" w:space="0" w:color="auto"/>
            </w:tcBorders>
            <w:shd w:val="clear" w:color="auto" w:fill="FFFFFF"/>
            <w:vAlign w:val="center"/>
          </w:tcPr>
          <w:p w14:paraId="12E6E177" w14:textId="1299834C"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«Ստանդարտ նմուշի տեսակի մասին տեղեկությունները» (R.TR.TS.05.003) էլեկտրոնային փաստաթղթում (տեղեկություններում) «Հասցեն» (ccdo:SubjectAddressDetails) բարդ վավերապայմանի կազմում «Հասցեի տեսակի ծածկագիրը» (csdo:AddressKindCode) վավերապայմանը պետք է լրացվի </w:t>
            </w:r>
            <w:r w:rsidR="00BF4A66">
              <w:rPr>
                <w:rFonts w:ascii="Sylfaen" w:hAnsi="Sylfaen"/>
                <w:sz w:val="20"/>
                <w:szCs w:val="20"/>
              </w:rPr>
              <w:t>և</w:t>
            </w:r>
            <w:r w:rsidRPr="000B708E">
              <w:rPr>
                <w:rFonts w:ascii="Sylfaen" w:hAnsi="Sylfaen"/>
                <w:sz w:val="20"/>
                <w:szCs w:val="20"/>
              </w:rPr>
              <w:t xml:space="preserve"> համապատասխանի հետ</w:t>
            </w:r>
            <w:r w:rsidR="00BF4A66">
              <w:rPr>
                <w:rFonts w:ascii="Sylfaen" w:hAnsi="Sylfaen"/>
                <w:sz w:val="20"/>
                <w:szCs w:val="20"/>
              </w:rPr>
              <w:t>և</w:t>
            </w:r>
            <w:r w:rsidRPr="000B708E">
              <w:rPr>
                <w:rFonts w:ascii="Sylfaen" w:hAnsi="Sylfaen"/>
                <w:sz w:val="20"/>
                <w:szCs w:val="20"/>
              </w:rPr>
              <w:t>յալ արժեքներից մեկին՝</w:t>
            </w:r>
          </w:p>
          <w:p w14:paraId="3E645C69"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1՝ «գրանցման հասցե»</w:t>
            </w:r>
          </w:p>
          <w:p w14:paraId="2B39FB3E"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2՝ «փաստացի հասցե»</w:t>
            </w:r>
          </w:p>
          <w:p w14:paraId="6A683DDB"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3՝ «փոստային հասցե»</w:t>
            </w:r>
          </w:p>
        </w:tc>
      </w:tr>
      <w:tr w:rsidR="003529A1" w:rsidRPr="000B708E" w14:paraId="5CD955B8"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49BBF346"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34</w:t>
            </w:r>
          </w:p>
        </w:tc>
        <w:tc>
          <w:tcPr>
            <w:tcW w:w="7655" w:type="dxa"/>
            <w:tcBorders>
              <w:top w:val="single" w:sz="4" w:space="0" w:color="auto"/>
              <w:left w:val="single" w:sz="4" w:space="0" w:color="auto"/>
              <w:right w:val="single" w:sz="4" w:space="0" w:color="auto"/>
            </w:tcBorders>
            <w:shd w:val="clear" w:color="auto" w:fill="FFFFFF"/>
            <w:vAlign w:val="center"/>
          </w:tcPr>
          <w:p w14:paraId="4A709A39" w14:textId="1A531A29"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«Ստանդարտ նմուշի տեսակի մասին տեղեկությունները» (R.TR.TS.05.003) էլեկտրոնային փաստաթղթում (տեղեկություններում) «Հասցեն» (ccdo:SubjectAddressDetails) բարդ վավերապայմանի կազմում պետք է լրացվի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է մեկը՝ «Քաղաքը» (csdo:CityName) կամ «Բնակավայրը» (csdo: SettlementName)</w:t>
            </w:r>
          </w:p>
        </w:tc>
      </w:tr>
      <w:tr w:rsidR="003529A1" w:rsidRPr="000B708E" w14:paraId="5232EDCF"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18BA6BF5"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35</w:t>
            </w:r>
          </w:p>
        </w:tc>
        <w:tc>
          <w:tcPr>
            <w:tcW w:w="7655" w:type="dxa"/>
            <w:tcBorders>
              <w:top w:val="single" w:sz="4" w:space="0" w:color="auto"/>
              <w:left w:val="single" w:sz="4" w:space="0" w:color="auto"/>
              <w:right w:val="single" w:sz="4" w:space="0" w:color="auto"/>
            </w:tcBorders>
            <w:shd w:val="clear" w:color="auto" w:fill="FFFFFF"/>
            <w:vAlign w:val="center"/>
          </w:tcPr>
          <w:p w14:paraId="42CC5000" w14:textId="3B66AC90"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«Ստանդարտ նմուշի տեսակի մասին տեղեկությունները» (R.TR.TS.05.003) էլեկտրոնային փաստաթղթում (տեղեկություններում) «Կոնտակտային վավերապայմանը» (ccdo:CommunicationDetails) բարդ վավերապայմանի կազմում «Կապի տեսակի ծածկագիրը» (csdo:CommunicationChannelCode) վավերապայմանը կարող է պարունակել հետ</w:t>
            </w:r>
            <w:r w:rsidR="00BF4A66">
              <w:rPr>
                <w:rFonts w:ascii="Sylfaen" w:hAnsi="Sylfaen"/>
                <w:sz w:val="20"/>
                <w:szCs w:val="20"/>
              </w:rPr>
              <w:t>և</w:t>
            </w:r>
            <w:r w:rsidRPr="000B708E">
              <w:rPr>
                <w:rFonts w:ascii="Sylfaen" w:hAnsi="Sylfaen"/>
                <w:sz w:val="20"/>
                <w:szCs w:val="20"/>
              </w:rPr>
              <w:t>յալ արժեքներից որ</w:t>
            </w:r>
            <w:r w:rsidR="00BF4A66">
              <w:rPr>
                <w:rFonts w:ascii="Sylfaen" w:hAnsi="Sylfaen"/>
                <w:sz w:val="20"/>
                <w:szCs w:val="20"/>
              </w:rPr>
              <w:t>և</w:t>
            </w:r>
            <w:r w:rsidRPr="000B708E">
              <w:rPr>
                <w:rFonts w:ascii="Sylfaen" w:hAnsi="Sylfaen"/>
                <w:sz w:val="20"/>
                <w:szCs w:val="20"/>
              </w:rPr>
              <w:t>է մեկը՝</w:t>
            </w:r>
          </w:p>
          <w:p w14:paraId="3325DA1B"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lastRenderedPageBreak/>
              <w:t>«AO»՝ Ինտերնետ ցանցում՝ կայքի հասցե.</w:t>
            </w:r>
          </w:p>
          <w:p w14:paraId="4E2D09EF"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«ЕМ»՝ էլեկտրոնային փոստ.</w:t>
            </w:r>
          </w:p>
          <w:p w14:paraId="30E304A5"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FX՝ հեռատպիչ.</w:t>
            </w:r>
          </w:p>
          <w:p w14:paraId="1035FA39"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«ТЕ»՝ հեռախոս.</w:t>
            </w:r>
          </w:p>
          <w:p w14:paraId="01CD0CBD"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TG՝ հեռագիր.</w:t>
            </w:r>
          </w:p>
          <w:p w14:paraId="326E72B2"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TL՝ տելեքս</w:t>
            </w:r>
          </w:p>
        </w:tc>
      </w:tr>
      <w:tr w:rsidR="003529A1" w:rsidRPr="000B708E" w14:paraId="4B196B41"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06D9F233"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lastRenderedPageBreak/>
              <w:t>36</w:t>
            </w:r>
          </w:p>
        </w:tc>
        <w:tc>
          <w:tcPr>
            <w:tcW w:w="7655" w:type="dxa"/>
            <w:tcBorders>
              <w:top w:val="single" w:sz="4" w:space="0" w:color="auto"/>
              <w:left w:val="single" w:sz="4" w:space="0" w:color="auto"/>
              <w:right w:val="single" w:sz="4" w:space="0" w:color="auto"/>
            </w:tcBorders>
            <w:shd w:val="clear" w:color="auto" w:fill="FFFFFF"/>
            <w:vAlign w:val="center"/>
          </w:tcPr>
          <w:p w14:paraId="722D3364"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«Ստանդարտ նմուշի տեսակի մասին տեղեկությունները» (R.TR.TS.05.003) էլեկտրոնային փաստաթղթում (տեղեկություններում) «Կոնտակտային վավերապայմանը» (ccdo:CommunicationDetails) բարդ վավերապայմանի կազմում «Կապի տեսակի անվանումը» (csdo:CommunicationChannelName) վավերապայմանը չի լրացվում</w:t>
            </w:r>
          </w:p>
        </w:tc>
      </w:tr>
      <w:tr w:rsidR="003529A1" w:rsidRPr="000B708E" w14:paraId="4737F573" w14:textId="77777777" w:rsidTr="003529A1">
        <w:trPr>
          <w:gridAfter w:val="1"/>
          <w:wAfter w:w="9" w:type="dxa"/>
          <w:jc w:val="center"/>
        </w:trPr>
        <w:tc>
          <w:tcPr>
            <w:tcW w:w="1711" w:type="dxa"/>
            <w:tcBorders>
              <w:top w:val="single" w:sz="4" w:space="0" w:color="auto"/>
              <w:left w:val="single" w:sz="4" w:space="0" w:color="auto"/>
              <w:bottom w:val="single" w:sz="4" w:space="0" w:color="auto"/>
            </w:tcBorders>
            <w:shd w:val="clear" w:color="auto" w:fill="FFFFFF"/>
          </w:tcPr>
          <w:p w14:paraId="2934740E"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37</w:t>
            </w:r>
          </w:p>
        </w:tc>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14:paraId="5C5515F3"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«Ստանդարտ նմուշի տեսակի մասին տեղեկությունները» (R.TR.TS.05.003) էլեկտրոնային փաստաթղթում (տեղեկություններում) «Ստանդարտ նմուշի տեսակի հաստատման մասին սերտիֆիկատը» (trcdo:SampleApprovalCertificateDetails) բարդ վավերապայմանի կազմում «Փաստաթղթի համարը» (csdo:DocId), «Փաստաթղթի ամսաթիվը» (csdo:DocCreationDate), «Փաստաթղթի գործողության ժամկետը» (csdo:DocValidityDuration) վավերապայմանները պետք է լրացվեն</w:t>
            </w:r>
          </w:p>
        </w:tc>
      </w:tr>
      <w:tr w:rsidR="003529A1" w:rsidRPr="000B708E" w14:paraId="73FA7163"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48D02561"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38</w:t>
            </w:r>
          </w:p>
        </w:tc>
        <w:tc>
          <w:tcPr>
            <w:tcW w:w="7655" w:type="dxa"/>
            <w:tcBorders>
              <w:top w:val="single" w:sz="4" w:space="0" w:color="auto"/>
              <w:left w:val="single" w:sz="4" w:space="0" w:color="auto"/>
              <w:right w:val="single" w:sz="4" w:space="0" w:color="auto"/>
            </w:tcBorders>
            <w:shd w:val="clear" w:color="auto" w:fill="FFFFFF"/>
          </w:tcPr>
          <w:p w14:paraId="7436C397" w14:textId="31827939"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«Ստանդարտ նմուշի տեսակի մասին տեղեկությունները» (R.TR.TS.05.003) էլեկտրոնային փաստաթղթում (տեղեկություններում) «Ստանդարտ նմուշի տեսակի հաստատման մասին սերտիֆիկատը» (trcdo:SampleApprovalCertificate Details) բարդ վավերապայմանի կազմում պետք է լրացվի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է մեկը՝ «Անդամ պետության լիազորված մարմնի անվանումը» (csdo:AuthorityName), «Անդամ պետության լիազորված մարմնի նույնականացուցիչը» (csdo:AuthorityId)</w:t>
            </w:r>
          </w:p>
        </w:tc>
      </w:tr>
      <w:tr w:rsidR="003529A1" w:rsidRPr="000B708E" w14:paraId="7A9ADB28"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69DCD4C7"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39</w:t>
            </w:r>
          </w:p>
        </w:tc>
        <w:tc>
          <w:tcPr>
            <w:tcW w:w="7655" w:type="dxa"/>
            <w:tcBorders>
              <w:top w:val="single" w:sz="4" w:space="0" w:color="auto"/>
              <w:left w:val="single" w:sz="4" w:space="0" w:color="auto"/>
              <w:right w:val="single" w:sz="4" w:space="0" w:color="auto"/>
            </w:tcBorders>
            <w:shd w:val="clear" w:color="auto" w:fill="FFFFFF"/>
            <w:vAlign w:val="center"/>
          </w:tcPr>
          <w:p w14:paraId="57DBD333" w14:textId="13D96BCB"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«Ստանդարտ նմուշի տեսակի մասին տեղեկությունները» (R.TR.TS.05.003) էլեկտրոնային փաստաթղթում (տեղեկություններում) «Ստանդարտ նմուշի տեսակի հաստատման մասին սերտիֆիկատը» (trcdo:SampleApprovalCertificate Details) բարդ վավերապայմանի կազմում «Ստանդարտ նմուշի թողարկման ձ</w:t>
            </w:r>
            <w:r w:rsidR="00BF4A66">
              <w:rPr>
                <w:rFonts w:ascii="Sylfaen" w:hAnsi="Sylfaen"/>
                <w:sz w:val="20"/>
                <w:szCs w:val="20"/>
              </w:rPr>
              <w:t>և</w:t>
            </w:r>
            <w:r w:rsidRPr="000B708E">
              <w:rPr>
                <w:rFonts w:ascii="Sylfaen" w:hAnsi="Sylfaen"/>
                <w:sz w:val="20"/>
                <w:szCs w:val="20"/>
              </w:rPr>
              <w:t>ի ծածկագիրը» (trsdo:StandardSampleReleaseFormCode) վավերապայմանն ընդունում է հետ</w:t>
            </w:r>
            <w:r w:rsidR="00BF4A66">
              <w:rPr>
                <w:rFonts w:ascii="Sylfaen" w:hAnsi="Sylfaen"/>
                <w:sz w:val="20"/>
                <w:szCs w:val="20"/>
              </w:rPr>
              <w:t>և</w:t>
            </w:r>
            <w:r w:rsidRPr="000B708E">
              <w:rPr>
                <w:rFonts w:ascii="Sylfaen" w:hAnsi="Sylfaen"/>
                <w:sz w:val="20"/>
                <w:szCs w:val="20"/>
              </w:rPr>
              <w:t>յալ արժեքներից որ</w:t>
            </w:r>
            <w:r w:rsidR="00BF4A66">
              <w:rPr>
                <w:rFonts w:ascii="Sylfaen" w:hAnsi="Sylfaen"/>
                <w:sz w:val="20"/>
                <w:szCs w:val="20"/>
              </w:rPr>
              <w:t>և</w:t>
            </w:r>
            <w:r w:rsidRPr="000B708E">
              <w:rPr>
                <w:rFonts w:ascii="Sylfaen" w:hAnsi="Sylfaen"/>
                <w:sz w:val="20"/>
                <w:szCs w:val="20"/>
              </w:rPr>
              <w:t>է մեկը՝</w:t>
            </w:r>
          </w:p>
          <w:p w14:paraId="27421D80"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01՝ եզակի օրինակ.</w:t>
            </w:r>
          </w:p>
          <w:p w14:paraId="2E728667"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02՝ սերիական արտադրություն</w:t>
            </w:r>
          </w:p>
        </w:tc>
      </w:tr>
      <w:tr w:rsidR="003529A1" w:rsidRPr="000B708E" w14:paraId="4263C8A3" w14:textId="77777777" w:rsidTr="003529A1">
        <w:trPr>
          <w:gridAfter w:val="1"/>
          <w:wAfter w:w="9" w:type="dxa"/>
          <w:jc w:val="center"/>
        </w:trPr>
        <w:tc>
          <w:tcPr>
            <w:tcW w:w="1711" w:type="dxa"/>
            <w:tcBorders>
              <w:top w:val="single" w:sz="4" w:space="0" w:color="auto"/>
              <w:left w:val="single" w:sz="4" w:space="0" w:color="auto"/>
            </w:tcBorders>
            <w:shd w:val="clear" w:color="auto" w:fill="FFFFFF"/>
          </w:tcPr>
          <w:p w14:paraId="21D68126"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40</w:t>
            </w:r>
          </w:p>
        </w:tc>
        <w:tc>
          <w:tcPr>
            <w:tcW w:w="7655" w:type="dxa"/>
            <w:tcBorders>
              <w:top w:val="single" w:sz="4" w:space="0" w:color="auto"/>
              <w:left w:val="single" w:sz="4" w:space="0" w:color="auto"/>
              <w:right w:val="single" w:sz="4" w:space="0" w:color="auto"/>
            </w:tcBorders>
            <w:shd w:val="clear" w:color="auto" w:fill="FFFFFF"/>
            <w:vAlign w:val="center"/>
          </w:tcPr>
          <w:p w14:paraId="3D254CC5" w14:textId="42FB76A9"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«Ստանդարտ նմուշի տեսակի մասին տեղեկությունները» (R.TR.TS.05.003) էլեկտրոնային փաստաթղթում (տեղեկություններում) «Ստանդարտ նմուշի տեսակը» (trcdo:MeasurementsSampleTypeDetails) բարդ վավերապայմանի կազմում «Ստանդարտ նմուշի չափագիտական բնութագրերի որոշման եղանակի ծածկագիրը» (trsdo:SampleCharacteristicReproductionMethodCode) վավերապայմանն ընդունում է հետ</w:t>
            </w:r>
            <w:r w:rsidR="00BF4A66">
              <w:rPr>
                <w:rFonts w:ascii="Sylfaen" w:hAnsi="Sylfaen"/>
                <w:sz w:val="20"/>
                <w:szCs w:val="20"/>
              </w:rPr>
              <w:t>և</w:t>
            </w:r>
            <w:r w:rsidRPr="000B708E">
              <w:rPr>
                <w:rFonts w:ascii="Sylfaen" w:hAnsi="Sylfaen"/>
                <w:sz w:val="20"/>
                <w:szCs w:val="20"/>
              </w:rPr>
              <w:t>յալ արժեքներից որ</w:t>
            </w:r>
            <w:r w:rsidR="00BF4A66">
              <w:rPr>
                <w:rFonts w:ascii="Sylfaen" w:hAnsi="Sylfaen"/>
                <w:sz w:val="20"/>
                <w:szCs w:val="20"/>
              </w:rPr>
              <w:t>և</w:t>
            </w:r>
            <w:r w:rsidRPr="000B708E">
              <w:rPr>
                <w:rFonts w:ascii="Sylfaen" w:hAnsi="Sylfaen"/>
                <w:sz w:val="20"/>
                <w:szCs w:val="20"/>
              </w:rPr>
              <w:t>է մեկը՝</w:t>
            </w:r>
          </w:p>
          <w:p w14:paraId="5AFF03B9"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«01» ՝ անդամ պետությունների մեծությունների միավորների պետական չափանմուշների օգտագործմամբ.</w:t>
            </w:r>
          </w:p>
          <w:p w14:paraId="043EA81A"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«02»՝ չափումների վկայագրված մեթոդիկաների (մեթոդների) կիրառմամբ. «03»՝ այլ ստանդարտ նմուշի հետ համեմատելու միջոցով.</w:t>
            </w:r>
          </w:p>
          <w:p w14:paraId="72C3A364"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lastRenderedPageBreak/>
              <w:t>«04»՝ միջլաբորատոր փորձարկման օգտագործմամբ.</w:t>
            </w:r>
          </w:p>
          <w:p w14:paraId="56602B23"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«05»՝ հաշվարկափորձարարական մեթոդի կիրառմամբ</w:t>
            </w:r>
          </w:p>
        </w:tc>
      </w:tr>
      <w:tr w:rsidR="003529A1" w:rsidRPr="000B708E" w14:paraId="6B882F9A" w14:textId="77777777" w:rsidTr="003529A1">
        <w:trPr>
          <w:gridAfter w:val="1"/>
          <w:wAfter w:w="9" w:type="dxa"/>
          <w:jc w:val="center"/>
        </w:trPr>
        <w:tc>
          <w:tcPr>
            <w:tcW w:w="1711" w:type="dxa"/>
            <w:tcBorders>
              <w:top w:val="single" w:sz="4" w:space="0" w:color="auto"/>
              <w:left w:val="single" w:sz="4" w:space="0" w:color="auto"/>
              <w:bottom w:val="single" w:sz="4" w:space="0" w:color="auto"/>
            </w:tcBorders>
            <w:shd w:val="clear" w:color="auto" w:fill="FFFFFF"/>
          </w:tcPr>
          <w:p w14:paraId="0914F6C6"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lastRenderedPageBreak/>
              <w:t>41</w:t>
            </w:r>
          </w:p>
        </w:tc>
        <w:tc>
          <w:tcPr>
            <w:tcW w:w="7655" w:type="dxa"/>
            <w:tcBorders>
              <w:top w:val="single" w:sz="4" w:space="0" w:color="auto"/>
              <w:left w:val="single" w:sz="4" w:space="0" w:color="auto"/>
              <w:bottom w:val="single" w:sz="4" w:space="0" w:color="auto"/>
              <w:right w:val="single" w:sz="4" w:space="0" w:color="auto"/>
            </w:tcBorders>
            <w:shd w:val="clear" w:color="auto" w:fill="FFFFFF"/>
            <w:vAlign w:val="center"/>
          </w:tcPr>
          <w:p w14:paraId="044BD071" w14:textId="6721F1A5"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մեթոդիկայի (մեթոդի) մասին տեղեկությունները» (R.TR.TS.05.004) էլեկտրոնային փաստաթղթում (տեղեկություններում) «Չափումների վկայագրված մեթոդիկայի (մեթոդի) մասին տեղեկությունները» (trcdo:MeasurementsMethodDetails) բարդ վավերապայմանի կազմում պետք է լրացվեն հետ</w:t>
            </w:r>
            <w:r w:rsidR="00BF4A66">
              <w:rPr>
                <w:rFonts w:ascii="Sylfaen" w:hAnsi="Sylfaen"/>
                <w:sz w:val="20"/>
                <w:szCs w:val="20"/>
              </w:rPr>
              <w:t>և</w:t>
            </w:r>
            <w:r w:rsidRPr="000B708E">
              <w:rPr>
                <w:rFonts w:ascii="Sylfaen" w:hAnsi="Sylfaen"/>
                <w:sz w:val="20"/>
                <w:szCs w:val="20"/>
              </w:rPr>
              <w:t>յալ վավերապայմանները՝ «Չափումների մեթոդիկայի (մեթոդի) անվանումը» (trsdo:MeasurementsMethodName), «Չափումների միասնականության ապահովման ոլորտում աշխատանքների արդյունքների ճանաչման փաստը որոշող հատկանիշը» (trsdo:Recognitionindicator)</w:t>
            </w:r>
          </w:p>
        </w:tc>
      </w:tr>
      <w:tr w:rsidR="003529A1" w:rsidRPr="000B708E" w14:paraId="4FF75833" w14:textId="77777777" w:rsidTr="003529A1">
        <w:trPr>
          <w:jc w:val="center"/>
        </w:trPr>
        <w:tc>
          <w:tcPr>
            <w:tcW w:w="1711" w:type="dxa"/>
            <w:tcBorders>
              <w:top w:val="single" w:sz="4" w:space="0" w:color="auto"/>
              <w:left w:val="single" w:sz="4" w:space="0" w:color="auto"/>
            </w:tcBorders>
            <w:shd w:val="clear" w:color="auto" w:fill="FFFFFF"/>
          </w:tcPr>
          <w:p w14:paraId="62971BC2"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42</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5A10C235" w14:textId="64671C9E" w:rsidR="003529A1" w:rsidRPr="000B708E" w:rsidRDefault="003529A1" w:rsidP="00257B7D">
            <w:pPr>
              <w:pStyle w:val="Other0"/>
              <w:shd w:val="clear" w:color="auto" w:fill="auto"/>
              <w:spacing w:line="240" w:lineRule="auto"/>
              <w:rPr>
                <w:rFonts w:ascii="Sylfaen" w:hAnsi="Sylfaen" w:cs="Sylfaen"/>
                <w:sz w:val="20"/>
                <w:szCs w:val="20"/>
              </w:rPr>
            </w:pPr>
            <w:r w:rsidRPr="000B708E">
              <w:rPr>
                <w:rFonts w:ascii="Sylfaen" w:hAnsi="Sylfaen"/>
                <w:sz w:val="20"/>
                <w:szCs w:val="20"/>
              </w:rPr>
              <w:t>«Չափումների մեթոդիկայի (մեթոդի) մասին տեղեկությունները» (R.TR.TS.05.004) էլեկտրոնային փաստաթղթում (տեղեկություններում) «Փաստաթղթի մասին տեղեկությունները» (trcdo:DocInformationDetails) բարդ վավերապայմանի կազմում պետք է լրացվեն հետ</w:t>
            </w:r>
            <w:r w:rsidR="00BF4A66">
              <w:rPr>
                <w:rFonts w:ascii="Sylfaen" w:hAnsi="Sylfaen"/>
                <w:sz w:val="20"/>
                <w:szCs w:val="20"/>
              </w:rPr>
              <w:t>և</w:t>
            </w:r>
            <w:r w:rsidRPr="000B708E">
              <w:rPr>
                <w:rFonts w:ascii="Sylfaen" w:hAnsi="Sylfaen"/>
                <w:sz w:val="20"/>
                <w:szCs w:val="20"/>
              </w:rPr>
              <w:t>յալ վավերապայմանները՝ «Փաստաթղթի անվանումը» (csdo:DocName), «Փաստաթղթի համարը» (csdo:DocId)</w:t>
            </w:r>
          </w:p>
        </w:tc>
      </w:tr>
      <w:tr w:rsidR="003529A1" w:rsidRPr="000B708E" w14:paraId="02456ECC" w14:textId="77777777" w:rsidTr="003529A1">
        <w:trPr>
          <w:jc w:val="center"/>
        </w:trPr>
        <w:tc>
          <w:tcPr>
            <w:tcW w:w="1711" w:type="dxa"/>
            <w:tcBorders>
              <w:top w:val="single" w:sz="4" w:space="0" w:color="auto"/>
              <w:left w:val="single" w:sz="4" w:space="0" w:color="auto"/>
            </w:tcBorders>
            <w:shd w:val="clear" w:color="auto" w:fill="FFFFFF"/>
          </w:tcPr>
          <w:p w14:paraId="5EFF7A69"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43</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0A07FED7" w14:textId="2714E23F" w:rsidR="003529A1" w:rsidRPr="000B708E" w:rsidRDefault="003529A1" w:rsidP="00257B7D">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«Չափման մեթոդիկայի (մեթոդի) մասին տեղեկությունները» (R.TR.TS.05.004) էլեկտրոնային փաստաթղթում (տեղեկություններում) «Հասցեն» (ccdo:SubjectAddressDetails) բարդ վավերապայմանի կազմում «Հասցեի տեսակի ծածկագիրը» (csdo:AddressKindCode) վավերապայմանը պետք է լրացվի </w:t>
            </w:r>
            <w:r w:rsidR="00BF4A66">
              <w:rPr>
                <w:rFonts w:ascii="Sylfaen" w:hAnsi="Sylfaen"/>
                <w:sz w:val="20"/>
                <w:szCs w:val="20"/>
              </w:rPr>
              <w:t>և</w:t>
            </w:r>
            <w:r w:rsidRPr="000B708E">
              <w:rPr>
                <w:rFonts w:ascii="Sylfaen" w:hAnsi="Sylfaen"/>
                <w:sz w:val="20"/>
                <w:szCs w:val="20"/>
              </w:rPr>
              <w:t xml:space="preserve"> համապատասխանի հետ</w:t>
            </w:r>
            <w:r w:rsidR="00BF4A66">
              <w:rPr>
                <w:rFonts w:ascii="Sylfaen" w:hAnsi="Sylfaen"/>
                <w:sz w:val="20"/>
                <w:szCs w:val="20"/>
              </w:rPr>
              <w:t>և</w:t>
            </w:r>
            <w:r w:rsidRPr="000B708E">
              <w:rPr>
                <w:rFonts w:ascii="Sylfaen" w:hAnsi="Sylfaen"/>
                <w:sz w:val="20"/>
                <w:szCs w:val="20"/>
              </w:rPr>
              <w:t>յալ արժեքներից մեկին՝</w:t>
            </w:r>
          </w:p>
          <w:p w14:paraId="6FC838C6" w14:textId="77777777" w:rsidR="003529A1" w:rsidRPr="000B708E" w:rsidRDefault="003529A1" w:rsidP="00257B7D">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1՝ «գրանցման հասցե»</w:t>
            </w:r>
          </w:p>
          <w:p w14:paraId="6F36E662" w14:textId="77777777" w:rsidR="003529A1" w:rsidRPr="000B708E" w:rsidRDefault="003529A1" w:rsidP="00257B7D">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2՝ «փաստացի հասցե»</w:t>
            </w:r>
          </w:p>
          <w:p w14:paraId="28313184" w14:textId="77777777" w:rsidR="003529A1" w:rsidRPr="000B708E" w:rsidRDefault="003529A1" w:rsidP="00257B7D">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3՝ «փոստային հասցե»</w:t>
            </w:r>
          </w:p>
        </w:tc>
      </w:tr>
      <w:tr w:rsidR="003529A1" w:rsidRPr="000B708E" w14:paraId="75681491" w14:textId="77777777" w:rsidTr="003529A1">
        <w:trPr>
          <w:jc w:val="center"/>
        </w:trPr>
        <w:tc>
          <w:tcPr>
            <w:tcW w:w="1711" w:type="dxa"/>
            <w:tcBorders>
              <w:top w:val="single" w:sz="4" w:space="0" w:color="auto"/>
              <w:left w:val="single" w:sz="4" w:space="0" w:color="auto"/>
            </w:tcBorders>
            <w:shd w:val="clear" w:color="auto" w:fill="FFFFFF"/>
          </w:tcPr>
          <w:p w14:paraId="3CB8336B"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44</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01996944" w14:textId="6C7FC0CC"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մեթոդիկայի (մեթոդի) մասին տեղեկությունները» (R.TR.TS.05.004) էլեկտրոնային փաստաթղթում (տեղեկություններում) «Հասցեն» (ccdo:SubjectAddressDetails) բարդ վավերապայմանի կազմում պետք է լրացվի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է մեկը՝ «Քաղաքը» (csdo:CityName) կամ «Բնակավայրը» (csdo:SettlementName)</w:t>
            </w:r>
          </w:p>
        </w:tc>
      </w:tr>
      <w:tr w:rsidR="003529A1" w:rsidRPr="000B708E" w14:paraId="3EC78E8F" w14:textId="77777777" w:rsidTr="003529A1">
        <w:trPr>
          <w:jc w:val="center"/>
        </w:trPr>
        <w:tc>
          <w:tcPr>
            <w:tcW w:w="1711" w:type="dxa"/>
            <w:tcBorders>
              <w:top w:val="single" w:sz="4" w:space="0" w:color="auto"/>
              <w:left w:val="single" w:sz="4" w:space="0" w:color="auto"/>
            </w:tcBorders>
            <w:shd w:val="clear" w:color="auto" w:fill="FFFFFF"/>
          </w:tcPr>
          <w:p w14:paraId="34E9E7BA"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45</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0C6BA2EA" w14:textId="66EB6573" w:rsidR="003529A1" w:rsidRPr="000B708E" w:rsidRDefault="003529A1" w:rsidP="00257B7D">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մեթոդիկայի (մեթոդի) մասին տեղեկությունները» (R.TR.TS.05.004) էլեկտրոնային փաստաթղթում (տեղեկություններում) «Կոնտակտային վավերապայմանը» (ccdo:CommunicationDetails) բարդ վավերապայմանի կազմում «Կապի տեսակի ծածկագիրը» (csdo:CommunicationChannelCode) վավերապայմանը կարող է պարունակել հետ</w:t>
            </w:r>
            <w:r w:rsidR="00BF4A66">
              <w:rPr>
                <w:rFonts w:ascii="Sylfaen" w:hAnsi="Sylfaen"/>
                <w:sz w:val="20"/>
                <w:szCs w:val="20"/>
              </w:rPr>
              <w:t>և</w:t>
            </w:r>
            <w:r w:rsidRPr="000B708E">
              <w:rPr>
                <w:rFonts w:ascii="Sylfaen" w:hAnsi="Sylfaen"/>
                <w:sz w:val="20"/>
                <w:szCs w:val="20"/>
              </w:rPr>
              <w:t>յալ արժեքներից որ</w:t>
            </w:r>
            <w:r w:rsidR="00BF4A66">
              <w:rPr>
                <w:rFonts w:ascii="Sylfaen" w:hAnsi="Sylfaen"/>
                <w:sz w:val="20"/>
                <w:szCs w:val="20"/>
              </w:rPr>
              <w:t>և</w:t>
            </w:r>
            <w:r w:rsidRPr="000B708E">
              <w:rPr>
                <w:rFonts w:ascii="Sylfaen" w:hAnsi="Sylfaen"/>
                <w:sz w:val="20"/>
                <w:szCs w:val="20"/>
              </w:rPr>
              <w:t>է մեկը՝</w:t>
            </w:r>
          </w:p>
          <w:p w14:paraId="1855A468" w14:textId="77777777" w:rsidR="003529A1" w:rsidRPr="000B708E" w:rsidRDefault="003529A1" w:rsidP="00257B7D">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AO՝ «Ինտերնետ ցանցում՝ կայքի հասցե»</w:t>
            </w:r>
          </w:p>
          <w:p w14:paraId="2890E281" w14:textId="77777777" w:rsidR="003529A1" w:rsidRPr="000B708E" w:rsidRDefault="003529A1" w:rsidP="00257B7D">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ЕМ՝ «էլեկտրոնային փոստ»</w:t>
            </w:r>
          </w:p>
          <w:p w14:paraId="594E3598" w14:textId="77777777" w:rsidR="003529A1" w:rsidRPr="000B708E" w:rsidRDefault="003529A1" w:rsidP="00257B7D">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FX՝ «տելեֆաքս»</w:t>
            </w:r>
          </w:p>
          <w:p w14:paraId="286AF40B" w14:textId="77777777" w:rsidR="003529A1" w:rsidRPr="000B708E" w:rsidRDefault="003529A1" w:rsidP="00257B7D">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ТЕ՝ «հեռախոս»</w:t>
            </w:r>
          </w:p>
          <w:p w14:paraId="2A210C16" w14:textId="77777777" w:rsidR="003529A1" w:rsidRPr="000B708E" w:rsidRDefault="003529A1" w:rsidP="00257B7D">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TG՝ «հեռագիր»</w:t>
            </w:r>
          </w:p>
          <w:p w14:paraId="50D96369" w14:textId="77777777" w:rsidR="003529A1" w:rsidRPr="000B708E" w:rsidRDefault="003529A1" w:rsidP="00257B7D">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TL՝ «տելեքս»</w:t>
            </w:r>
          </w:p>
        </w:tc>
      </w:tr>
      <w:tr w:rsidR="003529A1" w:rsidRPr="000B708E" w14:paraId="3F2E70C8" w14:textId="77777777" w:rsidTr="003529A1">
        <w:trPr>
          <w:jc w:val="center"/>
        </w:trPr>
        <w:tc>
          <w:tcPr>
            <w:tcW w:w="1711" w:type="dxa"/>
            <w:tcBorders>
              <w:top w:val="single" w:sz="4" w:space="0" w:color="auto"/>
              <w:left w:val="single" w:sz="4" w:space="0" w:color="auto"/>
            </w:tcBorders>
            <w:shd w:val="clear" w:color="auto" w:fill="FFFFFF"/>
          </w:tcPr>
          <w:p w14:paraId="08B4CE82"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46</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1B62FA71"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մեթոդիկայի (մեթոդի) մասին տեղեկությունները» (R.TR.TS.05.004) էլեկտրոնային փաստաթղթում (տեղեկություններում) «Կոնտակտային վավերապայմանը» (ccdo:CommunicationDetails) բարդ վավերապայմանի կազմում «Կապի տեսակի անվանումը» (csdo:CommunicationChannelName) վավերապայմանը չի լրացվում</w:t>
            </w:r>
          </w:p>
        </w:tc>
      </w:tr>
      <w:tr w:rsidR="003529A1" w:rsidRPr="000B708E" w14:paraId="177C502D" w14:textId="77777777" w:rsidTr="003529A1">
        <w:trPr>
          <w:jc w:val="center"/>
        </w:trPr>
        <w:tc>
          <w:tcPr>
            <w:tcW w:w="1711" w:type="dxa"/>
            <w:tcBorders>
              <w:top w:val="single" w:sz="4" w:space="0" w:color="auto"/>
              <w:left w:val="single" w:sz="4" w:space="0" w:color="auto"/>
              <w:bottom w:val="single" w:sz="4" w:space="0" w:color="auto"/>
            </w:tcBorders>
            <w:shd w:val="clear" w:color="auto" w:fill="FFFFFF"/>
          </w:tcPr>
          <w:p w14:paraId="73A9772E"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lastRenderedPageBreak/>
              <w:t>47</w:t>
            </w:r>
          </w:p>
        </w:tc>
        <w:tc>
          <w:tcPr>
            <w:tcW w:w="76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4E0756" w14:textId="15CF4792"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մեթոդիկայի (մեթոդի) մասին տեղեկությունները» (R.TR.TS.05.004) էլեկտրոնային փաստաթղթում (տեղեկություններում) «Չափումների միասնականության ապահովման ոլորտում արտադրողը» (trcdo:MeasurementsManufacturerDetails) բարդ վավերապայմանի կազմում պետք է լրացվի հետ</w:t>
            </w:r>
            <w:r w:rsidR="00BF4A66">
              <w:rPr>
                <w:rFonts w:ascii="Sylfaen" w:hAnsi="Sylfaen"/>
                <w:sz w:val="20"/>
                <w:szCs w:val="20"/>
              </w:rPr>
              <w:t>և</w:t>
            </w:r>
            <w:r w:rsidRPr="000B708E">
              <w:rPr>
                <w:rFonts w:ascii="Sylfaen" w:hAnsi="Sylfaen"/>
                <w:sz w:val="20"/>
                <w:szCs w:val="20"/>
              </w:rPr>
              <w:t>յալ վավերապայմաններից որ</w:t>
            </w:r>
            <w:r w:rsidR="00BF4A66">
              <w:rPr>
                <w:rFonts w:ascii="Sylfaen" w:hAnsi="Sylfaen"/>
                <w:sz w:val="20"/>
                <w:szCs w:val="20"/>
              </w:rPr>
              <w:t>և</w:t>
            </w:r>
            <w:r w:rsidRPr="000B708E">
              <w:rPr>
                <w:rFonts w:ascii="Sylfaen" w:hAnsi="Sylfaen"/>
                <w:sz w:val="20"/>
                <w:szCs w:val="20"/>
              </w:rPr>
              <w:t>է մեկը՝ «Կազմակերպաիրավական ձ</w:t>
            </w:r>
            <w:r w:rsidR="00BF4A66">
              <w:rPr>
                <w:rFonts w:ascii="Sylfaen" w:hAnsi="Sylfaen"/>
                <w:sz w:val="20"/>
                <w:szCs w:val="20"/>
              </w:rPr>
              <w:t>և</w:t>
            </w:r>
            <w:r w:rsidRPr="000B708E">
              <w:rPr>
                <w:rFonts w:ascii="Sylfaen" w:hAnsi="Sylfaen"/>
                <w:sz w:val="20"/>
                <w:szCs w:val="20"/>
              </w:rPr>
              <w:t>ի ծածկագիրը» (csdo:BusinessEntityTypeCode) կամ «Կազմակերպաիրավական ձ</w:t>
            </w:r>
            <w:r w:rsidR="00BF4A66">
              <w:rPr>
                <w:rFonts w:ascii="Sylfaen" w:hAnsi="Sylfaen"/>
                <w:sz w:val="20"/>
                <w:szCs w:val="20"/>
              </w:rPr>
              <w:t>և</w:t>
            </w:r>
            <w:r w:rsidRPr="000B708E">
              <w:rPr>
                <w:rFonts w:ascii="Sylfaen" w:hAnsi="Sylfaen"/>
                <w:sz w:val="20"/>
                <w:szCs w:val="20"/>
              </w:rPr>
              <w:t>ի անվանումը» (csdo:BusinessEntityTypeName)</w:t>
            </w:r>
          </w:p>
        </w:tc>
      </w:tr>
      <w:tr w:rsidR="003529A1" w:rsidRPr="000B708E" w14:paraId="2D6BE1E9" w14:textId="77777777" w:rsidTr="003529A1">
        <w:trPr>
          <w:jc w:val="center"/>
        </w:trPr>
        <w:tc>
          <w:tcPr>
            <w:tcW w:w="1711" w:type="dxa"/>
            <w:tcBorders>
              <w:top w:val="single" w:sz="4" w:space="0" w:color="auto"/>
              <w:left w:val="single" w:sz="4" w:space="0" w:color="auto"/>
            </w:tcBorders>
            <w:shd w:val="clear" w:color="auto" w:fill="FFFFFF"/>
          </w:tcPr>
          <w:p w14:paraId="171C9156"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48</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3E00528E" w14:textId="37FD6632"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մեթոդիկայի (մեթոդի) մասին տեղեկությունները» (R.TR.TS.05.004) էլեկտրոնային փաստաթղթում (տեղեկություններում) «Չափումների միասնականության ապահովման ոլորտում արտադրողը» (trcdo:MeasurementsManufacturerDetails) բարդ վավերապայմանի կազմում պետք է լրացվեն հետ</w:t>
            </w:r>
            <w:r w:rsidR="00BF4A66">
              <w:rPr>
                <w:rFonts w:ascii="Sylfaen" w:hAnsi="Sylfaen"/>
                <w:sz w:val="20"/>
                <w:szCs w:val="20"/>
              </w:rPr>
              <w:t>և</w:t>
            </w:r>
            <w:r w:rsidRPr="000B708E">
              <w:rPr>
                <w:rFonts w:ascii="Sylfaen" w:hAnsi="Sylfaen"/>
                <w:sz w:val="20"/>
                <w:szCs w:val="20"/>
              </w:rPr>
              <w:t xml:space="preserve">յալ վավերապայմանները՝ «Տնտեսավարող սուբյեկտի անվանումը» (csdo:BusinessEntityName), «Կոնտակտային վավերապայմանը» (ccdo:CommunicationDetails), «Հասցեն» (ccdo:SubjectAddressDetails) </w:t>
            </w:r>
          </w:p>
        </w:tc>
      </w:tr>
      <w:tr w:rsidR="003529A1" w:rsidRPr="000B708E" w14:paraId="0D3132FB" w14:textId="77777777" w:rsidTr="003529A1">
        <w:trPr>
          <w:jc w:val="center"/>
        </w:trPr>
        <w:tc>
          <w:tcPr>
            <w:tcW w:w="1711" w:type="dxa"/>
            <w:tcBorders>
              <w:top w:val="single" w:sz="4" w:space="0" w:color="auto"/>
              <w:left w:val="single" w:sz="4" w:space="0" w:color="auto"/>
            </w:tcBorders>
            <w:shd w:val="clear" w:color="auto" w:fill="FFFFFF"/>
          </w:tcPr>
          <w:p w14:paraId="1EC676B2"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49</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3EC45658" w14:textId="1A680A2D"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մեթոդիկայի (մեթոդի) մասին տեղեկությունները» (R.TR.TS.05.004) էլեկտրոնային փաստաթղթում (տեղեկություններում) «Չափումների մեթոդիկայի (մեթոդի) համաձայնեցման մասին տեղեկությունները» (trcdo:MeasurementsMethodApprovalDetails) բարդ վավերապայմանի կազմում պետք է լրացվի «Փաստաթուղթը» (ccdo:DocV4Details) բարդ վավերապայմանի կազմում «Փաստաթղթի անվանումը» (csdo:DocCreationDate) վավերապայմանը, ինչպես նա</w:t>
            </w:r>
            <w:r w:rsidR="00BF4A66">
              <w:rPr>
                <w:rFonts w:ascii="Sylfaen" w:hAnsi="Sylfaen"/>
                <w:sz w:val="20"/>
                <w:szCs w:val="20"/>
              </w:rPr>
              <w:t>և</w:t>
            </w:r>
            <w:r w:rsidRPr="000B708E">
              <w:rPr>
                <w:rFonts w:ascii="Sylfaen" w:hAnsi="Sylfaen"/>
                <w:sz w:val="20"/>
                <w:szCs w:val="20"/>
              </w:rPr>
              <w:t xml:space="preserve"> «Անդամ պետության լիազորված մարմինը» (ccdo:UnifiedAuthorityDetails) բարդ վավերապայմանի կազմում՝ «Անդամ պետության լիազորված մարմնի անվանումը» (csdo:AuthorityName) վավերապայմանը</w:t>
            </w:r>
          </w:p>
        </w:tc>
      </w:tr>
      <w:tr w:rsidR="003529A1" w:rsidRPr="000B708E" w14:paraId="66FB4246" w14:textId="77777777" w:rsidTr="003529A1">
        <w:trPr>
          <w:jc w:val="center"/>
        </w:trPr>
        <w:tc>
          <w:tcPr>
            <w:tcW w:w="1711" w:type="dxa"/>
            <w:tcBorders>
              <w:top w:val="single" w:sz="4" w:space="0" w:color="auto"/>
              <w:left w:val="single" w:sz="4" w:space="0" w:color="auto"/>
            </w:tcBorders>
            <w:shd w:val="clear" w:color="auto" w:fill="FFFFFF"/>
          </w:tcPr>
          <w:p w14:paraId="337D85D3"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50</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7183C3CB" w14:textId="5786FB21"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մեթոդիկայի (մեթոդի) մասին տեղեկությունները» (R.TR.TS.05.004) էլեկտրոնային փաստաթղթում (տեղեկություններում) «Լիազորությունները հաստատող փաստաթուղթը» (trcdo:ConfirmingAuthorityDocDetails) բարդ վավերապայմանի կազմում պետք է լրացվեն հետ</w:t>
            </w:r>
            <w:r w:rsidR="00BF4A66">
              <w:rPr>
                <w:rFonts w:ascii="Sylfaen" w:hAnsi="Sylfaen"/>
                <w:sz w:val="20"/>
                <w:szCs w:val="20"/>
              </w:rPr>
              <w:t>և</w:t>
            </w:r>
            <w:r w:rsidRPr="000B708E">
              <w:rPr>
                <w:rFonts w:ascii="Sylfaen" w:hAnsi="Sylfaen"/>
                <w:sz w:val="20"/>
                <w:szCs w:val="20"/>
              </w:rPr>
              <w:t>յալ վավերապայմանները՝ «Փաստաթղթի համարը» (csdo:DocId), «Փաստաթղթի ամսաթիվը» (csdo:DocCreationDate)</w:t>
            </w:r>
          </w:p>
        </w:tc>
      </w:tr>
      <w:tr w:rsidR="003529A1" w:rsidRPr="000B708E" w14:paraId="768A644D" w14:textId="77777777" w:rsidTr="003529A1">
        <w:trPr>
          <w:jc w:val="center"/>
        </w:trPr>
        <w:tc>
          <w:tcPr>
            <w:tcW w:w="1711" w:type="dxa"/>
            <w:tcBorders>
              <w:top w:val="single" w:sz="4" w:space="0" w:color="auto"/>
              <w:left w:val="single" w:sz="4" w:space="0" w:color="auto"/>
            </w:tcBorders>
            <w:shd w:val="clear" w:color="auto" w:fill="FFFFFF"/>
          </w:tcPr>
          <w:p w14:paraId="502A5743"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51</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03628B65" w14:textId="3D56C2ED"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մեթոդիկայի (մեթոդի) մասին տեղեկությունները» (R.TR.TS.05.004) էլեկտրոնային փաստաթղթում (տեղեկություններում) «Լիազորված կազմակերպության մասին տեղեկությունները» (trcdo:AuthorizedOrganizationDetails) բարդ վավերապայմանի կազմում պետք է լրացվեն հետ</w:t>
            </w:r>
            <w:r w:rsidR="00BF4A66">
              <w:rPr>
                <w:rFonts w:ascii="Sylfaen" w:hAnsi="Sylfaen"/>
                <w:sz w:val="20"/>
                <w:szCs w:val="20"/>
              </w:rPr>
              <w:t>և</w:t>
            </w:r>
            <w:r w:rsidRPr="000B708E">
              <w:rPr>
                <w:rFonts w:ascii="Sylfaen" w:hAnsi="Sylfaen"/>
                <w:sz w:val="20"/>
                <w:szCs w:val="20"/>
              </w:rPr>
              <w:t>յալ վավերապայմանները՝ «Կազմակերպության անվանումը» (csdo:OrganizationName), «Կոնտակտային վավերապայմանը» (ccdo:CommunicationDetails)</w:t>
            </w:r>
          </w:p>
        </w:tc>
      </w:tr>
      <w:tr w:rsidR="003529A1" w:rsidRPr="000B708E" w14:paraId="0A12C667" w14:textId="77777777" w:rsidTr="003529A1">
        <w:trPr>
          <w:jc w:val="center"/>
        </w:trPr>
        <w:tc>
          <w:tcPr>
            <w:tcW w:w="1711" w:type="dxa"/>
            <w:tcBorders>
              <w:top w:val="single" w:sz="4" w:space="0" w:color="auto"/>
              <w:left w:val="single" w:sz="4" w:space="0" w:color="auto"/>
            </w:tcBorders>
            <w:shd w:val="clear" w:color="auto" w:fill="FFFFFF"/>
          </w:tcPr>
          <w:p w14:paraId="3636CA2C"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52</w:t>
            </w:r>
          </w:p>
        </w:tc>
        <w:tc>
          <w:tcPr>
            <w:tcW w:w="7664" w:type="dxa"/>
            <w:gridSpan w:val="2"/>
            <w:tcBorders>
              <w:top w:val="single" w:sz="4" w:space="0" w:color="auto"/>
              <w:left w:val="single" w:sz="4" w:space="0" w:color="auto"/>
              <w:right w:val="single" w:sz="4" w:space="0" w:color="auto"/>
            </w:tcBorders>
            <w:shd w:val="clear" w:color="auto" w:fill="FFFFFF"/>
            <w:vAlign w:val="center"/>
          </w:tcPr>
          <w:p w14:paraId="6EF6B88C" w14:textId="77777777"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«Չափման մեթոդիկայի (մեթոդի) մասին տեղեկությունները» (R.TR.TS.05.004) էլեկտրոնային փաստաթղթում (տեղեկություններում) «Չափումների մեթոդիկայի (մեթոդի) վկայագրման մասին վկայականը» (trcdo:MeasurementsMethodApprovalCertificateDetails) բարդ վավերապայմանի կազմում՝ «Փաստաթղթի համարը» (csdo:DocId), «Փաստաթղթի ամսաթիվը» (csdo:DocCreationDate)</w:t>
            </w:r>
          </w:p>
        </w:tc>
      </w:tr>
      <w:tr w:rsidR="003529A1" w:rsidRPr="000B708E" w14:paraId="22CBBC6E" w14:textId="77777777" w:rsidTr="003529A1">
        <w:trPr>
          <w:jc w:val="center"/>
        </w:trPr>
        <w:tc>
          <w:tcPr>
            <w:tcW w:w="1711" w:type="dxa"/>
            <w:tcBorders>
              <w:top w:val="single" w:sz="4" w:space="0" w:color="auto"/>
              <w:left w:val="single" w:sz="4" w:space="0" w:color="auto"/>
              <w:bottom w:val="single" w:sz="4" w:space="0" w:color="auto"/>
            </w:tcBorders>
            <w:shd w:val="clear" w:color="auto" w:fill="FFFFFF"/>
          </w:tcPr>
          <w:p w14:paraId="0D52147E"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53</w:t>
            </w:r>
          </w:p>
        </w:tc>
        <w:tc>
          <w:tcPr>
            <w:tcW w:w="76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E8ECA8" w14:textId="4FA5F028"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«Բինար ձ</w:t>
            </w:r>
            <w:r w:rsidR="00BF4A66">
              <w:rPr>
                <w:rFonts w:ascii="Sylfaen" w:hAnsi="Sylfaen"/>
                <w:sz w:val="20"/>
                <w:szCs w:val="20"/>
              </w:rPr>
              <w:t>և</w:t>
            </w:r>
            <w:r w:rsidRPr="000B708E">
              <w:rPr>
                <w:rFonts w:ascii="Sylfaen" w:hAnsi="Sylfaen"/>
                <w:sz w:val="20"/>
                <w:szCs w:val="20"/>
              </w:rPr>
              <w:t>աչափով նիշքը» (ossdo:DocBinaryText) բարդ վավերապայմանի կազմում «Տվյալների ձ</w:t>
            </w:r>
            <w:r w:rsidR="00BF4A66">
              <w:rPr>
                <w:rFonts w:ascii="Sylfaen" w:hAnsi="Sylfaen"/>
                <w:sz w:val="20"/>
                <w:szCs w:val="20"/>
              </w:rPr>
              <w:t>և</w:t>
            </w:r>
            <w:r w:rsidRPr="000B708E">
              <w:rPr>
                <w:rFonts w:ascii="Sylfaen" w:hAnsi="Sylfaen"/>
                <w:sz w:val="20"/>
                <w:szCs w:val="20"/>
              </w:rPr>
              <w:t>աչափի ծածկագիրը» (mediaTypeCode ատրիբուտ) ատրիբուտի արժեքը ցանկացած վավերապայմանի կազմում կարող է պարունակել միայն հետ</w:t>
            </w:r>
            <w:r w:rsidR="00BF4A66">
              <w:rPr>
                <w:rFonts w:ascii="Sylfaen" w:hAnsi="Sylfaen"/>
                <w:sz w:val="20"/>
                <w:szCs w:val="20"/>
              </w:rPr>
              <w:t>և</w:t>
            </w:r>
            <w:r w:rsidRPr="000B708E">
              <w:rPr>
                <w:rFonts w:ascii="Sylfaen" w:hAnsi="Sylfaen"/>
                <w:sz w:val="20"/>
                <w:szCs w:val="20"/>
              </w:rPr>
              <w:t>յալ արժեքները՝ «application/msword», «application/pdf», «image/tiff», «image/jpeg», «image/jpeg», «text/html», «application/zip»</w:t>
            </w:r>
          </w:p>
        </w:tc>
      </w:tr>
    </w:tbl>
    <w:p w14:paraId="7D0881CD" w14:textId="77777777" w:rsidR="003529A1" w:rsidRPr="00295743" w:rsidRDefault="003529A1" w:rsidP="003529A1">
      <w:pPr>
        <w:pStyle w:val="1"/>
        <w:shd w:val="clear" w:color="auto" w:fill="auto"/>
        <w:tabs>
          <w:tab w:val="left" w:pos="1134"/>
        </w:tabs>
        <w:spacing w:after="160"/>
        <w:ind w:firstLine="567"/>
        <w:jc w:val="both"/>
        <w:rPr>
          <w:rFonts w:ascii="Sylfaen" w:hAnsi="Sylfaen" w:cs="Sylfaen"/>
          <w:sz w:val="24"/>
          <w:szCs w:val="24"/>
        </w:rPr>
      </w:pPr>
      <w:r w:rsidRPr="00295743">
        <w:rPr>
          <w:rFonts w:ascii="Sylfaen" w:hAnsi="Sylfaen"/>
          <w:sz w:val="24"/>
          <w:szCs w:val="24"/>
        </w:rPr>
        <w:lastRenderedPageBreak/>
        <w:t>29.</w:t>
      </w:r>
      <w:r w:rsidRPr="000B708E">
        <w:rPr>
          <w:rFonts w:ascii="Sylfaen" w:hAnsi="Sylfaen"/>
          <w:sz w:val="24"/>
          <w:szCs w:val="24"/>
        </w:rPr>
        <w:tab/>
      </w:r>
      <w:r w:rsidRPr="00295743">
        <w:rPr>
          <w:rFonts w:ascii="Sylfaen" w:hAnsi="Sylfaen"/>
          <w:sz w:val="24"/>
          <w:szCs w:val="24"/>
        </w:rPr>
        <w:t>«Չափումների միասնականության ապահովման ոլորտում տեղեկությունները հանելու համար» հաղորդագրությամբ (P.TS.05.MSG.003)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 բերված են 18-րդ աղյուսակում:</w:t>
      </w:r>
    </w:p>
    <w:p w14:paraId="4A689E5E" w14:textId="77777777" w:rsidR="003529A1" w:rsidRPr="00295743" w:rsidRDefault="003529A1" w:rsidP="003529A1">
      <w:pPr>
        <w:pStyle w:val="1"/>
        <w:shd w:val="clear" w:color="auto" w:fill="auto"/>
        <w:spacing w:after="160"/>
        <w:ind w:firstLine="0"/>
        <w:jc w:val="right"/>
        <w:rPr>
          <w:rFonts w:ascii="Sylfaen" w:hAnsi="Sylfaen" w:cs="Sylfaen"/>
          <w:sz w:val="24"/>
          <w:szCs w:val="24"/>
        </w:rPr>
      </w:pPr>
    </w:p>
    <w:p w14:paraId="2A905098" w14:textId="77777777" w:rsidR="003529A1" w:rsidRPr="00295743" w:rsidRDefault="003529A1" w:rsidP="003529A1">
      <w:pPr>
        <w:pStyle w:val="1"/>
        <w:shd w:val="clear" w:color="auto" w:fill="auto"/>
        <w:spacing w:after="160"/>
        <w:ind w:firstLine="0"/>
        <w:jc w:val="right"/>
        <w:rPr>
          <w:rFonts w:ascii="Sylfaen" w:hAnsi="Sylfaen" w:cs="Sylfaen"/>
          <w:sz w:val="24"/>
          <w:szCs w:val="24"/>
        </w:rPr>
      </w:pPr>
      <w:r w:rsidRPr="00295743">
        <w:rPr>
          <w:rFonts w:ascii="Sylfaen" w:hAnsi="Sylfaen"/>
          <w:sz w:val="24"/>
          <w:szCs w:val="24"/>
        </w:rPr>
        <w:t>Աղյուսակ 18</w:t>
      </w:r>
    </w:p>
    <w:p w14:paraId="7D70A5E4" w14:textId="77777777" w:rsidR="003529A1" w:rsidRPr="00295743" w:rsidRDefault="003529A1" w:rsidP="003529A1">
      <w:pPr>
        <w:pStyle w:val="1"/>
        <w:shd w:val="clear" w:color="auto" w:fill="auto"/>
        <w:spacing w:after="160"/>
        <w:ind w:firstLine="0"/>
        <w:jc w:val="center"/>
        <w:rPr>
          <w:rFonts w:ascii="Sylfaen" w:hAnsi="Sylfaen" w:cs="Sylfaen"/>
          <w:sz w:val="24"/>
          <w:szCs w:val="24"/>
        </w:rPr>
      </w:pPr>
      <w:r w:rsidRPr="00295743">
        <w:rPr>
          <w:rFonts w:ascii="Sylfaen" w:hAnsi="Sylfaen"/>
          <w:sz w:val="24"/>
          <w:szCs w:val="24"/>
        </w:rPr>
        <w:t>«Չափումների միասնականության ապահովման ոլորտում տեղեկությունները հանելու համար» հաղորդագրությամբ (P.TS.05.MSG.003)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w:t>
      </w:r>
    </w:p>
    <w:tbl>
      <w:tblPr>
        <w:tblOverlap w:val="never"/>
        <w:tblW w:w="9224" w:type="dxa"/>
        <w:jc w:val="center"/>
        <w:tblLayout w:type="fixed"/>
        <w:tblCellMar>
          <w:left w:w="10" w:type="dxa"/>
          <w:right w:w="10" w:type="dxa"/>
        </w:tblCellMar>
        <w:tblLook w:val="0000" w:firstRow="0" w:lastRow="0" w:firstColumn="0" w:lastColumn="0" w:noHBand="0" w:noVBand="0"/>
      </w:tblPr>
      <w:tblGrid>
        <w:gridCol w:w="1711"/>
        <w:gridCol w:w="7513"/>
      </w:tblGrid>
      <w:tr w:rsidR="003529A1" w:rsidRPr="000B708E" w14:paraId="0BA99A8E" w14:textId="77777777" w:rsidTr="003529A1">
        <w:trPr>
          <w:tblHeader/>
          <w:jc w:val="center"/>
        </w:trPr>
        <w:tc>
          <w:tcPr>
            <w:tcW w:w="1711" w:type="dxa"/>
            <w:tcBorders>
              <w:top w:val="single" w:sz="4" w:space="0" w:color="auto"/>
              <w:left w:val="single" w:sz="4" w:space="0" w:color="auto"/>
            </w:tcBorders>
            <w:shd w:val="clear" w:color="auto" w:fill="FFFFFF"/>
            <w:vAlign w:val="center"/>
          </w:tcPr>
          <w:p w14:paraId="65991163" w14:textId="77777777" w:rsidR="003529A1" w:rsidRPr="000B708E" w:rsidRDefault="003529A1" w:rsidP="003529A1">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Պահանջի ծածկագիրը</w:t>
            </w:r>
          </w:p>
        </w:tc>
        <w:tc>
          <w:tcPr>
            <w:tcW w:w="7513" w:type="dxa"/>
            <w:tcBorders>
              <w:top w:val="single" w:sz="4" w:space="0" w:color="auto"/>
              <w:left w:val="single" w:sz="4" w:space="0" w:color="auto"/>
              <w:right w:val="single" w:sz="4" w:space="0" w:color="auto"/>
            </w:tcBorders>
            <w:shd w:val="clear" w:color="auto" w:fill="FFFFFF"/>
            <w:vAlign w:val="center"/>
          </w:tcPr>
          <w:p w14:paraId="3C3D0305" w14:textId="576342DB" w:rsidR="003529A1" w:rsidRPr="000B708E" w:rsidRDefault="003529A1" w:rsidP="003529A1">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Պահանջի ձ</w:t>
            </w:r>
            <w:r w:rsidR="00BF4A66">
              <w:rPr>
                <w:rFonts w:ascii="Sylfaen" w:hAnsi="Sylfaen"/>
                <w:sz w:val="20"/>
                <w:szCs w:val="20"/>
              </w:rPr>
              <w:t>և</w:t>
            </w:r>
            <w:r w:rsidRPr="000B708E">
              <w:rPr>
                <w:rFonts w:ascii="Sylfaen" w:hAnsi="Sylfaen"/>
                <w:sz w:val="20"/>
                <w:szCs w:val="20"/>
              </w:rPr>
              <w:t>ակերպումը</w:t>
            </w:r>
          </w:p>
        </w:tc>
      </w:tr>
      <w:tr w:rsidR="003529A1" w:rsidRPr="000B708E" w14:paraId="50088311" w14:textId="77777777" w:rsidTr="003529A1">
        <w:trPr>
          <w:jc w:val="center"/>
        </w:trPr>
        <w:tc>
          <w:tcPr>
            <w:tcW w:w="1711" w:type="dxa"/>
            <w:tcBorders>
              <w:top w:val="single" w:sz="4" w:space="0" w:color="auto"/>
              <w:left w:val="single" w:sz="4" w:space="0" w:color="auto"/>
            </w:tcBorders>
            <w:shd w:val="clear" w:color="auto" w:fill="FFFFFF"/>
          </w:tcPr>
          <w:p w14:paraId="049AF4DC"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1</w:t>
            </w:r>
          </w:p>
        </w:tc>
        <w:tc>
          <w:tcPr>
            <w:tcW w:w="7513" w:type="dxa"/>
            <w:tcBorders>
              <w:top w:val="single" w:sz="4" w:space="0" w:color="auto"/>
              <w:left w:val="single" w:sz="4" w:space="0" w:color="auto"/>
              <w:right w:val="single" w:sz="4" w:space="0" w:color="auto"/>
            </w:tcBorders>
            <w:shd w:val="clear" w:color="auto" w:fill="FFFFFF"/>
            <w:vAlign w:val="center"/>
          </w:tcPr>
          <w:p w14:paraId="47B04309" w14:textId="67B4E995" w:rsidR="003529A1" w:rsidRPr="000B708E" w:rsidRDefault="003529A1" w:rsidP="00257B7D">
            <w:pPr>
              <w:pStyle w:val="Other0"/>
              <w:shd w:val="clear" w:color="auto" w:fill="auto"/>
              <w:spacing w:after="120" w:line="240" w:lineRule="auto"/>
              <w:ind w:right="65"/>
              <w:rPr>
                <w:rFonts w:ascii="Sylfaen" w:hAnsi="Sylfaen" w:cs="Sylfaen"/>
                <w:sz w:val="20"/>
                <w:szCs w:val="20"/>
              </w:rPr>
            </w:pPr>
            <w:r w:rsidRPr="000B708E">
              <w:rPr>
                <w:rFonts w:ascii="Sylfaen" w:hAnsi="Sylfaen"/>
                <w:sz w:val="20"/>
                <w:szCs w:val="20"/>
              </w:rPr>
              <w:t>«Էլեկտրոնային փաստաթղթի (տեղեկությունների) ընդհանրացված կառուցվածքը» (R.010) էլեկտրոնային փաստաթուղթը (տեղեկությունները) պետք է ներառի (ներառեն) հետ</w:t>
            </w:r>
            <w:r w:rsidR="00BF4A66">
              <w:rPr>
                <w:rFonts w:ascii="Sylfaen" w:hAnsi="Sylfaen"/>
                <w:sz w:val="20"/>
                <w:szCs w:val="20"/>
              </w:rPr>
              <w:t>և</w:t>
            </w:r>
            <w:r w:rsidRPr="000B708E">
              <w:rPr>
                <w:rFonts w:ascii="Sylfaen" w:hAnsi="Sylfaen"/>
                <w:sz w:val="20"/>
                <w:szCs w:val="20"/>
              </w:rPr>
              <w:t>յալ ցանկից առնվազն մեկ հիմնական տարր՝ «Մեծության միավորի (մեծության սանդղակի) չափանմուշի մասին տեղեկությունները» (R.TR.TS.05.001), «Չափման միջոցի տեսակի մասին տեղեկությունները» (R.TR.TS.05.002), «Ստանդարտ նմուշի տեսակի մասին տեղեկությունները» (R.TR.TS.05.003), «Չափման մեթոդիկայի (մեթոդի) մասին տեղեկությունները» (R.TR.TS.05.004)</w:t>
            </w:r>
          </w:p>
        </w:tc>
      </w:tr>
      <w:tr w:rsidR="003529A1" w:rsidRPr="000B708E" w14:paraId="014C5B2B" w14:textId="77777777" w:rsidTr="003529A1">
        <w:trPr>
          <w:jc w:val="center"/>
        </w:trPr>
        <w:tc>
          <w:tcPr>
            <w:tcW w:w="1711" w:type="dxa"/>
            <w:tcBorders>
              <w:top w:val="single" w:sz="4" w:space="0" w:color="auto"/>
              <w:left w:val="single" w:sz="4" w:space="0" w:color="auto"/>
            </w:tcBorders>
            <w:shd w:val="clear" w:color="auto" w:fill="FFFFFF"/>
          </w:tcPr>
          <w:p w14:paraId="7198F1FF"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2</w:t>
            </w:r>
          </w:p>
        </w:tc>
        <w:tc>
          <w:tcPr>
            <w:tcW w:w="7513" w:type="dxa"/>
            <w:tcBorders>
              <w:top w:val="single" w:sz="4" w:space="0" w:color="auto"/>
              <w:left w:val="single" w:sz="4" w:space="0" w:color="auto"/>
              <w:right w:val="single" w:sz="4" w:space="0" w:color="auto"/>
            </w:tcBorders>
            <w:shd w:val="clear" w:color="auto" w:fill="FFFFFF"/>
            <w:vAlign w:val="center"/>
          </w:tcPr>
          <w:p w14:paraId="1388C724" w14:textId="0754DC20" w:rsidR="003529A1" w:rsidRPr="000B708E" w:rsidRDefault="003529A1" w:rsidP="00257B7D">
            <w:pPr>
              <w:pStyle w:val="Other0"/>
              <w:shd w:val="clear" w:color="auto" w:fill="auto"/>
              <w:spacing w:after="120" w:line="240" w:lineRule="auto"/>
              <w:ind w:right="65"/>
              <w:rPr>
                <w:rFonts w:ascii="Sylfaen" w:hAnsi="Sylfaen" w:cs="Sylfaen"/>
                <w:sz w:val="20"/>
                <w:szCs w:val="20"/>
              </w:rPr>
            </w:pPr>
            <w:r w:rsidRPr="000B708E">
              <w:rPr>
                <w:rFonts w:ascii="Sylfaen" w:hAnsi="Sylfaen"/>
                <w:sz w:val="20"/>
                <w:szCs w:val="20"/>
              </w:rPr>
              <w:t xml:space="preserve">«Մեծության միավորի (մեծության սանդղակի) չափանմուշի մասին տեղեկությունները» (R.TR.TS.05.001) էլեկտրոնային փաստաթղթում (տեղեկություններում)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B708E">
              <w:rPr>
                <w:rFonts w:ascii="Sylfaen" w:hAnsi="Sylfaen"/>
                <w:sz w:val="20"/>
                <w:szCs w:val="20"/>
              </w:rPr>
              <w:t xml:space="preserve"> ժամը» (csdo:EndDateTime) վավերապայմանը պետք է լրացվի</w:t>
            </w:r>
          </w:p>
        </w:tc>
      </w:tr>
      <w:tr w:rsidR="003529A1" w:rsidRPr="000B708E" w14:paraId="4F191221" w14:textId="77777777" w:rsidTr="003529A1">
        <w:trPr>
          <w:jc w:val="center"/>
        </w:trPr>
        <w:tc>
          <w:tcPr>
            <w:tcW w:w="1711" w:type="dxa"/>
            <w:tcBorders>
              <w:top w:val="single" w:sz="4" w:space="0" w:color="auto"/>
              <w:left w:val="single" w:sz="4" w:space="0" w:color="auto"/>
              <w:bottom w:val="single" w:sz="4" w:space="0" w:color="auto"/>
            </w:tcBorders>
            <w:shd w:val="clear" w:color="auto" w:fill="FFFFFF"/>
          </w:tcPr>
          <w:p w14:paraId="69521EBD"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3</w:t>
            </w:r>
          </w:p>
        </w:tc>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14:paraId="0E72399E" w14:textId="44DA8C79" w:rsidR="003529A1" w:rsidRPr="000B708E" w:rsidRDefault="003529A1" w:rsidP="00257B7D">
            <w:pPr>
              <w:pStyle w:val="Other0"/>
              <w:shd w:val="clear" w:color="auto" w:fill="auto"/>
              <w:spacing w:after="120" w:line="240" w:lineRule="auto"/>
              <w:ind w:right="65"/>
              <w:rPr>
                <w:rFonts w:ascii="Sylfaen" w:hAnsi="Sylfaen" w:cs="Sylfaen"/>
                <w:sz w:val="20"/>
                <w:szCs w:val="20"/>
              </w:rPr>
            </w:pPr>
            <w:r w:rsidRPr="000B708E">
              <w:rPr>
                <w:rFonts w:ascii="Sylfaen" w:hAnsi="Sylfaen"/>
                <w:sz w:val="20"/>
                <w:szCs w:val="20"/>
              </w:rPr>
              <w:t xml:space="preserve">«Մեծության միավորի (մեծության սանդղակի) չափանմուշի մասին տեղեկությունները» (R.TR.TS.05.001) էլեկտրոնային փաստաթղթում (տեղեկություններում) Միության տեղեկատվական պորտալում տեղեկությունները պետք է պարունակեն «Մեծության միավորի (մեծության սանդղակի) չափանմուշը» (trcdo:MeasurementStandardDetails) բարդ վավերապայմանի կազմում «Երկրի ծածկագիրը» (csdo:UnifiedCountryCode), «Չափումների միասնականության ապահովման ոլորտում արտադրանքի անվանումը» (trsdo:MeasurementsProductName), «Չափումների միասնականության ապահովման ոլորտում արտադրանքի նույնականացման համարը» </w:t>
            </w:r>
            <w:r w:rsidRPr="000B708E">
              <w:rPr>
                <w:rFonts w:ascii="Sylfaen" w:hAnsi="Sylfaen"/>
                <w:sz w:val="20"/>
                <w:szCs w:val="20"/>
              </w:rPr>
              <w:lastRenderedPageBreak/>
              <w:t xml:space="preserve">(trsdo:MeasurementsProductId) վավերապայմանների նույնպիսի արժեքով գրառում, որում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B708E">
              <w:rPr>
                <w:rFonts w:ascii="Sylfaen" w:hAnsi="Sylfaen"/>
                <w:sz w:val="20"/>
                <w:szCs w:val="20"/>
              </w:rPr>
              <w:t xml:space="preserve"> ժամը» (csdo:EndDateTime) վավերապայմանի արժեքը պետք է մեծ կամ հավասար լինի «Մեկնարկի ամսաթիվը </w:t>
            </w:r>
            <w:r w:rsidR="00BF4A66">
              <w:rPr>
                <w:rFonts w:ascii="Sylfaen" w:hAnsi="Sylfaen"/>
                <w:sz w:val="20"/>
                <w:szCs w:val="20"/>
              </w:rPr>
              <w:t>և</w:t>
            </w:r>
            <w:r w:rsidRPr="000B708E">
              <w:rPr>
                <w:rFonts w:ascii="Sylfaen" w:hAnsi="Sylfaen"/>
                <w:sz w:val="20"/>
                <w:szCs w:val="20"/>
              </w:rPr>
              <w:t xml:space="preserve"> ժամը» (csdo:StartDateTime) վավերապայմանի արժեքին</w:t>
            </w:r>
          </w:p>
        </w:tc>
      </w:tr>
      <w:tr w:rsidR="003529A1" w:rsidRPr="000B708E" w14:paraId="5D79FED6" w14:textId="77777777" w:rsidTr="003529A1">
        <w:trPr>
          <w:jc w:val="center"/>
        </w:trPr>
        <w:tc>
          <w:tcPr>
            <w:tcW w:w="1711" w:type="dxa"/>
            <w:tcBorders>
              <w:top w:val="single" w:sz="4" w:space="0" w:color="auto"/>
              <w:left w:val="single" w:sz="4" w:space="0" w:color="auto"/>
            </w:tcBorders>
            <w:shd w:val="clear" w:color="auto" w:fill="FFFFFF"/>
          </w:tcPr>
          <w:p w14:paraId="0FD94A84"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lastRenderedPageBreak/>
              <w:t>4</w:t>
            </w:r>
          </w:p>
        </w:tc>
        <w:tc>
          <w:tcPr>
            <w:tcW w:w="7513" w:type="dxa"/>
            <w:tcBorders>
              <w:top w:val="single" w:sz="4" w:space="0" w:color="auto"/>
              <w:left w:val="single" w:sz="4" w:space="0" w:color="auto"/>
              <w:right w:val="single" w:sz="4" w:space="0" w:color="auto"/>
            </w:tcBorders>
            <w:shd w:val="clear" w:color="auto" w:fill="FFFFFF"/>
            <w:vAlign w:val="center"/>
          </w:tcPr>
          <w:p w14:paraId="1E0C6B38" w14:textId="6B1884FD"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«Չափման միջոցի տեսակի մասին տեղեկությունները» (R.TR.TS.05.002) էլեկտրոնային փաստաթղթում (տեղեկություններում)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B708E">
              <w:rPr>
                <w:rFonts w:ascii="Sylfaen" w:hAnsi="Sylfaen"/>
                <w:sz w:val="20"/>
                <w:szCs w:val="20"/>
              </w:rPr>
              <w:t xml:space="preserve"> ժամը» (csdo:EndDateTime) վավերապայմանը պետք է լրացվի</w:t>
            </w:r>
          </w:p>
        </w:tc>
      </w:tr>
      <w:tr w:rsidR="003529A1" w:rsidRPr="000B708E" w14:paraId="1A5EA366" w14:textId="77777777" w:rsidTr="003529A1">
        <w:trPr>
          <w:jc w:val="center"/>
        </w:trPr>
        <w:tc>
          <w:tcPr>
            <w:tcW w:w="1711" w:type="dxa"/>
            <w:tcBorders>
              <w:top w:val="single" w:sz="4" w:space="0" w:color="auto"/>
              <w:left w:val="single" w:sz="4" w:space="0" w:color="auto"/>
            </w:tcBorders>
            <w:shd w:val="clear" w:color="auto" w:fill="FFFFFF"/>
          </w:tcPr>
          <w:p w14:paraId="2C323A20"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5</w:t>
            </w:r>
          </w:p>
        </w:tc>
        <w:tc>
          <w:tcPr>
            <w:tcW w:w="7513" w:type="dxa"/>
            <w:tcBorders>
              <w:top w:val="single" w:sz="4" w:space="0" w:color="auto"/>
              <w:left w:val="single" w:sz="4" w:space="0" w:color="auto"/>
              <w:right w:val="single" w:sz="4" w:space="0" w:color="auto"/>
            </w:tcBorders>
            <w:shd w:val="clear" w:color="auto" w:fill="FFFFFF"/>
            <w:vAlign w:val="center"/>
          </w:tcPr>
          <w:p w14:paraId="1DECA40F" w14:textId="0CCE6B40"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«Չափման միջոցի տեսակի մասին տեղեկությունները» (R.TR.TS.05.002) էլեկտրոնային փաստաթղթում (տեղեկություններում) Միության տեղեկատվական պորտալում տեղեկությունները պետք է պարունակեն «Չափման միջոցի տեսակը» (trcdo:MeasurementsInstrumentTypeDetails) բարդ վավերապայմանի կազմում «Երկրի ծածկագիրը» (csdo:UnifiedCountryCode), «Չափման միջոցի տեսակի հաստատման մասին սերտիֆիկատը» (trcdo:PatternApprovalCertificateDetails) բարդ վավերախայմանի կազմում «Փաստաթղթի համարը» (csdo:Docld) վավերապայմանների նույնպիսի արժեքով գրառում, որում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B708E">
              <w:rPr>
                <w:rFonts w:ascii="Sylfaen" w:hAnsi="Sylfaen"/>
                <w:sz w:val="20"/>
                <w:szCs w:val="20"/>
              </w:rPr>
              <w:t xml:space="preserve"> ժամը» (csdo:EndDateTime) վավերապայմանի արժեքը պետք է լինի մեծ կամ հավասար «Մեկնարկի ամսաթիվը </w:t>
            </w:r>
            <w:r w:rsidR="00BF4A66">
              <w:rPr>
                <w:rFonts w:ascii="Sylfaen" w:hAnsi="Sylfaen"/>
                <w:sz w:val="20"/>
                <w:szCs w:val="20"/>
              </w:rPr>
              <w:t>և</w:t>
            </w:r>
            <w:r w:rsidRPr="000B708E">
              <w:rPr>
                <w:rFonts w:ascii="Sylfaen" w:hAnsi="Sylfaen"/>
                <w:sz w:val="20"/>
                <w:szCs w:val="20"/>
              </w:rPr>
              <w:t xml:space="preserve"> ժամը» (csdo:StartDateTime) վավերապայմանի արժեքին</w:t>
            </w:r>
          </w:p>
        </w:tc>
      </w:tr>
      <w:tr w:rsidR="003529A1" w:rsidRPr="000B708E" w14:paraId="6A0D1347" w14:textId="77777777" w:rsidTr="003529A1">
        <w:trPr>
          <w:jc w:val="center"/>
        </w:trPr>
        <w:tc>
          <w:tcPr>
            <w:tcW w:w="1711" w:type="dxa"/>
            <w:tcBorders>
              <w:top w:val="single" w:sz="4" w:space="0" w:color="auto"/>
              <w:left w:val="single" w:sz="4" w:space="0" w:color="auto"/>
            </w:tcBorders>
            <w:shd w:val="clear" w:color="auto" w:fill="FFFFFF"/>
          </w:tcPr>
          <w:p w14:paraId="3BAF52A0"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6</w:t>
            </w:r>
          </w:p>
        </w:tc>
        <w:tc>
          <w:tcPr>
            <w:tcW w:w="7513" w:type="dxa"/>
            <w:tcBorders>
              <w:top w:val="single" w:sz="4" w:space="0" w:color="auto"/>
              <w:left w:val="single" w:sz="4" w:space="0" w:color="auto"/>
              <w:right w:val="single" w:sz="4" w:space="0" w:color="auto"/>
            </w:tcBorders>
            <w:shd w:val="clear" w:color="auto" w:fill="FFFFFF"/>
            <w:vAlign w:val="center"/>
          </w:tcPr>
          <w:p w14:paraId="5001A468" w14:textId="08714034"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«Ստանդարտ նմուշի տեսակի մասին տեղեկությունները» (R.TR.TS.05.003) էլեկտրոնային փաստաթղթում (տեղեկություններում)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B708E">
              <w:rPr>
                <w:rFonts w:ascii="Sylfaen" w:hAnsi="Sylfaen"/>
                <w:sz w:val="20"/>
                <w:szCs w:val="20"/>
              </w:rPr>
              <w:t xml:space="preserve"> ժամը» (csdo:EndDateTime) վավերապայմանը պետք է լրացվի</w:t>
            </w:r>
          </w:p>
        </w:tc>
      </w:tr>
      <w:tr w:rsidR="003529A1" w:rsidRPr="000B708E" w14:paraId="349D0016" w14:textId="77777777" w:rsidTr="003529A1">
        <w:trPr>
          <w:jc w:val="center"/>
        </w:trPr>
        <w:tc>
          <w:tcPr>
            <w:tcW w:w="1711" w:type="dxa"/>
            <w:tcBorders>
              <w:top w:val="single" w:sz="4" w:space="0" w:color="auto"/>
              <w:left w:val="single" w:sz="4" w:space="0" w:color="auto"/>
              <w:bottom w:val="single" w:sz="4" w:space="0" w:color="auto"/>
            </w:tcBorders>
            <w:shd w:val="clear" w:color="auto" w:fill="FFFFFF"/>
          </w:tcPr>
          <w:p w14:paraId="12A98168"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7</w:t>
            </w:r>
          </w:p>
        </w:tc>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14:paraId="0BD63ADE" w14:textId="1BA4EE5A"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«Ստանդարտ նմուշի տեսակի մասին տեղեկությունները» (R.TR.TS.05.002) էլեկտրոնային փաստաթղթում (տեղեկություններում) Միության տեղեկատվական պորտալում տեղեկությունները պետք է պարունակեն «Ստանդարտ նմուշի տեսակը» (trcdo:MeasurementsSampleTypeDetails) բարդ վավերախայմանի կազմում «Երկրի ծածկագիրը» (csdo:UnifiedCountryCode), «Ստանդարտ նմուշի տեսակի հաստատման մասին սերտիֆիկատը» (trcdo:SampleApprovalCertificateDetails) բարդ վավերապայմանի կազմում «Փաստաթղթի համարը» (csdo:Docld) վավերապայմանների նույնպիսի արժեքով գրառում, որում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B708E">
              <w:rPr>
                <w:rFonts w:ascii="Sylfaen" w:hAnsi="Sylfaen"/>
                <w:sz w:val="20"/>
                <w:szCs w:val="20"/>
              </w:rPr>
              <w:t xml:space="preserve"> ժամը» (csdo:EndDateTime) վավերապայմանի արժեքը պետք է լինի մեծ կամ հավասար «Մեկնարկի ամսաթիվը </w:t>
            </w:r>
            <w:r w:rsidR="00BF4A66">
              <w:rPr>
                <w:rFonts w:ascii="Sylfaen" w:hAnsi="Sylfaen"/>
                <w:sz w:val="20"/>
                <w:szCs w:val="20"/>
              </w:rPr>
              <w:t>և</w:t>
            </w:r>
            <w:r w:rsidRPr="000B708E">
              <w:rPr>
                <w:rFonts w:ascii="Sylfaen" w:hAnsi="Sylfaen"/>
                <w:sz w:val="20"/>
                <w:szCs w:val="20"/>
              </w:rPr>
              <w:t xml:space="preserve"> ժամը» (csdo:StartDateTime) վավերապայմանի արժեքին</w:t>
            </w:r>
          </w:p>
        </w:tc>
      </w:tr>
      <w:tr w:rsidR="003529A1" w:rsidRPr="000B708E" w14:paraId="2B95730E" w14:textId="77777777" w:rsidTr="003529A1">
        <w:trPr>
          <w:jc w:val="center"/>
        </w:trPr>
        <w:tc>
          <w:tcPr>
            <w:tcW w:w="1711" w:type="dxa"/>
            <w:tcBorders>
              <w:top w:val="single" w:sz="4" w:space="0" w:color="auto"/>
              <w:left w:val="single" w:sz="4" w:space="0" w:color="auto"/>
            </w:tcBorders>
            <w:shd w:val="clear" w:color="auto" w:fill="FFFFFF"/>
          </w:tcPr>
          <w:p w14:paraId="061910A1"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8</w:t>
            </w:r>
          </w:p>
        </w:tc>
        <w:tc>
          <w:tcPr>
            <w:tcW w:w="7513" w:type="dxa"/>
            <w:tcBorders>
              <w:top w:val="single" w:sz="4" w:space="0" w:color="auto"/>
              <w:left w:val="single" w:sz="4" w:space="0" w:color="auto"/>
              <w:right w:val="single" w:sz="4" w:space="0" w:color="auto"/>
            </w:tcBorders>
            <w:shd w:val="clear" w:color="auto" w:fill="FFFFFF"/>
            <w:vAlign w:val="center"/>
          </w:tcPr>
          <w:p w14:paraId="0A9FB2A7" w14:textId="63C8B6AD" w:rsidR="003529A1" w:rsidRPr="000B708E" w:rsidRDefault="003529A1" w:rsidP="003529A1">
            <w:pPr>
              <w:pStyle w:val="Other0"/>
              <w:shd w:val="clear" w:color="auto" w:fill="auto"/>
              <w:spacing w:after="120" w:line="240" w:lineRule="auto"/>
              <w:rPr>
                <w:rFonts w:ascii="Sylfaen" w:hAnsi="Sylfaen" w:cs="Sylfaen"/>
                <w:sz w:val="20"/>
                <w:szCs w:val="20"/>
              </w:rPr>
            </w:pPr>
            <w:r w:rsidRPr="000B708E">
              <w:rPr>
                <w:rFonts w:ascii="Sylfaen" w:hAnsi="Sylfaen"/>
                <w:sz w:val="20"/>
                <w:szCs w:val="20"/>
              </w:rPr>
              <w:t xml:space="preserve">«Չափման մեթոդիկայի (մեթոդի) մասին տեղեկությունները» (R.TR.TS.05.004) էլեկտրոնային փաստաթղթում (տեղեկություններում)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B708E">
              <w:rPr>
                <w:rFonts w:ascii="Sylfaen" w:hAnsi="Sylfaen"/>
                <w:sz w:val="20"/>
                <w:szCs w:val="20"/>
              </w:rPr>
              <w:t xml:space="preserve"> ժամը» (csdo:EndDateTime) վավերապայմանը պետք է լրացվի</w:t>
            </w:r>
          </w:p>
        </w:tc>
      </w:tr>
      <w:tr w:rsidR="003529A1" w:rsidRPr="000B708E" w14:paraId="3D2670AC" w14:textId="77777777" w:rsidTr="003529A1">
        <w:trPr>
          <w:jc w:val="center"/>
        </w:trPr>
        <w:tc>
          <w:tcPr>
            <w:tcW w:w="1711" w:type="dxa"/>
            <w:tcBorders>
              <w:top w:val="single" w:sz="4" w:space="0" w:color="auto"/>
              <w:left w:val="single" w:sz="4" w:space="0" w:color="auto"/>
              <w:bottom w:val="single" w:sz="4" w:space="0" w:color="auto"/>
            </w:tcBorders>
            <w:shd w:val="clear" w:color="auto" w:fill="FFFFFF"/>
          </w:tcPr>
          <w:p w14:paraId="1F6BB761" w14:textId="77777777" w:rsidR="003529A1" w:rsidRPr="000B708E" w:rsidRDefault="003529A1" w:rsidP="00257B7D">
            <w:pPr>
              <w:pStyle w:val="Other0"/>
              <w:shd w:val="clear" w:color="auto" w:fill="auto"/>
              <w:spacing w:after="120" w:line="240" w:lineRule="auto"/>
              <w:jc w:val="center"/>
              <w:rPr>
                <w:rFonts w:ascii="Sylfaen" w:hAnsi="Sylfaen" w:cs="Sylfaen"/>
                <w:sz w:val="20"/>
                <w:szCs w:val="20"/>
              </w:rPr>
            </w:pPr>
            <w:r w:rsidRPr="000B708E">
              <w:rPr>
                <w:rFonts w:ascii="Sylfaen" w:hAnsi="Sylfaen"/>
                <w:sz w:val="20"/>
                <w:szCs w:val="20"/>
              </w:rPr>
              <w:t>9</w:t>
            </w:r>
          </w:p>
        </w:tc>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14:paraId="0266CF2C" w14:textId="581AA268" w:rsidR="003529A1" w:rsidRPr="000B708E" w:rsidRDefault="003529A1" w:rsidP="00257B7D">
            <w:pPr>
              <w:pStyle w:val="Other0"/>
              <w:shd w:val="clear" w:color="auto" w:fill="auto"/>
              <w:spacing w:after="120" w:line="240" w:lineRule="auto"/>
              <w:ind w:right="65"/>
              <w:rPr>
                <w:rFonts w:ascii="Sylfaen" w:hAnsi="Sylfaen" w:cs="Sylfaen"/>
                <w:sz w:val="20"/>
                <w:szCs w:val="20"/>
              </w:rPr>
            </w:pPr>
            <w:r w:rsidRPr="000B708E">
              <w:rPr>
                <w:rFonts w:ascii="Sylfaen" w:hAnsi="Sylfaen"/>
                <w:sz w:val="20"/>
                <w:szCs w:val="20"/>
              </w:rPr>
              <w:t xml:space="preserve"> «Չափման մեթոդիկայի (մեթոդի) մասին տեղեկությունները» (R.TR.TS.05.004) էլեկտրոնային փաստաթղթում (տեղեկություններում) Միության </w:t>
            </w:r>
            <w:r w:rsidRPr="000B708E">
              <w:rPr>
                <w:rFonts w:ascii="Sylfaen" w:hAnsi="Sylfaen"/>
                <w:sz w:val="20"/>
                <w:szCs w:val="20"/>
              </w:rPr>
              <w:lastRenderedPageBreak/>
              <w:t xml:space="preserve">տեղեկատվական պորտալում տեղեկությունները պետք է պարունակեն «Չափումների վկայագրված մեթոդիկայի (մեթոդի) մասին տեղեկությունները» (trcdo:MeasurementsMethodDetails) բարդ վավերապայմանի կազմում «Երկրի ծածկագիրը» (csdo:UnifiedCountryCode) </w:t>
            </w:r>
            <w:r w:rsidR="00BF4A66">
              <w:rPr>
                <w:rFonts w:ascii="Sylfaen" w:hAnsi="Sylfaen"/>
                <w:sz w:val="20"/>
                <w:szCs w:val="20"/>
              </w:rPr>
              <w:t>և</w:t>
            </w:r>
            <w:r w:rsidRPr="000B708E">
              <w:rPr>
                <w:rFonts w:ascii="Sylfaen" w:hAnsi="Sylfaen"/>
                <w:sz w:val="20"/>
                <w:szCs w:val="20"/>
              </w:rPr>
              <w:t xml:space="preserve"> «Փաստաթղթի մասին տեղեկությունները» (trcdo:DocInformationDetails) բարդ վավերապայմանի կազմում «Փաստաթղթի համարը» (csdo:Docld)վավերապայմանների նույնպիսի արժեքով գրառում, որում «Չափումների վկայագրված մեթոդիկայի (մեթոդի) մասին տեղեկությունները» (trcdo:MeasurementsMethodDetails) բարդ վավերապայմանի կազմում «Ավարտի ամսաթիվը </w:t>
            </w:r>
            <w:r w:rsidR="00BF4A66">
              <w:rPr>
                <w:rFonts w:ascii="Sylfaen" w:hAnsi="Sylfaen"/>
                <w:sz w:val="20"/>
                <w:szCs w:val="20"/>
              </w:rPr>
              <w:t>և</w:t>
            </w:r>
            <w:r w:rsidRPr="000B708E">
              <w:rPr>
                <w:rFonts w:ascii="Sylfaen" w:hAnsi="Sylfaen"/>
                <w:sz w:val="20"/>
                <w:szCs w:val="20"/>
              </w:rPr>
              <w:t xml:space="preserve"> ժամը» (csdo:EndDateTime) վավերապայմանի արժեքը պետք է լինի մեծ կամ հավասար «Մեկնարկի ամսաթիվը </w:t>
            </w:r>
            <w:r w:rsidR="00BF4A66">
              <w:rPr>
                <w:rFonts w:ascii="Sylfaen" w:hAnsi="Sylfaen"/>
                <w:sz w:val="20"/>
                <w:szCs w:val="20"/>
              </w:rPr>
              <w:t>և</w:t>
            </w:r>
            <w:r w:rsidRPr="000B708E">
              <w:rPr>
                <w:rFonts w:ascii="Sylfaen" w:hAnsi="Sylfaen"/>
                <w:sz w:val="20"/>
                <w:szCs w:val="20"/>
              </w:rPr>
              <w:t xml:space="preserve"> ժամը» (csdo:StartDateTime) վավերապայմանի արժեքին</w:t>
            </w:r>
          </w:p>
        </w:tc>
      </w:tr>
    </w:tbl>
    <w:p w14:paraId="06BD5E57" w14:textId="77777777" w:rsidR="003529A1" w:rsidRPr="00295743" w:rsidRDefault="003529A1" w:rsidP="003529A1">
      <w:pPr>
        <w:spacing w:after="160" w:line="360" w:lineRule="auto"/>
        <w:rPr>
          <w:rFonts w:ascii="Sylfaen" w:hAnsi="Sylfaen"/>
        </w:rPr>
      </w:pPr>
    </w:p>
    <w:p w14:paraId="29D8F0A5" w14:textId="77777777"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30.</w:t>
      </w:r>
      <w:r w:rsidRPr="00621369">
        <w:rPr>
          <w:rFonts w:ascii="Sylfaen" w:hAnsi="Sylfaen"/>
          <w:sz w:val="24"/>
          <w:szCs w:val="24"/>
        </w:rPr>
        <w:tab/>
      </w:r>
      <w:r w:rsidRPr="00F91493">
        <w:rPr>
          <w:rFonts w:ascii="Sylfaen" w:hAnsi="Sylfaen"/>
          <w:sz w:val="24"/>
          <w:szCs w:val="24"/>
        </w:rPr>
        <w:t xml:space="preserve">«Հանձնաժողովի կողմից չափումների միասնականության ապահովման ոլորտում լրացուցիչ տեղեկությունների հարցում» հաղորդագրությամբ (P.TS.05.MSG.020) փոխանցվող «Չափումների միասնականության ապահովման ոլորտում աշխատանքների արդյունքների մասին լրացուցիչ տեղեկություններ» (R.TR.TS.05.006) էլեկտրոնային փաստաթղթերի (տեղեկությունների) վավերապայմանների լրացմանը ներկայացվող պահանջները բերված են 19-րդ աղյուսակում։ </w:t>
      </w:r>
    </w:p>
    <w:p w14:paraId="0294B6E6" w14:textId="77777777" w:rsidR="00621369" w:rsidRPr="00F91493" w:rsidRDefault="00621369" w:rsidP="00621369">
      <w:pPr>
        <w:spacing w:after="160" w:line="360" w:lineRule="auto"/>
        <w:rPr>
          <w:rFonts w:ascii="Sylfaen" w:hAnsi="Sylfaen" w:cs="Sylfaen"/>
        </w:rPr>
      </w:pPr>
    </w:p>
    <w:p w14:paraId="1E393793" w14:textId="77777777" w:rsidR="00621369" w:rsidRPr="00F91493" w:rsidRDefault="00621369" w:rsidP="00621369">
      <w:pPr>
        <w:pStyle w:val="1"/>
        <w:shd w:val="clear" w:color="auto" w:fill="auto"/>
        <w:spacing w:after="160"/>
        <w:ind w:firstLine="0"/>
        <w:jc w:val="right"/>
        <w:rPr>
          <w:rFonts w:ascii="Sylfaen" w:hAnsi="Sylfaen" w:cs="Sylfaen"/>
          <w:sz w:val="24"/>
          <w:szCs w:val="24"/>
        </w:rPr>
      </w:pPr>
      <w:r w:rsidRPr="00F91493">
        <w:rPr>
          <w:rFonts w:ascii="Sylfaen" w:hAnsi="Sylfaen"/>
          <w:sz w:val="24"/>
          <w:szCs w:val="24"/>
        </w:rPr>
        <w:t>Աղյուսակ 19</w:t>
      </w:r>
    </w:p>
    <w:p w14:paraId="1415C7B7"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«Հանձնաժողովի կողմից չափումների միասնականության ապահովման ոլորտում աշխատանքների արդյունքների մասին լրացուցիչ տեղեկությունների հարցում» հաղորդագրությամբ (P.TS.05.MSG.020) փոխանցվող «Չափումների միասնականության ապահովման ոլորտում լրացուցիչ տեղեկություններ» (R.TR.TS.05.006) էլեկտրոնային փաստաթղթերի (տեղեկությունների) վավերապայմանների լրացմանը ներկայացվող պահանջներ</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1570"/>
        <w:gridCol w:w="7796"/>
      </w:tblGrid>
      <w:tr w:rsidR="00621369" w:rsidRPr="00F91493" w14:paraId="74881DAF" w14:textId="77777777" w:rsidTr="00621369">
        <w:trPr>
          <w:tblHeader/>
          <w:jc w:val="center"/>
        </w:trPr>
        <w:tc>
          <w:tcPr>
            <w:tcW w:w="1570" w:type="dxa"/>
            <w:tcBorders>
              <w:top w:val="single" w:sz="4" w:space="0" w:color="auto"/>
              <w:left w:val="single" w:sz="4" w:space="0" w:color="auto"/>
            </w:tcBorders>
            <w:shd w:val="clear" w:color="auto" w:fill="FFFFFF"/>
            <w:vAlign w:val="center"/>
          </w:tcPr>
          <w:p w14:paraId="229B82A3"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Պահանջի ծածկագիրը</w:t>
            </w:r>
          </w:p>
        </w:tc>
        <w:tc>
          <w:tcPr>
            <w:tcW w:w="7796" w:type="dxa"/>
            <w:tcBorders>
              <w:top w:val="single" w:sz="4" w:space="0" w:color="auto"/>
              <w:left w:val="single" w:sz="4" w:space="0" w:color="auto"/>
              <w:right w:val="single" w:sz="4" w:space="0" w:color="auto"/>
            </w:tcBorders>
            <w:shd w:val="clear" w:color="auto" w:fill="FFFFFF"/>
            <w:vAlign w:val="center"/>
          </w:tcPr>
          <w:p w14:paraId="42EF61CF" w14:textId="61E92542"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Պահանջի ձ</w:t>
            </w:r>
            <w:r w:rsidR="00BF4A66">
              <w:rPr>
                <w:rFonts w:ascii="Sylfaen" w:hAnsi="Sylfaen"/>
                <w:sz w:val="20"/>
                <w:szCs w:val="20"/>
              </w:rPr>
              <w:t>և</w:t>
            </w:r>
            <w:r w:rsidRPr="00F91493">
              <w:rPr>
                <w:rFonts w:ascii="Sylfaen" w:hAnsi="Sylfaen"/>
                <w:sz w:val="20"/>
                <w:szCs w:val="20"/>
              </w:rPr>
              <w:t>ակերպումը</w:t>
            </w:r>
          </w:p>
        </w:tc>
      </w:tr>
      <w:tr w:rsidR="00621369" w:rsidRPr="00F91493" w14:paraId="7C1A6C88" w14:textId="77777777" w:rsidTr="00621369">
        <w:trPr>
          <w:jc w:val="center"/>
        </w:trPr>
        <w:tc>
          <w:tcPr>
            <w:tcW w:w="1570" w:type="dxa"/>
            <w:tcBorders>
              <w:top w:val="single" w:sz="4" w:space="0" w:color="auto"/>
              <w:left w:val="single" w:sz="4" w:space="0" w:color="auto"/>
            </w:tcBorders>
            <w:shd w:val="clear" w:color="auto" w:fill="FFFFFF"/>
          </w:tcPr>
          <w:p w14:paraId="24E7BA76"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1</w:t>
            </w:r>
          </w:p>
        </w:tc>
        <w:tc>
          <w:tcPr>
            <w:tcW w:w="7796" w:type="dxa"/>
            <w:tcBorders>
              <w:top w:val="single" w:sz="4" w:space="0" w:color="auto"/>
              <w:left w:val="single" w:sz="4" w:space="0" w:color="auto"/>
              <w:right w:val="single" w:sz="4" w:space="0" w:color="auto"/>
            </w:tcBorders>
            <w:shd w:val="clear" w:color="auto" w:fill="FFFFFF"/>
            <w:vAlign w:val="center"/>
          </w:tcPr>
          <w:p w14:paraId="68E90C51" w14:textId="4DEE5589"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«Չափումների միասնականության ապահովման ոլորտում տեղեկությունների տիպի ծածկագիրը» (trsdo:MeasurementsInfonnationKindCode) վավերապայմանը պետք է պարունակի հետ</w:t>
            </w:r>
            <w:r w:rsidR="00BF4A66">
              <w:rPr>
                <w:rFonts w:ascii="Sylfaen" w:hAnsi="Sylfaen"/>
                <w:sz w:val="20"/>
                <w:szCs w:val="20"/>
              </w:rPr>
              <w:t>և</w:t>
            </w:r>
            <w:r w:rsidRPr="00F91493">
              <w:rPr>
                <w:rFonts w:ascii="Sylfaen" w:hAnsi="Sylfaen"/>
                <w:sz w:val="20"/>
                <w:szCs w:val="20"/>
              </w:rPr>
              <w:t>յալ արժեքներից որ</w:t>
            </w:r>
            <w:r w:rsidR="00BF4A66">
              <w:rPr>
                <w:rFonts w:ascii="Sylfaen" w:hAnsi="Sylfaen"/>
                <w:sz w:val="20"/>
                <w:szCs w:val="20"/>
              </w:rPr>
              <w:t>և</w:t>
            </w:r>
            <w:r w:rsidRPr="00F91493">
              <w:rPr>
                <w:rFonts w:ascii="Sylfaen" w:hAnsi="Sylfaen"/>
                <w:sz w:val="20"/>
                <w:szCs w:val="20"/>
              </w:rPr>
              <w:t>է մեկը՝</w:t>
            </w:r>
          </w:p>
          <w:p w14:paraId="4F8A7C41"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lastRenderedPageBreak/>
              <w:t>«01»՝ չափման միջոցների տեսակի մասին տեղեկություններ.</w:t>
            </w:r>
          </w:p>
          <w:p w14:paraId="0ECDBAFC"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«02»՝ ստանդարտ նմուշի տեսակի մասին տեղեկություններ.</w:t>
            </w:r>
          </w:p>
          <w:p w14:paraId="058B0235"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«03»՝ չափումների մեթոդիկայի (մեթոդի), այդ թվում՝ որպես չափումների հղումային մեթոդիկա (մեթոդ) ընդունվող չափումների մեթոդիկայի (մեթոդի) վկայագրման մասին տեղեկություններ.</w:t>
            </w:r>
          </w:p>
          <w:p w14:paraId="40E0689F"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«04»՝ չափման միջոցի ստուգաչափման արդյունքների մասին տեղեկություններ</w:t>
            </w:r>
          </w:p>
        </w:tc>
      </w:tr>
      <w:tr w:rsidR="00621369" w:rsidRPr="00F91493" w14:paraId="0570CEF3" w14:textId="77777777" w:rsidTr="00621369">
        <w:trPr>
          <w:jc w:val="center"/>
        </w:trPr>
        <w:tc>
          <w:tcPr>
            <w:tcW w:w="1570" w:type="dxa"/>
            <w:tcBorders>
              <w:top w:val="single" w:sz="4" w:space="0" w:color="auto"/>
              <w:left w:val="single" w:sz="4" w:space="0" w:color="auto"/>
            </w:tcBorders>
            <w:shd w:val="clear" w:color="auto" w:fill="FFFFFF"/>
          </w:tcPr>
          <w:p w14:paraId="1CC29645"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lastRenderedPageBreak/>
              <w:t>2</w:t>
            </w:r>
          </w:p>
        </w:tc>
        <w:tc>
          <w:tcPr>
            <w:tcW w:w="7796" w:type="dxa"/>
            <w:tcBorders>
              <w:top w:val="single" w:sz="4" w:space="0" w:color="auto"/>
              <w:left w:val="single" w:sz="4" w:space="0" w:color="auto"/>
              <w:right w:val="single" w:sz="4" w:space="0" w:color="auto"/>
            </w:tcBorders>
            <w:shd w:val="clear" w:color="auto" w:fill="FFFFFF"/>
            <w:vAlign w:val="center"/>
          </w:tcPr>
          <w:p w14:paraId="700B8817" w14:textId="7C60B743"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 xml:space="preserve">«Ավարտի ամսաթիվը </w:t>
            </w:r>
            <w:r w:rsidR="00BF4A66">
              <w:rPr>
                <w:rFonts w:ascii="Sylfaen" w:hAnsi="Sylfaen"/>
                <w:sz w:val="20"/>
                <w:szCs w:val="20"/>
              </w:rPr>
              <w:t>և</w:t>
            </w:r>
            <w:r w:rsidRPr="00F91493">
              <w:rPr>
                <w:rFonts w:ascii="Sylfaen" w:hAnsi="Sylfaen"/>
                <w:sz w:val="20"/>
                <w:szCs w:val="20"/>
              </w:rPr>
              <w:t xml:space="preserve"> ժամը» (csdo:EndDateTime) վավերապայմանը «Ընդհանուր ռեսուրսի գրառման տեխնոլոգիական բնութագրերը» (ccdo:ResourceItemStatusDetails) բարդ վավերապայմանի կազմում չի լրացվում</w:t>
            </w:r>
          </w:p>
        </w:tc>
      </w:tr>
      <w:tr w:rsidR="00621369" w:rsidRPr="00F91493" w14:paraId="74C9A8F6" w14:textId="77777777" w:rsidTr="00621369">
        <w:trPr>
          <w:jc w:val="center"/>
        </w:trPr>
        <w:tc>
          <w:tcPr>
            <w:tcW w:w="1570" w:type="dxa"/>
            <w:tcBorders>
              <w:top w:val="single" w:sz="4" w:space="0" w:color="auto"/>
              <w:left w:val="single" w:sz="4" w:space="0" w:color="auto"/>
            </w:tcBorders>
            <w:shd w:val="clear" w:color="auto" w:fill="FFFFFF"/>
          </w:tcPr>
          <w:p w14:paraId="53BFE5AA"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3</w:t>
            </w:r>
          </w:p>
        </w:tc>
        <w:tc>
          <w:tcPr>
            <w:tcW w:w="7796" w:type="dxa"/>
            <w:tcBorders>
              <w:top w:val="single" w:sz="4" w:space="0" w:color="auto"/>
              <w:left w:val="single" w:sz="4" w:space="0" w:color="auto"/>
              <w:right w:val="single" w:sz="4" w:space="0" w:color="auto"/>
            </w:tcBorders>
            <w:shd w:val="clear" w:color="auto" w:fill="FFFFFF"/>
            <w:vAlign w:val="center"/>
          </w:tcPr>
          <w:p w14:paraId="03DA9D1A"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«Փաստաթղթի մասին տեղեկությունները» (trcdo:DocInformationDetails) բարդ վավերապայմանի կազմում պետք է լրացվեն «Փաստաթղթի համարը» (csdo:DocId), «Փաստաթղթի ամսաթիվը» (csdo: DocCreationDate) վավերապայմանները</w:t>
            </w:r>
          </w:p>
        </w:tc>
      </w:tr>
      <w:tr w:rsidR="00621369" w:rsidRPr="00F91493" w14:paraId="60273858" w14:textId="77777777" w:rsidTr="00621369">
        <w:trPr>
          <w:jc w:val="center"/>
        </w:trPr>
        <w:tc>
          <w:tcPr>
            <w:tcW w:w="1570" w:type="dxa"/>
            <w:tcBorders>
              <w:top w:val="single" w:sz="4" w:space="0" w:color="auto"/>
              <w:left w:val="single" w:sz="4" w:space="0" w:color="auto"/>
            </w:tcBorders>
            <w:shd w:val="clear" w:color="auto" w:fill="FFFFFF"/>
          </w:tcPr>
          <w:p w14:paraId="7763E03F" w14:textId="77777777" w:rsidR="00621369" w:rsidRPr="00F91493" w:rsidRDefault="00621369" w:rsidP="00621369">
            <w:pPr>
              <w:pStyle w:val="Other0"/>
              <w:shd w:val="clear" w:color="auto" w:fill="auto"/>
              <w:spacing w:after="120" w:line="240" w:lineRule="auto"/>
              <w:ind w:firstLine="740"/>
              <w:jc w:val="both"/>
              <w:rPr>
                <w:rFonts w:ascii="Sylfaen" w:hAnsi="Sylfaen" w:cs="Sylfaen"/>
                <w:sz w:val="20"/>
                <w:szCs w:val="20"/>
              </w:rPr>
            </w:pPr>
            <w:r w:rsidRPr="00F91493">
              <w:rPr>
                <w:rFonts w:ascii="Sylfaen" w:hAnsi="Sylfaen"/>
                <w:sz w:val="20"/>
                <w:szCs w:val="20"/>
              </w:rPr>
              <w:t>4</w:t>
            </w:r>
          </w:p>
        </w:tc>
        <w:tc>
          <w:tcPr>
            <w:tcW w:w="7796" w:type="dxa"/>
            <w:tcBorders>
              <w:top w:val="single" w:sz="4" w:space="0" w:color="auto"/>
              <w:left w:val="single" w:sz="4" w:space="0" w:color="auto"/>
              <w:right w:val="single" w:sz="4" w:space="0" w:color="auto"/>
            </w:tcBorders>
            <w:shd w:val="clear" w:color="auto" w:fill="FFFFFF"/>
            <w:vAlign w:val="center"/>
          </w:tcPr>
          <w:p w14:paraId="4D9ECCE4"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 xml:space="preserve">«Նկարագրությունը» (csdo:DescriptionText) վավերապայմանը «Լրացուցիչ տեղեկությունները» (trcdo:MeasurementsExtendedlnformationDetails) բարդ վավերապայմանի կազմում պետք է լրացվի </w:t>
            </w:r>
          </w:p>
        </w:tc>
      </w:tr>
      <w:tr w:rsidR="00621369" w:rsidRPr="00F91493" w14:paraId="4B9A7704" w14:textId="77777777" w:rsidTr="00621369">
        <w:trPr>
          <w:jc w:val="center"/>
        </w:trPr>
        <w:tc>
          <w:tcPr>
            <w:tcW w:w="1570" w:type="dxa"/>
            <w:tcBorders>
              <w:top w:val="single" w:sz="4" w:space="0" w:color="auto"/>
              <w:left w:val="single" w:sz="4" w:space="0" w:color="auto"/>
            </w:tcBorders>
            <w:shd w:val="clear" w:color="auto" w:fill="FFFFFF"/>
          </w:tcPr>
          <w:p w14:paraId="5BA968ED" w14:textId="77777777" w:rsidR="00621369" w:rsidRPr="00F91493" w:rsidRDefault="00621369" w:rsidP="00621369">
            <w:pPr>
              <w:pStyle w:val="Other0"/>
              <w:shd w:val="clear" w:color="auto" w:fill="auto"/>
              <w:spacing w:after="120" w:line="240" w:lineRule="auto"/>
              <w:ind w:firstLine="740"/>
              <w:jc w:val="both"/>
              <w:rPr>
                <w:rFonts w:ascii="Sylfaen" w:hAnsi="Sylfaen" w:cs="Sylfaen"/>
                <w:sz w:val="20"/>
                <w:szCs w:val="20"/>
              </w:rPr>
            </w:pPr>
            <w:r w:rsidRPr="00F91493">
              <w:rPr>
                <w:rFonts w:ascii="Sylfaen" w:hAnsi="Sylfaen"/>
                <w:sz w:val="20"/>
                <w:szCs w:val="20"/>
              </w:rPr>
              <w:t>5</w:t>
            </w:r>
          </w:p>
        </w:tc>
        <w:tc>
          <w:tcPr>
            <w:tcW w:w="7796" w:type="dxa"/>
            <w:tcBorders>
              <w:top w:val="single" w:sz="4" w:space="0" w:color="auto"/>
              <w:left w:val="single" w:sz="4" w:space="0" w:color="auto"/>
              <w:right w:val="single" w:sz="4" w:space="0" w:color="auto"/>
            </w:tcBorders>
            <w:shd w:val="clear" w:color="auto" w:fill="FFFFFF"/>
            <w:vAlign w:val="center"/>
          </w:tcPr>
          <w:p w14:paraId="0D2B2797" w14:textId="79EFC1FC"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 xml:space="preserve">«Փաստաթղթի մասին տեղեկությունները» (trcdo:DocInformationDetails) բարդ վավերապայմանի կազմում «Փաստաթղթի տեսակի անվանումը» (csdo:DocKindName) վավերապայմանը պետք է լրացվի </w:t>
            </w:r>
            <w:r w:rsidR="00BF4A66">
              <w:rPr>
                <w:rFonts w:ascii="Sylfaen" w:hAnsi="Sylfaen"/>
                <w:sz w:val="20"/>
                <w:szCs w:val="20"/>
              </w:rPr>
              <w:t>և</w:t>
            </w:r>
            <w:r w:rsidRPr="00F91493">
              <w:rPr>
                <w:rFonts w:ascii="Sylfaen" w:hAnsi="Sylfaen"/>
                <w:sz w:val="20"/>
                <w:szCs w:val="20"/>
              </w:rPr>
              <w:t xml:space="preserve"> պարունակի հետ</w:t>
            </w:r>
            <w:r w:rsidR="00BF4A66">
              <w:rPr>
                <w:rFonts w:ascii="Sylfaen" w:hAnsi="Sylfaen"/>
                <w:sz w:val="20"/>
                <w:szCs w:val="20"/>
              </w:rPr>
              <w:t>և</w:t>
            </w:r>
            <w:r w:rsidRPr="00F91493">
              <w:rPr>
                <w:rFonts w:ascii="Sylfaen" w:hAnsi="Sylfaen"/>
                <w:sz w:val="20"/>
                <w:szCs w:val="20"/>
              </w:rPr>
              <w:t>յալ արժեքներից որ</w:t>
            </w:r>
            <w:r w:rsidR="00BF4A66">
              <w:rPr>
                <w:rFonts w:ascii="Sylfaen" w:hAnsi="Sylfaen"/>
                <w:sz w:val="20"/>
                <w:szCs w:val="20"/>
              </w:rPr>
              <w:t>և</w:t>
            </w:r>
            <w:r w:rsidRPr="00F91493">
              <w:rPr>
                <w:rFonts w:ascii="Sylfaen" w:hAnsi="Sylfaen"/>
                <w:sz w:val="20"/>
                <w:szCs w:val="20"/>
              </w:rPr>
              <w:t xml:space="preserve">է մեկը. «Չափման միջոցների տեսակի հաստատման մասին սերտիֆիկատ», «Ստանդարտ նմուշի տեսակի հաստատման մասին սերտիֆիկատ», «Չափումների մեթոդիկայի (մեթոդի) վկայագրման մասին վկայական», «Չափման միջոցի ստուգաչափման մասին վկայական» </w:t>
            </w:r>
          </w:p>
        </w:tc>
      </w:tr>
      <w:tr w:rsidR="00621369" w:rsidRPr="00F91493" w14:paraId="04A459E8" w14:textId="77777777" w:rsidTr="00621369">
        <w:trPr>
          <w:jc w:val="center"/>
        </w:trPr>
        <w:tc>
          <w:tcPr>
            <w:tcW w:w="1570" w:type="dxa"/>
            <w:tcBorders>
              <w:top w:val="single" w:sz="4" w:space="0" w:color="auto"/>
              <w:left w:val="single" w:sz="4" w:space="0" w:color="auto"/>
              <w:bottom w:val="single" w:sz="4" w:space="0" w:color="auto"/>
            </w:tcBorders>
            <w:shd w:val="clear" w:color="auto" w:fill="FFFFFF"/>
          </w:tcPr>
          <w:p w14:paraId="7FD49FE7" w14:textId="77777777" w:rsidR="00621369" w:rsidRPr="00F91493" w:rsidRDefault="00621369" w:rsidP="00621369">
            <w:pPr>
              <w:pStyle w:val="Other0"/>
              <w:shd w:val="clear" w:color="auto" w:fill="auto"/>
              <w:spacing w:after="120" w:line="240" w:lineRule="auto"/>
              <w:ind w:firstLine="740"/>
              <w:jc w:val="both"/>
              <w:rPr>
                <w:rFonts w:ascii="Sylfaen" w:hAnsi="Sylfaen" w:cs="Sylfaen"/>
                <w:sz w:val="20"/>
                <w:szCs w:val="20"/>
              </w:rPr>
            </w:pPr>
            <w:r w:rsidRPr="00F91493">
              <w:rPr>
                <w:rFonts w:ascii="Sylfaen" w:hAnsi="Sylfaen"/>
                <w:sz w:val="20"/>
                <w:szCs w:val="20"/>
              </w:rPr>
              <w:t>6</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1B075DC0"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«Ճանաչելու մասին տեղեկությունները» (trcdo:MeasurementsRecognitionDetails) վավերապայմանը «Չափման միջոցների ստուգաչափման արդյունքների մասին տեղեկությունները» (trcdo:MeasurementsVerificationDetails) բարդ վավերապայմանի կազմում չի լրացվում</w:t>
            </w:r>
          </w:p>
        </w:tc>
      </w:tr>
      <w:tr w:rsidR="00621369" w:rsidRPr="00F91493" w14:paraId="2120D6CF" w14:textId="77777777" w:rsidTr="00621369">
        <w:trPr>
          <w:jc w:val="center"/>
        </w:trPr>
        <w:tc>
          <w:tcPr>
            <w:tcW w:w="1570" w:type="dxa"/>
            <w:tcBorders>
              <w:top w:val="single" w:sz="4" w:space="0" w:color="auto"/>
              <w:left w:val="single" w:sz="4" w:space="0" w:color="auto"/>
              <w:bottom w:val="single" w:sz="4" w:space="0" w:color="auto"/>
            </w:tcBorders>
            <w:shd w:val="clear" w:color="auto" w:fill="FFFFFF"/>
          </w:tcPr>
          <w:p w14:paraId="3019D3E0"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7</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69E213DC" w14:textId="3EC0940E"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«Բինար ձ</w:t>
            </w:r>
            <w:r w:rsidR="00BF4A66">
              <w:rPr>
                <w:rFonts w:ascii="Sylfaen" w:hAnsi="Sylfaen"/>
                <w:sz w:val="20"/>
                <w:szCs w:val="20"/>
              </w:rPr>
              <w:t>և</w:t>
            </w:r>
            <w:r w:rsidRPr="00F91493">
              <w:rPr>
                <w:rFonts w:ascii="Sylfaen" w:hAnsi="Sylfaen"/>
                <w:sz w:val="20"/>
                <w:szCs w:val="20"/>
              </w:rPr>
              <w:t>աչափով նիշքը» (ossdo:DocBinaryText) բարդ վավերապայմանի կազմում «Տվյալների ձ</w:t>
            </w:r>
            <w:r w:rsidR="00BF4A66">
              <w:rPr>
                <w:rFonts w:ascii="Sylfaen" w:hAnsi="Sylfaen"/>
                <w:sz w:val="20"/>
                <w:szCs w:val="20"/>
              </w:rPr>
              <w:t>և</w:t>
            </w:r>
            <w:r w:rsidRPr="00F91493">
              <w:rPr>
                <w:rFonts w:ascii="Sylfaen" w:hAnsi="Sylfaen"/>
                <w:sz w:val="20"/>
                <w:szCs w:val="20"/>
              </w:rPr>
              <w:t>աչափի ծածկագիրը» (mediaTypeCode ատրիբուտ) ատրիբուտի արժեքը կարող է պարունակել միայն հետ</w:t>
            </w:r>
            <w:r w:rsidR="00BF4A66">
              <w:rPr>
                <w:rFonts w:ascii="Sylfaen" w:hAnsi="Sylfaen"/>
                <w:sz w:val="20"/>
                <w:szCs w:val="20"/>
              </w:rPr>
              <w:t>և</w:t>
            </w:r>
            <w:r w:rsidRPr="00F91493">
              <w:rPr>
                <w:rFonts w:ascii="Sylfaen" w:hAnsi="Sylfaen"/>
                <w:sz w:val="20"/>
                <w:szCs w:val="20"/>
              </w:rPr>
              <w:t>յալ արժեքները՝ «application/msword», «application/pdf», «image/tiff», «image/jpeg», «image/jpeg», «text/html», «application/zip»</w:t>
            </w:r>
          </w:p>
        </w:tc>
      </w:tr>
    </w:tbl>
    <w:p w14:paraId="03DD8EA8" w14:textId="77777777" w:rsidR="00621369" w:rsidRPr="00F91493" w:rsidRDefault="00621369" w:rsidP="00621369">
      <w:pPr>
        <w:pStyle w:val="1"/>
        <w:shd w:val="clear" w:color="auto" w:fill="auto"/>
        <w:spacing w:after="160"/>
        <w:ind w:firstLine="780"/>
        <w:jc w:val="both"/>
        <w:rPr>
          <w:rFonts w:ascii="Sylfaen" w:hAnsi="Sylfaen" w:cs="Sylfaen"/>
          <w:sz w:val="24"/>
          <w:szCs w:val="24"/>
        </w:rPr>
      </w:pPr>
    </w:p>
    <w:p w14:paraId="65B67322" w14:textId="030B95EA"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31.</w:t>
      </w:r>
      <w:r w:rsidRPr="00F91493">
        <w:rPr>
          <w:rFonts w:ascii="Sylfaen" w:hAnsi="Sylfaen"/>
          <w:sz w:val="24"/>
          <w:szCs w:val="24"/>
        </w:rPr>
        <w:tab/>
        <w:t xml:space="preserve">«Միության տեղեկատվական պորտալում հրապարակված տեղեկությունների թարմացման ամսաթվի </w:t>
      </w:r>
      <w:r w:rsidR="00BF4A66">
        <w:rPr>
          <w:rFonts w:ascii="Sylfaen" w:hAnsi="Sylfaen"/>
          <w:sz w:val="24"/>
          <w:szCs w:val="24"/>
        </w:rPr>
        <w:t>և</w:t>
      </w:r>
      <w:r w:rsidRPr="00F91493">
        <w:rPr>
          <w:rFonts w:ascii="Sylfaen" w:hAnsi="Sylfaen"/>
          <w:sz w:val="24"/>
          <w:szCs w:val="24"/>
        </w:rPr>
        <w:t xml:space="preserve"> ժամի մասին տեղեկատվության հարցում» հաղորդագրությամբ (P.TS.05.MSG.005) փոխանցվող «Չափումների միասնականության ապահովման ոլորտի տեղեկությունների հարցում» (R.TR.TS.05.007) էլեկտրոնային փաստաթղթերի (տեղեկությունների) վավերապայմանների լրացմանը ներկայացվող պահանջները բերված են 20-րդ աղյուսակում։</w:t>
      </w:r>
    </w:p>
    <w:p w14:paraId="236BD0B8" w14:textId="77777777" w:rsidR="00621369" w:rsidRPr="00F91493" w:rsidRDefault="00621369" w:rsidP="00621369">
      <w:pPr>
        <w:pStyle w:val="1"/>
        <w:shd w:val="clear" w:color="auto" w:fill="auto"/>
        <w:spacing w:after="160"/>
        <w:ind w:firstLine="0"/>
        <w:jc w:val="right"/>
        <w:rPr>
          <w:rFonts w:ascii="Sylfaen" w:hAnsi="Sylfaen" w:cs="Sylfaen"/>
          <w:sz w:val="24"/>
          <w:szCs w:val="24"/>
        </w:rPr>
      </w:pPr>
      <w:r w:rsidRPr="00F91493">
        <w:rPr>
          <w:rFonts w:ascii="Sylfaen" w:hAnsi="Sylfaen"/>
          <w:sz w:val="24"/>
          <w:szCs w:val="24"/>
        </w:rPr>
        <w:lastRenderedPageBreak/>
        <w:t>Աղյուսակ 20</w:t>
      </w:r>
    </w:p>
    <w:p w14:paraId="7A32F5DC" w14:textId="30B00072"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 xml:space="preserve">«Միության տեղեկատվական պորտալում հրապարակված տեղեկությունների թարմացման ամսաթվի </w:t>
      </w:r>
      <w:r w:rsidR="00BF4A66">
        <w:rPr>
          <w:rFonts w:ascii="Sylfaen" w:hAnsi="Sylfaen"/>
          <w:sz w:val="24"/>
          <w:szCs w:val="24"/>
        </w:rPr>
        <w:t>և</w:t>
      </w:r>
      <w:r w:rsidRPr="00F91493">
        <w:rPr>
          <w:rFonts w:ascii="Sylfaen" w:hAnsi="Sylfaen"/>
          <w:sz w:val="24"/>
          <w:szCs w:val="24"/>
        </w:rPr>
        <w:t xml:space="preserve"> ժամի մասին տեղեկատվության հարցում» հաղորդագրությամբ (P.TS.05.MSG.005) փոխանցվող «Չափումների միասնականության ապահովման ոլորտի տեղեկությունների հարցում» (R.TR.TS.05.007) էլեկտրոնային փաստաթղթերի (տեղեկությունների) վավերապայմանների լրացմանը ներկայացվող պահանջներ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7"/>
        <w:gridCol w:w="7805"/>
      </w:tblGrid>
      <w:tr w:rsidR="00621369" w:rsidRPr="00F91493" w14:paraId="5AB44070" w14:textId="77777777" w:rsidTr="00621369">
        <w:trPr>
          <w:jc w:val="center"/>
        </w:trPr>
        <w:tc>
          <w:tcPr>
            <w:tcW w:w="1577" w:type="dxa"/>
            <w:tcBorders>
              <w:top w:val="single" w:sz="4" w:space="0" w:color="auto"/>
              <w:left w:val="single" w:sz="4" w:space="0" w:color="auto"/>
            </w:tcBorders>
            <w:shd w:val="clear" w:color="auto" w:fill="FFFFFF"/>
            <w:vAlign w:val="center"/>
          </w:tcPr>
          <w:p w14:paraId="100F0305"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vAlign w:val="center"/>
          </w:tcPr>
          <w:p w14:paraId="2AF3814D" w14:textId="0C5653B1"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Պահանջի ձ</w:t>
            </w:r>
            <w:r w:rsidR="00BF4A66">
              <w:rPr>
                <w:rFonts w:ascii="Sylfaen" w:hAnsi="Sylfaen"/>
                <w:sz w:val="20"/>
                <w:szCs w:val="20"/>
              </w:rPr>
              <w:t>և</w:t>
            </w:r>
            <w:r w:rsidRPr="00F91493">
              <w:rPr>
                <w:rFonts w:ascii="Sylfaen" w:hAnsi="Sylfaen"/>
                <w:sz w:val="20"/>
                <w:szCs w:val="20"/>
              </w:rPr>
              <w:t>ակերպումը</w:t>
            </w:r>
          </w:p>
        </w:tc>
      </w:tr>
      <w:tr w:rsidR="00621369" w:rsidRPr="00F91493" w14:paraId="09476EA7" w14:textId="77777777" w:rsidTr="00621369">
        <w:trPr>
          <w:jc w:val="center"/>
        </w:trPr>
        <w:tc>
          <w:tcPr>
            <w:tcW w:w="1577" w:type="dxa"/>
            <w:tcBorders>
              <w:top w:val="single" w:sz="4" w:space="0" w:color="auto"/>
              <w:left w:val="single" w:sz="4" w:space="0" w:color="auto"/>
            </w:tcBorders>
            <w:shd w:val="clear" w:color="auto" w:fill="FFFFFF"/>
            <w:vAlign w:val="center"/>
          </w:tcPr>
          <w:p w14:paraId="5018DDE1"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vAlign w:val="center"/>
          </w:tcPr>
          <w:p w14:paraId="6504EEBB" w14:textId="2311026A"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 xml:space="preserve">«Թարմացման ամսաթիվը </w:t>
            </w:r>
            <w:r w:rsidR="00BF4A66">
              <w:rPr>
                <w:rFonts w:ascii="Sylfaen" w:hAnsi="Sylfaen"/>
                <w:sz w:val="20"/>
                <w:szCs w:val="20"/>
              </w:rPr>
              <w:t>և</w:t>
            </w:r>
            <w:r w:rsidRPr="00F91493">
              <w:rPr>
                <w:rFonts w:ascii="Sylfaen" w:hAnsi="Sylfaen"/>
                <w:sz w:val="20"/>
                <w:szCs w:val="20"/>
              </w:rPr>
              <w:t xml:space="preserve"> ժամը» (csdo:UpdateDateTime) վավերապայմանը պետք է լրացվի </w:t>
            </w:r>
          </w:p>
        </w:tc>
      </w:tr>
      <w:tr w:rsidR="00621369" w:rsidRPr="00F91493" w14:paraId="77D0B8FA" w14:textId="77777777" w:rsidTr="00621369">
        <w:trPr>
          <w:jc w:val="center"/>
        </w:trPr>
        <w:tc>
          <w:tcPr>
            <w:tcW w:w="1577" w:type="dxa"/>
            <w:tcBorders>
              <w:top w:val="single" w:sz="4" w:space="0" w:color="auto"/>
              <w:left w:val="single" w:sz="4" w:space="0" w:color="auto"/>
              <w:bottom w:val="single" w:sz="4" w:space="0" w:color="auto"/>
            </w:tcBorders>
            <w:shd w:val="clear" w:color="auto" w:fill="FFFFFF"/>
          </w:tcPr>
          <w:p w14:paraId="146CB3AB"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9356709" w14:textId="7705D41C"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«Չափումների միասնականության ապահովման ոլորտում տեղեկությունների տիպի ծածկագիրը» (trsdo:MeasurementsInfonnationKindCode) վավերապայմանը պետք է պարունակի հետ</w:t>
            </w:r>
            <w:r w:rsidR="00BF4A66">
              <w:rPr>
                <w:rFonts w:ascii="Sylfaen" w:hAnsi="Sylfaen"/>
                <w:sz w:val="20"/>
                <w:szCs w:val="20"/>
              </w:rPr>
              <w:t>և</w:t>
            </w:r>
            <w:r w:rsidRPr="00F91493">
              <w:rPr>
                <w:rFonts w:ascii="Sylfaen" w:hAnsi="Sylfaen"/>
                <w:sz w:val="20"/>
                <w:szCs w:val="20"/>
              </w:rPr>
              <w:t>յալ արժեքներից որ</w:t>
            </w:r>
            <w:r w:rsidR="00BF4A66">
              <w:rPr>
                <w:rFonts w:ascii="Sylfaen" w:hAnsi="Sylfaen"/>
                <w:sz w:val="20"/>
                <w:szCs w:val="20"/>
              </w:rPr>
              <w:t>և</w:t>
            </w:r>
            <w:r w:rsidRPr="00F91493">
              <w:rPr>
                <w:rFonts w:ascii="Sylfaen" w:hAnsi="Sylfaen"/>
                <w:sz w:val="20"/>
                <w:szCs w:val="20"/>
              </w:rPr>
              <w:t>է մեկը՝</w:t>
            </w:r>
          </w:p>
          <w:p w14:paraId="00BE9BCA"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«01»՝ չափման միջոցների տեսակի մասին տեղեկություններ.</w:t>
            </w:r>
          </w:p>
          <w:p w14:paraId="2B6B4DDB"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«02»՝ ստանդարտ նմուշի տեսակի մասին տեղեկություններ .</w:t>
            </w:r>
          </w:p>
          <w:p w14:paraId="4E968A40"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«03»՝ չափումների մեթոդիկայի (մեթոդի), այդ թվում՝ որպես չափումների հղումային մեթոդիկա (մեթոդ) ընդունվող՝ չափումների մեթոդիկայի (մեթոդի) վկայագրման մասին տեղեկություններ.</w:t>
            </w:r>
          </w:p>
          <w:p w14:paraId="0042875E"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«04»՝ չափման միջոցի ստուգաչափման արդյունքների մասին տեղեկություններ.</w:t>
            </w:r>
          </w:p>
          <w:p w14:paraId="134FCF4F"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 xml:space="preserve">«05»՝ մեծության միավորի (մեծությունների սանդղակի) չափանմուշի մասին տեղեկություններ </w:t>
            </w:r>
          </w:p>
        </w:tc>
      </w:tr>
    </w:tbl>
    <w:p w14:paraId="1D554EA2" w14:textId="77777777" w:rsidR="00621369" w:rsidRPr="00F91493" w:rsidRDefault="00621369" w:rsidP="00621369">
      <w:pPr>
        <w:spacing w:after="160" w:line="360" w:lineRule="auto"/>
        <w:rPr>
          <w:rFonts w:ascii="Sylfaen" w:hAnsi="Sylfaen" w:cs="Sylfaen"/>
        </w:rPr>
      </w:pPr>
    </w:p>
    <w:p w14:paraId="6CB6539F" w14:textId="77777777"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32.</w:t>
      </w:r>
      <w:r w:rsidRPr="00F91493">
        <w:rPr>
          <w:rFonts w:ascii="Sylfaen" w:hAnsi="Sylfaen"/>
          <w:sz w:val="24"/>
          <w:szCs w:val="24"/>
        </w:rPr>
        <w:tab/>
        <w:t>«Միության տեղեկատվական պորտալում հրապարակված տեղեկությունների հարցում» հաղորդագրությամբ (P.TS.05.MSG.007) փոխանցվող «Չափումների միասնականության ապահովման ոլորտի տեղեկությունների հարցում» (R.TR.TS.05.007) էլեկտրոնային փաստաթղթերի (տեղեկությունների) վավերապայմանների լրացմանը ներկայացվող պահանջները բերված են 21-րդ աղյուսակում։</w:t>
      </w:r>
    </w:p>
    <w:p w14:paraId="29B2F280" w14:textId="77777777" w:rsidR="00BA4EBF" w:rsidRDefault="00BA4EBF">
      <w:pPr>
        <w:rPr>
          <w:rFonts w:ascii="Sylfaen" w:eastAsia="Times New Roman" w:hAnsi="Sylfaen" w:cs="Sylfaen"/>
          <w:color w:val="auto"/>
        </w:rPr>
      </w:pPr>
      <w:r>
        <w:rPr>
          <w:rFonts w:ascii="Sylfaen" w:hAnsi="Sylfaen" w:cs="Sylfaen"/>
        </w:rPr>
        <w:br w:type="page"/>
      </w:r>
    </w:p>
    <w:p w14:paraId="510DD62A" w14:textId="77777777" w:rsidR="00621369" w:rsidRPr="00F91493" w:rsidRDefault="00621369" w:rsidP="00621369">
      <w:pPr>
        <w:pStyle w:val="1"/>
        <w:shd w:val="clear" w:color="auto" w:fill="auto"/>
        <w:spacing w:after="160"/>
        <w:ind w:firstLine="0"/>
        <w:jc w:val="right"/>
        <w:rPr>
          <w:rFonts w:ascii="Sylfaen" w:hAnsi="Sylfaen" w:cs="Sylfaen"/>
          <w:sz w:val="24"/>
          <w:szCs w:val="24"/>
        </w:rPr>
      </w:pPr>
      <w:r w:rsidRPr="00F91493">
        <w:rPr>
          <w:rFonts w:ascii="Sylfaen" w:hAnsi="Sylfaen"/>
          <w:sz w:val="24"/>
          <w:szCs w:val="24"/>
        </w:rPr>
        <w:lastRenderedPageBreak/>
        <w:t>Աղյուսակ 21</w:t>
      </w:r>
    </w:p>
    <w:p w14:paraId="1ADDF5E8"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«Միության տեղեկատվական պորտալում հրապարակված տեղեկությունների հարցում» հաղորդագրությամբ (P.TS.05.MSG.007) փոխանցվող «Չափումների միասնականության ապահովման ոլորտի տեղեկությունների հարցում» (R.TR.TS.05.007)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4"/>
        <w:gridCol w:w="7812"/>
      </w:tblGrid>
      <w:tr w:rsidR="00621369" w:rsidRPr="00F91493" w14:paraId="4B5BD5FC" w14:textId="77777777" w:rsidTr="00621369">
        <w:trPr>
          <w:jc w:val="center"/>
        </w:trPr>
        <w:tc>
          <w:tcPr>
            <w:tcW w:w="1584" w:type="dxa"/>
            <w:tcBorders>
              <w:top w:val="single" w:sz="4" w:space="0" w:color="auto"/>
              <w:left w:val="single" w:sz="4" w:space="0" w:color="auto"/>
            </w:tcBorders>
            <w:shd w:val="clear" w:color="auto" w:fill="FFFFFF"/>
            <w:vAlign w:val="center"/>
          </w:tcPr>
          <w:p w14:paraId="502F874B"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Պահանջի ծածկագիրը</w:t>
            </w:r>
          </w:p>
        </w:tc>
        <w:tc>
          <w:tcPr>
            <w:tcW w:w="7812" w:type="dxa"/>
            <w:tcBorders>
              <w:top w:val="single" w:sz="4" w:space="0" w:color="auto"/>
              <w:left w:val="single" w:sz="4" w:space="0" w:color="auto"/>
              <w:right w:val="single" w:sz="4" w:space="0" w:color="auto"/>
            </w:tcBorders>
            <w:shd w:val="clear" w:color="auto" w:fill="FFFFFF"/>
            <w:vAlign w:val="center"/>
          </w:tcPr>
          <w:p w14:paraId="4A66230F" w14:textId="698AA1E1"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Պահանջի ձ</w:t>
            </w:r>
            <w:r w:rsidR="00BF4A66">
              <w:rPr>
                <w:rFonts w:ascii="Sylfaen" w:hAnsi="Sylfaen"/>
                <w:sz w:val="20"/>
                <w:szCs w:val="20"/>
              </w:rPr>
              <w:t>և</w:t>
            </w:r>
            <w:r w:rsidRPr="00F91493">
              <w:rPr>
                <w:rFonts w:ascii="Sylfaen" w:hAnsi="Sylfaen"/>
                <w:sz w:val="20"/>
                <w:szCs w:val="20"/>
              </w:rPr>
              <w:t>ակերպումը</w:t>
            </w:r>
          </w:p>
        </w:tc>
      </w:tr>
      <w:tr w:rsidR="00621369" w:rsidRPr="00F91493" w14:paraId="2957EC75" w14:textId="77777777" w:rsidTr="00621369">
        <w:trPr>
          <w:jc w:val="center"/>
        </w:trPr>
        <w:tc>
          <w:tcPr>
            <w:tcW w:w="1584" w:type="dxa"/>
            <w:tcBorders>
              <w:top w:val="single" w:sz="4" w:space="0" w:color="auto"/>
              <w:left w:val="single" w:sz="4" w:space="0" w:color="auto"/>
            </w:tcBorders>
            <w:shd w:val="clear" w:color="auto" w:fill="FFFFFF"/>
            <w:vAlign w:val="center"/>
          </w:tcPr>
          <w:p w14:paraId="1D2CEEBA"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1</w:t>
            </w:r>
          </w:p>
        </w:tc>
        <w:tc>
          <w:tcPr>
            <w:tcW w:w="7812" w:type="dxa"/>
            <w:tcBorders>
              <w:top w:val="single" w:sz="4" w:space="0" w:color="auto"/>
              <w:left w:val="single" w:sz="4" w:space="0" w:color="auto"/>
              <w:right w:val="single" w:sz="4" w:space="0" w:color="auto"/>
            </w:tcBorders>
            <w:shd w:val="clear" w:color="auto" w:fill="FFFFFF"/>
            <w:vAlign w:val="center"/>
          </w:tcPr>
          <w:p w14:paraId="5FCF28AA" w14:textId="3F25BD71"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 xml:space="preserve">«Թարմացման ամսաթիվը </w:t>
            </w:r>
            <w:r w:rsidR="00BF4A66">
              <w:rPr>
                <w:rFonts w:ascii="Sylfaen" w:hAnsi="Sylfaen"/>
                <w:sz w:val="20"/>
                <w:szCs w:val="20"/>
              </w:rPr>
              <w:t>և</w:t>
            </w:r>
            <w:r w:rsidRPr="00F91493">
              <w:rPr>
                <w:rFonts w:ascii="Sylfaen" w:hAnsi="Sylfaen"/>
                <w:sz w:val="20"/>
                <w:szCs w:val="20"/>
              </w:rPr>
              <w:t xml:space="preserve"> ժամը» (csdo:UpdateDateTime) վավերապայմանը պետք է լրացվի</w:t>
            </w:r>
          </w:p>
        </w:tc>
      </w:tr>
      <w:tr w:rsidR="00621369" w:rsidRPr="00F91493" w14:paraId="586BF028" w14:textId="77777777" w:rsidTr="00621369">
        <w:trPr>
          <w:jc w:val="center"/>
        </w:trPr>
        <w:tc>
          <w:tcPr>
            <w:tcW w:w="1584" w:type="dxa"/>
            <w:tcBorders>
              <w:top w:val="single" w:sz="4" w:space="0" w:color="auto"/>
              <w:left w:val="single" w:sz="4" w:space="0" w:color="auto"/>
              <w:bottom w:val="single" w:sz="4" w:space="0" w:color="auto"/>
            </w:tcBorders>
            <w:shd w:val="clear" w:color="auto" w:fill="FFFFFF"/>
          </w:tcPr>
          <w:p w14:paraId="2D171128"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2</w:t>
            </w:r>
          </w:p>
        </w:tc>
        <w:tc>
          <w:tcPr>
            <w:tcW w:w="7812" w:type="dxa"/>
            <w:tcBorders>
              <w:top w:val="single" w:sz="4" w:space="0" w:color="auto"/>
              <w:left w:val="single" w:sz="4" w:space="0" w:color="auto"/>
              <w:bottom w:val="single" w:sz="4" w:space="0" w:color="auto"/>
              <w:right w:val="single" w:sz="4" w:space="0" w:color="auto"/>
            </w:tcBorders>
            <w:shd w:val="clear" w:color="auto" w:fill="FFFFFF"/>
            <w:vAlign w:val="center"/>
          </w:tcPr>
          <w:p w14:paraId="68F9FE66" w14:textId="4C4A4E82"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«Չափումների միասնականության ապահովման ոլորտի տեղեկությունների տիպի ծածկագիրը» (trsdo:MeasurementsInfonnation KindCode) վավերապայմանը պետք է պարունակի հետ</w:t>
            </w:r>
            <w:r w:rsidR="00BF4A66">
              <w:rPr>
                <w:rFonts w:ascii="Sylfaen" w:hAnsi="Sylfaen"/>
                <w:sz w:val="20"/>
                <w:szCs w:val="20"/>
              </w:rPr>
              <w:t>և</w:t>
            </w:r>
            <w:r w:rsidRPr="00F91493">
              <w:rPr>
                <w:rFonts w:ascii="Sylfaen" w:hAnsi="Sylfaen"/>
                <w:sz w:val="20"/>
                <w:szCs w:val="20"/>
              </w:rPr>
              <w:t>յալ արժեքներից որ</w:t>
            </w:r>
            <w:r w:rsidR="00BF4A66">
              <w:rPr>
                <w:rFonts w:ascii="Sylfaen" w:hAnsi="Sylfaen"/>
                <w:sz w:val="20"/>
                <w:szCs w:val="20"/>
              </w:rPr>
              <w:t>և</w:t>
            </w:r>
            <w:r w:rsidRPr="00F91493">
              <w:rPr>
                <w:rFonts w:ascii="Sylfaen" w:hAnsi="Sylfaen"/>
                <w:sz w:val="20"/>
                <w:szCs w:val="20"/>
              </w:rPr>
              <w:t>է մեկը՝</w:t>
            </w:r>
          </w:p>
          <w:p w14:paraId="59A18B36"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«01»՝ չափման միջոցների տեսակի մասին տեղեկություններ.</w:t>
            </w:r>
          </w:p>
          <w:p w14:paraId="25666FA2"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«02»՝ ստանդարտ նմուշի տեսակի մասին տեղեկություններ.</w:t>
            </w:r>
          </w:p>
          <w:p w14:paraId="65D56B99"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«03»՝ չափումների մեթոդիկայի (մեթոդի), այդ թվում՝ որպես չափումների հղումային մեթոդիկա (մեթոդ) ընդունվող՝ չափումների մեթոդիկայի (մեթոդի) վկայագրման մասին տեղեկություններ.</w:t>
            </w:r>
          </w:p>
          <w:p w14:paraId="478DACF1"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«04»՝ չափման միջոցի ստուգաչափման արդյունքների մասին տեղեկություններ.</w:t>
            </w:r>
          </w:p>
          <w:p w14:paraId="213063A8"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«05»՝ մեծության միավորի (մեծությունների սանդղակի) չափանմուշի մասին տեղեկություններ</w:t>
            </w:r>
          </w:p>
        </w:tc>
      </w:tr>
    </w:tbl>
    <w:p w14:paraId="3FE91D5A" w14:textId="77777777" w:rsidR="00621369" w:rsidRPr="00F91493" w:rsidRDefault="00621369" w:rsidP="00621369">
      <w:pPr>
        <w:pStyle w:val="1"/>
        <w:shd w:val="clear" w:color="auto" w:fill="auto"/>
        <w:spacing w:after="160"/>
        <w:ind w:firstLine="780"/>
        <w:jc w:val="both"/>
        <w:rPr>
          <w:rFonts w:ascii="Sylfaen" w:hAnsi="Sylfaen" w:cs="Sylfaen"/>
          <w:sz w:val="24"/>
          <w:szCs w:val="24"/>
        </w:rPr>
      </w:pPr>
    </w:p>
    <w:p w14:paraId="6D17D1F8" w14:textId="77777777"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33.</w:t>
      </w:r>
      <w:r w:rsidRPr="00F91493">
        <w:rPr>
          <w:rFonts w:ascii="Sylfaen" w:hAnsi="Sylfaen"/>
          <w:sz w:val="24"/>
          <w:szCs w:val="24"/>
        </w:rPr>
        <w:tab/>
        <w:t>«Միության տեղեկատվական պորտալում հրապարակված՝ փոփոխված տեղեկությունների հարցում» հաղորդագրությամբ (P.TS.05.MSG.010) փոխանցվող «Չափումների միասնականության ապահովման ոլորտի տեղեկությունների հարցում» (R.TR.TS.05.007) էլեկտրոնային փաստաթղթերի (տեղեկությունների) վավերապայմանների լրացմանը ներկայացվող պահանջները բերված են 22-րդ աղյուսակում։</w:t>
      </w:r>
    </w:p>
    <w:p w14:paraId="45DF13D9" w14:textId="77777777" w:rsidR="00621369" w:rsidRPr="00F91493" w:rsidRDefault="00621369" w:rsidP="00621369">
      <w:pPr>
        <w:spacing w:after="160" w:line="360" w:lineRule="auto"/>
        <w:rPr>
          <w:rFonts w:ascii="Sylfaen" w:hAnsi="Sylfaen" w:cs="Sylfaen"/>
        </w:rPr>
      </w:pPr>
    </w:p>
    <w:p w14:paraId="1A09564F" w14:textId="77777777" w:rsidR="00BA4EBF" w:rsidRDefault="00BA4EBF">
      <w:pPr>
        <w:rPr>
          <w:rFonts w:ascii="Sylfaen" w:eastAsia="Times New Roman" w:hAnsi="Sylfaen" w:cs="Times New Roman"/>
          <w:color w:val="auto"/>
        </w:rPr>
      </w:pPr>
      <w:r>
        <w:rPr>
          <w:rFonts w:ascii="Sylfaen" w:hAnsi="Sylfaen"/>
        </w:rPr>
        <w:br w:type="page"/>
      </w:r>
    </w:p>
    <w:p w14:paraId="7340CC71" w14:textId="77777777" w:rsidR="00621369" w:rsidRPr="00F91493" w:rsidRDefault="00621369" w:rsidP="00621369">
      <w:pPr>
        <w:pStyle w:val="1"/>
        <w:shd w:val="clear" w:color="auto" w:fill="auto"/>
        <w:spacing w:after="160"/>
        <w:ind w:firstLine="0"/>
        <w:jc w:val="right"/>
        <w:rPr>
          <w:rFonts w:ascii="Sylfaen" w:hAnsi="Sylfaen" w:cs="Sylfaen"/>
          <w:sz w:val="24"/>
          <w:szCs w:val="24"/>
        </w:rPr>
      </w:pPr>
      <w:r w:rsidRPr="00F91493">
        <w:rPr>
          <w:rFonts w:ascii="Sylfaen" w:hAnsi="Sylfaen"/>
          <w:sz w:val="24"/>
          <w:szCs w:val="24"/>
        </w:rPr>
        <w:lastRenderedPageBreak/>
        <w:t>Աղյուսակ 22</w:t>
      </w:r>
    </w:p>
    <w:p w14:paraId="17F010A7"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«Միության տեղեկատվական պորտալում հրապարակված՝ փոփոխված տեղեկությունների հարցում» հաղորդագրությամբ (P.TS.05.MSG.010) փոխանցվող «Չափումների միասնականության ապահովման ոլորտի տեղեկությունների հարցում» (R.TR.TS.05.007)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7"/>
        <w:gridCol w:w="7819"/>
      </w:tblGrid>
      <w:tr w:rsidR="00621369" w:rsidRPr="00F91493" w14:paraId="04F83483" w14:textId="77777777" w:rsidTr="00621369">
        <w:trPr>
          <w:jc w:val="center"/>
        </w:trPr>
        <w:tc>
          <w:tcPr>
            <w:tcW w:w="1577" w:type="dxa"/>
            <w:tcBorders>
              <w:top w:val="single" w:sz="4" w:space="0" w:color="auto"/>
              <w:left w:val="single" w:sz="4" w:space="0" w:color="auto"/>
            </w:tcBorders>
            <w:shd w:val="clear" w:color="auto" w:fill="FFFFFF"/>
            <w:vAlign w:val="center"/>
          </w:tcPr>
          <w:p w14:paraId="6FBB850C"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Պահանջի ծածկագիրը</w:t>
            </w:r>
          </w:p>
        </w:tc>
        <w:tc>
          <w:tcPr>
            <w:tcW w:w="7819" w:type="dxa"/>
            <w:tcBorders>
              <w:top w:val="single" w:sz="4" w:space="0" w:color="auto"/>
              <w:left w:val="single" w:sz="4" w:space="0" w:color="auto"/>
              <w:right w:val="single" w:sz="4" w:space="0" w:color="auto"/>
            </w:tcBorders>
            <w:shd w:val="clear" w:color="auto" w:fill="FFFFFF"/>
            <w:vAlign w:val="center"/>
          </w:tcPr>
          <w:p w14:paraId="07EC07E9" w14:textId="38398740"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Պահանջի ձ</w:t>
            </w:r>
            <w:r w:rsidR="00BF4A66">
              <w:rPr>
                <w:rFonts w:ascii="Sylfaen" w:hAnsi="Sylfaen"/>
                <w:sz w:val="20"/>
                <w:szCs w:val="20"/>
              </w:rPr>
              <w:t>և</w:t>
            </w:r>
            <w:r w:rsidRPr="00F91493">
              <w:rPr>
                <w:rFonts w:ascii="Sylfaen" w:hAnsi="Sylfaen"/>
                <w:sz w:val="20"/>
                <w:szCs w:val="20"/>
              </w:rPr>
              <w:t>ակերպումը</w:t>
            </w:r>
          </w:p>
        </w:tc>
      </w:tr>
      <w:tr w:rsidR="00621369" w:rsidRPr="00F91493" w14:paraId="1D02E007" w14:textId="77777777" w:rsidTr="00621369">
        <w:trPr>
          <w:jc w:val="center"/>
        </w:trPr>
        <w:tc>
          <w:tcPr>
            <w:tcW w:w="1577" w:type="dxa"/>
            <w:tcBorders>
              <w:top w:val="single" w:sz="4" w:space="0" w:color="auto"/>
              <w:left w:val="single" w:sz="4" w:space="0" w:color="auto"/>
            </w:tcBorders>
            <w:shd w:val="clear" w:color="auto" w:fill="FFFFFF"/>
            <w:vAlign w:val="center"/>
          </w:tcPr>
          <w:p w14:paraId="41034847"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1</w:t>
            </w:r>
          </w:p>
        </w:tc>
        <w:tc>
          <w:tcPr>
            <w:tcW w:w="7819" w:type="dxa"/>
            <w:tcBorders>
              <w:top w:val="single" w:sz="4" w:space="0" w:color="auto"/>
              <w:left w:val="single" w:sz="4" w:space="0" w:color="auto"/>
              <w:right w:val="single" w:sz="4" w:space="0" w:color="auto"/>
            </w:tcBorders>
            <w:shd w:val="clear" w:color="auto" w:fill="FFFFFF"/>
            <w:vAlign w:val="center"/>
          </w:tcPr>
          <w:p w14:paraId="35F89898" w14:textId="1E1B2CCC"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 xml:space="preserve">«Թարմացման ամսաթիվը </w:t>
            </w:r>
            <w:r w:rsidR="00BF4A66">
              <w:rPr>
                <w:rFonts w:ascii="Sylfaen" w:hAnsi="Sylfaen"/>
                <w:sz w:val="20"/>
                <w:szCs w:val="20"/>
              </w:rPr>
              <w:t>և</w:t>
            </w:r>
            <w:r w:rsidRPr="00F91493">
              <w:rPr>
                <w:rFonts w:ascii="Sylfaen" w:hAnsi="Sylfaen"/>
                <w:sz w:val="20"/>
                <w:szCs w:val="20"/>
              </w:rPr>
              <w:t xml:space="preserve"> ժամը» (csdo:UpdateDateTime) վավերապայմանը պետք է լրացվի</w:t>
            </w:r>
          </w:p>
        </w:tc>
      </w:tr>
      <w:tr w:rsidR="00621369" w:rsidRPr="00F91493" w14:paraId="2339B3D2" w14:textId="77777777" w:rsidTr="00621369">
        <w:trPr>
          <w:jc w:val="center"/>
        </w:trPr>
        <w:tc>
          <w:tcPr>
            <w:tcW w:w="1577" w:type="dxa"/>
            <w:tcBorders>
              <w:top w:val="single" w:sz="4" w:space="0" w:color="auto"/>
              <w:left w:val="single" w:sz="4" w:space="0" w:color="auto"/>
              <w:bottom w:val="single" w:sz="4" w:space="0" w:color="auto"/>
            </w:tcBorders>
            <w:shd w:val="clear" w:color="auto" w:fill="FFFFFF"/>
          </w:tcPr>
          <w:p w14:paraId="12593A19" w14:textId="77777777" w:rsidR="00621369" w:rsidRPr="00F91493" w:rsidRDefault="00621369" w:rsidP="00621369">
            <w:pPr>
              <w:pStyle w:val="Other0"/>
              <w:shd w:val="clear" w:color="auto" w:fill="auto"/>
              <w:spacing w:after="120" w:line="240" w:lineRule="auto"/>
              <w:jc w:val="center"/>
              <w:rPr>
                <w:rFonts w:ascii="Sylfaen" w:hAnsi="Sylfaen" w:cs="Sylfaen"/>
                <w:sz w:val="20"/>
                <w:szCs w:val="20"/>
              </w:rPr>
            </w:pPr>
            <w:r w:rsidRPr="00F91493">
              <w:rPr>
                <w:rFonts w:ascii="Sylfaen" w:hAnsi="Sylfaen"/>
                <w:sz w:val="20"/>
                <w:szCs w:val="20"/>
              </w:rPr>
              <w:t>2</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14:paraId="0416847D" w14:textId="111C42F6"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«Չափումների միասնականության ապահովման ոլորտի տեղեկությունների տիպի ծածկագիրը» (trsdo:MeasurementsInfonnationKindCode) վավերապայմանը պետք է պարունակի հետ</w:t>
            </w:r>
            <w:r w:rsidR="00BF4A66">
              <w:rPr>
                <w:rFonts w:ascii="Sylfaen" w:hAnsi="Sylfaen"/>
                <w:sz w:val="20"/>
                <w:szCs w:val="20"/>
              </w:rPr>
              <w:t>և</w:t>
            </w:r>
            <w:r w:rsidRPr="00F91493">
              <w:rPr>
                <w:rFonts w:ascii="Sylfaen" w:hAnsi="Sylfaen"/>
                <w:sz w:val="20"/>
                <w:szCs w:val="20"/>
              </w:rPr>
              <w:t>յալ արժեքներից որ</w:t>
            </w:r>
            <w:r w:rsidR="00BF4A66">
              <w:rPr>
                <w:rFonts w:ascii="Sylfaen" w:hAnsi="Sylfaen"/>
                <w:sz w:val="20"/>
                <w:szCs w:val="20"/>
              </w:rPr>
              <w:t>և</w:t>
            </w:r>
            <w:r w:rsidRPr="00F91493">
              <w:rPr>
                <w:rFonts w:ascii="Sylfaen" w:hAnsi="Sylfaen"/>
                <w:sz w:val="20"/>
                <w:szCs w:val="20"/>
              </w:rPr>
              <w:t>է մեկը՝</w:t>
            </w:r>
          </w:p>
          <w:p w14:paraId="6EE553BF"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«01»՝ չափման միջոցների տեսակի մասին տեղեկություններ.</w:t>
            </w:r>
          </w:p>
          <w:p w14:paraId="6ECACA42"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«02»՝ ստանդարտ նմուշի տեսակի մասին տեղեկություններ.</w:t>
            </w:r>
          </w:p>
          <w:p w14:paraId="74BE3A30"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«03»՝ չափումների մեթոդիկայի (մեթոդի), այդ թվում՝ որպես չափումների հղումային մեթոդիկա (մեթոդ) ընդունվող՝ չափումների մեթոդիկայի (մեթոդի) վկայագրման մասին տեղեկություններ.</w:t>
            </w:r>
          </w:p>
          <w:p w14:paraId="40CB3926"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«04»՝ չափման միջոցի ստուգաչափման արդյունքների մասին տեղեկություններ.</w:t>
            </w:r>
          </w:p>
          <w:p w14:paraId="4F5C4E6E" w14:textId="77777777" w:rsidR="00621369" w:rsidRPr="00F91493" w:rsidRDefault="00621369" w:rsidP="00621369">
            <w:pPr>
              <w:pStyle w:val="Other0"/>
              <w:shd w:val="clear" w:color="auto" w:fill="auto"/>
              <w:spacing w:after="120" w:line="240" w:lineRule="auto"/>
              <w:rPr>
                <w:rFonts w:ascii="Sylfaen" w:hAnsi="Sylfaen" w:cs="Sylfaen"/>
                <w:sz w:val="20"/>
                <w:szCs w:val="20"/>
              </w:rPr>
            </w:pPr>
            <w:r w:rsidRPr="00F91493">
              <w:rPr>
                <w:rFonts w:ascii="Sylfaen" w:hAnsi="Sylfaen"/>
                <w:sz w:val="20"/>
                <w:szCs w:val="20"/>
              </w:rPr>
              <w:t>«05»՝ մեծության միավորի (մեծությունների սանդղակի) չափանմուշի մասին տեղեկություններ</w:t>
            </w:r>
          </w:p>
        </w:tc>
      </w:tr>
    </w:tbl>
    <w:p w14:paraId="77B43B4E" w14:textId="77777777" w:rsidR="00BA4EBF" w:rsidRPr="00096FDE" w:rsidRDefault="00BA4EBF" w:rsidP="00BA4EBF">
      <w:pPr>
        <w:pStyle w:val="1"/>
        <w:shd w:val="clear" w:color="auto" w:fill="auto"/>
        <w:spacing w:after="160"/>
        <w:ind w:firstLine="0"/>
        <w:jc w:val="center"/>
        <w:rPr>
          <w:rFonts w:ascii="Sylfaen" w:hAnsi="Sylfaen"/>
          <w:sz w:val="24"/>
          <w:szCs w:val="24"/>
        </w:rPr>
      </w:pPr>
      <w:r w:rsidRPr="00096FDE">
        <w:rPr>
          <w:rFonts w:ascii="Sylfaen" w:hAnsi="Sylfaen"/>
          <w:sz w:val="24"/>
          <w:szCs w:val="24"/>
        </w:rPr>
        <w:t>_</w:t>
      </w:r>
    </w:p>
    <w:p w14:paraId="58540C21" w14:textId="77777777" w:rsidR="00621369" w:rsidRPr="00096FDE" w:rsidRDefault="00BA4EBF" w:rsidP="00BA4EBF">
      <w:pPr>
        <w:pStyle w:val="1"/>
        <w:shd w:val="clear" w:color="auto" w:fill="auto"/>
        <w:spacing w:after="160"/>
        <w:ind w:firstLine="0"/>
        <w:jc w:val="center"/>
        <w:rPr>
          <w:rFonts w:ascii="Sylfaen" w:hAnsi="Sylfaen"/>
          <w:sz w:val="24"/>
          <w:szCs w:val="24"/>
        </w:rPr>
      </w:pPr>
      <w:r w:rsidRPr="00096FDE">
        <w:rPr>
          <w:rFonts w:ascii="Sylfaen" w:hAnsi="Sylfaen"/>
          <w:sz w:val="24"/>
          <w:szCs w:val="24"/>
        </w:rPr>
        <w:t>________________</w:t>
      </w:r>
    </w:p>
    <w:p w14:paraId="2B62444D" w14:textId="77777777" w:rsidR="00BA4EBF" w:rsidRPr="00096FDE" w:rsidRDefault="00BA4EBF" w:rsidP="00BA4EBF">
      <w:pPr>
        <w:pStyle w:val="1"/>
        <w:shd w:val="clear" w:color="auto" w:fill="auto"/>
        <w:spacing w:after="160"/>
        <w:ind w:firstLine="0"/>
        <w:jc w:val="center"/>
        <w:rPr>
          <w:rFonts w:ascii="Sylfaen" w:hAnsi="Sylfaen"/>
          <w:sz w:val="24"/>
          <w:szCs w:val="24"/>
        </w:rPr>
      </w:pPr>
    </w:p>
    <w:p w14:paraId="73E3108A" w14:textId="77777777" w:rsidR="00BA4EBF" w:rsidRPr="00096FDE" w:rsidRDefault="00BA4EBF" w:rsidP="00621369">
      <w:pPr>
        <w:pStyle w:val="1"/>
        <w:shd w:val="clear" w:color="auto" w:fill="auto"/>
        <w:spacing w:after="160"/>
        <w:ind w:left="5103" w:firstLine="0"/>
        <w:jc w:val="center"/>
        <w:rPr>
          <w:rFonts w:ascii="Sylfaen" w:hAnsi="Sylfaen"/>
          <w:sz w:val="24"/>
          <w:szCs w:val="24"/>
        </w:rPr>
        <w:sectPr w:rsidR="00BA4EBF" w:rsidRPr="00096FDE" w:rsidSect="00EF2EC2">
          <w:pgSz w:w="11907" w:h="16840" w:code="9"/>
          <w:pgMar w:top="1418" w:right="1418" w:bottom="1418" w:left="1418" w:header="0" w:footer="657" w:gutter="0"/>
          <w:cols w:space="720"/>
          <w:noEndnote/>
          <w:docGrid w:linePitch="360"/>
        </w:sectPr>
      </w:pPr>
    </w:p>
    <w:p w14:paraId="68FE84C7" w14:textId="77777777" w:rsidR="00621369" w:rsidRPr="00F91493" w:rsidRDefault="00621369" w:rsidP="00621369">
      <w:pPr>
        <w:pStyle w:val="1"/>
        <w:shd w:val="clear" w:color="auto" w:fill="auto"/>
        <w:spacing w:after="160"/>
        <w:ind w:left="5103" w:firstLine="0"/>
        <w:jc w:val="center"/>
        <w:rPr>
          <w:rFonts w:ascii="Sylfaen" w:hAnsi="Sylfaen" w:cs="Sylfaen"/>
          <w:sz w:val="24"/>
          <w:szCs w:val="24"/>
        </w:rPr>
      </w:pPr>
      <w:r w:rsidRPr="00F91493">
        <w:rPr>
          <w:rFonts w:ascii="Sylfaen" w:hAnsi="Sylfaen"/>
          <w:sz w:val="24"/>
          <w:szCs w:val="24"/>
        </w:rPr>
        <w:lastRenderedPageBreak/>
        <w:t>ՀԱՍՏԱՏՎԵԼ Է</w:t>
      </w:r>
    </w:p>
    <w:p w14:paraId="0738AFDF" w14:textId="77777777" w:rsidR="00621369" w:rsidRPr="00F91493" w:rsidRDefault="00621369" w:rsidP="00621369">
      <w:pPr>
        <w:pStyle w:val="1"/>
        <w:shd w:val="clear" w:color="auto" w:fill="auto"/>
        <w:spacing w:after="160"/>
        <w:ind w:left="5103" w:firstLine="0"/>
        <w:jc w:val="center"/>
        <w:rPr>
          <w:rFonts w:ascii="Sylfaen" w:hAnsi="Sylfaen" w:cs="Sylfaen"/>
          <w:sz w:val="24"/>
          <w:szCs w:val="24"/>
        </w:rPr>
      </w:pPr>
      <w:r w:rsidRPr="00F91493">
        <w:rPr>
          <w:rFonts w:ascii="Sylfaen" w:hAnsi="Sylfaen"/>
          <w:sz w:val="24"/>
          <w:szCs w:val="24"/>
        </w:rPr>
        <w:t>Եվրասիական տնտեսական հանձնաժողովի կոլեգիայի</w:t>
      </w:r>
      <w:r w:rsidRPr="00F91493">
        <w:rPr>
          <w:rFonts w:ascii="Sylfaen" w:hAnsi="Sylfaen" w:cs="Sylfaen"/>
          <w:sz w:val="24"/>
          <w:szCs w:val="24"/>
        </w:rPr>
        <w:br/>
      </w:r>
      <w:r w:rsidRPr="00F91493">
        <w:rPr>
          <w:rFonts w:ascii="Sylfaen" w:hAnsi="Sylfaen"/>
          <w:sz w:val="24"/>
          <w:szCs w:val="24"/>
        </w:rPr>
        <w:t>2019 թվականի հոկտեմբերի 29-ի թիվ 186 որոշմամբ</w:t>
      </w:r>
    </w:p>
    <w:p w14:paraId="24BFAEDE" w14:textId="77777777" w:rsidR="00621369" w:rsidRPr="00F91493" w:rsidRDefault="00621369" w:rsidP="00621369">
      <w:pPr>
        <w:pStyle w:val="1"/>
        <w:shd w:val="clear" w:color="auto" w:fill="auto"/>
        <w:spacing w:after="160"/>
        <w:ind w:left="5103" w:firstLine="0"/>
        <w:jc w:val="center"/>
        <w:rPr>
          <w:rFonts w:ascii="Sylfaen" w:hAnsi="Sylfaen" w:cs="Sylfaen"/>
          <w:sz w:val="24"/>
          <w:szCs w:val="24"/>
        </w:rPr>
      </w:pPr>
    </w:p>
    <w:p w14:paraId="68A43E9B"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b/>
          <w:sz w:val="24"/>
          <w:szCs w:val="24"/>
        </w:rPr>
        <w:t>ԿԱՆՈՆԱԿԱՐԳ</w:t>
      </w:r>
    </w:p>
    <w:p w14:paraId="0002B6D9" w14:textId="63CB575E" w:rsidR="00621369" w:rsidRPr="00F91493" w:rsidRDefault="00621369" w:rsidP="00621369">
      <w:pPr>
        <w:pStyle w:val="1"/>
        <w:shd w:val="clear" w:color="auto" w:fill="auto"/>
        <w:spacing w:after="160" w:line="346" w:lineRule="auto"/>
        <w:ind w:firstLine="0"/>
        <w:jc w:val="center"/>
        <w:rPr>
          <w:rFonts w:ascii="Sylfaen" w:hAnsi="Sylfaen" w:cs="Sylfaen"/>
          <w:b/>
          <w:bCs/>
          <w:sz w:val="24"/>
          <w:szCs w:val="24"/>
        </w:rPr>
      </w:pPr>
      <w:r w:rsidRPr="00F91493">
        <w:rPr>
          <w:rFonts w:ascii="Sylfaen" w:hAnsi="Sylfaen"/>
          <w:b/>
          <w:sz w:val="24"/>
          <w:szCs w:val="24"/>
        </w:rPr>
        <w:t xml:space="preserve">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Եվրասիական տնտեսական միության ինտեգրված տեղեկատվական համակարգերի միջոցներով իրագործելիս </w:t>
      </w:r>
      <w:r w:rsidRPr="00F91493">
        <w:rPr>
          <w:rFonts w:ascii="Sylfaen" w:hAnsi="Sylfaen"/>
          <w:b/>
          <w:sz w:val="24"/>
          <w:szCs w:val="24"/>
        </w:rPr>
        <w:br/>
        <w:t>Եվրասիական տնտեսական միության անդամ պետությունների լիազորված մարմինների միջ</w:t>
      </w:r>
      <w:r w:rsidR="00BF4A66">
        <w:rPr>
          <w:rFonts w:ascii="Sylfaen" w:hAnsi="Sylfaen"/>
          <w:b/>
          <w:sz w:val="24"/>
          <w:szCs w:val="24"/>
        </w:rPr>
        <w:t>և</w:t>
      </w:r>
      <w:r w:rsidRPr="00F91493">
        <w:rPr>
          <w:rFonts w:ascii="Sylfaen" w:hAnsi="Sylfaen"/>
          <w:b/>
          <w:sz w:val="24"/>
          <w:szCs w:val="24"/>
        </w:rPr>
        <w:t xml:space="preserve"> տեղեկատվական փոխգործակցության</w:t>
      </w:r>
    </w:p>
    <w:p w14:paraId="032D63F3" w14:textId="77777777" w:rsidR="00621369" w:rsidRPr="00F91493" w:rsidRDefault="00621369" w:rsidP="00621369">
      <w:pPr>
        <w:pStyle w:val="1"/>
        <w:shd w:val="clear" w:color="auto" w:fill="auto"/>
        <w:spacing w:after="160" w:line="346" w:lineRule="auto"/>
        <w:ind w:firstLine="0"/>
        <w:jc w:val="center"/>
        <w:rPr>
          <w:rFonts w:ascii="Sylfaen" w:hAnsi="Sylfaen" w:cs="Sylfaen"/>
          <w:sz w:val="24"/>
          <w:szCs w:val="24"/>
        </w:rPr>
      </w:pPr>
    </w:p>
    <w:p w14:paraId="7F600ED5" w14:textId="77777777" w:rsidR="00621369" w:rsidRPr="00F91493" w:rsidRDefault="00621369" w:rsidP="00621369">
      <w:pPr>
        <w:pStyle w:val="1"/>
        <w:shd w:val="clear" w:color="auto" w:fill="auto"/>
        <w:spacing w:after="160" w:line="346" w:lineRule="auto"/>
        <w:ind w:firstLine="0"/>
        <w:jc w:val="center"/>
        <w:rPr>
          <w:rFonts w:ascii="Sylfaen" w:hAnsi="Sylfaen" w:cs="Sylfaen"/>
          <w:sz w:val="24"/>
          <w:szCs w:val="24"/>
        </w:rPr>
      </w:pPr>
      <w:r w:rsidRPr="00F91493">
        <w:rPr>
          <w:rFonts w:ascii="Sylfaen" w:hAnsi="Sylfaen"/>
          <w:sz w:val="24"/>
          <w:szCs w:val="24"/>
        </w:rPr>
        <w:t>I. Ընդհանուր դրույթներ</w:t>
      </w:r>
    </w:p>
    <w:p w14:paraId="2325F9D7" w14:textId="5AAA8BCA" w:rsidR="00621369" w:rsidRPr="00F91493" w:rsidRDefault="00621369" w:rsidP="00621369">
      <w:pPr>
        <w:pStyle w:val="1"/>
        <w:shd w:val="clear" w:color="auto" w:fill="auto"/>
        <w:tabs>
          <w:tab w:val="left" w:pos="1134"/>
        </w:tabs>
        <w:spacing w:after="160" w:line="346" w:lineRule="auto"/>
        <w:ind w:firstLine="567"/>
        <w:jc w:val="both"/>
        <w:rPr>
          <w:rFonts w:ascii="Sylfaen" w:hAnsi="Sylfaen" w:cs="Sylfaen"/>
          <w:sz w:val="24"/>
          <w:szCs w:val="24"/>
        </w:rPr>
      </w:pPr>
      <w:r w:rsidRPr="00F91493">
        <w:rPr>
          <w:rFonts w:ascii="Sylfaen" w:hAnsi="Sylfaen"/>
          <w:sz w:val="24"/>
          <w:szCs w:val="24"/>
        </w:rPr>
        <w:t>1.</w:t>
      </w:r>
      <w:r w:rsidRPr="00F91493">
        <w:rPr>
          <w:rFonts w:ascii="Sylfaen" w:hAnsi="Sylfaen"/>
          <w:sz w:val="24"/>
          <w:szCs w:val="24"/>
        </w:rPr>
        <w:tab/>
        <w:t>Սույն կանոնակարգը մշակվել է Եվրասիական տնտեսական միության (այնուհետ՝ Միություն) իրավունքի մաս կազմող հետ</w:t>
      </w:r>
      <w:r w:rsidR="00BF4A66">
        <w:rPr>
          <w:rFonts w:ascii="Sylfaen" w:hAnsi="Sylfaen"/>
          <w:sz w:val="24"/>
          <w:szCs w:val="24"/>
        </w:rPr>
        <w:t>և</w:t>
      </w:r>
      <w:r w:rsidRPr="00F91493">
        <w:rPr>
          <w:rFonts w:ascii="Sylfaen" w:hAnsi="Sylfaen"/>
          <w:sz w:val="24"/>
          <w:szCs w:val="24"/>
        </w:rPr>
        <w:t>յալ իրավական ակտերին համապատասխան՝</w:t>
      </w:r>
    </w:p>
    <w:p w14:paraId="02EE7351" w14:textId="77777777" w:rsidR="00621369" w:rsidRPr="00F91493" w:rsidRDefault="00621369" w:rsidP="00621369">
      <w:pPr>
        <w:pStyle w:val="1"/>
        <w:shd w:val="clear" w:color="auto" w:fill="auto"/>
        <w:spacing w:after="160" w:line="346" w:lineRule="auto"/>
        <w:ind w:firstLine="567"/>
        <w:jc w:val="both"/>
        <w:rPr>
          <w:rFonts w:ascii="Sylfaen" w:hAnsi="Sylfaen" w:cs="Sylfaen"/>
          <w:sz w:val="24"/>
          <w:szCs w:val="24"/>
        </w:rPr>
      </w:pPr>
      <w:r w:rsidRPr="00F91493">
        <w:rPr>
          <w:rFonts w:ascii="Sylfaen" w:hAnsi="Sylfaen"/>
          <w:sz w:val="24"/>
          <w:szCs w:val="24"/>
        </w:rPr>
        <w:t>«Եվրասիական տնտեսական միության մասին» 2014 թվականի մայիսի 29-ի պայմանագիր.</w:t>
      </w:r>
    </w:p>
    <w:p w14:paraId="10CAA579" w14:textId="77777777" w:rsidR="00621369" w:rsidRPr="00F91493" w:rsidRDefault="00621369" w:rsidP="00621369">
      <w:pPr>
        <w:pStyle w:val="1"/>
        <w:shd w:val="clear" w:color="auto" w:fill="auto"/>
        <w:spacing w:after="160" w:line="346" w:lineRule="auto"/>
        <w:ind w:firstLine="567"/>
        <w:jc w:val="both"/>
        <w:rPr>
          <w:rFonts w:ascii="Sylfaen" w:hAnsi="Sylfaen" w:cs="Sylfaen"/>
          <w:sz w:val="24"/>
          <w:szCs w:val="24"/>
        </w:rPr>
      </w:pPr>
      <w:r w:rsidRPr="00F91493">
        <w:rPr>
          <w:rFonts w:ascii="Sylfaen" w:hAnsi="Sylfaen"/>
          <w:sz w:val="24"/>
          <w:szCs w:val="24"/>
        </w:rPr>
        <w:t xml:space="preserve">Եվրասիական տնտեսական հանձնաժողովի խորհրդի 2016 թվականի մարտի 17-ի «Չափումների մեթոդիկայի (մեթոդի) չափագրական վկայագրման կարգը հաստատելու մասին» թիվ 21 որոշում. </w:t>
      </w:r>
    </w:p>
    <w:p w14:paraId="493ACB88" w14:textId="77777777" w:rsidR="00621369" w:rsidRPr="00F91493" w:rsidRDefault="00621369" w:rsidP="00621369">
      <w:pPr>
        <w:pStyle w:val="1"/>
        <w:shd w:val="clear" w:color="auto" w:fill="auto"/>
        <w:spacing w:after="160" w:line="346" w:lineRule="auto"/>
        <w:ind w:firstLine="567"/>
        <w:jc w:val="both"/>
        <w:rPr>
          <w:rFonts w:ascii="Sylfaen" w:hAnsi="Sylfaen" w:cs="Sylfaen"/>
          <w:sz w:val="24"/>
          <w:szCs w:val="24"/>
        </w:rPr>
      </w:pPr>
      <w:r w:rsidRPr="00F91493">
        <w:rPr>
          <w:rFonts w:ascii="Sylfaen" w:hAnsi="Sylfaen"/>
          <w:sz w:val="24"/>
          <w:szCs w:val="24"/>
        </w:rPr>
        <w:t xml:space="preserve">Եվրասիական տնտեսական հանձնաժողովի խորհրդի 2016 թվականի հոկտեմբերի 18-ի «Ստանդարտ նմուշի տեսակի հաստատման կարգը հաստատելու մասին» թիվ 97 որոշում. </w:t>
      </w:r>
    </w:p>
    <w:p w14:paraId="6F9EF034" w14:textId="77777777"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lastRenderedPageBreak/>
        <w:t>Եվրասիական տնտեսական հանձնաժողովի խորհրդի 2016 թվականի հոկտեմբերի 18-ի «Չափման միջոցների տեսակի հաստատման կարգը հաստատելու մասին» թիվ 98 որոշում.</w:t>
      </w:r>
    </w:p>
    <w:p w14:paraId="3F71E5E3" w14:textId="77777777"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Եվրասիական տնտեսական հանձնաժողովի խորհրդի 2016 թվականի հոկտեմբերի 18-ի «Չափումների միասնականության ապահովման աշխատանքների արդյունքների փոխադարձ ճանաչման կարգը հաստատելու մասին» թիվ 145 որոշում.</w:t>
      </w:r>
    </w:p>
    <w:p w14:paraId="0F8D1DFE" w14:textId="22D60C36"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BF4A66">
        <w:rPr>
          <w:rFonts w:ascii="Sylfaen" w:hAnsi="Sylfaen"/>
          <w:sz w:val="24"/>
          <w:szCs w:val="24"/>
        </w:rPr>
        <w:t>և</w:t>
      </w:r>
      <w:r w:rsidRPr="00F91493">
        <w:rPr>
          <w:rFonts w:ascii="Sylfaen" w:hAnsi="Sylfaen"/>
          <w:sz w:val="24"/>
          <w:szCs w:val="24"/>
        </w:rPr>
        <w:t xml:space="preserve"> փոխադարձ առ</w:t>
      </w:r>
      <w:r w:rsidR="00BF4A66">
        <w:rPr>
          <w:rFonts w:ascii="Sylfaen" w:hAnsi="Sylfaen"/>
          <w:sz w:val="24"/>
          <w:szCs w:val="24"/>
        </w:rPr>
        <w:t>և</w:t>
      </w:r>
      <w:r w:rsidRPr="00F91493">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3C45BA9" w14:textId="12ECED3F"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 xml:space="preserve">Եվրասիական տնտեսական հանձնաժողովի կոլեգիայի 2015 թվականի հունվարի 27-ի «Արտաքին </w:t>
      </w:r>
      <w:r w:rsidR="00BF4A66">
        <w:rPr>
          <w:rFonts w:ascii="Sylfaen" w:hAnsi="Sylfaen"/>
          <w:sz w:val="24"/>
          <w:szCs w:val="24"/>
        </w:rPr>
        <w:t>և</w:t>
      </w:r>
      <w:r w:rsidRPr="00F91493">
        <w:rPr>
          <w:rFonts w:ascii="Sylfaen" w:hAnsi="Sylfaen"/>
          <w:sz w:val="24"/>
          <w:szCs w:val="24"/>
        </w:rPr>
        <w:t xml:space="preserve"> փոխադարձ առ</w:t>
      </w:r>
      <w:r w:rsidR="00BF4A66">
        <w:rPr>
          <w:rFonts w:ascii="Sylfaen" w:hAnsi="Sylfaen"/>
          <w:sz w:val="24"/>
          <w:szCs w:val="24"/>
        </w:rPr>
        <w:t>և</w:t>
      </w:r>
      <w:r w:rsidRPr="00F91493">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0EFD39B0" w14:textId="58206C10"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 xml:space="preserve">Եվրասիական տնտեսական հանձնաժոովի կոլեգիայի 2015 թվականի ապրիլի 14-ի «Եվրասիական տնտեսական միության շրջանակներում ընդհանուր գործընթացների ցանկի </w:t>
      </w:r>
      <w:r w:rsidR="00BF4A66">
        <w:rPr>
          <w:rFonts w:ascii="Sylfaen" w:hAnsi="Sylfaen"/>
          <w:sz w:val="24"/>
          <w:szCs w:val="24"/>
        </w:rPr>
        <w:t>և</w:t>
      </w:r>
      <w:r w:rsidRPr="00F91493">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 </w:t>
      </w:r>
    </w:p>
    <w:p w14:paraId="239ADFDE" w14:textId="785B5B0F"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F4A66">
        <w:rPr>
          <w:rFonts w:ascii="Sylfaen" w:hAnsi="Sylfaen"/>
          <w:sz w:val="24"/>
          <w:szCs w:val="24"/>
        </w:rPr>
        <w:t>և</w:t>
      </w:r>
      <w:r w:rsidRPr="00F91493">
        <w:rPr>
          <w:rFonts w:ascii="Sylfaen" w:hAnsi="Sylfaen"/>
          <w:sz w:val="24"/>
          <w:szCs w:val="24"/>
        </w:rPr>
        <w:t xml:space="preserve"> </w:t>
      </w:r>
      <w:r w:rsidR="00BF4A66">
        <w:rPr>
          <w:rFonts w:ascii="Sylfaen" w:hAnsi="Sylfaen"/>
          <w:sz w:val="24"/>
          <w:szCs w:val="24"/>
        </w:rPr>
        <w:t>և</w:t>
      </w:r>
      <w:r w:rsidRPr="00F91493">
        <w:rPr>
          <w:rFonts w:ascii="Sylfaen" w:hAnsi="Sylfaen"/>
          <w:sz w:val="24"/>
          <w:szCs w:val="24"/>
        </w:rPr>
        <w:t xml:space="preserve"> Եվրասիական տնտեսական հանձնաժողովի հետ անդրսահմանյան փոխգործակցության ժամանակ էլեկտրոնային փաստաթղթերի փոխանակման մասին հիմնադրույթը հաստատելու մասին» թիվ 125 որոշում.</w:t>
      </w:r>
    </w:p>
    <w:p w14:paraId="078B13B4" w14:textId="77777777"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lastRenderedPageBreak/>
        <w:t>Եվրասիական տնտեսական հանձնաժողովի կոլեգիայի 2016 թվականի հունվարի 26-ի «Միջլաբորատոր համեմատական փորձարկումների (միջլաբորատոր բաղդատումների) անցկացման կարգը հաստատելու մասին» թիվ 12 որոշում.</w:t>
      </w:r>
    </w:p>
    <w:p w14:paraId="7D7FA1E0" w14:textId="77777777"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Եվրասիական տնտեսական հանձնաժողովի կոլեգիայի 2016 թվականի հունիսի 7-ի «Որպես չափումների հղումային մեթոդիկա (մեթոդ) ընդունվող՝ չափումների մեթոդիկայի (մեթոդի) վկայագրման կարգը հաստատելու մասին» թիվ</w:t>
      </w:r>
      <w:r w:rsidRPr="00336DF5">
        <w:rPr>
          <w:rFonts w:ascii="Sylfaen" w:hAnsi="Sylfaen"/>
          <w:sz w:val="24"/>
          <w:szCs w:val="24"/>
        </w:rPr>
        <w:t> </w:t>
      </w:r>
      <w:r w:rsidRPr="00F91493">
        <w:rPr>
          <w:rFonts w:ascii="Sylfaen" w:hAnsi="Sylfaen"/>
          <w:sz w:val="24"/>
          <w:szCs w:val="24"/>
        </w:rPr>
        <w:t>68 որոշում.</w:t>
      </w:r>
    </w:p>
    <w:p w14:paraId="24720523" w14:textId="77777777"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Եվրասիական տնտեսական հանձնաժողովի կոլեգիայի 2016 թվականի հուլիսի 26-ի «Չափման միջոցի ստուգաչափում կազմակերպելու կարգը հաստատելու մասին» թիվ 89 որոշում.</w:t>
      </w:r>
    </w:p>
    <w:p w14:paraId="453BE5CF" w14:textId="77777777"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Եվրասիական տնտեսական հանձնաժողովի կոլեգիայի 2016 թվականի դեկտեմբերի 6-ի «Եվրասիական տնտեսական միության անդամ պետությունների տեղեկատվական ֆոնդերում պարունակվող՝ չափումների միասնականացման ապահովման ոլորտում տեղեկությունների փոխադարձ տրամադրման կարգը հաստատելու մասին» թիվ 161 որոշում.</w:t>
      </w:r>
    </w:p>
    <w:p w14:paraId="25EC04BA" w14:textId="77777777"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Եվրասիական տնտեսական հանձնաժողովի կոլեգիայի 2018 թվականի սեպտեմբերի 7-ի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իրագործելու կանոնները հաստատելու մասին» թիվ 148 որոշում։</w:t>
      </w:r>
    </w:p>
    <w:p w14:paraId="6A7E14D5"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p>
    <w:p w14:paraId="01F2113D"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II. Կիրառության ոլորտը</w:t>
      </w:r>
    </w:p>
    <w:p w14:paraId="3E8C0D2E" w14:textId="0EC124DE"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2.</w:t>
      </w:r>
      <w:r w:rsidRPr="00336DF5">
        <w:rPr>
          <w:rFonts w:ascii="Sylfaen" w:hAnsi="Sylfaen"/>
          <w:sz w:val="24"/>
          <w:szCs w:val="24"/>
        </w:rPr>
        <w:tab/>
      </w:r>
      <w:r w:rsidRPr="00F91493">
        <w:rPr>
          <w:rFonts w:ascii="Sylfaen" w:hAnsi="Sylfaen"/>
          <w:sz w:val="24"/>
          <w:szCs w:val="24"/>
        </w:rPr>
        <w:t xml:space="preserve">Սույն կանոնակարգը մշակվել է ընդհանուր գործընթացի մասնակիցների կողմից «Եվրասիական տնտեսական միության անդամ պետությունների տեղեկատվական ֆոնդերում պարունակվող՝ չափումների </w:t>
      </w:r>
      <w:r w:rsidRPr="00F91493">
        <w:rPr>
          <w:rFonts w:ascii="Sylfaen" w:hAnsi="Sylfaen"/>
          <w:sz w:val="24"/>
          <w:szCs w:val="24"/>
        </w:rPr>
        <w:lastRenderedPageBreak/>
        <w:t xml:space="preserve">միասնականության ապահովման ոլորտում տեղեկությունների փոխանակման ապահովում» ընդհանուր գործընթացի (այսուհետ՝ ընդհանուր գործընթաց) տրանզակցիաների կատարման կարգի </w:t>
      </w:r>
      <w:r w:rsidR="00BF4A66">
        <w:rPr>
          <w:rFonts w:ascii="Sylfaen" w:hAnsi="Sylfaen"/>
          <w:sz w:val="24"/>
          <w:szCs w:val="24"/>
        </w:rPr>
        <w:t>և</w:t>
      </w:r>
      <w:r w:rsidRPr="00F91493">
        <w:rPr>
          <w:rFonts w:ascii="Sylfaen" w:hAnsi="Sylfaen"/>
          <w:sz w:val="24"/>
          <w:szCs w:val="24"/>
        </w:rPr>
        <w:t xml:space="preserve"> պայման</w:t>
      </w:r>
      <w:r w:rsidR="00CD4FB3">
        <w:rPr>
          <w:rFonts w:ascii="Sylfaen" w:hAnsi="Sylfaen"/>
          <w:sz w:val="24"/>
          <w:szCs w:val="24"/>
        </w:rPr>
        <w:t>ն</w:t>
      </w:r>
      <w:r w:rsidRPr="00F91493">
        <w:rPr>
          <w:rFonts w:ascii="Sylfaen" w:hAnsi="Sylfaen"/>
          <w:sz w:val="24"/>
          <w:szCs w:val="24"/>
        </w:rPr>
        <w:t>երի, ինչպես նա</w:t>
      </w:r>
      <w:r w:rsidR="00BF4A66">
        <w:rPr>
          <w:rFonts w:ascii="Sylfaen" w:hAnsi="Sylfaen"/>
          <w:sz w:val="24"/>
          <w:szCs w:val="24"/>
        </w:rPr>
        <w:t>և</w:t>
      </w:r>
      <w:r w:rsidRPr="00F91493">
        <w:rPr>
          <w:rFonts w:ascii="Sylfaen" w:hAnsi="Sylfaen"/>
          <w:sz w:val="24"/>
          <w:szCs w:val="24"/>
        </w:rPr>
        <w:t xml:space="preserve"> դրանց կատարման մեջ իրենց դերի միատեսակ ընկալումն ապահովելու նպատակով։ </w:t>
      </w:r>
    </w:p>
    <w:p w14:paraId="1DE26426" w14:textId="0D571FF4"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3.</w:t>
      </w:r>
      <w:r w:rsidRPr="00336DF5">
        <w:rPr>
          <w:rFonts w:ascii="Sylfaen" w:hAnsi="Sylfaen"/>
          <w:sz w:val="24"/>
          <w:szCs w:val="24"/>
        </w:rPr>
        <w:tab/>
      </w:r>
      <w:r w:rsidRPr="00F91493">
        <w:rPr>
          <w:rFonts w:ascii="Sylfaen" w:hAnsi="Sylfaen"/>
          <w:sz w:val="24"/>
          <w:szCs w:val="24"/>
        </w:rPr>
        <w:t>Սույն կանոնակարգով սահմանվում են ընդհանուր գործընթացի մասնակիցների միջ</w:t>
      </w:r>
      <w:r w:rsidR="00BF4A66">
        <w:rPr>
          <w:rFonts w:ascii="Sylfaen" w:hAnsi="Sylfaen"/>
          <w:sz w:val="24"/>
          <w:szCs w:val="24"/>
        </w:rPr>
        <w:t>և</w:t>
      </w:r>
      <w:r w:rsidRPr="00F91493">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BF4A66">
        <w:rPr>
          <w:rFonts w:ascii="Sylfaen" w:hAnsi="Sylfaen"/>
          <w:sz w:val="24"/>
          <w:szCs w:val="24"/>
        </w:rPr>
        <w:t>և</w:t>
      </w:r>
      <w:r w:rsidRPr="00F91493">
        <w:rPr>
          <w:rFonts w:ascii="Sylfaen" w:hAnsi="Sylfaen"/>
          <w:sz w:val="24"/>
          <w:szCs w:val="24"/>
        </w:rPr>
        <w:t xml:space="preserve"> պայմաններին ներկայացվող պահանջները։</w:t>
      </w:r>
    </w:p>
    <w:p w14:paraId="1128C665" w14:textId="461BB3EC"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4.</w:t>
      </w:r>
      <w:r w:rsidRPr="00336DF5">
        <w:rPr>
          <w:rFonts w:ascii="Sylfaen" w:hAnsi="Sylfaen"/>
          <w:sz w:val="24"/>
          <w:szCs w:val="24"/>
        </w:rPr>
        <w:tab/>
      </w:r>
      <w:r w:rsidRPr="00F91493">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BF4A66">
        <w:rPr>
          <w:rFonts w:ascii="Sylfaen" w:hAnsi="Sylfaen"/>
          <w:sz w:val="24"/>
          <w:szCs w:val="24"/>
        </w:rPr>
        <w:t>և</w:t>
      </w:r>
      <w:r w:rsidRPr="00F91493">
        <w:rPr>
          <w:rFonts w:ascii="Sylfaen" w:hAnsi="Sylfaen"/>
          <w:sz w:val="24"/>
          <w:szCs w:val="24"/>
        </w:rPr>
        <w:t xml:space="preserve"> գործառնությունների կատարման կարգը վերահսկելու, ինչպես նա</w:t>
      </w:r>
      <w:r w:rsidR="00BF4A66">
        <w:rPr>
          <w:rFonts w:ascii="Sylfaen" w:hAnsi="Sylfaen"/>
          <w:sz w:val="24"/>
          <w:szCs w:val="24"/>
        </w:rPr>
        <w:t>և</w:t>
      </w:r>
      <w:r w:rsidRPr="00F91493">
        <w:rPr>
          <w:rFonts w:ascii="Sylfaen" w:hAnsi="Sylfaen"/>
          <w:sz w:val="24"/>
          <w:szCs w:val="24"/>
        </w:rPr>
        <w:t xml:space="preserve"> այդ ընդհանուր գործընթացի իրագործումն ապահովող տեղեկատվական համակարգերի բաղադրիչները նախագծելու, մշակելու </w:t>
      </w:r>
      <w:r w:rsidR="00BF4A66">
        <w:rPr>
          <w:rFonts w:ascii="Sylfaen" w:hAnsi="Sylfaen"/>
          <w:sz w:val="24"/>
          <w:szCs w:val="24"/>
        </w:rPr>
        <w:t>և</w:t>
      </w:r>
      <w:r w:rsidRPr="00F91493">
        <w:rPr>
          <w:rFonts w:ascii="Sylfaen" w:hAnsi="Sylfaen"/>
          <w:sz w:val="24"/>
          <w:szCs w:val="24"/>
        </w:rPr>
        <w:t xml:space="preserve"> լրամշակելու ժամանակ։</w:t>
      </w:r>
    </w:p>
    <w:p w14:paraId="644FDA32"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p>
    <w:p w14:paraId="66729145"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III. Հիմնական հասկացությունները</w:t>
      </w:r>
    </w:p>
    <w:p w14:paraId="543BED7D" w14:textId="3294751A"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5.</w:t>
      </w:r>
      <w:r w:rsidRPr="00336DF5">
        <w:rPr>
          <w:rFonts w:ascii="Sylfaen" w:hAnsi="Sylfaen"/>
          <w:sz w:val="24"/>
          <w:szCs w:val="24"/>
        </w:rPr>
        <w:tab/>
      </w:r>
      <w:r w:rsidRPr="00F91493">
        <w:rPr>
          <w:rFonts w:ascii="Sylfaen" w:hAnsi="Sylfaen"/>
          <w:sz w:val="24"/>
          <w:szCs w:val="24"/>
        </w:rPr>
        <w:t>Սույն կանոնակարգի նպատակներով օգտագործվում են հասկացություններ, որոնք ունեն հետ</w:t>
      </w:r>
      <w:r w:rsidR="00BF4A66">
        <w:rPr>
          <w:rFonts w:ascii="Sylfaen" w:hAnsi="Sylfaen"/>
          <w:sz w:val="24"/>
          <w:szCs w:val="24"/>
        </w:rPr>
        <w:t>և</w:t>
      </w:r>
      <w:r w:rsidRPr="00F91493">
        <w:rPr>
          <w:rFonts w:ascii="Sylfaen" w:hAnsi="Sylfaen"/>
          <w:sz w:val="24"/>
          <w:szCs w:val="24"/>
        </w:rPr>
        <w:t>յալ իմաստը՝</w:t>
      </w:r>
    </w:p>
    <w:p w14:paraId="1A12C40E" w14:textId="77777777" w:rsidR="00621369" w:rsidRPr="00F91493" w:rsidRDefault="00621369" w:rsidP="00621369">
      <w:pPr>
        <w:pStyle w:val="1"/>
        <w:shd w:val="clear" w:color="auto" w:fill="auto"/>
        <w:spacing w:after="160"/>
        <w:ind w:firstLine="567"/>
        <w:jc w:val="both"/>
        <w:rPr>
          <w:rFonts w:ascii="Sylfaen" w:hAnsi="Sylfaen" w:cs="Sylfaen"/>
          <w:sz w:val="24"/>
          <w:szCs w:val="24"/>
        </w:rPr>
      </w:pPr>
      <w:r w:rsidRPr="00336DF5">
        <w:rPr>
          <w:rFonts w:ascii="Sylfaen" w:hAnsi="Sylfaen"/>
          <w:b/>
          <w:sz w:val="24"/>
          <w:szCs w:val="24"/>
        </w:rPr>
        <w:t>ավտորիզացում՝</w:t>
      </w:r>
      <w:r w:rsidRPr="00F91493">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14:paraId="5CF81949" w14:textId="77777777" w:rsidR="00621369" w:rsidRPr="00F91493" w:rsidRDefault="00621369" w:rsidP="00621369">
      <w:pPr>
        <w:pStyle w:val="1"/>
        <w:shd w:val="clear" w:color="auto" w:fill="auto"/>
        <w:spacing w:after="160"/>
        <w:ind w:firstLine="567"/>
        <w:jc w:val="both"/>
        <w:rPr>
          <w:rFonts w:ascii="Sylfaen" w:hAnsi="Sylfaen" w:cs="Sylfaen"/>
          <w:sz w:val="24"/>
          <w:szCs w:val="24"/>
        </w:rPr>
      </w:pPr>
      <w:r w:rsidRPr="00336DF5">
        <w:rPr>
          <w:rFonts w:ascii="Sylfaen" w:hAnsi="Sylfaen"/>
          <w:b/>
          <w:sz w:val="24"/>
          <w:szCs w:val="24"/>
        </w:rPr>
        <w:t>էլեկտրոնային փաստաթղթի (տեղեկությունների) վավերապայման՝</w:t>
      </w:r>
      <w:r w:rsidRPr="00F91493">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34EEFB4F" w14:textId="749CC284"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 xml:space="preserve">«Նախաձեռնող», «սկզբնավորող գործառնություն», «ընդունող գործառնություն», «ռեսպոնդենտ», «ընդհանուր գործընթացի հաղորդագրություն», «ընդհանուր գործընթացի տրանզակցիա» </w:t>
      </w:r>
      <w:r w:rsidR="00BF4A66">
        <w:rPr>
          <w:rFonts w:ascii="Sylfaen" w:hAnsi="Sylfaen"/>
          <w:sz w:val="24"/>
          <w:szCs w:val="24"/>
        </w:rPr>
        <w:t>և</w:t>
      </w:r>
      <w:r w:rsidRPr="00F91493">
        <w:rPr>
          <w:rFonts w:ascii="Sylfaen" w:hAnsi="Sylfaen"/>
          <w:sz w:val="24"/>
          <w:szCs w:val="24"/>
        </w:rPr>
        <w:t xml:space="preserve"> «ընդհանուր գործընթացի տեղեկատվական օբյեկտի վիճակ» հասկացությունները սույն կանոնակարգում </w:t>
      </w:r>
      <w:r w:rsidRPr="00F91493">
        <w:rPr>
          <w:rFonts w:ascii="Sylfaen" w:hAnsi="Sylfaen"/>
          <w:sz w:val="24"/>
          <w:szCs w:val="24"/>
        </w:rPr>
        <w:lastRenderedPageBreak/>
        <w:t>օգտագործվում են Եվրասիական տնտեսական հանձնաժողովի կոլեգիայի 2015</w:t>
      </w:r>
      <w:r w:rsidRPr="00336DF5">
        <w:rPr>
          <w:rFonts w:ascii="Sylfaen" w:hAnsi="Sylfaen"/>
          <w:sz w:val="24"/>
          <w:szCs w:val="24"/>
        </w:rPr>
        <w:t> </w:t>
      </w:r>
      <w:r w:rsidRPr="00F91493">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F4A66">
        <w:rPr>
          <w:rFonts w:ascii="Sylfaen" w:hAnsi="Sylfaen"/>
          <w:sz w:val="24"/>
          <w:szCs w:val="24"/>
        </w:rPr>
        <w:t>և</w:t>
      </w:r>
      <w:r w:rsidRPr="00F91493">
        <w:rPr>
          <w:rFonts w:ascii="Sylfaen" w:hAnsi="Sylfaen"/>
          <w:sz w:val="24"/>
          <w:szCs w:val="24"/>
        </w:rPr>
        <w:t xml:space="preserve"> նկարագրման մեթոդիկայով սահմանված իմաստներով։</w:t>
      </w:r>
    </w:p>
    <w:p w14:paraId="4F2BCDDB" w14:textId="77777777" w:rsidR="00621369" w:rsidRPr="00F91493" w:rsidRDefault="00621369" w:rsidP="00621369">
      <w:pPr>
        <w:pStyle w:val="1"/>
        <w:shd w:val="clear" w:color="auto" w:fill="auto"/>
        <w:spacing w:after="160"/>
        <w:ind w:firstLine="567"/>
        <w:jc w:val="both"/>
        <w:rPr>
          <w:rFonts w:ascii="Sylfaen" w:hAnsi="Sylfaen" w:cs="Sylfaen"/>
          <w:sz w:val="24"/>
          <w:szCs w:val="24"/>
        </w:rPr>
      </w:pPr>
      <w:r w:rsidRPr="00336DF5">
        <w:rPr>
          <w:rFonts w:ascii="Sylfaen" w:hAnsi="Sylfaen"/>
          <w:spacing w:val="-4"/>
          <w:sz w:val="24"/>
          <w:szCs w:val="24"/>
        </w:rPr>
        <w:t>Սույն կանոնակարգում օգտագործվող մյուս հասկացությունները կիրառվում են Եվրասիական</w:t>
      </w:r>
      <w:r w:rsidRPr="00F91493">
        <w:rPr>
          <w:rFonts w:ascii="Sylfaen" w:hAnsi="Sylfaen"/>
          <w:sz w:val="24"/>
          <w:szCs w:val="24"/>
        </w:rPr>
        <w:t xml:space="preserve"> տնտեսական հանձնաժողովի կոլեգիայի 2019 թվականի հոկտեմբերի 29-ի</w:t>
      </w:r>
      <w:bookmarkStart w:id="26" w:name="bookmark26"/>
      <w:r w:rsidRPr="00F91493">
        <w:rPr>
          <w:rFonts w:ascii="Sylfaen" w:hAnsi="Sylfaen"/>
          <w:sz w:val="24"/>
          <w:szCs w:val="24"/>
        </w:rPr>
        <w:t xml:space="preserve"> թիվ 186 որոշմամբ հաստատված՝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 (այսուհետ համապատասխանաբար՝ անդամ պետության տեղեկատվական ֆոնդ, Տեղեկատվական փոխգործակցության կանոններ)։ </w:t>
      </w:r>
      <w:bookmarkEnd w:id="26"/>
    </w:p>
    <w:p w14:paraId="5E852153" w14:textId="77777777" w:rsidR="00621369" w:rsidRPr="00F91493" w:rsidRDefault="00621369" w:rsidP="00621369">
      <w:pPr>
        <w:pStyle w:val="1"/>
        <w:shd w:val="clear" w:color="auto" w:fill="auto"/>
        <w:spacing w:after="160"/>
        <w:ind w:firstLine="780"/>
        <w:jc w:val="both"/>
        <w:rPr>
          <w:rFonts w:ascii="Sylfaen" w:hAnsi="Sylfaen" w:cs="Sylfaen"/>
          <w:sz w:val="24"/>
          <w:szCs w:val="24"/>
        </w:rPr>
      </w:pPr>
    </w:p>
    <w:p w14:paraId="345C5408" w14:textId="77777777" w:rsidR="00621369" w:rsidRPr="00BA4EBF" w:rsidRDefault="00621369" w:rsidP="00621369">
      <w:pPr>
        <w:pStyle w:val="Heading10"/>
        <w:shd w:val="clear" w:color="auto" w:fill="auto"/>
        <w:spacing w:after="160" w:line="360" w:lineRule="auto"/>
        <w:ind w:left="567" w:right="566"/>
        <w:rPr>
          <w:rFonts w:ascii="Sylfaen" w:hAnsi="Sylfaen"/>
          <w:b w:val="0"/>
          <w:sz w:val="24"/>
          <w:szCs w:val="24"/>
        </w:rPr>
      </w:pPr>
      <w:bookmarkStart w:id="27" w:name="bookmark27"/>
      <w:r w:rsidRPr="00BA4EBF">
        <w:rPr>
          <w:rFonts w:ascii="Sylfaen" w:hAnsi="Sylfaen"/>
          <w:b w:val="0"/>
          <w:sz w:val="24"/>
          <w:szCs w:val="24"/>
        </w:rPr>
        <w:t>IV. Ընդհանուր գործընթացի շրջանակներում տեղեկատվական փոխգործակցության մասին հիմնական տեղեկությունները</w:t>
      </w:r>
      <w:bookmarkEnd w:id="27"/>
    </w:p>
    <w:p w14:paraId="55107971" w14:textId="77777777" w:rsidR="00621369" w:rsidRPr="00BA4EBF" w:rsidRDefault="00621369" w:rsidP="00621369">
      <w:pPr>
        <w:pStyle w:val="Heading10"/>
        <w:shd w:val="clear" w:color="auto" w:fill="auto"/>
        <w:spacing w:after="160" w:line="360" w:lineRule="auto"/>
        <w:ind w:left="567" w:right="566"/>
        <w:rPr>
          <w:rFonts w:ascii="Sylfaen" w:hAnsi="Sylfaen" w:cs="Sylfaen"/>
          <w:b w:val="0"/>
          <w:sz w:val="24"/>
          <w:szCs w:val="24"/>
        </w:rPr>
      </w:pPr>
    </w:p>
    <w:p w14:paraId="740FC947" w14:textId="77777777" w:rsidR="00621369" w:rsidRPr="00BA4EBF" w:rsidRDefault="00621369" w:rsidP="00621369">
      <w:pPr>
        <w:pStyle w:val="Heading10"/>
        <w:shd w:val="clear" w:color="auto" w:fill="auto"/>
        <w:spacing w:after="160" w:line="360" w:lineRule="auto"/>
        <w:rPr>
          <w:rFonts w:ascii="Sylfaen" w:hAnsi="Sylfaen" w:cs="Sylfaen"/>
          <w:b w:val="0"/>
          <w:sz w:val="24"/>
          <w:szCs w:val="24"/>
        </w:rPr>
      </w:pPr>
      <w:bookmarkStart w:id="28" w:name="bookmark28"/>
      <w:r w:rsidRPr="00BA4EBF">
        <w:rPr>
          <w:rFonts w:ascii="Sylfaen" w:hAnsi="Sylfaen"/>
          <w:b w:val="0"/>
          <w:sz w:val="24"/>
          <w:szCs w:val="24"/>
        </w:rPr>
        <w:t>1. Տեղեկատվական փոխգործակցության մասնակիցները</w:t>
      </w:r>
      <w:bookmarkEnd w:id="28"/>
    </w:p>
    <w:p w14:paraId="1CA991D8" w14:textId="77777777" w:rsidR="00621369" w:rsidRPr="00BA4EBF" w:rsidRDefault="00621369" w:rsidP="00621369">
      <w:pPr>
        <w:pStyle w:val="Heading10"/>
        <w:shd w:val="clear" w:color="auto" w:fill="auto"/>
        <w:tabs>
          <w:tab w:val="left" w:pos="1134"/>
        </w:tabs>
        <w:spacing w:after="160" w:line="360" w:lineRule="auto"/>
        <w:ind w:firstLine="567"/>
        <w:jc w:val="both"/>
        <w:rPr>
          <w:rFonts w:ascii="Sylfaen" w:hAnsi="Sylfaen" w:cs="Sylfaen"/>
          <w:b w:val="0"/>
          <w:sz w:val="24"/>
          <w:szCs w:val="24"/>
        </w:rPr>
      </w:pPr>
      <w:bookmarkStart w:id="29" w:name="bookmark29"/>
      <w:r w:rsidRPr="00BA4EBF">
        <w:rPr>
          <w:rFonts w:ascii="Sylfaen" w:hAnsi="Sylfaen"/>
          <w:b w:val="0"/>
          <w:sz w:val="24"/>
          <w:szCs w:val="24"/>
        </w:rPr>
        <w:t>6.</w:t>
      </w:r>
      <w:r w:rsidRPr="00BA4EBF">
        <w:rPr>
          <w:rFonts w:ascii="Sylfaen" w:hAnsi="Sylfaen"/>
          <w:b w:val="0"/>
          <w:sz w:val="24"/>
          <w:szCs w:val="24"/>
        </w:rPr>
        <w:tab/>
        <w:t>Ընդհանուր գործընթացի շրջանակներում տեղեկատվական փոխգործակցության մասնակիցների դերերի ցանկը բերված է 1-ին աղյուսակում։</w:t>
      </w:r>
      <w:bookmarkEnd w:id="29"/>
    </w:p>
    <w:p w14:paraId="304CD86C" w14:textId="77777777" w:rsidR="00621369" w:rsidRDefault="00621369" w:rsidP="00621369">
      <w:pPr>
        <w:widowControl/>
        <w:spacing w:after="200" w:line="276" w:lineRule="auto"/>
        <w:rPr>
          <w:rFonts w:ascii="Sylfaen" w:eastAsia="Times New Roman" w:hAnsi="Sylfaen" w:cs="Times New Roman"/>
          <w:color w:val="auto"/>
        </w:rPr>
      </w:pPr>
      <w:r>
        <w:rPr>
          <w:rFonts w:ascii="Sylfaen" w:hAnsi="Sylfaen"/>
        </w:rPr>
        <w:br w:type="page"/>
      </w:r>
    </w:p>
    <w:p w14:paraId="0F176F9E" w14:textId="77777777" w:rsidR="00621369" w:rsidRPr="00F91493" w:rsidRDefault="00621369" w:rsidP="00621369">
      <w:pPr>
        <w:pStyle w:val="Tablecaption0"/>
        <w:shd w:val="clear" w:color="auto" w:fill="auto"/>
        <w:spacing w:after="160" w:line="360" w:lineRule="auto"/>
        <w:ind w:left="5387"/>
        <w:rPr>
          <w:rFonts w:ascii="Sylfaen" w:hAnsi="Sylfaen" w:cs="Sylfaen"/>
          <w:sz w:val="24"/>
          <w:szCs w:val="24"/>
        </w:rPr>
      </w:pPr>
      <w:r w:rsidRPr="00F91493">
        <w:rPr>
          <w:rFonts w:ascii="Sylfaen" w:hAnsi="Sylfaen"/>
          <w:sz w:val="24"/>
          <w:szCs w:val="24"/>
        </w:rPr>
        <w:lastRenderedPageBreak/>
        <w:t>Աղյուսակ 1</w:t>
      </w:r>
    </w:p>
    <w:p w14:paraId="1121C5B6" w14:textId="77777777" w:rsidR="00621369" w:rsidRPr="00F91493" w:rsidRDefault="00621369" w:rsidP="00BA4EBF">
      <w:pPr>
        <w:pStyle w:val="Tablecaption0"/>
        <w:shd w:val="clear" w:color="auto" w:fill="auto"/>
        <w:spacing w:after="160" w:line="360" w:lineRule="auto"/>
        <w:jc w:val="center"/>
        <w:rPr>
          <w:rFonts w:ascii="Sylfaen" w:hAnsi="Sylfaen" w:cs="Sylfaen"/>
          <w:sz w:val="24"/>
          <w:szCs w:val="24"/>
        </w:rPr>
      </w:pPr>
      <w:r w:rsidRPr="00F91493">
        <w:rPr>
          <w:rFonts w:ascii="Sylfaen" w:hAnsi="Sylfaen"/>
          <w:sz w:val="24"/>
          <w:szCs w:val="24"/>
        </w:rPr>
        <w:t>Տեղեկատվական փոխգործակցության մասնակիցների դերերի ցանկը</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2513"/>
        <w:gridCol w:w="7"/>
        <w:gridCol w:w="3514"/>
        <w:gridCol w:w="3332"/>
      </w:tblGrid>
      <w:tr w:rsidR="00621369" w:rsidRPr="00336DF5" w14:paraId="41BF8265" w14:textId="77777777" w:rsidTr="00621369">
        <w:trPr>
          <w:jc w:val="center"/>
        </w:trPr>
        <w:tc>
          <w:tcPr>
            <w:tcW w:w="2513" w:type="dxa"/>
            <w:tcBorders>
              <w:top w:val="single" w:sz="4" w:space="0" w:color="auto"/>
              <w:left w:val="single" w:sz="4" w:space="0" w:color="auto"/>
            </w:tcBorders>
            <w:shd w:val="clear" w:color="auto" w:fill="FFFFFF"/>
            <w:vAlign w:val="center"/>
          </w:tcPr>
          <w:p w14:paraId="57AA8B44"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Դերի անվանումը</w:t>
            </w:r>
          </w:p>
        </w:tc>
        <w:tc>
          <w:tcPr>
            <w:tcW w:w="3521" w:type="dxa"/>
            <w:gridSpan w:val="2"/>
            <w:tcBorders>
              <w:top w:val="single" w:sz="4" w:space="0" w:color="auto"/>
              <w:left w:val="single" w:sz="4" w:space="0" w:color="auto"/>
            </w:tcBorders>
            <w:shd w:val="clear" w:color="auto" w:fill="FFFFFF"/>
            <w:vAlign w:val="center"/>
          </w:tcPr>
          <w:p w14:paraId="44AD99BA"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Դերի նկարագրությունը</w:t>
            </w:r>
          </w:p>
        </w:tc>
        <w:tc>
          <w:tcPr>
            <w:tcW w:w="3332" w:type="dxa"/>
            <w:tcBorders>
              <w:top w:val="single" w:sz="4" w:space="0" w:color="auto"/>
              <w:left w:val="single" w:sz="4" w:space="0" w:color="auto"/>
              <w:right w:val="single" w:sz="4" w:space="0" w:color="auto"/>
            </w:tcBorders>
            <w:shd w:val="clear" w:color="auto" w:fill="FFFFFF"/>
            <w:vAlign w:val="center"/>
          </w:tcPr>
          <w:p w14:paraId="52EF4F3C" w14:textId="77777777" w:rsidR="00621369" w:rsidRPr="00BA4EBF" w:rsidRDefault="00621369" w:rsidP="00BA4EBF">
            <w:pPr>
              <w:pStyle w:val="Other0"/>
              <w:shd w:val="clear" w:color="auto" w:fill="auto"/>
              <w:spacing w:after="120" w:line="240" w:lineRule="auto"/>
              <w:jc w:val="center"/>
              <w:rPr>
                <w:rFonts w:ascii="Sylfaen" w:hAnsi="Sylfaen" w:cs="Sylfaen"/>
                <w:sz w:val="20"/>
                <w:szCs w:val="20"/>
                <w:lang w:val="en-US"/>
              </w:rPr>
            </w:pPr>
            <w:r w:rsidRPr="00336DF5">
              <w:rPr>
                <w:rFonts w:ascii="Sylfaen" w:hAnsi="Sylfaen"/>
                <w:sz w:val="20"/>
                <w:szCs w:val="20"/>
              </w:rPr>
              <w:t>Դերը կատարող մասնակիցը</w:t>
            </w:r>
          </w:p>
        </w:tc>
      </w:tr>
      <w:tr w:rsidR="00621369" w:rsidRPr="00336DF5" w14:paraId="7342680D" w14:textId="77777777" w:rsidTr="00621369">
        <w:trPr>
          <w:jc w:val="center"/>
        </w:trPr>
        <w:tc>
          <w:tcPr>
            <w:tcW w:w="2513" w:type="dxa"/>
            <w:tcBorders>
              <w:top w:val="single" w:sz="4" w:space="0" w:color="auto"/>
              <w:left w:val="single" w:sz="4" w:space="0" w:color="auto"/>
            </w:tcBorders>
            <w:shd w:val="clear" w:color="auto" w:fill="FFFFFF"/>
            <w:vAlign w:val="center"/>
          </w:tcPr>
          <w:p w14:paraId="6AFA2F1C"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1</w:t>
            </w:r>
          </w:p>
        </w:tc>
        <w:tc>
          <w:tcPr>
            <w:tcW w:w="3521" w:type="dxa"/>
            <w:gridSpan w:val="2"/>
            <w:tcBorders>
              <w:top w:val="single" w:sz="4" w:space="0" w:color="auto"/>
              <w:left w:val="single" w:sz="4" w:space="0" w:color="auto"/>
            </w:tcBorders>
            <w:shd w:val="clear" w:color="auto" w:fill="FFFFFF"/>
            <w:vAlign w:val="center"/>
          </w:tcPr>
          <w:p w14:paraId="1AEE3DE2"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2</w:t>
            </w:r>
          </w:p>
        </w:tc>
        <w:tc>
          <w:tcPr>
            <w:tcW w:w="3332" w:type="dxa"/>
            <w:tcBorders>
              <w:top w:val="single" w:sz="4" w:space="0" w:color="auto"/>
              <w:left w:val="single" w:sz="4" w:space="0" w:color="auto"/>
              <w:right w:val="single" w:sz="4" w:space="0" w:color="auto"/>
            </w:tcBorders>
            <w:shd w:val="clear" w:color="auto" w:fill="FFFFFF"/>
            <w:vAlign w:val="center"/>
          </w:tcPr>
          <w:p w14:paraId="40C8D28E"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3</w:t>
            </w:r>
          </w:p>
        </w:tc>
      </w:tr>
      <w:tr w:rsidR="00621369" w:rsidRPr="00336DF5" w14:paraId="12E76BFA" w14:textId="77777777" w:rsidTr="00621369">
        <w:trPr>
          <w:jc w:val="center"/>
        </w:trPr>
        <w:tc>
          <w:tcPr>
            <w:tcW w:w="2513" w:type="dxa"/>
            <w:tcBorders>
              <w:top w:val="single" w:sz="4" w:space="0" w:color="auto"/>
              <w:left w:val="single" w:sz="4" w:space="0" w:color="auto"/>
              <w:bottom w:val="single" w:sz="4" w:space="0" w:color="auto"/>
            </w:tcBorders>
            <w:shd w:val="clear" w:color="auto" w:fill="FFFFFF"/>
          </w:tcPr>
          <w:p w14:paraId="559EAC17"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Տեղեկություններին տիրապետողը</w:t>
            </w:r>
          </w:p>
        </w:tc>
        <w:tc>
          <w:tcPr>
            <w:tcW w:w="3521" w:type="dxa"/>
            <w:gridSpan w:val="2"/>
            <w:tcBorders>
              <w:top w:val="single" w:sz="4" w:space="0" w:color="auto"/>
              <w:left w:val="single" w:sz="4" w:space="0" w:color="auto"/>
              <w:bottom w:val="single" w:sz="4" w:space="0" w:color="auto"/>
            </w:tcBorders>
            <w:shd w:val="clear" w:color="auto" w:fill="FFFFFF"/>
            <w:vAlign w:val="center"/>
          </w:tcPr>
          <w:p w14:paraId="433CC173" w14:textId="5A7E5B59"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 xml:space="preserve">իրականացնում է չափումների միասնականության ապահովման ոլորտում աշխատանքների արդյունքների մասին տեղեկությունների հավաքումը </w:t>
            </w:r>
            <w:r w:rsidR="00BF4A66">
              <w:rPr>
                <w:rFonts w:ascii="Sylfaen" w:hAnsi="Sylfaen"/>
                <w:sz w:val="20"/>
                <w:szCs w:val="20"/>
              </w:rPr>
              <w:t>և</w:t>
            </w:r>
            <w:r w:rsidRPr="00336DF5">
              <w:rPr>
                <w:rFonts w:ascii="Sylfaen" w:hAnsi="Sylfaen"/>
                <w:sz w:val="20"/>
                <w:szCs w:val="20"/>
              </w:rPr>
              <w:t xml:space="preserve"> անդամ պետության տեղեկատվական ֆոնդում դրանց տեղադրումը։ Տրամադրում է չափումների միասնականության ապահովման ոլորտում աշխատանքների արդյունքների մասին տեղեկություններ, այդ թվում՝ չափումների միասնականության ապահովման ոլորտում աշխատանքների արդյունքների մասին լրացուցիչ տեղեկություններ՝ ըստ հարցման։ Ստանում է չափումների միասնականության ապահովման ոլորտում աշխատանքները ճանաչելու (չճանաչելու) մասին ծանուցում</w:t>
            </w:r>
          </w:p>
        </w:tc>
        <w:tc>
          <w:tcPr>
            <w:tcW w:w="3332" w:type="dxa"/>
            <w:tcBorders>
              <w:top w:val="single" w:sz="4" w:space="0" w:color="auto"/>
              <w:left w:val="single" w:sz="4" w:space="0" w:color="auto"/>
              <w:bottom w:val="single" w:sz="4" w:space="0" w:color="auto"/>
              <w:right w:val="single" w:sz="4" w:space="0" w:color="auto"/>
            </w:tcBorders>
            <w:shd w:val="clear" w:color="auto" w:fill="FFFFFF"/>
          </w:tcPr>
          <w:p w14:paraId="0CD6437B"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 xml:space="preserve">Աշխատանքները կատարող լիազորված մարմին (P.TS.05.ACT.003) </w:t>
            </w:r>
          </w:p>
        </w:tc>
      </w:tr>
      <w:tr w:rsidR="00621369" w:rsidRPr="00336DF5" w14:paraId="3419A73A" w14:textId="77777777" w:rsidTr="00621369">
        <w:trPr>
          <w:jc w:val="center"/>
        </w:trPr>
        <w:tc>
          <w:tcPr>
            <w:tcW w:w="2520" w:type="dxa"/>
            <w:gridSpan w:val="2"/>
            <w:tcBorders>
              <w:top w:val="single" w:sz="4" w:space="0" w:color="auto"/>
              <w:left w:val="single" w:sz="4" w:space="0" w:color="auto"/>
              <w:bottom w:val="single" w:sz="4" w:space="0" w:color="auto"/>
            </w:tcBorders>
            <w:shd w:val="clear" w:color="auto" w:fill="FFFFFF"/>
          </w:tcPr>
          <w:p w14:paraId="53260254"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Տեղեկությունների սպառողը</w:t>
            </w:r>
          </w:p>
        </w:tc>
        <w:tc>
          <w:tcPr>
            <w:tcW w:w="3514" w:type="dxa"/>
            <w:tcBorders>
              <w:top w:val="single" w:sz="4" w:space="0" w:color="auto"/>
              <w:left w:val="single" w:sz="4" w:space="0" w:color="auto"/>
              <w:bottom w:val="single" w:sz="4" w:space="0" w:color="auto"/>
            </w:tcBorders>
            <w:shd w:val="clear" w:color="auto" w:fill="FFFFFF"/>
            <w:vAlign w:val="center"/>
          </w:tcPr>
          <w:p w14:paraId="7434264E" w14:textId="141DD583"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 xml:space="preserve">իրականացնում է չափումների միասնականության ապահովման ոլորտում աշխատանքների արդյունքների մասին տեղեկությունների հավաքումն ու անդամ պետության տեղեկատվական ֆոնդում դրանց տեղադրումը։ Ստանում է տեղեկություններ չափումների միասնականության ապահովման ոլորտում աշխատանքների արդյունքների մասին։ Հարցում է կատարում </w:t>
            </w:r>
            <w:r w:rsidR="00BF4A66">
              <w:rPr>
                <w:rFonts w:ascii="Sylfaen" w:hAnsi="Sylfaen"/>
                <w:sz w:val="20"/>
                <w:szCs w:val="20"/>
              </w:rPr>
              <w:t>և</w:t>
            </w:r>
            <w:r w:rsidRPr="00336DF5">
              <w:rPr>
                <w:rFonts w:ascii="Sylfaen" w:hAnsi="Sylfaen"/>
                <w:sz w:val="20"/>
                <w:szCs w:val="20"/>
              </w:rPr>
              <w:t xml:space="preserve"> ստանում է տեղեկություններ չափումների միասնականության ապահովման ոլորտում աշխատանքների արդյունքների մասին։ Ուղարկում է ծանուցում չափումների միասնականության ապահովման ոլորտում աշխատանքները ճանաչելու (չճանաչելու) մասին</w:t>
            </w:r>
          </w:p>
        </w:tc>
        <w:tc>
          <w:tcPr>
            <w:tcW w:w="3332" w:type="dxa"/>
            <w:tcBorders>
              <w:top w:val="single" w:sz="4" w:space="0" w:color="auto"/>
              <w:left w:val="single" w:sz="4" w:space="0" w:color="auto"/>
              <w:bottom w:val="single" w:sz="4" w:space="0" w:color="auto"/>
              <w:right w:val="single" w:sz="4" w:space="0" w:color="auto"/>
            </w:tcBorders>
            <w:shd w:val="clear" w:color="auto" w:fill="FFFFFF"/>
          </w:tcPr>
          <w:p w14:paraId="0FAE7DB8"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աշխատանքների ճանաչման պետության լիազորված մարմին (P.TS.05.ACT.004)</w:t>
            </w:r>
          </w:p>
        </w:tc>
      </w:tr>
    </w:tbl>
    <w:p w14:paraId="57313C6D" w14:textId="77777777" w:rsidR="00BA4EBF" w:rsidRPr="00096FDE" w:rsidRDefault="00BA4EBF" w:rsidP="00621369">
      <w:pPr>
        <w:pStyle w:val="1"/>
        <w:shd w:val="clear" w:color="auto" w:fill="auto"/>
        <w:spacing w:after="160"/>
        <w:ind w:firstLine="0"/>
        <w:jc w:val="center"/>
        <w:rPr>
          <w:rFonts w:ascii="Sylfaen" w:hAnsi="Sylfaen"/>
          <w:sz w:val="24"/>
          <w:szCs w:val="24"/>
        </w:rPr>
      </w:pPr>
    </w:p>
    <w:p w14:paraId="16E81211"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lastRenderedPageBreak/>
        <w:t>2. Տեղեկատվական փոխգործակցության կառուցվածքը</w:t>
      </w:r>
    </w:p>
    <w:p w14:paraId="6009E24D" w14:textId="00AA8925"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7.</w:t>
      </w:r>
      <w:r w:rsidRPr="00336DF5">
        <w:rPr>
          <w:rFonts w:ascii="Sylfaen" w:hAnsi="Sylfaen"/>
          <w:sz w:val="24"/>
          <w:szCs w:val="24"/>
        </w:rPr>
        <w:tab/>
      </w:r>
      <w:r w:rsidRPr="00F91493">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միջ</w:t>
      </w:r>
      <w:r w:rsidR="00BF4A66">
        <w:rPr>
          <w:rFonts w:ascii="Sylfaen" w:hAnsi="Sylfaen"/>
          <w:sz w:val="24"/>
          <w:szCs w:val="24"/>
        </w:rPr>
        <w:t>և</w:t>
      </w:r>
      <w:r w:rsidRPr="00F91493">
        <w:rPr>
          <w:rFonts w:ascii="Sylfaen" w:hAnsi="Sylfaen"/>
          <w:sz w:val="24"/>
          <w:szCs w:val="24"/>
        </w:rPr>
        <w:t xml:space="preserve"> (այսուհետ՝ անդամ պետություններ, լիազորված մարմիններ)՝ ընդհանուր գործընթացի ընթացակարգերի հետ</w:t>
      </w:r>
      <w:r w:rsidR="00BF4A66">
        <w:rPr>
          <w:rFonts w:ascii="Sylfaen" w:hAnsi="Sylfaen"/>
          <w:sz w:val="24"/>
          <w:szCs w:val="24"/>
        </w:rPr>
        <w:t>և</w:t>
      </w:r>
      <w:r w:rsidRPr="00F91493">
        <w:rPr>
          <w:rFonts w:ascii="Sylfaen" w:hAnsi="Sylfaen"/>
          <w:sz w:val="24"/>
          <w:szCs w:val="24"/>
        </w:rPr>
        <w:t>յալ խմբերին համապատասխան՝</w:t>
      </w:r>
    </w:p>
    <w:p w14:paraId="763B92CA" w14:textId="77777777" w:rsidR="00621369" w:rsidRPr="00F91493"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անդամ պետությունների տեղեկատվական ֆոնդերում պարունակվող՝ չափումների միասնականության ապահովման ոլորտում տեղեկությունների փոխանակման ընթացակարգեր։</w:t>
      </w:r>
    </w:p>
    <w:p w14:paraId="667B4205" w14:textId="4BB5AD08" w:rsidR="00621369" w:rsidRPr="00336DF5" w:rsidRDefault="00621369" w:rsidP="00621369">
      <w:pPr>
        <w:pStyle w:val="1"/>
        <w:shd w:val="clear" w:color="auto" w:fill="auto"/>
        <w:spacing w:after="160"/>
        <w:ind w:firstLine="567"/>
        <w:jc w:val="both"/>
        <w:rPr>
          <w:rFonts w:ascii="Sylfaen" w:hAnsi="Sylfaen" w:cs="Sylfaen"/>
          <w:sz w:val="24"/>
          <w:szCs w:val="24"/>
        </w:rPr>
      </w:pPr>
      <w:r w:rsidRPr="00F91493">
        <w:rPr>
          <w:rFonts w:ascii="Sylfaen" w:hAnsi="Sylfaen"/>
          <w:sz w:val="24"/>
          <w:szCs w:val="24"/>
        </w:rPr>
        <w:t>Լիազորված մարմինների միջ</w:t>
      </w:r>
      <w:r w:rsidR="00BF4A66">
        <w:rPr>
          <w:rFonts w:ascii="Sylfaen" w:hAnsi="Sylfaen"/>
          <w:sz w:val="24"/>
          <w:szCs w:val="24"/>
        </w:rPr>
        <w:t>և</w:t>
      </w:r>
      <w:r w:rsidRPr="00F91493">
        <w:rPr>
          <w:rFonts w:ascii="Sylfaen" w:hAnsi="Sylfaen"/>
          <w:sz w:val="24"/>
          <w:szCs w:val="24"/>
        </w:rPr>
        <w:t xml:space="preserve"> տեղեկատվական փոխգործակցության կառուցվածքը ներկայացված է 1-ին նկարում։</w:t>
      </w:r>
    </w:p>
    <w:p w14:paraId="21A0B6B9" w14:textId="77777777" w:rsidR="00621369" w:rsidRPr="00F91493" w:rsidRDefault="002671A1" w:rsidP="00621369">
      <w:pPr>
        <w:spacing w:after="160" w:line="360" w:lineRule="auto"/>
        <w:rPr>
          <w:rFonts w:ascii="Sylfaen" w:hAnsi="Sylfaen" w:cs="Sylfaen"/>
        </w:rPr>
      </w:pPr>
      <w:r>
        <w:rPr>
          <w:rFonts w:ascii="Sylfaen" w:hAnsi="Sylfaen" w:cs="Sylfaen"/>
          <w:noProof/>
          <w:lang w:val="en-US" w:eastAsia="en-US" w:bidi="ar-SA"/>
        </w:rPr>
        <w:pict w14:anchorId="1B3E64D5">
          <v:group id="_x0000_s1586" style="position:absolute;margin-left:17.4pt;margin-top:27.2pt;width:442.8pt;height:114.05pt;z-index:252288000" coordorigin="1766,7817" coordsize="8856,2281">
            <v:rect id="_x0000_s1470" style="position:absolute;left:3086;top:7817;width:1693;height:240;v-text-anchor:middle" stroked="f">
              <v:textbox style="mso-next-textbox:#_x0000_s1470" inset="0,0,0,0">
                <w:txbxContent>
                  <w:p w14:paraId="4E7EBFB8" w14:textId="77777777" w:rsidR="00C243E1" w:rsidRPr="00B57D25" w:rsidRDefault="00C243E1" w:rsidP="00621369">
                    <w:pPr>
                      <w:rPr>
                        <w:sz w:val="16"/>
                        <w:szCs w:val="16"/>
                      </w:rPr>
                    </w:pPr>
                    <w:r>
                      <w:rPr>
                        <w:rFonts w:ascii="Sylfaen" w:hAnsi="Sylfaen"/>
                        <w:sz w:val="16"/>
                      </w:rPr>
                      <w:t>«Մասնակցություն»</w:t>
                    </w:r>
                  </w:p>
                </w:txbxContent>
              </v:textbox>
            </v:rect>
            <v:rect id="_x0000_s1471" style="position:absolute;left:7399;top:7817;width:1615;height:240;v-text-anchor:middle" stroked="f">
              <v:textbox style="mso-next-textbox:#_x0000_s1471" inset="0,0,0,0">
                <w:txbxContent>
                  <w:p w14:paraId="31D4D6AC" w14:textId="77777777" w:rsidR="00C243E1" w:rsidRPr="00B57D25" w:rsidRDefault="00C243E1" w:rsidP="00621369">
                    <w:pPr>
                      <w:rPr>
                        <w:sz w:val="16"/>
                        <w:szCs w:val="16"/>
                      </w:rPr>
                    </w:pPr>
                    <w:r>
                      <w:rPr>
                        <w:rFonts w:ascii="Sylfaen" w:hAnsi="Sylfaen"/>
                        <w:sz w:val="16"/>
                      </w:rPr>
                      <w:t>«Մասնակցություն»</w:t>
                    </w:r>
                  </w:p>
                </w:txbxContent>
              </v:textbox>
            </v:rect>
            <v:rect id="_x0000_s1472" style="position:absolute;left:1766;top:8888;width:1694;height:657;v-text-anchor:middle" stroked="f">
              <v:textbox style="mso-next-textbox:#_x0000_s1472" inset="0,0,0,0">
                <w:txbxContent>
                  <w:p w14:paraId="20A7E011" w14:textId="77777777" w:rsidR="00C243E1" w:rsidRPr="00B57D25" w:rsidRDefault="00C243E1" w:rsidP="00621369">
                    <w:pPr>
                      <w:jc w:val="center"/>
                      <w:rPr>
                        <w:sz w:val="16"/>
                        <w:szCs w:val="16"/>
                      </w:rPr>
                    </w:pPr>
                    <w:r>
                      <w:rPr>
                        <w:rFonts w:ascii="Sylfaen" w:hAnsi="Sylfaen"/>
                        <w:sz w:val="16"/>
                      </w:rPr>
                      <w:t>Տեղեկություններին տիրապետողը</w:t>
                    </w:r>
                  </w:p>
                </w:txbxContent>
              </v:textbox>
            </v:rect>
            <v:rect id="_x0000_s1473" style="position:absolute;left:8908;top:8888;width:1714;height:657;v-text-anchor:middle" stroked="f">
              <v:textbox style="mso-next-textbox:#_x0000_s1473" inset="0,0,0,0">
                <w:txbxContent>
                  <w:p w14:paraId="6A57B763" w14:textId="77777777" w:rsidR="00C243E1" w:rsidRPr="00B57D25" w:rsidRDefault="00C243E1" w:rsidP="00621369">
                    <w:pPr>
                      <w:jc w:val="center"/>
                      <w:rPr>
                        <w:sz w:val="16"/>
                        <w:szCs w:val="16"/>
                      </w:rPr>
                    </w:pPr>
                    <w:r>
                      <w:rPr>
                        <w:rFonts w:ascii="Sylfaen" w:hAnsi="Sylfaen"/>
                        <w:sz w:val="16"/>
                      </w:rPr>
                      <w:t>Տեղեկությունների սպառողը</w:t>
                    </w:r>
                  </w:p>
                </w:txbxContent>
              </v:textbox>
            </v:rect>
            <v:rect id="_x0000_s1474" style="position:absolute;left:4139;top:8600;width:4236;height:1498;v-text-anchor:middle" stroked="f">
              <v:textbox style="mso-next-textbox:#_x0000_s1474" inset="0,0,0,0">
                <w:txbxContent>
                  <w:p w14:paraId="5AE5EA3B" w14:textId="77777777" w:rsidR="00C243E1" w:rsidRPr="00BA4EBF" w:rsidRDefault="00C243E1" w:rsidP="00621369">
                    <w:pPr>
                      <w:jc w:val="center"/>
                      <w:rPr>
                        <w:sz w:val="16"/>
                        <w:szCs w:val="16"/>
                      </w:rPr>
                    </w:pPr>
                    <w:r w:rsidRPr="00BA4EBF">
                      <w:rPr>
                        <w:rFonts w:ascii="Sylfaen" w:hAnsi="Sylfaen"/>
                        <w:sz w:val="16"/>
                        <w:szCs w:val="16"/>
                      </w:rPr>
                      <w:t xml:space="preserve">Տեղեկատվական փոխգործակցությունը՝ անդամ պետությունների տեղեկատվական ֆոնդերում պարունակվող՝ չափումների միասնականության ապահովման ոլորտում տեղեկությունները փոխանակելիս </w:t>
                    </w:r>
                  </w:p>
                </w:txbxContent>
              </v:textbox>
            </v:rect>
          </v:group>
        </w:pict>
      </w:r>
      <w:r w:rsidR="00621369" w:rsidRPr="00F91493">
        <w:rPr>
          <w:rFonts w:ascii="Sylfaen" w:hAnsi="Sylfaen" w:cs="Sylfaen"/>
          <w:noProof/>
          <w:lang w:val="en-US" w:eastAsia="en-US" w:bidi="ar-SA"/>
        </w:rPr>
        <w:drawing>
          <wp:inline distT="0" distB="0" distL="0" distR="0" wp14:anchorId="43AF0C1B" wp14:editId="2D7041A6">
            <wp:extent cx="5955665" cy="1767840"/>
            <wp:effectExtent l="0" t="0" r="0" b="0"/>
            <wp:docPr id="27"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51" cstate="print"/>
                    <a:stretch/>
                  </pic:blipFill>
                  <pic:spPr>
                    <a:xfrm>
                      <a:off x="0" y="0"/>
                      <a:ext cx="5955665" cy="1767840"/>
                    </a:xfrm>
                    <a:prstGeom prst="rect">
                      <a:avLst/>
                    </a:prstGeom>
                  </pic:spPr>
                </pic:pic>
              </a:graphicData>
            </a:graphic>
          </wp:inline>
        </w:drawing>
      </w:r>
    </w:p>
    <w:p w14:paraId="2D8EA92E" w14:textId="2D45311C" w:rsidR="00621369" w:rsidRPr="00336DF5" w:rsidRDefault="00621369" w:rsidP="00BA4EBF">
      <w:pPr>
        <w:pStyle w:val="Picturecaption0"/>
        <w:shd w:val="clear" w:color="auto" w:fill="auto"/>
        <w:spacing w:after="160" w:line="360" w:lineRule="auto"/>
        <w:jc w:val="center"/>
        <w:rPr>
          <w:rFonts w:ascii="Sylfaen" w:hAnsi="Sylfaen" w:cs="Sylfaen"/>
          <w:sz w:val="20"/>
          <w:szCs w:val="20"/>
        </w:rPr>
      </w:pPr>
      <w:r w:rsidRPr="00336DF5">
        <w:rPr>
          <w:rFonts w:ascii="Sylfaen" w:hAnsi="Sylfaen"/>
          <w:sz w:val="20"/>
          <w:szCs w:val="20"/>
        </w:rPr>
        <w:t>Նկ. 1. Լիազորված մարմինների միջ</w:t>
      </w:r>
      <w:r w:rsidR="00BF4A66">
        <w:rPr>
          <w:rFonts w:ascii="Sylfaen" w:hAnsi="Sylfaen"/>
          <w:sz w:val="20"/>
          <w:szCs w:val="20"/>
        </w:rPr>
        <w:t>և</w:t>
      </w:r>
      <w:r w:rsidRPr="00336DF5">
        <w:rPr>
          <w:rFonts w:ascii="Sylfaen" w:hAnsi="Sylfaen"/>
          <w:sz w:val="20"/>
          <w:szCs w:val="20"/>
        </w:rPr>
        <w:t xml:space="preserve"> տեղեկատվական փոխգործակցության կառուցվածքը</w:t>
      </w:r>
    </w:p>
    <w:p w14:paraId="54FD189C" w14:textId="77777777" w:rsidR="00621369" w:rsidRPr="00621369" w:rsidRDefault="00621369" w:rsidP="00621369">
      <w:pPr>
        <w:pStyle w:val="1"/>
        <w:shd w:val="clear" w:color="auto" w:fill="auto"/>
        <w:spacing w:after="160"/>
        <w:ind w:firstLine="567"/>
        <w:jc w:val="both"/>
        <w:rPr>
          <w:rFonts w:ascii="Sylfaen" w:hAnsi="Sylfaen"/>
          <w:sz w:val="24"/>
          <w:szCs w:val="24"/>
        </w:rPr>
      </w:pPr>
    </w:p>
    <w:p w14:paraId="0CA5FCC8" w14:textId="24FD76FE"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8.</w:t>
      </w:r>
      <w:r w:rsidRPr="00621369">
        <w:rPr>
          <w:rFonts w:ascii="Sylfaen" w:hAnsi="Sylfaen"/>
          <w:sz w:val="24"/>
          <w:szCs w:val="24"/>
        </w:rPr>
        <w:tab/>
      </w:r>
      <w:r w:rsidRPr="00F91493">
        <w:rPr>
          <w:rFonts w:ascii="Sylfaen" w:hAnsi="Sylfaen"/>
          <w:sz w:val="24"/>
          <w:szCs w:val="24"/>
        </w:rPr>
        <w:t>Լիազորված մարմինների միջ</w:t>
      </w:r>
      <w:r w:rsidR="00BF4A66">
        <w:rPr>
          <w:rFonts w:ascii="Sylfaen" w:hAnsi="Sylfaen"/>
          <w:sz w:val="24"/>
          <w:szCs w:val="24"/>
        </w:rPr>
        <w:t>և</w:t>
      </w:r>
      <w:r w:rsidRPr="00F91493">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կանոններով:</w:t>
      </w:r>
    </w:p>
    <w:p w14:paraId="56DF2B8B" w14:textId="70903F07"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9.</w:t>
      </w:r>
      <w:r w:rsidRPr="00336DF5">
        <w:rPr>
          <w:rFonts w:ascii="Sylfaen" w:hAnsi="Sylfaen"/>
          <w:sz w:val="24"/>
          <w:szCs w:val="24"/>
        </w:rPr>
        <w:tab/>
      </w:r>
      <w:r w:rsidRPr="00F91493">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յուրաքանչյուրը ընդհանուր գործընթացի մասնակիցների միջ</w:t>
      </w:r>
      <w:r w:rsidR="00BF4A66">
        <w:rPr>
          <w:rFonts w:ascii="Sylfaen" w:hAnsi="Sylfaen"/>
          <w:sz w:val="24"/>
          <w:szCs w:val="24"/>
        </w:rPr>
        <w:t>և</w:t>
      </w:r>
      <w:r w:rsidRPr="00F91493">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w:t>
      </w:r>
      <w:r w:rsidRPr="00F91493">
        <w:rPr>
          <w:rFonts w:ascii="Sylfaen" w:hAnsi="Sylfaen"/>
          <w:sz w:val="24"/>
          <w:szCs w:val="24"/>
        </w:rPr>
        <w:lastRenderedPageBreak/>
        <w:t xml:space="preserve">փոխգործակցության համար սահմանված են ընդհանուր գործընթացի գործառնությունների </w:t>
      </w:r>
      <w:r w:rsidR="00BF4A66">
        <w:rPr>
          <w:rFonts w:ascii="Sylfaen" w:hAnsi="Sylfaen"/>
          <w:sz w:val="24"/>
          <w:szCs w:val="24"/>
        </w:rPr>
        <w:t>և</w:t>
      </w:r>
      <w:r w:rsidRPr="00F91493">
        <w:rPr>
          <w:rFonts w:ascii="Sylfaen" w:hAnsi="Sylfaen"/>
          <w:sz w:val="24"/>
          <w:szCs w:val="24"/>
        </w:rPr>
        <w:t xml:space="preserve"> այդ գործառնություններին համապատասխանող տրանզակցիաների միջ</w:t>
      </w:r>
      <w:r w:rsidR="00BF4A66">
        <w:rPr>
          <w:rFonts w:ascii="Sylfaen" w:hAnsi="Sylfaen"/>
          <w:sz w:val="24"/>
          <w:szCs w:val="24"/>
        </w:rPr>
        <w:t>և</w:t>
      </w:r>
      <w:r w:rsidRPr="00F91493">
        <w:rPr>
          <w:rFonts w:ascii="Sylfaen" w:hAnsi="Sylfaen"/>
          <w:sz w:val="24"/>
          <w:szCs w:val="24"/>
        </w:rPr>
        <w:t xml:space="preserve"> փոխադարձ կապերը:</w:t>
      </w:r>
    </w:p>
    <w:p w14:paraId="4A9657C0" w14:textId="5A0ECFF2" w:rsidR="00621369" w:rsidRPr="00F91493" w:rsidRDefault="00621369" w:rsidP="00621369">
      <w:pPr>
        <w:pStyle w:val="1"/>
        <w:shd w:val="clear" w:color="auto" w:fill="auto"/>
        <w:tabs>
          <w:tab w:val="left" w:pos="1134"/>
          <w:tab w:val="left" w:pos="2268"/>
          <w:tab w:val="left" w:pos="3969"/>
          <w:tab w:val="left" w:pos="8931"/>
        </w:tabs>
        <w:spacing w:after="160"/>
        <w:ind w:firstLine="567"/>
        <w:jc w:val="both"/>
        <w:rPr>
          <w:rFonts w:ascii="Sylfaen" w:hAnsi="Sylfaen" w:cs="Sylfaen"/>
          <w:sz w:val="24"/>
          <w:szCs w:val="24"/>
        </w:rPr>
      </w:pPr>
      <w:r w:rsidRPr="00F91493">
        <w:rPr>
          <w:rFonts w:ascii="Sylfaen" w:hAnsi="Sylfaen"/>
          <w:sz w:val="24"/>
          <w:szCs w:val="24"/>
        </w:rPr>
        <w:t>10.</w:t>
      </w:r>
      <w:r w:rsidRPr="00336DF5">
        <w:rPr>
          <w:rFonts w:ascii="Sylfaen" w:hAnsi="Sylfaen"/>
          <w:sz w:val="24"/>
          <w:szCs w:val="24"/>
        </w:rPr>
        <w:tab/>
      </w:r>
      <w:r w:rsidRPr="00F91493">
        <w:rPr>
          <w:rFonts w:ascii="Sylfaen" w:hAnsi="Sylfaen"/>
          <w:sz w:val="24"/>
          <w:szCs w:val="24"/>
        </w:rPr>
        <w:t>Նախաձեռնողն ընդհանուր գործընթացի տրանզակցիա կատարելիս իր կողմից իրականացվող գործառնության (սկզբնավորող գործառնության) շրջանակներում ռեսպոնդենտին ուղարկում է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կախված ընդհանուր գործընթացի տրանզակցիայի ձ</w:t>
      </w:r>
      <w:r w:rsidR="00BF4A66">
        <w:rPr>
          <w:rFonts w:ascii="Sylfaen" w:hAnsi="Sylfaen"/>
          <w:sz w:val="24"/>
          <w:szCs w:val="24"/>
        </w:rPr>
        <w:t>և</w:t>
      </w:r>
      <w:r w:rsidRPr="00F91493">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w:t>
      </w:r>
      <w:r w:rsidRPr="00336DF5">
        <w:rPr>
          <w:rFonts w:ascii="Sylfaen" w:hAnsi="Sylfaen"/>
          <w:sz w:val="24"/>
          <w:szCs w:val="24"/>
        </w:rPr>
        <w:tab/>
      </w:r>
      <w:r w:rsidRPr="00F91493">
        <w:rPr>
          <w:rFonts w:ascii="Sylfaen" w:hAnsi="Sylfaen"/>
          <w:sz w:val="24"/>
          <w:szCs w:val="24"/>
        </w:rPr>
        <w:t xml:space="preserve">թ. </w:t>
      </w:r>
      <w:r w:rsidRPr="00621369">
        <w:rPr>
          <w:rFonts w:ascii="Sylfaen" w:hAnsi="Sylfaen"/>
          <w:sz w:val="24"/>
          <w:szCs w:val="24"/>
        </w:rPr>
        <w:tab/>
      </w:r>
      <w:r w:rsidRPr="00F91493">
        <w:rPr>
          <w:rFonts w:ascii="Sylfaen" w:hAnsi="Sylfaen"/>
          <w:sz w:val="24"/>
          <w:szCs w:val="24"/>
        </w:rPr>
        <w:t xml:space="preserve">ի թիվ </w:t>
      </w:r>
      <w:r w:rsidRPr="00621369">
        <w:rPr>
          <w:rFonts w:ascii="Sylfaen" w:hAnsi="Sylfaen"/>
          <w:sz w:val="24"/>
          <w:szCs w:val="24"/>
        </w:rPr>
        <w:tab/>
      </w:r>
      <w:r w:rsidRPr="00F91493">
        <w:rPr>
          <w:rFonts w:ascii="Sylfaen" w:hAnsi="Sylfaen"/>
          <w:sz w:val="24"/>
          <w:szCs w:val="24"/>
        </w:rPr>
        <w:t xml:space="preserve">որոշմամբ հաստատված՝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Եվրասիական տնտեսական միության ինտեգրված համակարգի միջոցներով իրագործելու համար օգտագործվող Էլեկտրոնային փաստաթղթերի </w:t>
      </w:r>
      <w:r w:rsidR="00BF4A66">
        <w:rPr>
          <w:rFonts w:ascii="Sylfaen" w:hAnsi="Sylfaen"/>
          <w:sz w:val="24"/>
          <w:szCs w:val="24"/>
        </w:rPr>
        <w:t>և</w:t>
      </w:r>
      <w:r w:rsidRPr="00F91493">
        <w:rPr>
          <w:rFonts w:ascii="Sylfaen" w:hAnsi="Sylfaen"/>
          <w:sz w:val="24"/>
          <w:szCs w:val="24"/>
        </w:rPr>
        <w:t xml:space="preserve"> տեղեկությունների ձ</w:t>
      </w:r>
      <w:r w:rsidR="00BF4A66">
        <w:rPr>
          <w:rFonts w:ascii="Sylfaen" w:hAnsi="Sylfaen"/>
          <w:sz w:val="24"/>
          <w:szCs w:val="24"/>
        </w:rPr>
        <w:t>և</w:t>
      </w:r>
      <w:r w:rsidRPr="00F91493">
        <w:rPr>
          <w:rFonts w:ascii="Sylfaen" w:hAnsi="Sylfaen"/>
          <w:sz w:val="24"/>
          <w:szCs w:val="24"/>
        </w:rPr>
        <w:t xml:space="preserve">աչափերի ու կառուցվածքների նկարագրությանը (այսուհետ՝ Էլեկտրոնային փաստաթղթերի </w:t>
      </w:r>
      <w:r w:rsidR="00BF4A66">
        <w:rPr>
          <w:rFonts w:ascii="Sylfaen" w:hAnsi="Sylfaen"/>
          <w:sz w:val="24"/>
          <w:szCs w:val="24"/>
        </w:rPr>
        <w:t>և</w:t>
      </w:r>
      <w:r w:rsidRPr="00F91493">
        <w:rPr>
          <w:rFonts w:ascii="Sylfaen" w:hAnsi="Sylfaen"/>
          <w:sz w:val="24"/>
          <w:szCs w:val="24"/>
        </w:rPr>
        <w:t xml:space="preserve"> տեղեկությունների ձ</w:t>
      </w:r>
      <w:r w:rsidR="00BF4A66">
        <w:rPr>
          <w:rFonts w:ascii="Sylfaen" w:hAnsi="Sylfaen"/>
          <w:sz w:val="24"/>
          <w:szCs w:val="24"/>
        </w:rPr>
        <w:t>և</w:t>
      </w:r>
      <w:r w:rsidRPr="00F91493">
        <w:rPr>
          <w:rFonts w:ascii="Sylfaen" w:hAnsi="Sylfaen"/>
          <w:sz w:val="24"/>
          <w:szCs w:val="24"/>
        </w:rPr>
        <w:t>աչափերի ու կառուցվածքների նկարագրություն)։</w:t>
      </w:r>
    </w:p>
    <w:p w14:paraId="04B13BF1" w14:textId="77777777"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11.</w:t>
      </w:r>
      <w:r w:rsidRPr="00336DF5">
        <w:rPr>
          <w:rFonts w:ascii="Sylfaen" w:hAnsi="Sylfaen"/>
          <w:sz w:val="24"/>
          <w:szCs w:val="24"/>
        </w:rPr>
        <w:tab/>
      </w:r>
      <w:r w:rsidRPr="00F91493">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E554234" w14:textId="77777777" w:rsidR="00621369" w:rsidRDefault="00621369" w:rsidP="00621369">
      <w:pPr>
        <w:widowControl/>
        <w:spacing w:after="200" w:line="276" w:lineRule="auto"/>
        <w:rPr>
          <w:rFonts w:ascii="Sylfaen" w:eastAsia="Times New Roman" w:hAnsi="Sylfaen" w:cs="Sylfaen"/>
          <w:color w:val="auto"/>
        </w:rPr>
      </w:pPr>
      <w:r>
        <w:rPr>
          <w:rFonts w:ascii="Sylfaen" w:hAnsi="Sylfaen" w:cs="Sylfaen"/>
        </w:rPr>
        <w:br w:type="page"/>
      </w:r>
    </w:p>
    <w:p w14:paraId="47D97A77" w14:textId="77777777" w:rsidR="00621369" w:rsidRPr="00336DF5" w:rsidRDefault="00621369" w:rsidP="00621369">
      <w:pPr>
        <w:pStyle w:val="1"/>
        <w:shd w:val="clear" w:color="auto" w:fill="auto"/>
        <w:spacing w:after="160"/>
        <w:ind w:firstLine="0"/>
        <w:jc w:val="center"/>
        <w:rPr>
          <w:rFonts w:ascii="Sylfaen" w:hAnsi="Sylfaen"/>
          <w:sz w:val="24"/>
          <w:szCs w:val="24"/>
        </w:rPr>
      </w:pPr>
      <w:r w:rsidRPr="00F91493">
        <w:rPr>
          <w:rFonts w:ascii="Sylfaen" w:hAnsi="Sylfaen"/>
          <w:sz w:val="24"/>
          <w:szCs w:val="24"/>
        </w:rPr>
        <w:lastRenderedPageBreak/>
        <w:t xml:space="preserve">V. Տեղեկատվական փոխգործակցությունն ընթացակարգերի </w:t>
      </w:r>
      <w:r w:rsidRPr="00336DF5">
        <w:rPr>
          <w:rFonts w:ascii="Sylfaen" w:hAnsi="Sylfaen"/>
          <w:sz w:val="24"/>
          <w:szCs w:val="24"/>
        </w:rPr>
        <w:br/>
      </w:r>
      <w:r w:rsidRPr="00F91493">
        <w:rPr>
          <w:rFonts w:ascii="Sylfaen" w:hAnsi="Sylfaen"/>
          <w:sz w:val="24"/>
          <w:szCs w:val="24"/>
        </w:rPr>
        <w:t>խմբերի շրջանակներում</w:t>
      </w:r>
    </w:p>
    <w:p w14:paraId="7D3BFC32" w14:textId="77777777" w:rsidR="00621369" w:rsidRPr="00336DF5" w:rsidRDefault="00621369" w:rsidP="00621369">
      <w:pPr>
        <w:pStyle w:val="1"/>
        <w:shd w:val="clear" w:color="auto" w:fill="auto"/>
        <w:spacing w:after="160"/>
        <w:ind w:firstLine="0"/>
        <w:jc w:val="center"/>
        <w:rPr>
          <w:rFonts w:ascii="Sylfaen" w:hAnsi="Sylfaen" w:cs="Sylfaen"/>
          <w:sz w:val="24"/>
          <w:szCs w:val="24"/>
        </w:rPr>
      </w:pPr>
    </w:p>
    <w:p w14:paraId="0147099F" w14:textId="77777777" w:rsidR="00621369" w:rsidRPr="00F91493" w:rsidRDefault="00621369" w:rsidP="00621369">
      <w:pPr>
        <w:pStyle w:val="1"/>
        <w:shd w:val="clear" w:color="auto" w:fill="auto"/>
        <w:spacing w:after="160"/>
        <w:ind w:left="567" w:right="566" w:firstLine="0"/>
        <w:jc w:val="center"/>
        <w:rPr>
          <w:rFonts w:ascii="Sylfaen" w:hAnsi="Sylfaen" w:cs="Sylfaen"/>
          <w:sz w:val="24"/>
          <w:szCs w:val="24"/>
        </w:rPr>
      </w:pPr>
      <w:r w:rsidRPr="00F91493">
        <w:rPr>
          <w:rFonts w:ascii="Sylfaen" w:hAnsi="Sylfaen"/>
          <w:sz w:val="24"/>
          <w:szCs w:val="24"/>
        </w:rPr>
        <w:t>1. Տեղեկատվական փոխգործակցությունը անդամ պետությունների տեղեկատվական</w:t>
      </w:r>
      <w:r w:rsidRPr="00F91493" w:rsidDel="00763D86">
        <w:rPr>
          <w:rFonts w:ascii="Sylfaen" w:hAnsi="Sylfaen"/>
          <w:sz w:val="24"/>
          <w:szCs w:val="24"/>
        </w:rPr>
        <w:t xml:space="preserve"> </w:t>
      </w:r>
      <w:r w:rsidRPr="00F91493">
        <w:rPr>
          <w:rFonts w:ascii="Sylfaen" w:hAnsi="Sylfaen"/>
          <w:sz w:val="24"/>
          <w:szCs w:val="24"/>
        </w:rPr>
        <w:t xml:space="preserve">ֆոնդերում պարունակվող </w:t>
      </w:r>
      <w:r w:rsidRPr="00336DF5">
        <w:rPr>
          <w:rFonts w:ascii="Sylfaen" w:hAnsi="Sylfaen"/>
          <w:sz w:val="24"/>
          <w:szCs w:val="24"/>
        </w:rPr>
        <w:br/>
      </w:r>
      <w:r w:rsidRPr="00F91493">
        <w:rPr>
          <w:rFonts w:ascii="Sylfaen" w:hAnsi="Sylfaen"/>
          <w:sz w:val="24"/>
          <w:szCs w:val="24"/>
        </w:rPr>
        <w:t>տեղեկությունները փոխանակելիս</w:t>
      </w:r>
    </w:p>
    <w:p w14:paraId="1D48CB31" w14:textId="628F797D"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12.</w:t>
      </w:r>
      <w:r w:rsidRPr="00336DF5">
        <w:rPr>
          <w:rFonts w:ascii="Sylfaen" w:hAnsi="Sylfaen"/>
          <w:sz w:val="24"/>
          <w:szCs w:val="24"/>
        </w:rPr>
        <w:tab/>
      </w:r>
      <w:r w:rsidRPr="00F91493">
        <w:rPr>
          <w:rFonts w:ascii="Sylfaen" w:hAnsi="Sylfaen"/>
          <w:sz w:val="24"/>
          <w:szCs w:val="24"/>
        </w:rPr>
        <w:t>Անդամ պետությունների տեղեկատվական</w:t>
      </w:r>
      <w:r w:rsidRPr="00F91493" w:rsidDel="00763D86">
        <w:rPr>
          <w:rFonts w:ascii="Sylfaen" w:hAnsi="Sylfaen"/>
          <w:sz w:val="24"/>
          <w:szCs w:val="24"/>
        </w:rPr>
        <w:t xml:space="preserve"> </w:t>
      </w:r>
      <w:r w:rsidRPr="00F91493">
        <w:rPr>
          <w:rFonts w:ascii="Sylfaen" w:hAnsi="Sylfaen"/>
          <w:sz w:val="24"/>
          <w:szCs w:val="24"/>
        </w:rPr>
        <w:t xml:space="preserve">ֆոնդերում պարունակվող տեղեկությունների փոխանակման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BF4A66">
        <w:rPr>
          <w:rFonts w:ascii="Sylfaen" w:hAnsi="Sylfaen"/>
          <w:sz w:val="24"/>
          <w:szCs w:val="24"/>
        </w:rPr>
        <w:t>և</w:t>
      </w:r>
      <w:r w:rsidRPr="00F91493">
        <w:rPr>
          <w:rFonts w:ascii="Sylfaen" w:hAnsi="Sylfaen"/>
          <w:sz w:val="24"/>
          <w:szCs w:val="24"/>
        </w:rPr>
        <w:t xml:space="preserve"> վերջնական վիճակների ու ընդհանուր գործընթացի տրանզակցիաների միջ</w:t>
      </w:r>
      <w:r w:rsidR="00BF4A66">
        <w:rPr>
          <w:rFonts w:ascii="Sylfaen" w:hAnsi="Sylfaen"/>
          <w:sz w:val="24"/>
          <w:szCs w:val="24"/>
        </w:rPr>
        <w:t>և</w:t>
      </w:r>
      <w:r w:rsidRPr="00F91493">
        <w:rPr>
          <w:rFonts w:ascii="Sylfaen" w:hAnsi="Sylfaen"/>
          <w:sz w:val="24"/>
          <w:szCs w:val="24"/>
        </w:rPr>
        <w:t xml:space="preserve"> կապը։</w:t>
      </w:r>
    </w:p>
    <w:p w14:paraId="0CA7D3A6" w14:textId="77777777" w:rsidR="00621369" w:rsidRPr="00F91493" w:rsidRDefault="00621369" w:rsidP="00621369">
      <w:pPr>
        <w:spacing w:after="160" w:line="360" w:lineRule="auto"/>
        <w:rPr>
          <w:rFonts w:ascii="Sylfaen" w:hAnsi="Sylfaen" w:cs="Sylfaen"/>
        </w:rPr>
      </w:pPr>
    </w:p>
    <w:p w14:paraId="1D6F32CE" w14:textId="77777777" w:rsidR="00621369" w:rsidRPr="00F91493" w:rsidRDefault="002671A1" w:rsidP="00621369">
      <w:pPr>
        <w:spacing w:after="160" w:line="360" w:lineRule="auto"/>
        <w:jc w:val="center"/>
        <w:rPr>
          <w:rFonts w:ascii="Sylfaen" w:hAnsi="Sylfaen" w:cs="Sylfaen"/>
        </w:rPr>
      </w:pPr>
      <w:r>
        <w:rPr>
          <w:rFonts w:ascii="Sylfaen" w:hAnsi="Sylfaen" w:cs="Sylfaen"/>
          <w:noProof/>
          <w:lang w:val="en-US" w:eastAsia="en-US" w:bidi="ar-SA"/>
        </w:rPr>
        <w:lastRenderedPageBreak/>
        <w:pict w14:anchorId="46934EFA">
          <v:group id="_x0000_s1587" style="position:absolute;left:0;text-align:left;margin-left:94.45pt;margin-top:7.25pt;width:264.5pt;height:298.15pt;z-index:252296192" coordorigin="3307,1563" coordsize="5290,5963">
            <v:rect id="_x0000_s1476" style="position:absolute;left:3445;top:1563;width:1171;height:258;v-text-anchor:middle" stroked="f">
              <v:textbox style="mso-next-textbox:#_x0000_s1476" inset="0,0,0,0">
                <w:txbxContent>
                  <w:p w14:paraId="5D2C0E99" w14:textId="77777777" w:rsidR="00C243E1" w:rsidRPr="00BA4EBF" w:rsidRDefault="00C243E1" w:rsidP="00BA4EBF">
                    <w:pPr>
                      <w:jc w:val="center"/>
                      <w:rPr>
                        <w:sz w:val="8"/>
                        <w:szCs w:val="8"/>
                      </w:rPr>
                    </w:pPr>
                    <w:r w:rsidRPr="00BA4EBF">
                      <w:rPr>
                        <w:rFonts w:ascii="Sylfaen" w:hAnsi="Sylfaen"/>
                        <w:sz w:val="8"/>
                        <w:szCs w:val="8"/>
                      </w:rPr>
                      <w:t>Տեղեկություններին տիրապետողը</w:t>
                    </w:r>
                  </w:p>
                </w:txbxContent>
              </v:textbox>
            </v:rect>
            <v:rect id="_x0000_s1477" style="position:absolute;left:6987;top:1563;width:1610;height:224;v-text-anchor:middle" stroked="f">
              <v:textbox style="mso-next-textbox:#_x0000_s1477" inset="0,0,0,0">
                <w:txbxContent>
                  <w:p w14:paraId="6AEE97BA" w14:textId="77777777" w:rsidR="00C243E1" w:rsidRPr="005A1785" w:rsidRDefault="00C243E1" w:rsidP="005A1785">
                    <w:pPr>
                      <w:jc w:val="center"/>
                      <w:rPr>
                        <w:sz w:val="8"/>
                        <w:szCs w:val="8"/>
                      </w:rPr>
                    </w:pPr>
                    <w:r w:rsidRPr="005A1785">
                      <w:rPr>
                        <w:rFonts w:ascii="Sylfaen" w:hAnsi="Sylfaen"/>
                        <w:sz w:val="8"/>
                        <w:szCs w:val="8"/>
                      </w:rPr>
                      <w:t>Տեղեկությունների սպառողը</w:t>
                    </w:r>
                  </w:p>
                </w:txbxContent>
              </v:textbox>
            </v:rect>
            <v:rect id="_x0000_s1478" style="position:absolute;left:3307;top:2318;width:4964;height:392;v-text-anchor:middle" stroked="f">
              <v:textbox style="mso-next-textbox:#_x0000_s1478" inset="0,0,0,0">
                <w:txbxContent>
                  <w:p w14:paraId="49F93D33" w14:textId="77777777" w:rsidR="00C243E1" w:rsidRPr="005A1785" w:rsidRDefault="00C243E1" w:rsidP="00621369">
                    <w:pPr>
                      <w:rPr>
                        <w:sz w:val="8"/>
                        <w:szCs w:val="8"/>
                      </w:rPr>
                    </w:pPr>
                    <w:r>
                      <w:rPr>
                        <w:rFonts w:ascii="Sylfaen" w:hAnsi="Sylfaen"/>
                        <w:sz w:val="12"/>
                      </w:rPr>
                      <w:t>[</w:t>
                    </w:r>
                    <w:r w:rsidRPr="005A1785">
                      <w:rPr>
                        <w:rFonts w:ascii="Sylfaen" w:hAnsi="Sylfaen"/>
                        <w:sz w:val="8"/>
                        <w:szCs w:val="8"/>
                      </w:rPr>
                      <w:t>կատարվել են ճանաչում պահանջող աշխատանքները, և անդամ պետության տեղեկատվական ֆոնդում տեղադրվել են  չափումների միասնականության ապահովման ոլորտում աշխատանքների արդյունքների մասին տեղեկությունները]</w:t>
                    </w:r>
                  </w:p>
                </w:txbxContent>
              </v:textbox>
            </v:rect>
            <v:rect id="_x0000_s1479" style="position:absolute;left:4263;top:2710;width:3513;height:579;v-text-anchor:middle" stroked="f">
              <v:textbox style="mso-next-textbox:#_x0000_s1479" inset="0,0,0,0">
                <w:txbxContent>
                  <w:p w14:paraId="15E0B3FD" w14:textId="77777777" w:rsidR="00C243E1" w:rsidRPr="00815F07" w:rsidRDefault="00C243E1" w:rsidP="00621369">
                    <w:pPr>
                      <w:rPr>
                        <w:sz w:val="12"/>
                        <w:szCs w:val="12"/>
                      </w:rPr>
                    </w:pPr>
                    <w:r w:rsidRPr="00815F07">
                      <w:rPr>
                        <w:rFonts w:ascii="Sylfaen" w:hAnsi="Sylfaen"/>
                        <w:sz w:val="12"/>
                        <w:szCs w:val="12"/>
                      </w:rPr>
                      <w:t xml:space="preserve">Չափումների միասնականության ապահովման ոլորտում աշխատանքների արդյունքների մասին տեղեկությունների տրամադրում (Р TS 05 </w:t>
                    </w:r>
                    <w:smartTag w:uri="urn:schemas-microsoft-com:office:smarttags" w:element="stockticker">
                      <w:r w:rsidRPr="00815F07">
                        <w:rPr>
                          <w:rFonts w:ascii="Sylfaen" w:hAnsi="Sylfaen"/>
                          <w:sz w:val="12"/>
                          <w:szCs w:val="12"/>
                        </w:rPr>
                        <w:t>TRN</w:t>
                      </w:r>
                    </w:smartTag>
                    <w:r w:rsidRPr="00815F07">
                      <w:rPr>
                        <w:rFonts w:ascii="Sylfaen" w:hAnsi="Sylfaen"/>
                        <w:sz w:val="12"/>
                        <w:szCs w:val="12"/>
                      </w:rPr>
                      <w:t>.007)</w:t>
                    </w:r>
                  </w:p>
                </w:txbxContent>
              </v:textbox>
            </v:rect>
            <v:rect id="_x0000_s1480" style="position:absolute;left:3365;top:4345;width:4906;height:823;v-text-anchor:middle" stroked="f">
              <v:textbox style="mso-next-textbox:#_x0000_s1480" inset="0,0,0,0">
                <w:txbxContent>
                  <w:p w14:paraId="1E20FE7C" w14:textId="77777777" w:rsidR="00C243E1" w:rsidRPr="00815F07" w:rsidRDefault="00C243E1" w:rsidP="00815F07">
                    <w:pPr>
                      <w:rPr>
                        <w:sz w:val="12"/>
                        <w:szCs w:val="12"/>
                      </w:rPr>
                    </w:pPr>
                    <w:r w:rsidRPr="00815F07">
                      <w:rPr>
                        <w:rFonts w:ascii="Sylfaen" w:hAnsi="Sylfaen"/>
                        <w:sz w:val="12"/>
                        <w:szCs w:val="12"/>
                      </w:rPr>
                      <w:t>Աշխատանքների ճանաչման պետության լիազորված մարմնի կողմից անդամ պետության տեղեկատվական ֆոնդից լրացուցիչ տեղեկությունների ստացում (P.TS.05.</w:t>
                    </w:r>
                    <w:smartTag w:uri="urn:schemas-microsoft-com:office:smarttags" w:element="stockticker">
                      <w:r w:rsidRPr="00815F07">
                        <w:rPr>
                          <w:rFonts w:ascii="Sylfaen" w:hAnsi="Sylfaen"/>
                          <w:sz w:val="12"/>
                          <w:szCs w:val="12"/>
                        </w:rPr>
                        <w:t>TRN</w:t>
                      </w:r>
                    </w:smartTag>
                    <w:r w:rsidRPr="00815F07">
                      <w:rPr>
                        <w:rFonts w:ascii="Sylfaen" w:hAnsi="Sylfaen"/>
                        <w:sz w:val="12"/>
                        <w:szCs w:val="12"/>
                      </w:rPr>
                      <w:t xml:space="preserve"> 008)</w:t>
                    </w:r>
                  </w:p>
                </w:txbxContent>
              </v:textbox>
            </v:rect>
            <v:rect id="_x0000_s1481" style="position:absolute;left:3365;top:6431;width:5068;height:300;v-text-anchor:middle" stroked="f">
              <v:textbox style="mso-next-textbox:#_x0000_s1481" inset="0,0,0,0">
                <w:txbxContent>
                  <w:p w14:paraId="21A0E513" w14:textId="77777777" w:rsidR="00C243E1" w:rsidRPr="00E73D0C" w:rsidRDefault="00C243E1" w:rsidP="00621369">
                    <w:pPr>
                      <w:rPr>
                        <w:sz w:val="12"/>
                        <w:szCs w:val="16"/>
                      </w:rPr>
                    </w:pPr>
                    <w:r>
                      <w:rPr>
                        <w:rFonts w:ascii="Sylfaen" w:hAnsi="Sylfaen"/>
                        <w:sz w:val="12"/>
                      </w:rPr>
                      <w:t>[Չափումների միասնականության ապահովման ոլորտի աշխատանքները ճանաչվել են (չեն ճանաչվել)]</w:t>
                    </w:r>
                  </w:p>
                </w:txbxContent>
              </v:textbox>
            </v:rect>
            <v:rect id="_x0000_s1482" style="position:absolute;left:4263;top:6880;width:3513;height:646;v-text-anchor:middle" stroked="f">
              <v:textbox style="mso-next-textbox:#_x0000_s1482" inset="0,0,0,0">
                <w:txbxContent>
                  <w:p w14:paraId="4DB3D875" w14:textId="77777777" w:rsidR="00C243E1" w:rsidRPr="00815F07" w:rsidRDefault="00C243E1" w:rsidP="00621369">
                    <w:pPr>
                      <w:rPr>
                        <w:sz w:val="12"/>
                        <w:szCs w:val="12"/>
                      </w:rPr>
                    </w:pPr>
                    <w:r w:rsidRPr="00815F07">
                      <w:rPr>
                        <w:rFonts w:ascii="Sylfaen" w:hAnsi="Sylfaen"/>
                        <w:sz w:val="12"/>
                        <w:szCs w:val="12"/>
                      </w:rPr>
                      <w:t>Չափումների միասնականության ապահովման ոլորտում աշխատանքները ճանաչելու (չճանաչելու) մասին ծանուցում (Р TS.05.</w:t>
                    </w:r>
                    <w:smartTag w:uri="urn:schemas-microsoft-com:office:smarttags" w:element="stockticker">
                      <w:r w:rsidRPr="00815F07">
                        <w:rPr>
                          <w:rFonts w:ascii="Sylfaen" w:hAnsi="Sylfaen"/>
                          <w:sz w:val="12"/>
                          <w:szCs w:val="12"/>
                        </w:rPr>
                        <w:t>TRN</w:t>
                      </w:r>
                    </w:smartTag>
                    <w:r w:rsidRPr="00815F07">
                      <w:rPr>
                        <w:rFonts w:ascii="Sylfaen" w:hAnsi="Sylfaen"/>
                        <w:sz w:val="12"/>
                        <w:szCs w:val="12"/>
                      </w:rPr>
                      <w:t>.009)</w:t>
                    </w:r>
                  </w:p>
                </w:txbxContent>
              </v:textbox>
            </v:rect>
          </v:group>
        </w:pict>
      </w:r>
      <w:r w:rsidR="00621369" w:rsidRPr="00F91493">
        <w:rPr>
          <w:rFonts w:ascii="Sylfaen" w:hAnsi="Sylfaen" w:cs="Sylfaen"/>
          <w:noProof/>
          <w:lang w:val="en-US" w:eastAsia="en-US" w:bidi="ar-SA"/>
        </w:rPr>
        <w:drawing>
          <wp:inline distT="0" distB="0" distL="0" distR="0" wp14:anchorId="1C49A636" wp14:editId="507A33D7">
            <wp:extent cx="4029710" cy="4206240"/>
            <wp:effectExtent l="0" t="0" r="0" b="0"/>
            <wp:docPr id="28"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2" cstate="print"/>
                    <a:stretch/>
                  </pic:blipFill>
                  <pic:spPr>
                    <a:xfrm>
                      <a:off x="0" y="0"/>
                      <a:ext cx="4029710" cy="4206240"/>
                    </a:xfrm>
                    <a:prstGeom prst="rect">
                      <a:avLst/>
                    </a:prstGeom>
                  </pic:spPr>
                </pic:pic>
              </a:graphicData>
            </a:graphic>
          </wp:inline>
        </w:drawing>
      </w:r>
    </w:p>
    <w:p w14:paraId="4DFCBA1A" w14:textId="77777777" w:rsidR="00621369" w:rsidRPr="00336DF5" w:rsidRDefault="00621369" w:rsidP="00BA4EBF">
      <w:pPr>
        <w:pStyle w:val="Picturecaption0"/>
        <w:shd w:val="clear" w:color="auto" w:fill="auto"/>
        <w:spacing w:after="160" w:line="360" w:lineRule="auto"/>
        <w:jc w:val="center"/>
        <w:rPr>
          <w:rFonts w:ascii="Sylfaen" w:hAnsi="Sylfaen" w:cs="Sylfaen"/>
          <w:sz w:val="20"/>
          <w:szCs w:val="20"/>
        </w:rPr>
      </w:pPr>
      <w:r w:rsidRPr="00336DF5">
        <w:rPr>
          <w:rFonts w:ascii="Sylfaen" w:hAnsi="Sylfaen"/>
          <w:sz w:val="20"/>
          <w:szCs w:val="20"/>
        </w:rPr>
        <w:t>Նկ. 2. Անդամ պետությունների տեղեկատվական ֆոնդերում պարունակվող տեղեկությունները փոխանակելիս ընդհանուր գործընթացի տրանզակցիաների կատարման սխեման</w:t>
      </w:r>
    </w:p>
    <w:p w14:paraId="737C4E8C" w14:textId="77777777" w:rsidR="00621369" w:rsidRPr="00F91493" w:rsidRDefault="00621369" w:rsidP="00621369">
      <w:pPr>
        <w:spacing w:after="160" w:line="360" w:lineRule="auto"/>
        <w:rPr>
          <w:rFonts w:ascii="Sylfaen" w:hAnsi="Sylfaen" w:cs="Sylfaen"/>
        </w:rPr>
      </w:pPr>
    </w:p>
    <w:p w14:paraId="02DE43F4" w14:textId="77777777" w:rsidR="00621369" w:rsidRPr="00F91493" w:rsidRDefault="00621369" w:rsidP="00621369">
      <w:pPr>
        <w:spacing w:after="160" w:line="360" w:lineRule="auto"/>
        <w:rPr>
          <w:rFonts w:ascii="Sylfaen" w:hAnsi="Sylfaen" w:cs="Sylfaen"/>
        </w:rPr>
        <w:sectPr w:rsidR="00621369" w:rsidRPr="00F91493" w:rsidSect="00EF2EC2">
          <w:pgSz w:w="11907" w:h="16840" w:code="9"/>
          <w:pgMar w:top="1418" w:right="1418" w:bottom="1418" w:left="1418" w:header="0" w:footer="799" w:gutter="0"/>
          <w:pgNumType w:start="1"/>
          <w:cols w:space="720"/>
          <w:noEndnote/>
          <w:titlePg/>
          <w:docGrid w:linePitch="360"/>
        </w:sectPr>
      </w:pPr>
    </w:p>
    <w:p w14:paraId="23E19B1E" w14:textId="77777777" w:rsidR="00621369" w:rsidRPr="00815F07" w:rsidRDefault="00621369" w:rsidP="00621369">
      <w:pPr>
        <w:pStyle w:val="Heading10"/>
        <w:shd w:val="clear" w:color="auto" w:fill="auto"/>
        <w:spacing w:after="160" w:line="360" w:lineRule="auto"/>
        <w:jc w:val="right"/>
        <w:rPr>
          <w:rFonts w:ascii="Sylfaen" w:hAnsi="Sylfaen" w:cs="Sylfaen"/>
          <w:b w:val="0"/>
          <w:sz w:val="24"/>
          <w:szCs w:val="24"/>
        </w:rPr>
      </w:pPr>
      <w:bookmarkStart w:id="30" w:name="bookmark30"/>
      <w:r w:rsidRPr="00815F07">
        <w:rPr>
          <w:rFonts w:ascii="Sylfaen" w:hAnsi="Sylfaen"/>
          <w:b w:val="0"/>
          <w:sz w:val="24"/>
          <w:szCs w:val="24"/>
        </w:rPr>
        <w:lastRenderedPageBreak/>
        <w:t>Աղյուսակ 2</w:t>
      </w:r>
      <w:bookmarkEnd w:id="30"/>
    </w:p>
    <w:p w14:paraId="21089F93" w14:textId="77777777" w:rsidR="00621369" w:rsidRPr="00815F07" w:rsidRDefault="00621369" w:rsidP="00621369">
      <w:pPr>
        <w:pStyle w:val="Heading10"/>
        <w:shd w:val="clear" w:color="auto" w:fill="auto"/>
        <w:spacing w:after="160" w:line="360" w:lineRule="auto"/>
        <w:rPr>
          <w:rFonts w:ascii="Sylfaen" w:hAnsi="Sylfaen" w:cs="Sylfaen"/>
          <w:b w:val="0"/>
          <w:sz w:val="24"/>
          <w:szCs w:val="24"/>
        </w:rPr>
      </w:pPr>
      <w:bookmarkStart w:id="31" w:name="bookmark31"/>
      <w:r w:rsidRPr="00815F07">
        <w:rPr>
          <w:rFonts w:ascii="Sylfaen" w:hAnsi="Sylfaen"/>
          <w:b w:val="0"/>
          <w:sz w:val="24"/>
          <w:szCs w:val="24"/>
        </w:rPr>
        <w:t>Անդամ պետությունների տեղեկատվական ֆոնդերում պարունակվող՝ չափումների միասնականության ապահովման ոլորտում տեղեկությունները փոխանակելիս ընդհանուր գործընթացի տրանզակցիաների ցանկը</w:t>
      </w:r>
      <w:bookmarkEnd w:id="31"/>
    </w:p>
    <w:tbl>
      <w:tblPr>
        <w:tblOverlap w:val="never"/>
        <w:tblW w:w="14752" w:type="dxa"/>
        <w:jc w:val="center"/>
        <w:tblLayout w:type="fixed"/>
        <w:tblCellMar>
          <w:left w:w="10" w:type="dxa"/>
          <w:right w:w="10" w:type="dxa"/>
        </w:tblCellMar>
        <w:tblLook w:val="0000" w:firstRow="0" w:lastRow="0" w:firstColumn="0" w:lastColumn="0" w:noHBand="0" w:noVBand="0"/>
      </w:tblPr>
      <w:tblGrid>
        <w:gridCol w:w="941"/>
        <w:gridCol w:w="2961"/>
        <w:gridCol w:w="15"/>
        <w:gridCol w:w="3120"/>
        <w:gridCol w:w="2884"/>
        <w:gridCol w:w="15"/>
        <w:gridCol w:w="2426"/>
        <w:gridCol w:w="15"/>
        <w:gridCol w:w="2375"/>
      </w:tblGrid>
      <w:tr w:rsidR="00621369" w:rsidRPr="00336DF5" w14:paraId="59FA2196" w14:textId="77777777" w:rsidTr="00815F07">
        <w:trPr>
          <w:tblHeader/>
          <w:jc w:val="center"/>
        </w:trPr>
        <w:tc>
          <w:tcPr>
            <w:tcW w:w="941" w:type="dxa"/>
            <w:tcBorders>
              <w:top w:val="single" w:sz="4" w:space="0" w:color="auto"/>
              <w:left w:val="single" w:sz="4" w:space="0" w:color="auto"/>
            </w:tcBorders>
            <w:shd w:val="clear" w:color="auto" w:fill="FFFFFF"/>
            <w:vAlign w:val="center"/>
          </w:tcPr>
          <w:p w14:paraId="62DE946E"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Համարը՝</w:t>
            </w:r>
          </w:p>
          <w:p w14:paraId="0FF12B7C"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ը/կ</w:t>
            </w:r>
          </w:p>
        </w:tc>
        <w:tc>
          <w:tcPr>
            <w:tcW w:w="2976" w:type="dxa"/>
            <w:gridSpan w:val="2"/>
            <w:tcBorders>
              <w:top w:val="single" w:sz="4" w:space="0" w:color="auto"/>
              <w:left w:val="single" w:sz="4" w:space="0" w:color="auto"/>
            </w:tcBorders>
            <w:shd w:val="clear" w:color="auto" w:fill="FFFFFF"/>
            <w:vAlign w:val="center"/>
          </w:tcPr>
          <w:p w14:paraId="321E00A0"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Նախաձեռնողի կողմից կատարվող գործառնությունը</w:t>
            </w:r>
          </w:p>
        </w:tc>
        <w:tc>
          <w:tcPr>
            <w:tcW w:w="3120" w:type="dxa"/>
            <w:tcBorders>
              <w:top w:val="single" w:sz="4" w:space="0" w:color="auto"/>
              <w:left w:val="single" w:sz="4" w:space="0" w:color="auto"/>
            </w:tcBorders>
            <w:shd w:val="clear" w:color="auto" w:fill="FFFFFF"/>
            <w:vAlign w:val="center"/>
          </w:tcPr>
          <w:p w14:paraId="440AC607"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Ընդհանուր գործընթացի տեղեկատվական օբյեկտի միջանկյալ վիճակը</w:t>
            </w:r>
          </w:p>
        </w:tc>
        <w:tc>
          <w:tcPr>
            <w:tcW w:w="2899" w:type="dxa"/>
            <w:gridSpan w:val="2"/>
            <w:tcBorders>
              <w:top w:val="single" w:sz="4" w:space="0" w:color="auto"/>
              <w:left w:val="single" w:sz="4" w:space="0" w:color="auto"/>
            </w:tcBorders>
            <w:shd w:val="clear" w:color="auto" w:fill="FFFFFF"/>
            <w:vAlign w:val="center"/>
          </w:tcPr>
          <w:p w14:paraId="6C5BD474"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Ռեսպոնդենտի կողմից կատարվող գործառնությունը</w:t>
            </w:r>
          </w:p>
        </w:tc>
        <w:tc>
          <w:tcPr>
            <w:tcW w:w="2441" w:type="dxa"/>
            <w:gridSpan w:val="2"/>
            <w:tcBorders>
              <w:top w:val="single" w:sz="4" w:space="0" w:color="auto"/>
              <w:left w:val="single" w:sz="4" w:space="0" w:color="auto"/>
            </w:tcBorders>
            <w:shd w:val="clear" w:color="auto" w:fill="FFFFFF"/>
            <w:vAlign w:val="center"/>
          </w:tcPr>
          <w:p w14:paraId="19F26526"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Ընդհանուր գործընթացի տեղեկատվական օբյեկտի վերջնական վիճակը</w:t>
            </w:r>
          </w:p>
        </w:tc>
        <w:tc>
          <w:tcPr>
            <w:tcW w:w="2375" w:type="dxa"/>
            <w:tcBorders>
              <w:top w:val="single" w:sz="4" w:space="0" w:color="auto"/>
              <w:left w:val="single" w:sz="4" w:space="0" w:color="auto"/>
              <w:right w:val="single" w:sz="4" w:space="0" w:color="auto"/>
            </w:tcBorders>
            <w:shd w:val="clear" w:color="auto" w:fill="FFFFFF"/>
            <w:vAlign w:val="center"/>
          </w:tcPr>
          <w:p w14:paraId="031F11CA"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Ընդհանուր գործընթացի տրանզակցիան</w:t>
            </w:r>
          </w:p>
        </w:tc>
      </w:tr>
      <w:tr w:rsidR="00621369" w:rsidRPr="00336DF5" w14:paraId="39E9BF7C" w14:textId="77777777" w:rsidTr="00815F07">
        <w:trPr>
          <w:tblHeader/>
          <w:jc w:val="center"/>
        </w:trPr>
        <w:tc>
          <w:tcPr>
            <w:tcW w:w="941" w:type="dxa"/>
            <w:tcBorders>
              <w:top w:val="single" w:sz="4" w:space="0" w:color="auto"/>
              <w:left w:val="single" w:sz="4" w:space="0" w:color="auto"/>
            </w:tcBorders>
            <w:shd w:val="clear" w:color="auto" w:fill="FFFFFF"/>
            <w:vAlign w:val="center"/>
          </w:tcPr>
          <w:p w14:paraId="6BE761F7"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1</w:t>
            </w:r>
          </w:p>
        </w:tc>
        <w:tc>
          <w:tcPr>
            <w:tcW w:w="2976" w:type="dxa"/>
            <w:gridSpan w:val="2"/>
            <w:tcBorders>
              <w:top w:val="single" w:sz="4" w:space="0" w:color="auto"/>
              <w:left w:val="single" w:sz="4" w:space="0" w:color="auto"/>
            </w:tcBorders>
            <w:shd w:val="clear" w:color="auto" w:fill="FFFFFF"/>
            <w:vAlign w:val="center"/>
          </w:tcPr>
          <w:p w14:paraId="26A635D8"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2</w:t>
            </w:r>
          </w:p>
        </w:tc>
        <w:tc>
          <w:tcPr>
            <w:tcW w:w="3120" w:type="dxa"/>
            <w:tcBorders>
              <w:top w:val="single" w:sz="4" w:space="0" w:color="auto"/>
              <w:left w:val="single" w:sz="4" w:space="0" w:color="auto"/>
            </w:tcBorders>
            <w:shd w:val="clear" w:color="auto" w:fill="FFFFFF"/>
            <w:vAlign w:val="center"/>
          </w:tcPr>
          <w:p w14:paraId="516C75B6"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3</w:t>
            </w:r>
          </w:p>
        </w:tc>
        <w:tc>
          <w:tcPr>
            <w:tcW w:w="2899" w:type="dxa"/>
            <w:gridSpan w:val="2"/>
            <w:tcBorders>
              <w:top w:val="single" w:sz="4" w:space="0" w:color="auto"/>
              <w:left w:val="single" w:sz="4" w:space="0" w:color="auto"/>
            </w:tcBorders>
            <w:shd w:val="clear" w:color="auto" w:fill="FFFFFF"/>
            <w:vAlign w:val="center"/>
          </w:tcPr>
          <w:p w14:paraId="48ECA394"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4</w:t>
            </w:r>
          </w:p>
        </w:tc>
        <w:tc>
          <w:tcPr>
            <w:tcW w:w="2441" w:type="dxa"/>
            <w:gridSpan w:val="2"/>
            <w:tcBorders>
              <w:top w:val="single" w:sz="4" w:space="0" w:color="auto"/>
              <w:left w:val="single" w:sz="4" w:space="0" w:color="auto"/>
            </w:tcBorders>
            <w:shd w:val="clear" w:color="auto" w:fill="FFFFFF"/>
            <w:vAlign w:val="center"/>
          </w:tcPr>
          <w:p w14:paraId="394C4426"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5</w:t>
            </w:r>
          </w:p>
        </w:tc>
        <w:tc>
          <w:tcPr>
            <w:tcW w:w="2375" w:type="dxa"/>
            <w:tcBorders>
              <w:top w:val="single" w:sz="4" w:space="0" w:color="auto"/>
              <w:left w:val="single" w:sz="4" w:space="0" w:color="auto"/>
              <w:right w:val="single" w:sz="4" w:space="0" w:color="auto"/>
            </w:tcBorders>
            <w:shd w:val="clear" w:color="auto" w:fill="FFFFFF"/>
            <w:vAlign w:val="center"/>
          </w:tcPr>
          <w:p w14:paraId="3DDF4869"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6</w:t>
            </w:r>
          </w:p>
        </w:tc>
      </w:tr>
      <w:tr w:rsidR="00621369" w:rsidRPr="00336DF5" w14:paraId="3CD51594" w14:textId="77777777" w:rsidTr="00815F07">
        <w:trPr>
          <w:jc w:val="center"/>
        </w:trPr>
        <w:tc>
          <w:tcPr>
            <w:tcW w:w="941" w:type="dxa"/>
            <w:tcBorders>
              <w:top w:val="single" w:sz="4" w:space="0" w:color="auto"/>
              <w:left w:val="single" w:sz="4" w:space="0" w:color="auto"/>
            </w:tcBorders>
            <w:shd w:val="clear" w:color="auto" w:fill="FFFFFF"/>
            <w:vAlign w:val="center"/>
          </w:tcPr>
          <w:p w14:paraId="5763BBA2"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1</w:t>
            </w:r>
          </w:p>
        </w:tc>
        <w:tc>
          <w:tcPr>
            <w:tcW w:w="13811" w:type="dxa"/>
            <w:gridSpan w:val="8"/>
            <w:tcBorders>
              <w:top w:val="single" w:sz="4" w:space="0" w:color="auto"/>
              <w:left w:val="single" w:sz="4" w:space="0" w:color="auto"/>
              <w:right w:val="single" w:sz="4" w:space="0" w:color="auto"/>
            </w:tcBorders>
            <w:shd w:val="clear" w:color="auto" w:fill="FFFFFF"/>
            <w:vAlign w:val="center"/>
          </w:tcPr>
          <w:p w14:paraId="2822098C" w14:textId="77777777" w:rsidR="00621369" w:rsidRPr="00336DF5" w:rsidRDefault="00621369" w:rsidP="00815F07">
            <w:pPr>
              <w:pStyle w:val="Other0"/>
              <w:shd w:val="clear" w:color="auto" w:fill="auto"/>
              <w:spacing w:after="120" w:line="240" w:lineRule="auto"/>
              <w:ind w:right="193"/>
              <w:jc w:val="center"/>
              <w:rPr>
                <w:rFonts w:ascii="Sylfaen" w:hAnsi="Sylfaen" w:cs="Sylfaen"/>
                <w:sz w:val="20"/>
                <w:szCs w:val="20"/>
              </w:rPr>
            </w:pPr>
            <w:r w:rsidRPr="00336DF5">
              <w:rPr>
                <w:rFonts w:ascii="Sylfaen" w:hAnsi="Sylfaen"/>
                <w:sz w:val="20"/>
                <w:szCs w:val="20"/>
              </w:rPr>
              <w:t>Չափումների միասնականության ապահովման ոլորտում աշխատանքների արդյունքների մասին տեղեկությունների տրամադրում (P.TS.05.</w:t>
            </w:r>
            <w:smartTag w:uri="urn:schemas-microsoft-com:office:smarttags" w:element="stockticker">
              <w:r w:rsidRPr="00336DF5">
                <w:rPr>
                  <w:rFonts w:ascii="Sylfaen" w:hAnsi="Sylfaen"/>
                  <w:sz w:val="20"/>
                  <w:szCs w:val="20"/>
                </w:rPr>
                <w:t>PRC</w:t>
              </w:r>
            </w:smartTag>
            <w:r w:rsidRPr="00336DF5">
              <w:rPr>
                <w:rFonts w:ascii="Sylfaen" w:hAnsi="Sylfaen"/>
                <w:sz w:val="20"/>
                <w:szCs w:val="20"/>
              </w:rPr>
              <w:t>.007)</w:t>
            </w:r>
          </w:p>
        </w:tc>
      </w:tr>
      <w:tr w:rsidR="00621369" w:rsidRPr="00336DF5" w14:paraId="4C4B0102" w14:textId="77777777" w:rsidTr="00815F07">
        <w:trPr>
          <w:jc w:val="center"/>
        </w:trPr>
        <w:tc>
          <w:tcPr>
            <w:tcW w:w="941" w:type="dxa"/>
            <w:tcBorders>
              <w:top w:val="single" w:sz="4" w:space="0" w:color="auto"/>
              <w:left w:val="single" w:sz="4" w:space="0" w:color="auto"/>
              <w:bottom w:val="single" w:sz="4" w:space="0" w:color="auto"/>
            </w:tcBorders>
            <w:shd w:val="clear" w:color="auto" w:fill="FFFFFF"/>
          </w:tcPr>
          <w:p w14:paraId="55A9A0D0"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1.1</w:t>
            </w:r>
          </w:p>
        </w:tc>
        <w:tc>
          <w:tcPr>
            <w:tcW w:w="2976" w:type="dxa"/>
            <w:gridSpan w:val="2"/>
            <w:tcBorders>
              <w:top w:val="single" w:sz="4" w:space="0" w:color="auto"/>
              <w:left w:val="single" w:sz="4" w:space="0" w:color="auto"/>
              <w:bottom w:val="single" w:sz="4" w:space="0" w:color="auto"/>
            </w:tcBorders>
            <w:shd w:val="clear" w:color="auto" w:fill="FFFFFF"/>
            <w:vAlign w:val="center"/>
          </w:tcPr>
          <w:p w14:paraId="678B216E"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անդամ պետության տեղեկատվական ֆոնդից չափումների միասնականության ապահովման ոլորտում տեղեկությունների ուղարկում (P.TS.05.OPR.022)։ Չափումների միասնականության ապահովման ոլորտում տեղեկությունները մշակման ընդունելու մասին ծանուցման ստացում (P.TS.05.0PR.024)</w:t>
            </w:r>
          </w:p>
        </w:tc>
        <w:tc>
          <w:tcPr>
            <w:tcW w:w="3120" w:type="dxa"/>
            <w:tcBorders>
              <w:top w:val="single" w:sz="4" w:space="0" w:color="auto"/>
              <w:left w:val="single" w:sz="4" w:space="0" w:color="auto"/>
              <w:bottom w:val="single" w:sz="4" w:space="0" w:color="auto"/>
            </w:tcBorders>
            <w:shd w:val="clear" w:color="auto" w:fill="FFFFFF"/>
          </w:tcPr>
          <w:p w14:paraId="5F8E58F1"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տեղեկություններ աշխատանքների արդյունքների մասին (P.TS.05.</w:t>
            </w:r>
            <w:smartTag w:uri="urn:schemas-microsoft-com:office:smarttags" w:element="stockticker">
              <w:r w:rsidRPr="00336DF5">
                <w:rPr>
                  <w:rFonts w:ascii="Sylfaen" w:hAnsi="Sylfaen"/>
                  <w:sz w:val="20"/>
                  <w:szCs w:val="20"/>
                </w:rPr>
                <w:t>BEN</w:t>
              </w:r>
            </w:smartTag>
            <w:r w:rsidRPr="00336DF5">
              <w:rPr>
                <w:rFonts w:ascii="Sylfaen" w:hAnsi="Sylfaen"/>
                <w:sz w:val="20"/>
                <w:szCs w:val="20"/>
              </w:rPr>
              <w:t>.002)՝ տեղեկություններն ուղարկվել են</w:t>
            </w:r>
          </w:p>
        </w:tc>
        <w:tc>
          <w:tcPr>
            <w:tcW w:w="2899" w:type="dxa"/>
            <w:gridSpan w:val="2"/>
            <w:tcBorders>
              <w:top w:val="single" w:sz="4" w:space="0" w:color="auto"/>
              <w:left w:val="single" w:sz="4" w:space="0" w:color="auto"/>
              <w:bottom w:val="single" w:sz="4" w:space="0" w:color="auto"/>
            </w:tcBorders>
            <w:shd w:val="clear" w:color="auto" w:fill="FFFFFF"/>
          </w:tcPr>
          <w:p w14:paraId="72F70989" w14:textId="3E464CCA"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 xml:space="preserve">անդամ պետության տեղեկատվական ֆոնդից չափումների միասնականության ապահովման ոլորտում տեղեկությունների ընդունում </w:t>
            </w:r>
            <w:r w:rsidR="00BF4A66">
              <w:rPr>
                <w:rFonts w:ascii="Sylfaen" w:hAnsi="Sylfaen"/>
                <w:sz w:val="20"/>
                <w:szCs w:val="20"/>
              </w:rPr>
              <w:t>և</w:t>
            </w:r>
            <w:r w:rsidRPr="00336DF5">
              <w:rPr>
                <w:rFonts w:ascii="Sylfaen" w:hAnsi="Sylfaen"/>
                <w:sz w:val="20"/>
                <w:szCs w:val="20"/>
              </w:rPr>
              <w:t xml:space="preserve"> մշակում</w:t>
            </w:r>
          </w:p>
          <w:p w14:paraId="0A35D3DE"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(P.TS.05.0PR.023)</w:t>
            </w:r>
          </w:p>
        </w:tc>
        <w:tc>
          <w:tcPr>
            <w:tcW w:w="2441" w:type="dxa"/>
            <w:gridSpan w:val="2"/>
            <w:tcBorders>
              <w:top w:val="single" w:sz="4" w:space="0" w:color="auto"/>
              <w:left w:val="single" w:sz="4" w:space="0" w:color="auto"/>
              <w:bottom w:val="single" w:sz="4" w:space="0" w:color="auto"/>
            </w:tcBorders>
            <w:shd w:val="clear" w:color="auto" w:fill="FFFFFF"/>
          </w:tcPr>
          <w:p w14:paraId="4E0DB24E"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տեղեկություններ աշխատանքների արդյունքների մասին (P.TS.05.</w:t>
            </w:r>
            <w:smartTag w:uri="urn:schemas-microsoft-com:office:smarttags" w:element="stockticker">
              <w:r w:rsidRPr="00336DF5">
                <w:rPr>
                  <w:rFonts w:ascii="Sylfaen" w:hAnsi="Sylfaen"/>
                  <w:sz w:val="20"/>
                  <w:szCs w:val="20"/>
                </w:rPr>
                <w:t>BEN</w:t>
              </w:r>
            </w:smartTag>
            <w:r w:rsidRPr="00336DF5">
              <w:rPr>
                <w:rFonts w:ascii="Sylfaen" w:hAnsi="Sylfaen"/>
                <w:sz w:val="20"/>
                <w:szCs w:val="20"/>
              </w:rPr>
              <w:t>.002)՝ տեղեկությունները մշակվել են</w:t>
            </w:r>
          </w:p>
        </w:tc>
        <w:tc>
          <w:tcPr>
            <w:tcW w:w="2375" w:type="dxa"/>
            <w:tcBorders>
              <w:top w:val="single" w:sz="4" w:space="0" w:color="auto"/>
              <w:left w:val="single" w:sz="4" w:space="0" w:color="auto"/>
              <w:bottom w:val="single" w:sz="4" w:space="0" w:color="auto"/>
              <w:right w:val="single" w:sz="4" w:space="0" w:color="auto"/>
            </w:tcBorders>
            <w:shd w:val="clear" w:color="auto" w:fill="FFFFFF"/>
          </w:tcPr>
          <w:p w14:paraId="7E7E3F30"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չափումների միասնականության ապահովման ոլորտում աշխատանքների արդյունքների մասին տեղեկությունների տրամադրում (P.TS.05.</w:t>
            </w:r>
            <w:smartTag w:uri="urn:schemas-microsoft-com:office:smarttags" w:element="stockticker">
              <w:r w:rsidRPr="00336DF5">
                <w:rPr>
                  <w:rFonts w:ascii="Sylfaen" w:hAnsi="Sylfaen"/>
                  <w:sz w:val="20"/>
                  <w:szCs w:val="20"/>
                </w:rPr>
                <w:t>TRN</w:t>
              </w:r>
            </w:smartTag>
            <w:r w:rsidRPr="00336DF5">
              <w:rPr>
                <w:rFonts w:ascii="Sylfaen" w:hAnsi="Sylfaen"/>
                <w:sz w:val="20"/>
                <w:szCs w:val="20"/>
              </w:rPr>
              <w:t xml:space="preserve">.007) </w:t>
            </w:r>
          </w:p>
        </w:tc>
      </w:tr>
      <w:tr w:rsidR="00621369" w:rsidRPr="00336DF5" w14:paraId="3D1D1792" w14:textId="77777777" w:rsidTr="00815F07">
        <w:trPr>
          <w:jc w:val="center"/>
        </w:trPr>
        <w:tc>
          <w:tcPr>
            <w:tcW w:w="941" w:type="dxa"/>
            <w:tcBorders>
              <w:top w:val="single" w:sz="4" w:space="0" w:color="auto"/>
              <w:left w:val="single" w:sz="4" w:space="0" w:color="auto"/>
            </w:tcBorders>
            <w:shd w:val="clear" w:color="auto" w:fill="FFFFFF"/>
            <w:vAlign w:val="center"/>
          </w:tcPr>
          <w:p w14:paraId="74728B35"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2</w:t>
            </w:r>
          </w:p>
        </w:tc>
        <w:tc>
          <w:tcPr>
            <w:tcW w:w="13811" w:type="dxa"/>
            <w:gridSpan w:val="8"/>
            <w:tcBorders>
              <w:top w:val="single" w:sz="4" w:space="0" w:color="auto"/>
              <w:left w:val="single" w:sz="4" w:space="0" w:color="auto"/>
              <w:right w:val="single" w:sz="4" w:space="0" w:color="auto"/>
            </w:tcBorders>
            <w:shd w:val="clear" w:color="auto" w:fill="FFFFFF"/>
            <w:vAlign w:val="center"/>
          </w:tcPr>
          <w:p w14:paraId="69535627" w14:textId="77777777" w:rsidR="00621369" w:rsidRPr="00336DF5" w:rsidRDefault="00621369" w:rsidP="00815F07">
            <w:pPr>
              <w:pStyle w:val="Other0"/>
              <w:shd w:val="clear" w:color="auto" w:fill="auto"/>
              <w:spacing w:after="120" w:line="240" w:lineRule="auto"/>
              <w:ind w:right="193"/>
              <w:jc w:val="center"/>
              <w:rPr>
                <w:rFonts w:ascii="Sylfaen" w:hAnsi="Sylfaen" w:cs="Sylfaen"/>
                <w:sz w:val="20"/>
                <w:szCs w:val="20"/>
              </w:rPr>
            </w:pPr>
            <w:r w:rsidRPr="00336DF5">
              <w:rPr>
                <w:rFonts w:ascii="Sylfaen" w:hAnsi="Sylfaen"/>
                <w:sz w:val="20"/>
                <w:szCs w:val="20"/>
              </w:rPr>
              <w:t>Աշխատանքների ճանաչման պետության լիազորված մարմինների կողմից անդամ պետության տեղեկատվական ֆոնդից լրացուցիչ տեղեկությունների ստացում» (P.TS.05.</w:t>
            </w:r>
            <w:smartTag w:uri="urn:schemas-microsoft-com:office:smarttags" w:element="stockticker">
              <w:r w:rsidRPr="00336DF5">
                <w:rPr>
                  <w:rFonts w:ascii="Sylfaen" w:hAnsi="Sylfaen"/>
                  <w:sz w:val="20"/>
                  <w:szCs w:val="20"/>
                </w:rPr>
                <w:t>PRC</w:t>
              </w:r>
            </w:smartTag>
            <w:r w:rsidRPr="00336DF5">
              <w:rPr>
                <w:rFonts w:ascii="Sylfaen" w:hAnsi="Sylfaen"/>
                <w:sz w:val="20"/>
                <w:szCs w:val="20"/>
              </w:rPr>
              <w:t>.008)</w:t>
            </w:r>
          </w:p>
        </w:tc>
      </w:tr>
      <w:tr w:rsidR="00621369" w:rsidRPr="00336DF5" w14:paraId="6CAC70BE" w14:textId="77777777" w:rsidTr="00815F07">
        <w:trPr>
          <w:jc w:val="center"/>
        </w:trPr>
        <w:tc>
          <w:tcPr>
            <w:tcW w:w="941" w:type="dxa"/>
            <w:tcBorders>
              <w:top w:val="single" w:sz="4" w:space="0" w:color="auto"/>
              <w:left w:val="single" w:sz="4" w:space="0" w:color="auto"/>
              <w:bottom w:val="single" w:sz="4" w:space="0" w:color="auto"/>
            </w:tcBorders>
            <w:shd w:val="clear" w:color="auto" w:fill="FFFFFF"/>
          </w:tcPr>
          <w:p w14:paraId="201E0A1E"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2.1.</w:t>
            </w:r>
          </w:p>
        </w:tc>
        <w:tc>
          <w:tcPr>
            <w:tcW w:w="2976" w:type="dxa"/>
            <w:gridSpan w:val="2"/>
            <w:tcBorders>
              <w:top w:val="single" w:sz="4" w:space="0" w:color="auto"/>
              <w:left w:val="single" w:sz="4" w:space="0" w:color="auto"/>
              <w:bottom w:val="single" w:sz="4" w:space="0" w:color="auto"/>
            </w:tcBorders>
            <w:shd w:val="clear" w:color="auto" w:fill="FFFFFF"/>
          </w:tcPr>
          <w:p w14:paraId="3B76DEB7"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 xml:space="preserve">չափումների միասնականության ապահովման ոլորտի լրացուցիչ տեղեկությունների հարցում (P.TS.05.OPR.025)։ Չափումների միասնականության </w:t>
            </w:r>
            <w:r w:rsidRPr="00336DF5">
              <w:rPr>
                <w:rFonts w:ascii="Sylfaen" w:hAnsi="Sylfaen"/>
                <w:sz w:val="20"/>
                <w:szCs w:val="20"/>
              </w:rPr>
              <w:lastRenderedPageBreak/>
              <w:t>ապահովման ոլորտի լրացուցիչ տեղեկությունների ստացում (P.TS.05.OPR.027)</w:t>
            </w:r>
          </w:p>
        </w:tc>
        <w:tc>
          <w:tcPr>
            <w:tcW w:w="3120" w:type="dxa"/>
            <w:tcBorders>
              <w:top w:val="single" w:sz="4" w:space="0" w:color="auto"/>
              <w:left w:val="single" w:sz="4" w:space="0" w:color="auto"/>
              <w:bottom w:val="single" w:sz="4" w:space="0" w:color="auto"/>
            </w:tcBorders>
            <w:shd w:val="clear" w:color="auto" w:fill="FFFFFF"/>
          </w:tcPr>
          <w:p w14:paraId="5A4AE6B3"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lastRenderedPageBreak/>
              <w:t>տեղեկություններ աշխատանքների արդյունքների մասին</w:t>
            </w:r>
          </w:p>
          <w:p w14:paraId="0681412A"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(P.TS.05.</w:t>
            </w:r>
            <w:smartTag w:uri="urn:schemas-microsoft-com:office:smarttags" w:element="stockticker">
              <w:r w:rsidRPr="00336DF5">
                <w:rPr>
                  <w:rFonts w:ascii="Sylfaen" w:hAnsi="Sylfaen"/>
                  <w:sz w:val="20"/>
                  <w:szCs w:val="20"/>
                </w:rPr>
                <w:t>BEN</w:t>
              </w:r>
            </w:smartTag>
            <w:r w:rsidRPr="00336DF5">
              <w:rPr>
                <w:rFonts w:ascii="Sylfaen" w:hAnsi="Sylfaen"/>
                <w:sz w:val="20"/>
                <w:szCs w:val="20"/>
              </w:rPr>
              <w:t>.002)՝ տեղեկությունները հարցվել են</w:t>
            </w:r>
          </w:p>
        </w:tc>
        <w:tc>
          <w:tcPr>
            <w:tcW w:w="2899" w:type="dxa"/>
            <w:gridSpan w:val="2"/>
            <w:tcBorders>
              <w:top w:val="single" w:sz="4" w:space="0" w:color="auto"/>
              <w:left w:val="single" w:sz="4" w:space="0" w:color="auto"/>
              <w:bottom w:val="single" w:sz="4" w:space="0" w:color="auto"/>
            </w:tcBorders>
            <w:shd w:val="clear" w:color="auto" w:fill="FFFFFF"/>
          </w:tcPr>
          <w:p w14:paraId="27AD9D75" w14:textId="5F6AEE18"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 xml:space="preserve">չափումների միասնականության ապահովման ոլորտի լրացուցիչ տեղեկությունների տրամադրման վերաբերյալ հարցման ընդունում </w:t>
            </w:r>
            <w:r w:rsidR="00BF4A66">
              <w:rPr>
                <w:rFonts w:ascii="Sylfaen" w:hAnsi="Sylfaen"/>
                <w:sz w:val="20"/>
                <w:szCs w:val="20"/>
              </w:rPr>
              <w:t>և</w:t>
            </w:r>
            <w:r w:rsidRPr="00336DF5">
              <w:rPr>
                <w:rFonts w:ascii="Sylfaen" w:hAnsi="Sylfaen"/>
                <w:sz w:val="20"/>
                <w:szCs w:val="20"/>
              </w:rPr>
              <w:t xml:space="preserve"> </w:t>
            </w:r>
            <w:r w:rsidRPr="00336DF5">
              <w:rPr>
                <w:rFonts w:ascii="Sylfaen" w:hAnsi="Sylfaen"/>
                <w:sz w:val="20"/>
                <w:szCs w:val="20"/>
              </w:rPr>
              <w:lastRenderedPageBreak/>
              <w:t>մշակում (P.TS.05.OPR.026)</w:t>
            </w:r>
          </w:p>
        </w:tc>
        <w:tc>
          <w:tcPr>
            <w:tcW w:w="2441" w:type="dxa"/>
            <w:gridSpan w:val="2"/>
            <w:tcBorders>
              <w:top w:val="single" w:sz="4" w:space="0" w:color="auto"/>
              <w:left w:val="single" w:sz="4" w:space="0" w:color="auto"/>
              <w:bottom w:val="single" w:sz="4" w:space="0" w:color="auto"/>
            </w:tcBorders>
            <w:shd w:val="clear" w:color="auto" w:fill="FFFFFF"/>
          </w:tcPr>
          <w:p w14:paraId="4A7E69FE"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lastRenderedPageBreak/>
              <w:t>տեղեկություններ աշխատանքների արդյունքների մասին (P.TS.05.</w:t>
            </w:r>
            <w:smartTag w:uri="urn:schemas-microsoft-com:office:smarttags" w:element="stockticker">
              <w:r w:rsidRPr="00336DF5">
                <w:rPr>
                  <w:rFonts w:ascii="Sylfaen" w:hAnsi="Sylfaen"/>
                  <w:sz w:val="20"/>
                  <w:szCs w:val="20"/>
                </w:rPr>
                <w:t>BEN</w:t>
              </w:r>
            </w:smartTag>
            <w:r w:rsidRPr="00336DF5">
              <w:rPr>
                <w:rFonts w:ascii="Sylfaen" w:hAnsi="Sylfaen"/>
                <w:sz w:val="20"/>
                <w:szCs w:val="20"/>
              </w:rPr>
              <w:t xml:space="preserve">.002)՝ տեղեկությունները </w:t>
            </w:r>
            <w:r w:rsidRPr="00336DF5">
              <w:rPr>
                <w:rFonts w:ascii="Sylfaen" w:hAnsi="Sylfaen"/>
                <w:sz w:val="20"/>
                <w:szCs w:val="20"/>
              </w:rPr>
              <w:lastRenderedPageBreak/>
              <w:t>բացակայում են:</w:t>
            </w:r>
          </w:p>
          <w:p w14:paraId="6EB522F7"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տեղեկություններ աշխատանքների արդյունքների մասին (P.TS.05.</w:t>
            </w:r>
            <w:smartTag w:uri="urn:schemas-microsoft-com:office:smarttags" w:element="stockticker">
              <w:r w:rsidRPr="00336DF5">
                <w:rPr>
                  <w:rFonts w:ascii="Sylfaen" w:hAnsi="Sylfaen"/>
                  <w:sz w:val="20"/>
                  <w:szCs w:val="20"/>
                </w:rPr>
                <w:t>BEN</w:t>
              </w:r>
            </w:smartTag>
            <w:r w:rsidRPr="00336DF5">
              <w:rPr>
                <w:rFonts w:ascii="Sylfaen" w:hAnsi="Sylfaen"/>
                <w:sz w:val="20"/>
                <w:szCs w:val="20"/>
              </w:rPr>
              <w:t>.002)՝ տեղեկություններն ուղարկվել են</w:t>
            </w:r>
          </w:p>
        </w:tc>
        <w:tc>
          <w:tcPr>
            <w:tcW w:w="2375" w:type="dxa"/>
            <w:tcBorders>
              <w:top w:val="single" w:sz="4" w:space="0" w:color="auto"/>
              <w:left w:val="single" w:sz="4" w:space="0" w:color="auto"/>
              <w:bottom w:val="single" w:sz="4" w:space="0" w:color="auto"/>
              <w:right w:val="single" w:sz="4" w:space="0" w:color="auto"/>
            </w:tcBorders>
            <w:shd w:val="clear" w:color="auto" w:fill="FFFFFF"/>
            <w:vAlign w:val="center"/>
          </w:tcPr>
          <w:p w14:paraId="360B5AF0"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lastRenderedPageBreak/>
              <w:t xml:space="preserve">աշխատանքների ճանաչման պետության լիազորված մարմնի կողմից անդամ պետության տեղեկատվական ֆոնդից </w:t>
            </w:r>
            <w:r w:rsidRPr="00336DF5">
              <w:rPr>
                <w:rFonts w:ascii="Sylfaen" w:hAnsi="Sylfaen"/>
                <w:sz w:val="20"/>
                <w:szCs w:val="20"/>
              </w:rPr>
              <w:lastRenderedPageBreak/>
              <w:t>լրացուցիչ տեղեկությունների ստացում (P.TS.05.</w:t>
            </w:r>
            <w:smartTag w:uri="urn:schemas-microsoft-com:office:smarttags" w:element="stockticker">
              <w:r w:rsidRPr="00336DF5">
                <w:rPr>
                  <w:rFonts w:ascii="Sylfaen" w:hAnsi="Sylfaen"/>
                  <w:sz w:val="20"/>
                  <w:szCs w:val="20"/>
                </w:rPr>
                <w:t>TRN</w:t>
              </w:r>
            </w:smartTag>
            <w:r w:rsidRPr="00336DF5">
              <w:rPr>
                <w:rFonts w:ascii="Sylfaen" w:hAnsi="Sylfaen"/>
                <w:sz w:val="20"/>
                <w:szCs w:val="20"/>
              </w:rPr>
              <w:t xml:space="preserve">.008) </w:t>
            </w:r>
          </w:p>
        </w:tc>
      </w:tr>
      <w:tr w:rsidR="00621369" w:rsidRPr="00336DF5" w14:paraId="69F79100" w14:textId="77777777" w:rsidTr="00815F07">
        <w:trPr>
          <w:jc w:val="center"/>
        </w:trPr>
        <w:tc>
          <w:tcPr>
            <w:tcW w:w="941" w:type="dxa"/>
            <w:tcBorders>
              <w:top w:val="single" w:sz="4" w:space="0" w:color="auto"/>
              <w:left w:val="single" w:sz="4" w:space="0" w:color="auto"/>
            </w:tcBorders>
            <w:shd w:val="clear" w:color="auto" w:fill="FFFFFF"/>
            <w:vAlign w:val="center"/>
          </w:tcPr>
          <w:p w14:paraId="2E6E14C6"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lastRenderedPageBreak/>
              <w:t>3</w:t>
            </w:r>
          </w:p>
        </w:tc>
        <w:tc>
          <w:tcPr>
            <w:tcW w:w="13811" w:type="dxa"/>
            <w:gridSpan w:val="8"/>
            <w:tcBorders>
              <w:top w:val="single" w:sz="4" w:space="0" w:color="auto"/>
              <w:left w:val="single" w:sz="4" w:space="0" w:color="auto"/>
              <w:right w:val="single" w:sz="4" w:space="0" w:color="auto"/>
            </w:tcBorders>
            <w:shd w:val="clear" w:color="auto" w:fill="FFFFFF"/>
            <w:vAlign w:val="center"/>
          </w:tcPr>
          <w:p w14:paraId="501FAB33"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Չափումների միասնականության ապահովման ոլորտում աշխատանքները ճանաչելու (չճանաչելու) մասին ծանուցում (P.TS.05.</w:t>
            </w:r>
            <w:smartTag w:uri="urn:schemas-microsoft-com:office:smarttags" w:element="stockticker">
              <w:r w:rsidRPr="00336DF5">
                <w:rPr>
                  <w:rFonts w:ascii="Sylfaen" w:hAnsi="Sylfaen"/>
                  <w:sz w:val="20"/>
                  <w:szCs w:val="20"/>
                </w:rPr>
                <w:t>PRC</w:t>
              </w:r>
            </w:smartTag>
            <w:r w:rsidRPr="00336DF5">
              <w:rPr>
                <w:rFonts w:ascii="Sylfaen" w:hAnsi="Sylfaen"/>
                <w:sz w:val="20"/>
                <w:szCs w:val="20"/>
              </w:rPr>
              <w:t>.009)</w:t>
            </w:r>
          </w:p>
        </w:tc>
      </w:tr>
      <w:tr w:rsidR="00621369" w:rsidRPr="00336DF5" w14:paraId="50B5A3CE" w14:textId="77777777" w:rsidTr="00815F07">
        <w:trPr>
          <w:jc w:val="center"/>
        </w:trPr>
        <w:tc>
          <w:tcPr>
            <w:tcW w:w="941" w:type="dxa"/>
            <w:tcBorders>
              <w:top w:val="single" w:sz="4" w:space="0" w:color="auto"/>
              <w:left w:val="single" w:sz="4" w:space="0" w:color="auto"/>
              <w:bottom w:val="single" w:sz="4" w:space="0" w:color="auto"/>
            </w:tcBorders>
            <w:shd w:val="clear" w:color="auto" w:fill="FFFFFF"/>
          </w:tcPr>
          <w:p w14:paraId="5982A628" w14:textId="77777777" w:rsidR="00621369" w:rsidRPr="00336DF5" w:rsidRDefault="00621369" w:rsidP="00621369">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3.1</w:t>
            </w:r>
          </w:p>
        </w:tc>
        <w:tc>
          <w:tcPr>
            <w:tcW w:w="2961" w:type="dxa"/>
            <w:tcBorders>
              <w:top w:val="single" w:sz="4" w:space="0" w:color="auto"/>
              <w:left w:val="single" w:sz="4" w:space="0" w:color="auto"/>
              <w:bottom w:val="single" w:sz="4" w:space="0" w:color="auto"/>
            </w:tcBorders>
            <w:shd w:val="clear" w:color="auto" w:fill="FFFFFF"/>
          </w:tcPr>
          <w:p w14:paraId="042D41B9"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չափումների միասնականության ապահովման ոլորտում աշխատանքների ճանաչման (չճանաչման) հաստատման մասին ծանուցման ուղարկում (P.TS.05.OPR.028)</w:t>
            </w:r>
          </w:p>
        </w:tc>
        <w:tc>
          <w:tcPr>
            <w:tcW w:w="3135" w:type="dxa"/>
            <w:gridSpan w:val="2"/>
            <w:tcBorders>
              <w:top w:val="single" w:sz="4" w:space="0" w:color="auto"/>
              <w:left w:val="single" w:sz="4" w:space="0" w:color="auto"/>
              <w:bottom w:val="single" w:sz="4" w:space="0" w:color="auto"/>
            </w:tcBorders>
            <w:shd w:val="clear" w:color="auto" w:fill="FFFFFF"/>
          </w:tcPr>
          <w:p w14:paraId="573F0CFB" w14:textId="77777777" w:rsidR="00621369" w:rsidRPr="00336DF5" w:rsidRDefault="00621369" w:rsidP="00621369">
            <w:pPr>
              <w:spacing w:after="120"/>
              <w:rPr>
                <w:rFonts w:ascii="Sylfaen" w:hAnsi="Sylfaen" w:cs="Sylfaen"/>
                <w:sz w:val="20"/>
                <w:szCs w:val="20"/>
              </w:rPr>
            </w:pPr>
          </w:p>
        </w:tc>
        <w:tc>
          <w:tcPr>
            <w:tcW w:w="2884" w:type="dxa"/>
            <w:tcBorders>
              <w:top w:val="single" w:sz="4" w:space="0" w:color="auto"/>
              <w:left w:val="single" w:sz="4" w:space="0" w:color="auto"/>
              <w:bottom w:val="single" w:sz="4" w:space="0" w:color="auto"/>
            </w:tcBorders>
            <w:shd w:val="clear" w:color="auto" w:fill="FFFFFF"/>
            <w:vAlign w:val="center"/>
          </w:tcPr>
          <w:p w14:paraId="28E1CA8F"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չափումների միասնականության ապահովման ոլորտում աշխատանքների ճանաչման (չճանաչման) հաստատման մասին ծանուցման ստացում (P.TS.05.OPR.029)</w:t>
            </w:r>
          </w:p>
        </w:tc>
        <w:tc>
          <w:tcPr>
            <w:tcW w:w="2441" w:type="dxa"/>
            <w:gridSpan w:val="2"/>
            <w:tcBorders>
              <w:top w:val="single" w:sz="4" w:space="0" w:color="auto"/>
              <w:left w:val="single" w:sz="4" w:space="0" w:color="auto"/>
              <w:bottom w:val="single" w:sz="4" w:space="0" w:color="auto"/>
            </w:tcBorders>
            <w:shd w:val="clear" w:color="auto" w:fill="FFFFFF"/>
          </w:tcPr>
          <w:p w14:paraId="79248D76"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տեղեկություններ աշխատանքների արդյունքների մասին (P.TS.05.</w:t>
            </w:r>
            <w:smartTag w:uri="urn:schemas-microsoft-com:office:smarttags" w:element="stockticker">
              <w:r w:rsidRPr="00336DF5">
                <w:rPr>
                  <w:rFonts w:ascii="Sylfaen" w:hAnsi="Sylfaen"/>
                  <w:sz w:val="20"/>
                  <w:szCs w:val="20"/>
                </w:rPr>
                <w:t>BEN</w:t>
              </w:r>
            </w:smartTag>
            <w:r w:rsidRPr="00336DF5">
              <w:rPr>
                <w:rFonts w:ascii="Sylfaen" w:hAnsi="Sylfaen"/>
                <w:sz w:val="20"/>
                <w:szCs w:val="20"/>
              </w:rPr>
              <w:t>.002)՝ տեղեկություններն ուղարկվել են</w:t>
            </w:r>
          </w:p>
        </w:tc>
        <w:tc>
          <w:tcPr>
            <w:tcW w:w="23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53ECF2"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չափումների միասնականության ապահովման ոլորտում աշխատանքները ճանաչելու (չճանաչելու) մասին ծանուցում (P.TS.05.</w:t>
            </w:r>
            <w:smartTag w:uri="urn:schemas-microsoft-com:office:smarttags" w:element="stockticker">
              <w:r w:rsidRPr="00336DF5">
                <w:rPr>
                  <w:rFonts w:ascii="Sylfaen" w:hAnsi="Sylfaen"/>
                  <w:sz w:val="20"/>
                  <w:szCs w:val="20"/>
                </w:rPr>
                <w:t>TRN</w:t>
              </w:r>
            </w:smartTag>
            <w:r w:rsidRPr="00336DF5">
              <w:rPr>
                <w:rFonts w:ascii="Sylfaen" w:hAnsi="Sylfaen"/>
                <w:sz w:val="20"/>
                <w:szCs w:val="20"/>
              </w:rPr>
              <w:t>.009)</w:t>
            </w:r>
          </w:p>
        </w:tc>
      </w:tr>
    </w:tbl>
    <w:p w14:paraId="6359EFE6" w14:textId="77777777" w:rsidR="00621369" w:rsidRPr="00F91493" w:rsidRDefault="00621369" w:rsidP="00621369">
      <w:pPr>
        <w:spacing w:after="160" w:line="360" w:lineRule="auto"/>
        <w:rPr>
          <w:rFonts w:ascii="Sylfaen" w:hAnsi="Sylfaen" w:cs="Sylfaen"/>
        </w:rPr>
        <w:sectPr w:rsidR="00621369" w:rsidRPr="00F91493" w:rsidSect="00EF2EC2">
          <w:pgSz w:w="16840" w:h="11907" w:orient="landscape" w:code="9"/>
          <w:pgMar w:top="1418" w:right="1418" w:bottom="1418" w:left="1418" w:header="0" w:footer="533" w:gutter="0"/>
          <w:cols w:space="720"/>
          <w:noEndnote/>
          <w:docGrid w:linePitch="360"/>
        </w:sectPr>
      </w:pPr>
    </w:p>
    <w:p w14:paraId="0C553123"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lastRenderedPageBreak/>
        <w:t>VI. Ընդհանուր գործընթացի հաղորդագրությունների նկարագրությունը</w:t>
      </w:r>
    </w:p>
    <w:p w14:paraId="3B4AB261" w14:textId="73DAD185"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13.</w:t>
      </w:r>
      <w:r w:rsidRPr="00336DF5">
        <w:rPr>
          <w:rFonts w:ascii="Sylfaen" w:hAnsi="Sylfaen"/>
          <w:sz w:val="24"/>
          <w:szCs w:val="24"/>
        </w:rPr>
        <w:tab/>
      </w:r>
      <w:r w:rsidRPr="00F91493">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BF4A66">
        <w:rPr>
          <w:rFonts w:ascii="Sylfaen" w:hAnsi="Sylfaen"/>
          <w:sz w:val="24"/>
          <w:szCs w:val="24"/>
        </w:rPr>
        <w:t>և</w:t>
      </w:r>
      <w:r w:rsidRPr="00F91493">
        <w:rPr>
          <w:rFonts w:ascii="Sylfaen" w:hAnsi="Sylfaen"/>
          <w:sz w:val="24"/>
          <w:szCs w:val="24"/>
        </w:rPr>
        <w:t xml:space="preserve"> տեղեկությունների ձ</w:t>
      </w:r>
      <w:r w:rsidR="00BF4A66">
        <w:rPr>
          <w:rFonts w:ascii="Sylfaen" w:hAnsi="Sylfaen"/>
          <w:sz w:val="24"/>
          <w:szCs w:val="24"/>
        </w:rPr>
        <w:t>և</w:t>
      </w:r>
      <w:r w:rsidRPr="00F91493">
        <w:rPr>
          <w:rFonts w:ascii="Sylfaen" w:hAnsi="Sylfaen"/>
          <w:sz w:val="24"/>
          <w:szCs w:val="24"/>
        </w:rPr>
        <w:t xml:space="preserve">աչափերի ու կառուցվածքների նկարագրությանը։ Էլեկտրոնային փաստաթղթերի </w:t>
      </w:r>
      <w:r w:rsidR="00BF4A66">
        <w:rPr>
          <w:rFonts w:ascii="Sylfaen" w:hAnsi="Sylfaen"/>
          <w:sz w:val="24"/>
          <w:szCs w:val="24"/>
        </w:rPr>
        <w:t>և</w:t>
      </w:r>
      <w:r w:rsidRPr="00F91493">
        <w:rPr>
          <w:rFonts w:ascii="Sylfaen" w:hAnsi="Sylfaen"/>
          <w:sz w:val="24"/>
          <w:szCs w:val="24"/>
        </w:rPr>
        <w:t xml:space="preserve"> տեղեկությունների ձ</w:t>
      </w:r>
      <w:r w:rsidR="00BF4A66">
        <w:rPr>
          <w:rFonts w:ascii="Sylfaen" w:hAnsi="Sylfaen"/>
          <w:sz w:val="24"/>
          <w:szCs w:val="24"/>
        </w:rPr>
        <w:t>և</w:t>
      </w:r>
      <w:r w:rsidRPr="00F91493">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3BAA0297" w14:textId="77777777" w:rsidR="00621369" w:rsidRPr="00F91493" w:rsidRDefault="00621369" w:rsidP="00621369">
      <w:pPr>
        <w:pStyle w:val="Tablecaption0"/>
        <w:shd w:val="clear" w:color="auto" w:fill="auto"/>
        <w:spacing w:after="160" w:line="360" w:lineRule="auto"/>
        <w:ind w:left="2268"/>
        <w:rPr>
          <w:rFonts w:ascii="Sylfaen" w:hAnsi="Sylfaen" w:cs="Sylfaen"/>
          <w:sz w:val="24"/>
          <w:szCs w:val="24"/>
        </w:rPr>
      </w:pPr>
    </w:p>
    <w:p w14:paraId="04321C0C" w14:textId="77777777" w:rsidR="00621369" w:rsidRPr="00F91493" w:rsidRDefault="00621369" w:rsidP="00621369">
      <w:pPr>
        <w:pStyle w:val="Tablecaption0"/>
        <w:shd w:val="clear" w:color="auto" w:fill="auto"/>
        <w:spacing w:after="160" w:line="360" w:lineRule="auto"/>
        <w:ind w:left="2268"/>
        <w:rPr>
          <w:rFonts w:ascii="Sylfaen" w:hAnsi="Sylfaen" w:cs="Sylfaen"/>
          <w:sz w:val="24"/>
          <w:szCs w:val="24"/>
        </w:rPr>
      </w:pPr>
      <w:r w:rsidRPr="00F91493">
        <w:rPr>
          <w:rFonts w:ascii="Sylfaen" w:hAnsi="Sylfaen"/>
          <w:sz w:val="24"/>
          <w:szCs w:val="24"/>
        </w:rPr>
        <w:t>Աղյուսակ 3</w:t>
      </w:r>
    </w:p>
    <w:p w14:paraId="116AACE3" w14:textId="77777777" w:rsidR="00621369" w:rsidRPr="00F91493" w:rsidRDefault="00621369" w:rsidP="00815F07">
      <w:pPr>
        <w:pStyle w:val="Tablecaption0"/>
        <w:shd w:val="clear" w:color="auto" w:fill="auto"/>
        <w:spacing w:after="160" w:line="360" w:lineRule="auto"/>
        <w:jc w:val="center"/>
        <w:rPr>
          <w:rFonts w:ascii="Sylfaen" w:hAnsi="Sylfaen" w:cs="Sylfaen"/>
          <w:sz w:val="24"/>
          <w:szCs w:val="24"/>
        </w:rPr>
      </w:pPr>
      <w:r w:rsidRPr="00F91493">
        <w:rPr>
          <w:rFonts w:ascii="Sylfaen" w:hAnsi="Sylfaen"/>
          <w:sz w:val="24"/>
          <w:szCs w:val="24"/>
        </w:rPr>
        <w:t>Ընդհանուր գործընթացի հաղորդագրությունների ցանկը</w:t>
      </w:r>
    </w:p>
    <w:tbl>
      <w:tblPr>
        <w:tblOverlap w:val="never"/>
        <w:tblW w:w="9929" w:type="dxa"/>
        <w:tblLayout w:type="fixed"/>
        <w:tblCellMar>
          <w:left w:w="10" w:type="dxa"/>
          <w:right w:w="10" w:type="dxa"/>
        </w:tblCellMar>
        <w:tblLook w:val="0000" w:firstRow="0" w:lastRow="0" w:firstColumn="0" w:lastColumn="0" w:noHBand="0" w:noVBand="0"/>
      </w:tblPr>
      <w:tblGrid>
        <w:gridCol w:w="2657"/>
        <w:gridCol w:w="3449"/>
        <w:gridCol w:w="3823"/>
      </w:tblGrid>
      <w:tr w:rsidR="00621369" w:rsidRPr="00336DF5" w14:paraId="16197994" w14:textId="77777777" w:rsidTr="00815F07">
        <w:trPr>
          <w:tblHeader/>
        </w:trPr>
        <w:tc>
          <w:tcPr>
            <w:tcW w:w="2657" w:type="dxa"/>
            <w:tcBorders>
              <w:top w:val="single" w:sz="4" w:space="0" w:color="auto"/>
              <w:left w:val="single" w:sz="4" w:space="0" w:color="auto"/>
            </w:tcBorders>
            <w:shd w:val="clear" w:color="auto" w:fill="FFFFFF"/>
            <w:vAlign w:val="center"/>
          </w:tcPr>
          <w:p w14:paraId="4477409B" w14:textId="77777777" w:rsidR="00621369" w:rsidRPr="00336DF5" w:rsidRDefault="00621369" w:rsidP="00815F07">
            <w:pPr>
              <w:pStyle w:val="Other0"/>
              <w:shd w:val="clear" w:color="auto" w:fill="auto"/>
              <w:spacing w:after="120" w:line="240" w:lineRule="auto"/>
              <w:jc w:val="center"/>
              <w:rPr>
                <w:rFonts w:ascii="Sylfaen" w:hAnsi="Sylfaen" w:cs="Sylfaen"/>
                <w:b/>
                <w:bCs/>
                <w:sz w:val="20"/>
                <w:szCs w:val="20"/>
              </w:rPr>
            </w:pPr>
            <w:r w:rsidRPr="00336DF5">
              <w:rPr>
                <w:rFonts w:ascii="Sylfaen" w:hAnsi="Sylfaen"/>
                <w:sz w:val="20"/>
                <w:szCs w:val="20"/>
              </w:rPr>
              <w:t>Ծածկագրային նշագիրը</w:t>
            </w:r>
          </w:p>
        </w:tc>
        <w:tc>
          <w:tcPr>
            <w:tcW w:w="3449" w:type="dxa"/>
            <w:tcBorders>
              <w:top w:val="single" w:sz="4" w:space="0" w:color="auto"/>
              <w:left w:val="single" w:sz="4" w:space="0" w:color="auto"/>
            </w:tcBorders>
            <w:shd w:val="clear" w:color="auto" w:fill="FFFFFF"/>
            <w:vAlign w:val="center"/>
          </w:tcPr>
          <w:p w14:paraId="2DF6405E" w14:textId="77777777" w:rsidR="00621369" w:rsidRPr="00336DF5" w:rsidRDefault="00621369" w:rsidP="00815F07">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Անվանումը</w:t>
            </w:r>
          </w:p>
        </w:tc>
        <w:tc>
          <w:tcPr>
            <w:tcW w:w="3823" w:type="dxa"/>
            <w:tcBorders>
              <w:top w:val="single" w:sz="4" w:space="0" w:color="auto"/>
              <w:left w:val="single" w:sz="4" w:space="0" w:color="auto"/>
              <w:right w:val="single" w:sz="4" w:space="0" w:color="auto"/>
            </w:tcBorders>
            <w:shd w:val="clear" w:color="auto" w:fill="FFFFFF"/>
            <w:vAlign w:val="center"/>
          </w:tcPr>
          <w:p w14:paraId="5B10299E" w14:textId="77777777" w:rsidR="00621369" w:rsidRPr="00336DF5" w:rsidRDefault="00621369" w:rsidP="00815F07">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Էլեկտրոնային փաստաթղթի (տեղեկությունների) կառուցվածքը</w:t>
            </w:r>
          </w:p>
        </w:tc>
      </w:tr>
      <w:tr w:rsidR="00621369" w:rsidRPr="00336DF5" w14:paraId="5F97F72E" w14:textId="77777777" w:rsidTr="00815F07">
        <w:trPr>
          <w:tblHeader/>
        </w:trPr>
        <w:tc>
          <w:tcPr>
            <w:tcW w:w="2657" w:type="dxa"/>
            <w:tcBorders>
              <w:top w:val="single" w:sz="4" w:space="0" w:color="auto"/>
              <w:left w:val="single" w:sz="4" w:space="0" w:color="auto"/>
            </w:tcBorders>
            <w:shd w:val="clear" w:color="auto" w:fill="FFFFFF"/>
            <w:vAlign w:val="center"/>
          </w:tcPr>
          <w:p w14:paraId="6A59DACF" w14:textId="77777777" w:rsidR="00621369" w:rsidRPr="00336DF5" w:rsidRDefault="00621369" w:rsidP="00815F07">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1</w:t>
            </w:r>
          </w:p>
        </w:tc>
        <w:tc>
          <w:tcPr>
            <w:tcW w:w="3449" w:type="dxa"/>
            <w:tcBorders>
              <w:top w:val="single" w:sz="4" w:space="0" w:color="auto"/>
              <w:left w:val="single" w:sz="4" w:space="0" w:color="auto"/>
            </w:tcBorders>
            <w:shd w:val="clear" w:color="auto" w:fill="FFFFFF"/>
            <w:vAlign w:val="center"/>
          </w:tcPr>
          <w:p w14:paraId="142C324F" w14:textId="77777777" w:rsidR="00621369" w:rsidRPr="00336DF5" w:rsidRDefault="00621369" w:rsidP="00815F07">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2</w:t>
            </w:r>
          </w:p>
        </w:tc>
        <w:tc>
          <w:tcPr>
            <w:tcW w:w="3823" w:type="dxa"/>
            <w:tcBorders>
              <w:top w:val="single" w:sz="4" w:space="0" w:color="auto"/>
              <w:left w:val="single" w:sz="4" w:space="0" w:color="auto"/>
              <w:right w:val="single" w:sz="4" w:space="0" w:color="auto"/>
            </w:tcBorders>
            <w:shd w:val="clear" w:color="auto" w:fill="FFFFFF"/>
            <w:vAlign w:val="center"/>
          </w:tcPr>
          <w:p w14:paraId="7E92C4E1" w14:textId="77777777" w:rsidR="00621369" w:rsidRPr="00336DF5" w:rsidRDefault="00621369" w:rsidP="00815F07">
            <w:pPr>
              <w:pStyle w:val="Other0"/>
              <w:shd w:val="clear" w:color="auto" w:fill="auto"/>
              <w:spacing w:after="120" w:line="240" w:lineRule="auto"/>
              <w:jc w:val="center"/>
              <w:rPr>
                <w:rFonts w:ascii="Sylfaen" w:hAnsi="Sylfaen" w:cs="Sylfaen"/>
                <w:sz w:val="20"/>
                <w:szCs w:val="20"/>
              </w:rPr>
            </w:pPr>
            <w:r w:rsidRPr="00336DF5">
              <w:rPr>
                <w:rFonts w:ascii="Sylfaen" w:hAnsi="Sylfaen"/>
                <w:sz w:val="20"/>
                <w:szCs w:val="20"/>
              </w:rPr>
              <w:t>3</w:t>
            </w:r>
          </w:p>
        </w:tc>
      </w:tr>
      <w:tr w:rsidR="00621369" w:rsidRPr="00336DF5" w14:paraId="3F746701" w14:textId="77777777" w:rsidTr="00815F07">
        <w:tc>
          <w:tcPr>
            <w:tcW w:w="2657" w:type="dxa"/>
            <w:tcBorders>
              <w:top w:val="single" w:sz="4" w:space="0" w:color="auto"/>
              <w:left w:val="single" w:sz="4" w:space="0" w:color="auto"/>
            </w:tcBorders>
            <w:shd w:val="clear" w:color="auto" w:fill="FFFFFF"/>
          </w:tcPr>
          <w:p w14:paraId="63F27AE6"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P.TS.05.MSG.012</w:t>
            </w:r>
          </w:p>
        </w:tc>
        <w:tc>
          <w:tcPr>
            <w:tcW w:w="3449" w:type="dxa"/>
            <w:tcBorders>
              <w:top w:val="single" w:sz="4" w:space="0" w:color="auto"/>
              <w:left w:val="single" w:sz="4" w:space="0" w:color="auto"/>
            </w:tcBorders>
            <w:shd w:val="clear" w:color="auto" w:fill="FFFFFF"/>
            <w:vAlign w:val="center"/>
          </w:tcPr>
          <w:p w14:paraId="6861A591"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անդամ պետության տեղեկատվական ֆոնդից՝ չափումների միասնականության ապահովման ոլորտում տեղեկություններ</w:t>
            </w:r>
          </w:p>
        </w:tc>
        <w:tc>
          <w:tcPr>
            <w:tcW w:w="3823" w:type="dxa"/>
            <w:tcBorders>
              <w:top w:val="single" w:sz="4" w:space="0" w:color="auto"/>
              <w:left w:val="single" w:sz="4" w:space="0" w:color="auto"/>
              <w:right w:val="single" w:sz="4" w:space="0" w:color="auto"/>
            </w:tcBorders>
            <w:shd w:val="clear" w:color="auto" w:fill="FFFFFF"/>
          </w:tcPr>
          <w:p w14:paraId="0519879E"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էլեկտրոնային փաստաթղթի (տեղեկությունների) ընդհանրացված կառուցվածք (R.010)</w:t>
            </w:r>
          </w:p>
        </w:tc>
      </w:tr>
      <w:tr w:rsidR="00621369" w:rsidRPr="00336DF5" w14:paraId="02F0D1AB" w14:textId="77777777" w:rsidTr="00815F07">
        <w:tc>
          <w:tcPr>
            <w:tcW w:w="2657" w:type="dxa"/>
            <w:tcBorders>
              <w:top w:val="single" w:sz="4" w:space="0" w:color="auto"/>
              <w:left w:val="single" w:sz="4" w:space="0" w:color="auto"/>
            </w:tcBorders>
            <w:shd w:val="clear" w:color="auto" w:fill="FFFFFF"/>
          </w:tcPr>
          <w:p w14:paraId="6FA06A73"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P.TS.O5.MSG.O13</w:t>
            </w:r>
          </w:p>
        </w:tc>
        <w:tc>
          <w:tcPr>
            <w:tcW w:w="3449" w:type="dxa"/>
            <w:tcBorders>
              <w:top w:val="single" w:sz="4" w:space="0" w:color="auto"/>
              <w:left w:val="single" w:sz="4" w:space="0" w:color="auto"/>
            </w:tcBorders>
            <w:shd w:val="clear" w:color="auto" w:fill="FFFFFF"/>
            <w:vAlign w:val="center"/>
          </w:tcPr>
          <w:p w14:paraId="7820BCDA"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տեղեկությունները մշակման ընդունելու մասին ծանուցում</w:t>
            </w:r>
          </w:p>
        </w:tc>
        <w:tc>
          <w:tcPr>
            <w:tcW w:w="3823" w:type="dxa"/>
            <w:tcBorders>
              <w:top w:val="single" w:sz="4" w:space="0" w:color="auto"/>
              <w:left w:val="single" w:sz="4" w:space="0" w:color="auto"/>
              <w:right w:val="single" w:sz="4" w:space="0" w:color="auto"/>
            </w:tcBorders>
            <w:shd w:val="clear" w:color="auto" w:fill="FFFFFF"/>
            <w:vAlign w:val="center"/>
          </w:tcPr>
          <w:p w14:paraId="1AF9F9CC"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մշակման արդյունքի մասին ծանուցում (R.006)</w:t>
            </w:r>
          </w:p>
        </w:tc>
      </w:tr>
      <w:tr w:rsidR="00621369" w:rsidRPr="00336DF5" w14:paraId="0CA4931C" w14:textId="77777777" w:rsidTr="00815F07">
        <w:tc>
          <w:tcPr>
            <w:tcW w:w="2657" w:type="dxa"/>
            <w:tcBorders>
              <w:top w:val="single" w:sz="4" w:space="0" w:color="auto"/>
              <w:left w:val="single" w:sz="4" w:space="0" w:color="auto"/>
            </w:tcBorders>
            <w:shd w:val="clear" w:color="auto" w:fill="FFFFFF"/>
          </w:tcPr>
          <w:p w14:paraId="6BA83654"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P.TS.05.MSG.014</w:t>
            </w:r>
          </w:p>
        </w:tc>
        <w:tc>
          <w:tcPr>
            <w:tcW w:w="3449" w:type="dxa"/>
            <w:tcBorders>
              <w:top w:val="single" w:sz="4" w:space="0" w:color="auto"/>
              <w:left w:val="single" w:sz="4" w:space="0" w:color="auto"/>
            </w:tcBorders>
            <w:shd w:val="clear" w:color="auto" w:fill="FFFFFF"/>
          </w:tcPr>
          <w:p w14:paraId="2F3930FA"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չափումների միասնականության ապահովման ոլորտի լրացուցիչ տեղեկությունների հարցում</w:t>
            </w:r>
          </w:p>
        </w:tc>
        <w:tc>
          <w:tcPr>
            <w:tcW w:w="3823" w:type="dxa"/>
            <w:tcBorders>
              <w:top w:val="single" w:sz="4" w:space="0" w:color="auto"/>
              <w:left w:val="single" w:sz="4" w:space="0" w:color="auto"/>
              <w:right w:val="single" w:sz="4" w:space="0" w:color="auto"/>
            </w:tcBorders>
            <w:shd w:val="clear" w:color="auto" w:fill="FFFFFF"/>
            <w:vAlign w:val="center"/>
          </w:tcPr>
          <w:p w14:paraId="4018A5FC"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լրացուցիչ տեղեկություններ չափումների միասնականության ապահովման ոլորտում աշխատանքների արդյունքների մասին (R.TR.TS.05.006)</w:t>
            </w:r>
          </w:p>
        </w:tc>
      </w:tr>
      <w:tr w:rsidR="00621369" w:rsidRPr="00336DF5" w14:paraId="0F6B62C6" w14:textId="77777777" w:rsidTr="00815F07">
        <w:tc>
          <w:tcPr>
            <w:tcW w:w="2657" w:type="dxa"/>
            <w:tcBorders>
              <w:top w:val="single" w:sz="4" w:space="0" w:color="auto"/>
              <w:left w:val="single" w:sz="4" w:space="0" w:color="auto"/>
            </w:tcBorders>
            <w:shd w:val="clear" w:color="auto" w:fill="FFFFFF"/>
          </w:tcPr>
          <w:p w14:paraId="20AC557E"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P.TS.05.MSG.015</w:t>
            </w:r>
          </w:p>
        </w:tc>
        <w:tc>
          <w:tcPr>
            <w:tcW w:w="3449" w:type="dxa"/>
            <w:tcBorders>
              <w:top w:val="single" w:sz="4" w:space="0" w:color="auto"/>
              <w:left w:val="single" w:sz="4" w:space="0" w:color="auto"/>
            </w:tcBorders>
            <w:shd w:val="clear" w:color="auto" w:fill="FFFFFF"/>
          </w:tcPr>
          <w:p w14:paraId="0E587EB8"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չափումների միասնականության ապահովման ոլորտի լրացուցիչ տեղեկություններ</w:t>
            </w:r>
          </w:p>
        </w:tc>
        <w:tc>
          <w:tcPr>
            <w:tcW w:w="3823" w:type="dxa"/>
            <w:tcBorders>
              <w:top w:val="single" w:sz="4" w:space="0" w:color="auto"/>
              <w:left w:val="single" w:sz="4" w:space="0" w:color="auto"/>
              <w:right w:val="single" w:sz="4" w:space="0" w:color="auto"/>
            </w:tcBorders>
            <w:shd w:val="clear" w:color="auto" w:fill="FFFFFF"/>
            <w:vAlign w:val="center"/>
          </w:tcPr>
          <w:p w14:paraId="7402184E"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լրացուցիչ տեղեկություններ չափումների միասնականության ապահովման ոլորտում աշխատանքների արդյունքների մասին (R.TR.TS.05.006)</w:t>
            </w:r>
          </w:p>
        </w:tc>
      </w:tr>
      <w:tr w:rsidR="00621369" w:rsidRPr="00336DF5" w14:paraId="3C8C065B" w14:textId="77777777" w:rsidTr="00815F07">
        <w:tc>
          <w:tcPr>
            <w:tcW w:w="2657" w:type="dxa"/>
            <w:tcBorders>
              <w:top w:val="single" w:sz="4" w:space="0" w:color="auto"/>
              <w:left w:val="single" w:sz="4" w:space="0" w:color="auto"/>
            </w:tcBorders>
            <w:shd w:val="clear" w:color="auto" w:fill="FFFFFF"/>
          </w:tcPr>
          <w:p w14:paraId="25B8F1EA"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t>P.TS.05.MSG.016</w:t>
            </w:r>
          </w:p>
        </w:tc>
        <w:tc>
          <w:tcPr>
            <w:tcW w:w="3449" w:type="dxa"/>
            <w:tcBorders>
              <w:top w:val="single" w:sz="4" w:space="0" w:color="auto"/>
              <w:left w:val="single" w:sz="4" w:space="0" w:color="auto"/>
            </w:tcBorders>
            <w:shd w:val="clear" w:color="auto" w:fill="FFFFFF"/>
            <w:vAlign w:val="center"/>
          </w:tcPr>
          <w:p w14:paraId="43256963"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հարցվող տեղեկությունների բացակայության վերաբերյալ ծանուցում</w:t>
            </w:r>
          </w:p>
        </w:tc>
        <w:tc>
          <w:tcPr>
            <w:tcW w:w="3823" w:type="dxa"/>
            <w:tcBorders>
              <w:top w:val="single" w:sz="4" w:space="0" w:color="auto"/>
              <w:left w:val="single" w:sz="4" w:space="0" w:color="auto"/>
              <w:right w:val="single" w:sz="4" w:space="0" w:color="auto"/>
            </w:tcBorders>
            <w:shd w:val="clear" w:color="auto" w:fill="FFFFFF"/>
            <w:vAlign w:val="center"/>
          </w:tcPr>
          <w:p w14:paraId="0D48CA78"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ընդհանուր ռեսուրսի արդիականացման վիճակ (R.007)</w:t>
            </w:r>
          </w:p>
        </w:tc>
      </w:tr>
      <w:tr w:rsidR="00621369" w:rsidRPr="00336DF5" w14:paraId="10F42EA1" w14:textId="77777777" w:rsidTr="00815F07">
        <w:tc>
          <w:tcPr>
            <w:tcW w:w="2657" w:type="dxa"/>
            <w:tcBorders>
              <w:top w:val="single" w:sz="4" w:space="0" w:color="auto"/>
              <w:left w:val="single" w:sz="4" w:space="0" w:color="auto"/>
              <w:bottom w:val="single" w:sz="4" w:space="0" w:color="auto"/>
            </w:tcBorders>
            <w:shd w:val="clear" w:color="auto" w:fill="FFFFFF"/>
          </w:tcPr>
          <w:p w14:paraId="62DCA3B4" w14:textId="77777777" w:rsidR="00621369" w:rsidRPr="00336DF5" w:rsidRDefault="00621369" w:rsidP="00621369">
            <w:pPr>
              <w:pStyle w:val="Other0"/>
              <w:shd w:val="clear" w:color="auto" w:fill="auto"/>
              <w:spacing w:after="120" w:line="240" w:lineRule="auto"/>
              <w:rPr>
                <w:rFonts w:ascii="Sylfaen" w:hAnsi="Sylfaen" w:cs="Sylfaen"/>
                <w:sz w:val="20"/>
                <w:szCs w:val="20"/>
              </w:rPr>
            </w:pPr>
            <w:r w:rsidRPr="00336DF5">
              <w:rPr>
                <w:rFonts w:ascii="Sylfaen" w:hAnsi="Sylfaen"/>
                <w:sz w:val="20"/>
                <w:szCs w:val="20"/>
              </w:rPr>
              <w:lastRenderedPageBreak/>
              <w:t>P.TS.05.MSG.017</w:t>
            </w:r>
          </w:p>
        </w:tc>
        <w:tc>
          <w:tcPr>
            <w:tcW w:w="3449" w:type="dxa"/>
            <w:tcBorders>
              <w:top w:val="single" w:sz="4" w:space="0" w:color="auto"/>
              <w:left w:val="single" w:sz="4" w:space="0" w:color="auto"/>
              <w:bottom w:val="single" w:sz="4" w:space="0" w:color="auto"/>
            </w:tcBorders>
            <w:shd w:val="clear" w:color="auto" w:fill="FFFFFF"/>
            <w:vAlign w:val="center"/>
          </w:tcPr>
          <w:p w14:paraId="458117A4"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չափումների միասնականության ապահովման ոլորտում աշխատանքները ճանաչելու (չճանաչելու) մասին ծանուցում</w:t>
            </w:r>
          </w:p>
        </w:tc>
        <w:tc>
          <w:tcPr>
            <w:tcW w:w="3823" w:type="dxa"/>
            <w:tcBorders>
              <w:top w:val="single" w:sz="4" w:space="0" w:color="auto"/>
              <w:left w:val="single" w:sz="4" w:space="0" w:color="auto"/>
              <w:bottom w:val="single" w:sz="4" w:space="0" w:color="auto"/>
              <w:right w:val="single" w:sz="4" w:space="0" w:color="auto"/>
            </w:tcBorders>
            <w:shd w:val="clear" w:color="auto" w:fill="FFFFFF"/>
            <w:vAlign w:val="center"/>
          </w:tcPr>
          <w:p w14:paraId="0474D3F6" w14:textId="77777777" w:rsidR="00621369" w:rsidRPr="00336DF5" w:rsidRDefault="00621369" w:rsidP="00621369">
            <w:pPr>
              <w:pStyle w:val="Other0"/>
              <w:shd w:val="clear" w:color="auto" w:fill="auto"/>
              <w:spacing w:after="120" w:line="240" w:lineRule="auto"/>
              <w:ind w:right="108"/>
              <w:rPr>
                <w:rFonts w:ascii="Sylfaen" w:hAnsi="Sylfaen" w:cs="Sylfaen"/>
                <w:sz w:val="20"/>
                <w:szCs w:val="20"/>
              </w:rPr>
            </w:pPr>
            <w:r w:rsidRPr="00336DF5">
              <w:rPr>
                <w:rFonts w:ascii="Sylfaen" w:hAnsi="Sylfaen"/>
                <w:sz w:val="20"/>
                <w:szCs w:val="20"/>
              </w:rPr>
              <w:t>էլեկտրոնային փաստաթղթի (տեղեկությունների) ընդհանրացված կառուցվածք (R.010)</w:t>
            </w:r>
          </w:p>
        </w:tc>
      </w:tr>
    </w:tbl>
    <w:p w14:paraId="02AD9B0D" w14:textId="77777777" w:rsidR="00621369" w:rsidRPr="00F91493" w:rsidRDefault="00621369" w:rsidP="00621369">
      <w:pPr>
        <w:spacing w:after="160" w:line="360" w:lineRule="auto"/>
        <w:rPr>
          <w:rFonts w:ascii="Sylfaen" w:hAnsi="Sylfaen" w:cs="Sylfaen"/>
        </w:rPr>
      </w:pPr>
    </w:p>
    <w:p w14:paraId="5921FCEA" w14:textId="77777777" w:rsidR="00621369" w:rsidRPr="00621369" w:rsidRDefault="00621369" w:rsidP="00621369">
      <w:pPr>
        <w:pStyle w:val="1"/>
        <w:shd w:val="clear" w:color="auto" w:fill="auto"/>
        <w:spacing w:after="160"/>
        <w:ind w:firstLine="0"/>
        <w:jc w:val="center"/>
        <w:rPr>
          <w:rFonts w:ascii="Sylfaen" w:hAnsi="Sylfaen"/>
          <w:sz w:val="24"/>
          <w:szCs w:val="24"/>
        </w:rPr>
      </w:pPr>
      <w:smartTag w:uri="urn:schemas-microsoft-com:office:smarttags" w:element="stockticker">
        <w:r w:rsidRPr="00F91493">
          <w:rPr>
            <w:rFonts w:ascii="Sylfaen" w:hAnsi="Sylfaen"/>
            <w:sz w:val="24"/>
            <w:szCs w:val="24"/>
          </w:rPr>
          <w:t>VII</w:t>
        </w:r>
      </w:smartTag>
      <w:r w:rsidRPr="00F91493">
        <w:rPr>
          <w:rFonts w:ascii="Sylfaen" w:hAnsi="Sylfaen"/>
          <w:sz w:val="24"/>
          <w:szCs w:val="24"/>
        </w:rPr>
        <w:t>. Ընդհանուր գործընթացի տրանզակցիաների նկարագրությունը</w:t>
      </w:r>
    </w:p>
    <w:p w14:paraId="07F089E2" w14:textId="77777777" w:rsidR="00621369" w:rsidRPr="00621369" w:rsidRDefault="00621369" w:rsidP="00621369">
      <w:pPr>
        <w:pStyle w:val="1"/>
        <w:shd w:val="clear" w:color="auto" w:fill="auto"/>
        <w:spacing w:after="160"/>
        <w:ind w:firstLine="0"/>
        <w:jc w:val="center"/>
        <w:rPr>
          <w:rFonts w:ascii="Sylfaen" w:hAnsi="Sylfaen" w:cs="Sylfaen"/>
          <w:sz w:val="24"/>
          <w:szCs w:val="24"/>
        </w:rPr>
      </w:pPr>
    </w:p>
    <w:p w14:paraId="31E66AA9"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1. «Չափումների միասնականության ապահովման ոլորտում աշխատանքների արդյունքների վերաբերյալ տեղեկությունների տրամադրում» ընդհանուր գործընթացի տրանզակցիա (P.TS.05.</w:t>
      </w:r>
      <w:smartTag w:uri="urn:schemas-microsoft-com:office:smarttags" w:element="stockticker">
        <w:r w:rsidRPr="00F91493">
          <w:rPr>
            <w:rFonts w:ascii="Sylfaen" w:hAnsi="Sylfaen"/>
            <w:sz w:val="24"/>
            <w:szCs w:val="24"/>
          </w:rPr>
          <w:t>TRN</w:t>
        </w:r>
      </w:smartTag>
      <w:r w:rsidRPr="00F91493">
        <w:rPr>
          <w:rFonts w:ascii="Sylfaen" w:hAnsi="Sylfaen"/>
          <w:sz w:val="24"/>
          <w:szCs w:val="24"/>
        </w:rPr>
        <w:t>.007)</w:t>
      </w:r>
    </w:p>
    <w:p w14:paraId="6F969AC7" w14:textId="77777777"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14.</w:t>
      </w:r>
      <w:r w:rsidRPr="00075E02">
        <w:rPr>
          <w:rFonts w:ascii="Sylfaen" w:hAnsi="Sylfaen"/>
          <w:sz w:val="24"/>
          <w:szCs w:val="24"/>
        </w:rPr>
        <w:tab/>
      </w:r>
      <w:r w:rsidRPr="00F91493">
        <w:rPr>
          <w:rFonts w:ascii="Sylfaen" w:hAnsi="Sylfaen"/>
          <w:sz w:val="24"/>
          <w:szCs w:val="24"/>
        </w:rPr>
        <w:t>«Չափումների միասնականության ապահովման ոլորտում աշխատանքների արդյունքների վերաբերյալ տեղեկությունների տրամադրում» ընդհանուր գործընթացի տրանզակցիան (P.TS.05.</w:t>
      </w:r>
      <w:smartTag w:uri="urn:schemas-microsoft-com:office:smarttags" w:element="stockticker">
        <w:r w:rsidRPr="00F91493">
          <w:rPr>
            <w:rFonts w:ascii="Sylfaen" w:hAnsi="Sylfaen"/>
            <w:sz w:val="24"/>
            <w:szCs w:val="24"/>
          </w:rPr>
          <w:t>TRN</w:t>
        </w:r>
      </w:smartTag>
      <w:r w:rsidRPr="00F91493">
        <w:rPr>
          <w:rFonts w:ascii="Sylfaen" w:hAnsi="Sylfaen"/>
          <w:sz w:val="24"/>
          <w:szCs w:val="24"/>
        </w:rPr>
        <w:t>.007) կատարվում է ռեսպոնդենտին աշխատանքների կատարման պետության տեղեկատվական ֆոնդից՝ չափումների միասնականության ապահովման ոլորտում աշխատանքների արդյունքների մասին տեղեկություններ տրամադրելու նպատակով։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7FBCA5C5" w14:textId="77777777" w:rsidR="00621369" w:rsidRPr="00F91493" w:rsidRDefault="002671A1" w:rsidP="00621369">
      <w:pPr>
        <w:spacing w:after="160" w:line="360" w:lineRule="auto"/>
        <w:rPr>
          <w:rFonts w:ascii="Sylfaen" w:hAnsi="Sylfaen" w:cs="Sylfaen"/>
        </w:rPr>
      </w:pPr>
      <w:r>
        <w:rPr>
          <w:rFonts w:ascii="Sylfaen" w:hAnsi="Sylfaen" w:cs="Sylfaen"/>
          <w:noProof/>
          <w:lang w:val="en-US" w:eastAsia="en-US" w:bidi="ar-SA"/>
        </w:rPr>
        <w:lastRenderedPageBreak/>
        <w:pict w14:anchorId="7B23B138">
          <v:group id="_x0000_s1622" style="position:absolute;margin-left:14.55pt;margin-top:7.45pt;width:440.6pt;height:212.55pt;z-index:252470272" coordorigin="1765,1567" coordsize="8812,4251">
            <v:rect id="_x0000_s1493" style="position:absolute;left:1765;top:5017;width:8812;height:801;v-text-anchor:middle" stroked="f">
              <v:textbox style="mso-next-textbox:#_x0000_s1493" inset="0,0,0,0">
                <w:txbxContent>
                  <w:p w14:paraId="67C0FA9F" w14:textId="77777777" w:rsidR="00C243E1" w:rsidRPr="00075E02" w:rsidRDefault="00C243E1" w:rsidP="00621369">
                    <w:pPr>
                      <w:jc w:val="center"/>
                      <w:rPr>
                        <w:sz w:val="20"/>
                        <w:szCs w:val="20"/>
                      </w:rPr>
                    </w:pPr>
                    <w:r w:rsidRPr="00075E02">
                      <w:rPr>
                        <w:rFonts w:ascii="Sylfaen" w:hAnsi="Sylfaen"/>
                        <w:sz w:val="20"/>
                        <w:szCs w:val="20"/>
                      </w:rPr>
                      <w:t>Նկ. 3. «Չափումների միասնականության ապահովման ոլորտի աշխատանքների արդյունքների վերաբերյալ տեղեկությունների տրամադրում» ընդհանուր գործընթացի տրանզակցիայի (P.TS.05.</w:t>
                    </w:r>
                    <w:smartTag w:uri="urn:schemas-microsoft-com:office:smarttags" w:element="stockticker">
                      <w:r w:rsidRPr="00075E02">
                        <w:rPr>
                          <w:rFonts w:ascii="Sylfaen" w:hAnsi="Sylfaen"/>
                          <w:sz w:val="20"/>
                          <w:szCs w:val="20"/>
                        </w:rPr>
                        <w:t>TRN</w:t>
                      </w:r>
                    </w:smartTag>
                    <w:r w:rsidRPr="00075E02">
                      <w:rPr>
                        <w:rFonts w:ascii="Sylfaen" w:hAnsi="Sylfaen"/>
                        <w:sz w:val="20"/>
                        <w:szCs w:val="20"/>
                      </w:rPr>
                      <w:t>.007) կատարման սխեման</w:t>
                    </w:r>
                  </w:p>
                </w:txbxContent>
              </v:textbox>
            </v:rect>
            <v:rect id="_x0000_s1484" style="position:absolute;left:3317;top:1567;width:1278;height:240;v-text-anchor:middle" stroked="f">
              <v:textbox style="mso-next-textbox:#_x0000_s1484" inset="0,0,0,0">
                <w:txbxContent>
                  <w:p w14:paraId="62C4545E" w14:textId="77777777" w:rsidR="00C243E1" w:rsidRPr="00B57D25" w:rsidRDefault="00C243E1" w:rsidP="00621369">
                    <w:pPr>
                      <w:rPr>
                        <w:sz w:val="16"/>
                        <w:szCs w:val="16"/>
                      </w:rPr>
                    </w:pPr>
                    <w:r>
                      <w:rPr>
                        <w:rFonts w:ascii="Sylfaen" w:hAnsi="Sylfaen"/>
                        <w:sz w:val="16"/>
                      </w:rPr>
                      <w:t>: Նախաձեռնողը</w:t>
                    </w:r>
                    <w:r>
                      <w:rPr>
                        <w:rFonts w:ascii="Sylfaen" w:hAnsi="Sylfaen"/>
                        <w:sz w:val="16"/>
                      </w:rPr>
                      <w:tab/>
                    </w:r>
                  </w:p>
                </w:txbxContent>
              </v:textbox>
            </v:rect>
            <v:rect id="_x0000_s1485" style="position:absolute;left:7745;top:1567;width:1278;height:240;v-text-anchor:middle" stroked="f">
              <v:textbox style="mso-next-textbox:#_x0000_s1485" inset="0,0,0,0">
                <w:txbxContent>
                  <w:p w14:paraId="21095B45" w14:textId="77777777" w:rsidR="00C243E1" w:rsidRPr="00B57D25" w:rsidRDefault="00C243E1" w:rsidP="00621369">
                    <w:pPr>
                      <w:rPr>
                        <w:sz w:val="16"/>
                        <w:szCs w:val="16"/>
                      </w:rPr>
                    </w:pPr>
                    <w:r>
                      <w:rPr>
                        <w:rFonts w:ascii="Sylfaen" w:hAnsi="Sylfaen"/>
                        <w:sz w:val="16"/>
                      </w:rPr>
                      <w:t>։Ռեսպոնդենտը</w:t>
                    </w:r>
                  </w:p>
                </w:txbxContent>
              </v:textbox>
            </v:rect>
            <v:rect id="_x0000_s1486" style="position:absolute;left:2458;top:2524;width:2659;height:988;v-text-anchor:middle" stroked="f">
              <v:textbox style="mso-next-textbox:#_x0000_s1486" inset="0,0,0,0">
                <w:txbxContent>
                  <w:p w14:paraId="1D6C652F" w14:textId="77777777" w:rsidR="00C243E1" w:rsidRPr="00FF17E5" w:rsidRDefault="00C243E1" w:rsidP="00621369">
                    <w:pPr>
                      <w:jc w:val="center"/>
                      <w:rPr>
                        <w:sz w:val="14"/>
                        <w:szCs w:val="16"/>
                      </w:rPr>
                    </w:pPr>
                    <w:r>
                      <w:rPr>
                        <w:rFonts w:ascii="Sylfaen" w:hAnsi="Sylfaen"/>
                        <w:sz w:val="14"/>
                      </w:rPr>
                      <w:t xml:space="preserve">Անդամ պետության տեղեկատվական ֆոնդից չափումների միասնականության ապահովման ոլորտում տեղեկությունների ուղարկում </w:t>
                    </w:r>
                  </w:p>
                </w:txbxContent>
              </v:textbox>
            </v:rect>
            <v:rect id="_x0000_s1487" style="position:absolute;left:7853;top:2588;width:2659;height:849;v-text-anchor:middle" stroked="f">
              <v:textbox style="mso-next-textbox:#_x0000_s1487" inset="0,0,0,0">
                <w:txbxContent>
                  <w:p w14:paraId="5F5B95C9" w14:textId="77777777" w:rsidR="00C243E1" w:rsidRPr="006C1477" w:rsidRDefault="00C243E1" w:rsidP="00621369">
                    <w:pPr>
                      <w:jc w:val="center"/>
                      <w:rPr>
                        <w:sz w:val="12"/>
                        <w:szCs w:val="12"/>
                      </w:rPr>
                    </w:pPr>
                    <w:r w:rsidRPr="006C1477">
                      <w:rPr>
                        <w:rFonts w:ascii="Sylfaen" w:hAnsi="Sylfaen"/>
                        <w:sz w:val="12"/>
                        <w:szCs w:val="12"/>
                      </w:rPr>
                      <w:t>Անդամ պետության տեղեկատվական ֆոնդից չափումների միասնականության ապահովման ոլորտում տեղեկությունների ընդունում և մշակում</w:t>
                    </w:r>
                  </w:p>
                </w:txbxContent>
              </v:textbox>
            </v:rect>
            <v:rect id="_x0000_s1488" style="position:absolute;left:2458;top:4017;width:2659;height:357;v-text-anchor:middle" stroked="f">
              <v:textbox style="mso-next-textbox:#_x0000_s1488" inset="0,0,0,0">
                <w:txbxContent>
                  <w:p w14:paraId="01AB1CCA" w14:textId="77777777" w:rsidR="00C243E1" w:rsidRPr="007A5BF7" w:rsidRDefault="00C243E1" w:rsidP="006C1477">
                    <w:pPr>
                      <w:jc w:val="center"/>
                      <w:rPr>
                        <w:sz w:val="8"/>
                        <w:szCs w:val="8"/>
                      </w:rPr>
                    </w:pPr>
                    <w:r w:rsidRPr="007A5BF7">
                      <w:rPr>
                        <w:rFonts w:ascii="Sylfaen" w:hAnsi="Sylfaen"/>
                        <w:sz w:val="8"/>
                        <w:szCs w:val="8"/>
                      </w:rPr>
                      <w:t>Աշխատանքների արդյունքների մասին տեղեկություններ [տեղեկությունները մշակվել են]</w:t>
                    </w:r>
                  </w:p>
                </w:txbxContent>
              </v:textbox>
            </v:rect>
            <v:rect id="_x0000_s1489" style="position:absolute;left:3432;top:4705;width:815;height:194;v-text-anchor:middle" stroked="f">
              <v:textbox style="mso-next-textbox:#_x0000_s1489" inset="0,0,0,0">
                <w:txbxContent>
                  <w:p w14:paraId="5EA7FFBD" w14:textId="77777777" w:rsidR="00C243E1" w:rsidRPr="00B57D25" w:rsidRDefault="00C243E1" w:rsidP="00621369">
                    <w:pPr>
                      <w:rPr>
                        <w:sz w:val="16"/>
                        <w:szCs w:val="16"/>
                      </w:rPr>
                    </w:pPr>
                    <w:r>
                      <w:rPr>
                        <w:rFonts w:ascii="Sylfaen" w:hAnsi="Sylfaen"/>
                        <w:sz w:val="16"/>
                      </w:rPr>
                      <w:t>Հաջողված</w:t>
                    </w:r>
                  </w:p>
                </w:txbxContent>
              </v:textbox>
            </v:rect>
            <v:rect id="_x0000_s1490" style="position:absolute;left:1765;top:2394;width:623;height:420;v-text-anchor:middle" stroked="f">
              <v:textbox style="mso-next-textbox:#_x0000_s1490" inset="0,0,0,0">
                <w:txbxContent>
                  <w:p w14:paraId="2F7996AA" w14:textId="77777777" w:rsidR="00C243E1" w:rsidRPr="00431EFE" w:rsidRDefault="00C243E1" w:rsidP="00431EFE">
                    <w:pPr>
                      <w:jc w:val="center"/>
                      <w:rPr>
                        <w:rFonts w:ascii="Sylfaen" w:hAnsi="Sylfaen"/>
                        <w:sz w:val="10"/>
                        <w:szCs w:val="10"/>
                      </w:rPr>
                    </w:pPr>
                    <w:r w:rsidRPr="006C1477">
                      <w:rPr>
                        <w:rFonts w:ascii="Sylfaen" w:hAnsi="Sylfaen"/>
                        <w:sz w:val="10"/>
                        <w:szCs w:val="10"/>
                      </w:rPr>
                      <w:t>Հսկողության սխալ</w:t>
                    </w:r>
                  </w:p>
                </w:txbxContent>
              </v:textbox>
            </v:rect>
            <v:rect id="_x0000_s1491" style="position:absolute;left:5172;top:2168;width:2573;height:506;v-text-anchor:middle" stroked="f">
              <v:textbox style="mso-next-textbox:#_x0000_s1491" inset="0,0,0,0">
                <w:txbxContent>
                  <w:p w14:paraId="1BF5B380" w14:textId="77777777" w:rsidR="00C243E1" w:rsidRPr="00FF17E5" w:rsidRDefault="00C243E1" w:rsidP="00621369">
                    <w:pPr>
                      <w:jc w:val="center"/>
                      <w:rPr>
                        <w:sz w:val="12"/>
                        <w:szCs w:val="16"/>
                      </w:rPr>
                    </w:pPr>
                    <w:r>
                      <w:rPr>
                        <w:rFonts w:ascii="Sylfaen" w:hAnsi="Sylfaen"/>
                        <w:sz w:val="12"/>
                      </w:rPr>
                      <w:t>Անդամ պետության տեղեկատվական ֆոնդից չափումների միասնականության ապահովման ոլորտի տեղեկություններ (P.TS 05.MSG.012)</w:t>
                    </w:r>
                  </w:p>
                </w:txbxContent>
              </v:textbox>
            </v:rect>
            <v:rect id="_x0000_s1492" style="position:absolute;left:5280;top:3222;width:2465;height:419;v-text-anchor:middle" stroked="f">
              <v:textbox style="mso-next-textbox:#_x0000_s1492" inset="0,0,0,0">
                <w:txbxContent>
                  <w:p w14:paraId="1743503C" w14:textId="77777777" w:rsidR="00C243E1" w:rsidRPr="00FF17E5" w:rsidRDefault="00C243E1" w:rsidP="00621369">
                    <w:pPr>
                      <w:jc w:val="center"/>
                      <w:rPr>
                        <w:sz w:val="12"/>
                        <w:szCs w:val="16"/>
                      </w:rPr>
                    </w:pPr>
                    <w:r>
                      <w:rPr>
                        <w:rFonts w:ascii="Sylfaen" w:hAnsi="Sylfaen"/>
                        <w:sz w:val="12"/>
                      </w:rPr>
                      <w:t>Տեղեկությունները մշակման ընդունելու վերաբերյալ ծանուցում (P.TS 05 MSG 013)</w:t>
                    </w:r>
                  </w:p>
                </w:txbxContent>
              </v:textbox>
            </v:rect>
          </v:group>
        </w:pict>
      </w:r>
      <w:r w:rsidR="00621369" w:rsidRPr="00F91493">
        <w:rPr>
          <w:rFonts w:ascii="Sylfaen" w:hAnsi="Sylfaen" w:cs="Sylfaen"/>
          <w:noProof/>
          <w:lang w:val="en-US" w:eastAsia="en-US" w:bidi="ar-SA"/>
        </w:rPr>
        <w:drawing>
          <wp:inline distT="0" distB="0" distL="0" distR="0" wp14:anchorId="2352A3B0" wp14:editId="345E519B">
            <wp:extent cx="5974080" cy="2719070"/>
            <wp:effectExtent l="0" t="0" r="0" b="0"/>
            <wp:docPr id="29"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3" cstate="print"/>
                    <a:stretch/>
                  </pic:blipFill>
                  <pic:spPr>
                    <a:xfrm>
                      <a:off x="0" y="0"/>
                      <a:ext cx="5974080" cy="2719070"/>
                    </a:xfrm>
                    <a:prstGeom prst="rect">
                      <a:avLst/>
                    </a:prstGeom>
                  </pic:spPr>
                </pic:pic>
              </a:graphicData>
            </a:graphic>
          </wp:inline>
        </w:drawing>
      </w:r>
    </w:p>
    <w:p w14:paraId="033082E9" w14:textId="77777777" w:rsidR="00621369" w:rsidRDefault="00621369" w:rsidP="00621369">
      <w:pPr>
        <w:pStyle w:val="1"/>
        <w:shd w:val="clear" w:color="auto" w:fill="auto"/>
        <w:spacing w:after="160"/>
        <w:ind w:firstLine="0"/>
        <w:jc w:val="right"/>
        <w:rPr>
          <w:rFonts w:ascii="Sylfaen" w:hAnsi="Sylfaen"/>
          <w:sz w:val="24"/>
          <w:szCs w:val="24"/>
          <w:lang w:val="en-US"/>
        </w:rPr>
      </w:pPr>
    </w:p>
    <w:p w14:paraId="771AE05C" w14:textId="77777777" w:rsidR="00621369" w:rsidRPr="00F91493" w:rsidRDefault="00621369" w:rsidP="00621369">
      <w:pPr>
        <w:pStyle w:val="1"/>
        <w:shd w:val="clear" w:color="auto" w:fill="auto"/>
        <w:spacing w:after="160"/>
        <w:ind w:firstLine="0"/>
        <w:jc w:val="right"/>
        <w:rPr>
          <w:rFonts w:ascii="Sylfaen" w:hAnsi="Sylfaen" w:cs="Sylfaen"/>
          <w:sz w:val="24"/>
          <w:szCs w:val="24"/>
        </w:rPr>
      </w:pPr>
      <w:r w:rsidRPr="00F91493">
        <w:rPr>
          <w:rFonts w:ascii="Sylfaen" w:hAnsi="Sylfaen"/>
          <w:sz w:val="24"/>
          <w:szCs w:val="24"/>
        </w:rPr>
        <w:t>Աղյուսակ 4</w:t>
      </w:r>
    </w:p>
    <w:p w14:paraId="5D1E20B5"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«Չափումների միասնականության ապահովման ոլորտում աշխատանքների արդյունքների վերաբերյալ տեղեկությունների տրամադրում» ընդհանուր գործընթացի տրանզակցիայի (P.TS.05.</w:t>
      </w:r>
      <w:smartTag w:uri="urn:schemas-microsoft-com:office:smarttags" w:element="stockticker">
        <w:r w:rsidRPr="00F91493">
          <w:rPr>
            <w:rFonts w:ascii="Sylfaen" w:hAnsi="Sylfaen"/>
            <w:sz w:val="24"/>
            <w:szCs w:val="24"/>
          </w:rPr>
          <w:t>TRN</w:t>
        </w:r>
      </w:smartTag>
      <w:r w:rsidRPr="00F91493">
        <w:rPr>
          <w:rFonts w:ascii="Sylfaen" w:hAnsi="Sylfaen"/>
          <w:sz w:val="24"/>
          <w:szCs w:val="24"/>
        </w:rPr>
        <w:t>.007) նկարագրությունը</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888"/>
        <w:gridCol w:w="3091"/>
        <w:gridCol w:w="10"/>
        <w:gridCol w:w="5377"/>
      </w:tblGrid>
      <w:tr w:rsidR="00621369" w:rsidRPr="00075E02" w14:paraId="759401E9" w14:textId="77777777" w:rsidTr="006C1477">
        <w:trPr>
          <w:tblHeader/>
          <w:jc w:val="center"/>
        </w:trPr>
        <w:tc>
          <w:tcPr>
            <w:tcW w:w="888" w:type="dxa"/>
            <w:tcBorders>
              <w:top w:val="single" w:sz="4" w:space="0" w:color="auto"/>
              <w:left w:val="single" w:sz="4" w:space="0" w:color="auto"/>
            </w:tcBorders>
            <w:shd w:val="clear" w:color="auto" w:fill="FFFFFF"/>
            <w:vAlign w:val="center"/>
          </w:tcPr>
          <w:p w14:paraId="67D9B743"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Համարը՝</w:t>
            </w:r>
          </w:p>
          <w:p w14:paraId="26587AAE"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ը/կ</w:t>
            </w:r>
          </w:p>
        </w:tc>
        <w:tc>
          <w:tcPr>
            <w:tcW w:w="3091" w:type="dxa"/>
            <w:tcBorders>
              <w:top w:val="single" w:sz="4" w:space="0" w:color="auto"/>
              <w:left w:val="single" w:sz="4" w:space="0" w:color="auto"/>
            </w:tcBorders>
            <w:shd w:val="clear" w:color="auto" w:fill="FFFFFF"/>
            <w:vAlign w:val="center"/>
          </w:tcPr>
          <w:p w14:paraId="2B6729EC"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Պարտադիր տարրը</w:t>
            </w:r>
          </w:p>
        </w:tc>
        <w:tc>
          <w:tcPr>
            <w:tcW w:w="5387" w:type="dxa"/>
            <w:gridSpan w:val="2"/>
            <w:tcBorders>
              <w:top w:val="single" w:sz="4" w:space="0" w:color="auto"/>
              <w:left w:val="single" w:sz="4" w:space="0" w:color="auto"/>
              <w:right w:val="single" w:sz="4" w:space="0" w:color="auto"/>
            </w:tcBorders>
            <w:shd w:val="clear" w:color="auto" w:fill="FFFFFF"/>
            <w:vAlign w:val="center"/>
          </w:tcPr>
          <w:p w14:paraId="2FC00BDE"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Նկարագրությունը</w:t>
            </w:r>
          </w:p>
        </w:tc>
      </w:tr>
      <w:tr w:rsidR="00621369" w:rsidRPr="00075E02" w14:paraId="3194E8E4" w14:textId="77777777" w:rsidTr="006C1477">
        <w:trPr>
          <w:tblHeader/>
          <w:jc w:val="center"/>
        </w:trPr>
        <w:tc>
          <w:tcPr>
            <w:tcW w:w="888" w:type="dxa"/>
            <w:tcBorders>
              <w:top w:val="single" w:sz="4" w:space="0" w:color="auto"/>
              <w:left w:val="single" w:sz="4" w:space="0" w:color="auto"/>
            </w:tcBorders>
            <w:shd w:val="clear" w:color="auto" w:fill="FFFFFF"/>
            <w:vAlign w:val="center"/>
          </w:tcPr>
          <w:p w14:paraId="4A1A45AC"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w:t>
            </w:r>
          </w:p>
        </w:tc>
        <w:tc>
          <w:tcPr>
            <w:tcW w:w="3091" w:type="dxa"/>
            <w:tcBorders>
              <w:top w:val="single" w:sz="4" w:space="0" w:color="auto"/>
              <w:left w:val="single" w:sz="4" w:space="0" w:color="auto"/>
            </w:tcBorders>
            <w:shd w:val="clear" w:color="auto" w:fill="FFFFFF"/>
            <w:vAlign w:val="center"/>
          </w:tcPr>
          <w:p w14:paraId="6CEFC567"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w:t>
            </w:r>
          </w:p>
        </w:tc>
        <w:tc>
          <w:tcPr>
            <w:tcW w:w="5387" w:type="dxa"/>
            <w:gridSpan w:val="2"/>
            <w:tcBorders>
              <w:top w:val="single" w:sz="4" w:space="0" w:color="auto"/>
              <w:left w:val="single" w:sz="4" w:space="0" w:color="auto"/>
              <w:right w:val="single" w:sz="4" w:space="0" w:color="auto"/>
            </w:tcBorders>
            <w:shd w:val="clear" w:color="auto" w:fill="FFFFFF"/>
            <w:vAlign w:val="center"/>
          </w:tcPr>
          <w:p w14:paraId="4574EC2A"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w:t>
            </w:r>
          </w:p>
        </w:tc>
      </w:tr>
      <w:tr w:rsidR="00621369" w:rsidRPr="00075E02" w14:paraId="3A68A17C" w14:textId="77777777" w:rsidTr="006C1477">
        <w:trPr>
          <w:jc w:val="center"/>
        </w:trPr>
        <w:tc>
          <w:tcPr>
            <w:tcW w:w="888" w:type="dxa"/>
            <w:tcBorders>
              <w:top w:val="single" w:sz="4" w:space="0" w:color="auto"/>
              <w:left w:val="single" w:sz="4" w:space="0" w:color="auto"/>
              <w:bottom w:val="single" w:sz="4" w:space="0" w:color="auto"/>
            </w:tcBorders>
            <w:shd w:val="clear" w:color="auto" w:fill="FFFFFF"/>
          </w:tcPr>
          <w:p w14:paraId="38B7404E" w14:textId="77777777" w:rsidR="00621369" w:rsidRPr="00075E02" w:rsidRDefault="00621369" w:rsidP="006C1477">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w:t>
            </w:r>
          </w:p>
        </w:tc>
        <w:tc>
          <w:tcPr>
            <w:tcW w:w="3091" w:type="dxa"/>
            <w:tcBorders>
              <w:top w:val="single" w:sz="4" w:space="0" w:color="auto"/>
              <w:left w:val="single" w:sz="4" w:space="0" w:color="auto"/>
              <w:bottom w:val="single" w:sz="4" w:space="0" w:color="auto"/>
            </w:tcBorders>
            <w:shd w:val="clear" w:color="auto" w:fill="FFFFFF"/>
            <w:vAlign w:val="center"/>
          </w:tcPr>
          <w:p w14:paraId="692AC32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Ծածկագրային նշագիրը</w:t>
            </w:r>
          </w:p>
        </w:tc>
        <w:tc>
          <w:tcPr>
            <w:tcW w:w="53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8CBE2E"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P.TS.05.</w:t>
            </w:r>
            <w:smartTag w:uri="urn:schemas-microsoft-com:office:smarttags" w:element="stockticker">
              <w:r w:rsidRPr="00075E02">
                <w:rPr>
                  <w:rFonts w:ascii="Sylfaen" w:hAnsi="Sylfaen"/>
                  <w:sz w:val="20"/>
                  <w:szCs w:val="20"/>
                </w:rPr>
                <w:t>TRN</w:t>
              </w:r>
            </w:smartTag>
            <w:r w:rsidRPr="00075E02">
              <w:rPr>
                <w:rFonts w:ascii="Sylfaen" w:hAnsi="Sylfaen"/>
                <w:sz w:val="20"/>
                <w:szCs w:val="20"/>
              </w:rPr>
              <w:t>.007</w:t>
            </w:r>
          </w:p>
        </w:tc>
      </w:tr>
      <w:tr w:rsidR="00621369" w:rsidRPr="00075E02" w14:paraId="6907C81E" w14:textId="77777777" w:rsidTr="006C1477">
        <w:trPr>
          <w:jc w:val="center"/>
        </w:trPr>
        <w:tc>
          <w:tcPr>
            <w:tcW w:w="888" w:type="dxa"/>
            <w:tcBorders>
              <w:top w:val="single" w:sz="4" w:space="0" w:color="auto"/>
              <w:left w:val="single" w:sz="4" w:space="0" w:color="auto"/>
            </w:tcBorders>
            <w:shd w:val="clear" w:color="auto" w:fill="FFFFFF"/>
          </w:tcPr>
          <w:p w14:paraId="5B07E36B" w14:textId="77777777" w:rsidR="00621369" w:rsidRPr="00075E02" w:rsidRDefault="00621369" w:rsidP="006C1477">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w:t>
            </w:r>
          </w:p>
        </w:tc>
        <w:tc>
          <w:tcPr>
            <w:tcW w:w="3091" w:type="dxa"/>
            <w:tcBorders>
              <w:top w:val="single" w:sz="4" w:space="0" w:color="auto"/>
              <w:left w:val="single" w:sz="4" w:space="0" w:color="auto"/>
            </w:tcBorders>
            <w:shd w:val="clear" w:color="auto" w:fill="FFFFFF"/>
            <w:vAlign w:val="center"/>
          </w:tcPr>
          <w:p w14:paraId="58AC63C0"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անվանումը</w:t>
            </w:r>
          </w:p>
        </w:tc>
        <w:tc>
          <w:tcPr>
            <w:tcW w:w="5387" w:type="dxa"/>
            <w:gridSpan w:val="2"/>
            <w:tcBorders>
              <w:top w:val="single" w:sz="4" w:space="0" w:color="auto"/>
              <w:left w:val="single" w:sz="4" w:space="0" w:color="auto"/>
              <w:right w:val="single" w:sz="4" w:space="0" w:color="auto"/>
            </w:tcBorders>
            <w:shd w:val="clear" w:color="auto" w:fill="FFFFFF"/>
            <w:vAlign w:val="center"/>
          </w:tcPr>
          <w:p w14:paraId="687B9B7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չափումների միասնականության ապահովման ոլորտում աշխատանքների արդյունքների մասին տեղեկությունների տրամադրում</w:t>
            </w:r>
          </w:p>
        </w:tc>
      </w:tr>
      <w:tr w:rsidR="00621369" w:rsidRPr="00075E02" w14:paraId="6DF63FB7" w14:textId="77777777" w:rsidTr="006C1477">
        <w:trPr>
          <w:jc w:val="center"/>
        </w:trPr>
        <w:tc>
          <w:tcPr>
            <w:tcW w:w="888" w:type="dxa"/>
            <w:tcBorders>
              <w:top w:val="single" w:sz="4" w:space="0" w:color="auto"/>
              <w:left w:val="single" w:sz="4" w:space="0" w:color="auto"/>
            </w:tcBorders>
            <w:shd w:val="clear" w:color="auto" w:fill="FFFFFF"/>
          </w:tcPr>
          <w:p w14:paraId="6A952753" w14:textId="77777777" w:rsidR="00621369" w:rsidRPr="00075E02" w:rsidRDefault="00621369" w:rsidP="006C1477">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w:t>
            </w:r>
          </w:p>
        </w:tc>
        <w:tc>
          <w:tcPr>
            <w:tcW w:w="3091" w:type="dxa"/>
            <w:tcBorders>
              <w:top w:val="single" w:sz="4" w:space="0" w:color="auto"/>
              <w:left w:val="single" w:sz="4" w:space="0" w:color="auto"/>
            </w:tcBorders>
            <w:shd w:val="clear" w:color="auto" w:fill="FFFFFF"/>
            <w:vAlign w:val="center"/>
          </w:tcPr>
          <w:p w14:paraId="771281BA" w14:textId="4CA8A1ED" w:rsidR="00621369" w:rsidRPr="00075E02" w:rsidRDefault="00621369" w:rsidP="00431EFE">
            <w:pPr>
              <w:pStyle w:val="Other0"/>
              <w:shd w:val="clear" w:color="auto" w:fill="auto"/>
              <w:spacing w:line="240" w:lineRule="auto"/>
              <w:rPr>
                <w:rFonts w:ascii="Sylfaen" w:hAnsi="Sylfaen" w:cs="Sylfaen"/>
                <w:sz w:val="20"/>
                <w:szCs w:val="20"/>
              </w:rPr>
            </w:pPr>
            <w:r w:rsidRPr="00075E02">
              <w:rPr>
                <w:rFonts w:ascii="Sylfaen" w:hAnsi="Sylfaen"/>
                <w:sz w:val="20"/>
                <w:szCs w:val="20"/>
              </w:rPr>
              <w:t>Ընդհանուր գործընթացի տրանզակցիայի ձ</w:t>
            </w:r>
            <w:r w:rsidR="00BF4A66">
              <w:rPr>
                <w:rFonts w:ascii="Sylfaen" w:hAnsi="Sylfaen"/>
                <w:sz w:val="20"/>
                <w:szCs w:val="20"/>
              </w:rPr>
              <w:t>և</w:t>
            </w:r>
            <w:r w:rsidRPr="00075E02">
              <w:rPr>
                <w:rFonts w:ascii="Sylfaen" w:hAnsi="Sylfaen"/>
                <w:sz w:val="20"/>
                <w:szCs w:val="20"/>
              </w:rPr>
              <w:t>անմուշը</w:t>
            </w:r>
          </w:p>
        </w:tc>
        <w:tc>
          <w:tcPr>
            <w:tcW w:w="5387" w:type="dxa"/>
            <w:gridSpan w:val="2"/>
            <w:tcBorders>
              <w:top w:val="single" w:sz="4" w:space="0" w:color="auto"/>
              <w:left w:val="single" w:sz="4" w:space="0" w:color="auto"/>
              <w:right w:val="single" w:sz="4" w:space="0" w:color="auto"/>
            </w:tcBorders>
            <w:shd w:val="clear" w:color="auto" w:fill="FFFFFF"/>
          </w:tcPr>
          <w:p w14:paraId="1C07AFF6"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հարցում/պատասխան</w:t>
            </w:r>
          </w:p>
        </w:tc>
      </w:tr>
      <w:tr w:rsidR="00621369" w:rsidRPr="00075E02" w14:paraId="13F94318" w14:textId="77777777" w:rsidTr="006C1477">
        <w:trPr>
          <w:jc w:val="center"/>
        </w:trPr>
        <w:tc>
          <w:tcPr>
            <w:tcW w:w="888" w:type="dxa"/>
            <w:tcBorders>
              <w:top w:val="single" w:sz="4" w:space="0" w:color="auto"/>
              <w:left w:val="single" w:sz="4" w:space="0" w:color="auto"/>
            </w:tcBorders>
            <w:shd w:val="clear" w:color="auto" w:fill="FFFFFF"/>
          </w:tcPr>
          <w:p w14:paraId="1AF73709" w14:textId="77777777" w:rsidR="00621369" w:rsidRPr="00075E02" w:rsidRDefault="00621369" w:rsidP="006C1477">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w:t>
            </w:r>
          </w:p>
        </w:tc>
        <w:tc>
          <w:tcPr>
            <w:tcW w:w="3091" w:type="dxa"/>
            <w:tcBorders>
              <w:top w:val="single" w:sz="4" w:space="0" w:color="auto"/>
              <w:left w:val="single" w:sz="4" w:space="0" w:color="auto"/>
            </w:tcBorders>
            <w:shd w:val="clear" w:color="auto" w:fill="FFFFFF"/>
            <w:vAlign w:val="center"/>
          </w:tcPr>
          <w:p w14:paraId="190708F2" w14:textId="77777777" w:rsidR="00621369" w:rsidRPr="00075E02" w:rsidRDefault="00621369" w:rsidP="00431EFE">
            <w:pPr>
              <w:pStyle w:val="Other0"/>
              <w:shd w:val="clear" w:color="auto" w:fill="auto"/>
              <w:spacing w:line="240" w:lineRule="auto"/>
              <w:rPr>
                <w:rFonts w:ascii="Sylfaen" w:hAnsi="Sylfaen" w:cs="Sylfaen"/>
                <w:sz w:val="20"/>
                <w:szCs w:val="20"/>
              </w:rPr>
            </w:pPr>
            <w:r w:rsidRPr="00075E02">
              <w:rPr>
                <w:rFonts w:ascii="Sylfaen" w:hAnsi="Sylfaen"/>
                <w:sz w:val="20"/>
                <w:szCs w:val="20"/>
              </w:rPr>
              <w:t>Սկզբնավորող դերը</w:t>
            </w:r>
          </w:p>
        </w:tc>
        <w:tc>
          <w:tcPr>
            <w:tcW w:w="5387" w:type="dxa"/>
            <w:gridSpan w:val="2"/>
            <w:tcBorders>
              <w:top w:val="single" w:sz="4" w:space="0" w:color="auto"/>
              <w:left w:val="single" w:sz="4" w:space="0" w:color="auto"/>
              <w:right w:val="single" w:sz="4" w:space="0" w:color="auto"/>
            </w:tcBorders>
            <w:shd w:val="clear" w:color="auto" w:fill="FFFFFF"/>
            <w:vAlign w:val="center"/>
          </w:tcPr>
          <w:p w14:paraId="3DEEF9FD"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նախաձեռնող</w:t>
            </w:r>
          </w:p>
        </w:tc>
      </w:tr>
      <w:tr w:rsidR="00621369" w:rsidRPr="00075E02" w14:paraId="3F54FC5F" w14:textId="77777777" w:rsidTr="006C1477">
        <w:trPr>
          <w:jc w:val="center"/>
        </w:trPr>
        <w:tc>
          <w:tcPr>
            <w:tcW w:w="888" w:type="dxa"/>
            <w:tcBorders>
              <w:top w:val="single" w:sz="4" w:space="0" w:color="auto"/>
              <w:left w:val="single" w:sz="4" w:space="0" w:color="auto"/>
            </w:tcBorders>
            <w:shd w:val="clear" w:color="auto" w:fill="FFFFFF"/>
          </w:tcPr>
          <w:p w14:paraId="5C8F9D93" w14:textId="77777777" w:rsidR="00621369" w:rsidRPr="00075E02" w:rsidRDefault="00621369" w:rsidP="006C1477">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5</w:t>
            </w:r>
          </w:p>
        </w:tc>
        <w:tc>
          <w:tcPr>
            <w:tcW w:w="3091" w:type="dxa"/>
            <w:tcBorders>
              <w:top w:val="single" w:sz="4" w:space="0" w:color="auto"/>
              <w:left w:val="single" w:sz="4" w:space="0" w:color="auto"/>
            </w:tcBorders>
            <w:shd w:val="clear" w:color="auto" w:fill="FFFFFF"/>
          </w:tcPr>
          <w:p w14:paraId="0C9CF08A" w14:textId="77777777" w:rsidR="00621369" w:rsidRPr="00075E02" w:rsidRDefault="00621369" w:rsidP="00431EFE">
            <w:pPr>
              <w:pStyle w:val="Other0"/>
              <w:shd w:val="clear" w:color="auto" w:fill="auto"/>
              <w:spacing w:line="240" w:lineRule="auto"/>
              <w:rPr>
                <w:rFonts w:ascii="Sylfaen" w:hAnsi="Sylfaen" w:cs="Sylfaen"/>
                <w:sz w:val="20"/>
                <w:szCs w:val="20"/>
              </w:rPr>
            </w:pPr>
            <w:r w:rsidRPr="00075E02">
              <w:rPr>
                <w:rFonts w:ascii="Sylfaen" w:hAnsi="Sylfaen"/>
                <w:sz w:val="20"/>
                <w:szCs w:val="20"/>
              </w:rPr>
              <w:t>Սկզբնավորող գործառնությունը</w:t>
            </w:r>
          </w:p>
        </w:tc>
        <w:tc>
          <w:tcPr>
            <w:tcW w:w="5387" w:type="dxa"/>
            <w:gridSpan w:val="2"/>
            <w:tcBorders>
              <w:top w:val="single" w:sz="4" w:space="0" w:color="auto"/>
              <w:left w:val="single" w:sz="4" w:space="0" w:color="auto"/>
              <w:right w:val="single" w:sz="4" w:space="0" w:color="auto"/>
            </w:tcBorders>
            <w:shd w:val="clear" w:color="auto" w:fill="FFFFFF"/>
            <w:vAlign w:val="center"/>
          </w:tcPr>
          <w:p w14:paraId="7BC49354"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անդամ պետության տեղեկատվական ֆոնդից չափումների միասնականության ապահովման ոլորտում տեղեկությունների ուղարկում</w:t>
            </w:r>
          </w:p>
        </w:tc>
      </w:tr>
      <w:tr w:rsidR="00621369" w:rsidRPr="00075E02" w14:paraId="65C9A58D" w14:textId="77777777" w:rsidTr="006C1477">
        <w:trPr>
          <w:jc w:val="center"/>
        </w:trPr>
        <w:tc>
          <w:tcPr>
            <w:tcW w:w="888" w:type="dxa"/>
            <w:tcBorders>
              <w:top w:val="single" w:sz="4" w:space="0" w:color="auto"/>
              <w:left w:val="single" w:sz="4" w:space="0" w:color="auto"/>
            </w:tcBorders>
            <w:shd w:val="clear" w:color="auto" w:fill="FFFFFF"/>
          </w:tcPr>
          <w:p w14:paraId="3A628FEB" w14:textId="77777777" w:rsidR="00621369" w:rsidRPr="00075E02" w:rsidRDefault="00621369" w:rsidP="006C1477">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6</w:t>
            </w:r>
          </w:p>
        </w:tc>
        <w:tc>
          <w:tcPr>
            <w:tcW w:w="3091" w:type="dxa"/>
            <w:tcBorders>
              <w:top w:val="single" w:sz="4" w:space="0" w:color="auto"/>
              <w:left w:val="single" w:sz="4" w:space="0" w:color="auto"/>
            </w:tcBorders>
            <w:shd w:val="clear" w:color="auto" w:fill="FFFFFF"/>
            <w:vAlign w:val="center"/>
          </w:tcPr>
          <w:p w14:paraId="7238082E" w14:textId="77777777" w:rsidR="00621369" w:rsidRPr="00075E02" w:rsidRDefault="00621369" w:rsidP="00431EFE">
            <w:pPr>
              <w:pStyle w:val="Other0"/>
              <w:shd w:val="clear" w:color="auto" w:fill="auto"/>
              <w:spacing w:line="240" w:lineRule="auto"/>
              <w:rPr>
                <w:rFonts w:ascii="Sylfaen" w:hAnsi="Sylfaen" w:cs="Sylfaen"/>
                <w:sz w:val="20"/>
                <w:szCs w:val="20"/>
              </w:rPr>
            </w:pPr>
            <w:r w:rsidRPr="00075E02">
              <w:rPr>
                <w:rFonts w:ascii="Sylfaen" w:hAnsi="Sylfaen"/>
                <w:sz w:val="20"/>
                <w:szCs w:val="20"/>
              </w:rPr>
              <w:t>Արձագանքող դերը</w:t>
            </w:r>
          </w:p>
        </w:tc>
        <w:tc>
          <w:tcPr>
            <w:tcW w:w="5387" w:type="dxa"/>
            <w:gridSpan w:val="2"/>
            <w:tcBorders>
              <w:top w:val="single" w:sz="4" w:space="0" w:color="auto"/>
              <w:left w:val="single" w:sz="4" w:space="0" w:color="auto"/>
              <w:right w:val="single" w:sz="4" w:space="0" w:color="auto"/>
            </w:tcBorders>
            <w:shd w:val="clear" w:color="auto" w:fill="FFFFFF"/>
            <w:vAlign w:val="center"/>
          </w:tcPr>
          <w:p w14:paraId="6A9EB66F"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ռեսպոնդենտ</w:t>
            </w:r>
          </w:p>
        </w:tc>
      </w:tr>
      <w:tr w:rsidR="00621369" w:rsidRPr="00075E02" w14:paraId="10B1F114" w14:textId="77777777" w:rsidTr="006C1477">
        <w:trPr>
          <w:jc w:val="center"/>
        </w:trPr>
        <w:tc>
          <w:tcPr>
            <w:tcW w:w="888" w:type="dxa"/>
            <w:tcBorders>
              <w:top w:val="single" w:sz="4" w:space="0" w:color="auto"/>
              <w:left w:val="single" w:sz="4" w:space="0" w:color="auto"/>
            </w:tcBorders>
            <w:shd w:val="clear" w:color="auto" w:fill="FFFFFF"/>
          </w:tcPr>
          <w:p w14:paraId="03E0FB47" w14:textId="77777777" w:rsidR="00621369" w:rsidRPr="00075E02" w:rsidRDefault="00621369" w:rsidP="006C1477">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7</w:t>
            </w:r>
          </w:p>
        </w:tc>
        <w:tc>
          <w:tcPr>
            <w:tcW w:w="3091" w:type="dxa"/>
            <w:tcBorders>
              <w:top w:val="single" w:sz="4" w:space="0" w:color="auto"/>
              <w:left w:val="single" w:sz="4" w:space="0" w:color="auto"/>
            </w:tcBorders>
            <w:shd w:val="clear" w:color="auto" w:fill="FFFFFF"/>
          </w:tcPr>
          <w:p w14:paraId="6914793B" w14:textId="77777777" w:rsidR="00621369" w:rsidRPr="00075E02" w:rsidRDefault="00621369" w:rsidP="00431EFE">
            <w:pPr>
              <w:pStyle w:val="Other0"/>
              <w:shd w:val="clear" w:color="auto" w:fill="auto"/>
              <w:spacing w:line="240" w:lineRule="auto"/>
              <w:rPr>
                <w:rFonts w:ascii="Sylfaen" w:hAnsi="Sylfaen" w:cs="Sylfaen"/>
                <w:sz w:val="20"/>
                <w:szCs w:val="20"/>
              </w:rPr>
            </w:pPr>
            <w:r w:rsidRPr="00075E02">
              <w:rPr>
                <w:rFonts w:ascii="Sylfaen" w:hAnsi="Sylfaen"/>
                <w:sz w:val="20"/>
                <w:szCs w:val="20"/>
              </w:rPr>
              <w:t>Ընդունող գործառնությունը</w:t>
            </w:r>
          </w:p>
        </w:tc>
        <w:tc>
          <w:tcPr>
            <w:tcW w:w="5387" w:type="dxa"/>
            <w:gridSpan w:val="2"/>
            <w:tcBorders>
              <w:top w:val="single" w:sz="4" w:space="0" w:color="auto"/>
              <w:left w:val="single" w:sz="4" w:space="0" w:color="auto"/>
              <w:right w:val="single" w:sz="4" w:space="0" w:color="auto"/>
            </w:tcBorders>
            <w:shd w:val="clear" w:color="auto" w:fill="FFFFFF"/>
            <w:vAlign w:val="center"/>
          </w:tcPr>
          <w:p w14:paraId="517BAD3D" w14:textId="78A011AD"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անդամ պետության տեղեկատվական ֆոնդից չափումների միասնականության ապահովման ոլորտում տեղեկությունների ընդունում </w:t>
            </w:r>
            <w:r w:rsidR="00BF4A66">
              <w:rPr>
                <w:rFonts w:ascii="Sylfaen" w:hAnsi="Sylfaen"/>
                <w:sz w:val="20"/>
                <w:szCs w:val="20"/>
              </w:rPr>
              <w:t>և</w:t>
            </w:r>
            <w:r w:rsidRPr="00075E02">
              <w:rPr>
                <w:rFonts w:ascii="Sylfaen" w:hAnsi="Sylfaen"/>
                <w:sz w:val="20"/>
                <w:szCs w:val="20"/>
              </w:rPr>
              <w:t xml:space="preserve"> մշակում</w:t>
            </w:r>
          </w:p>
        </w:tc>
      </w:tr>
      <w:tr w:rsidR="00621369" w:rsidRPr="00075E02" w14:paraId="31AA9A1C" w14:textId="77777777" w:rsidTr="006C1477">
        <w:trPr>
          <w:jc w:val="center"/>
        </w:trPr>
        <w:tc>
          <w:tcPr>
            <w:tcW w:w="888" w:type="dxa"/>
            <w:tcBorders>
              <w:top w:val="single" w:sz="4" w:space="0" w:color="auto"/>
              <w:left w:val="single" w:sz="4" w:space="0" w:color="auto"/>
            </w:tcBorders>
            <w:shd w:val="clear" w:color="auto" w:fill="FFFFFF"/>
          </w:tcPr>
          <w:p w14:paraId="157A3FAB" w14:textId="77777777" w:rsidR="00621369" w:rsidRPr="00075E02" w:rsidRDefault="00621369" w:rsidP="006C1477">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8</w:t>
            </w:r>
          </w:p>
        </w:tc>
        <w:tc>
          <w:tcPr>
            <w:tcW w:w="3091" w:type="dxa"/>
            <w:tcBorders>
              <w:top w:val="single" w:sz="4" w:space="0" w:color="auto"/>
              <w:left w:val="single" w:sz="4" w:space="0" w:color="auto"/>
            </w:tcBorders>
            <w:shd w:val="clear" w:color="auto" w:fill="FFFFFF"/>
            <w:vAlign w:val="center"/>
          </w:tcPr>
          <w:p w14:paraId="0DE94DD4" w14:textId="77777777" w:rsidR="00621369" w:rsidRPr="00075E02" w:rsidRDefault="00621369" w:rsidP="00431EFE">
            <w:pPr>
              <w:pStyle w:val="Other0"/>
              <w:shd w:val="clear" w:color="auto" w:fill="auto"/>
              <w:spacing w:line="240" w:lineRule="auto"/>
              <w:rPr>
                <w:rFonts w:ascii="Sylfaen" w:hAnsi="Sylfaen" w:cs="Sylfaen"/>
                <w:sz w:val="20"/>
                <w:szCs w:val="20"/>
              </w:rPr>
            </w:pPr>
            <w:r w:rsidRPr="00075E02">
              <w:rPr>
                <w:rFonts w:ascii="Sylfaen" w:hAnsi="Sylfaen"/>
                <w:sz w:val="20"/>
                <w:szCs w:val="20"/>
              </w:rPr>
              <w:t>Ընդհանուր գործընթացի տրանզակցիայի կատարման արդյունքը</w:t>
            </w:r>
          </w:p>
        </w:tc>
        <w:tc>
          <w:tcPr>
            <w:tcW w:w="5387" w:type="dxa"/>
            <w:gridSpan w:val="2"/>
            <w:tcBorders>
              <w:top w:val="single" w:sz="4" w:space="0" w:color="auto"/>
              <w:left w:val="single" w:sz="4" w:space="0" w:color="auto"/>
              <w:right w:val="single" w:sz="4" w:space="0" w:color="auto"/>
            </w:tcBorders>
            <w:shd w:val="clear" w:color="auto" w:fill="FFFFFF"/>
            <w:vAlign w:val="center"/>
          </w:tcPr>
          <w:p w14:paraId="4A5B752A"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տեղեկություններ աշխատանքների արդյունքների մասին (P.TS.05.</w:t>
            </w:r>
            <w:smartTag w:uri="urn:schemas-microsoft-com:office:smarttags" w:element="stockticker">
              <w:r w:rsidRPr="00075E02">
                <w:rPr>
                  <w:rFonts w:ascii="Sylfaen" w:hAnsi="Sylfaen"/>
                  <w:sz w:val="20"/>
                  <w:szCs w:val="20"/>
                </w:rPr>
                <w:t>BEN</w:t>
              </w:r>
            </w:smartTag>
            <w:r w:rsidRPr="00075E02">
              <w:rPr>
                <w:rFonts w:ascii="Sylfaen" w:hAnsi="Sylfaen"/>
                <w:sz w:val="20"/>
                <w:szCs w:val="20"/>
              </w:rPr>
              <w:t>.002)՝ տեղեկությունները մշակվել են</w:t>
            </w:r>
          </w:p>
        </w:tc>
      </w:tr>
      <w:tr w:rsidR="00621369" w:rsidRPr="00075E02" w14:paraId="58963CF0" w14:textId="77777777" w:rsidTr="006C1477">
        <w:trPr>
          <w:jc w:val="center"/>
        </w:trPr>
        <w:tc>
          <w:tcPr>
            <w:tcW w:w="888" w:type="dxa"/>
            <w:vMerge w:val="restart"/>
            <w:tcBorders>
              <w:top w:val="single" w:sz="4" w:space="0" w:color="auto"/>
              <w:left w:val="single" w:sz="4" w:space="0" w:color="auto"/>
            </w:tcBorders>
            <w:shd w:val="clear" w:color="auto" w:fill="FFFFFF"/>
          </w:tcPr>
          <w:p w14:paraId="78E6F371" w14:textId="77777777" w:rsidR="00621369" w:rsidRPr="00075E02" w:rsidRDefault="00621369" w:rsidP="00621369">
            <w:pPr>
              <w:pStyle w:val="Other0"/>
              <w:shd w:val="clear" w:color="auto" w:fill="auto"/>
              <w:spacing w:after="120" w:line="240" w:lineRule="auto"/>
              <w:ind w:firstLine="300"/>
              <w:jc w:val="both"/>
              <w:rPr>
                <w:rFonts w:ascii="Sylfaen" w:hAnsi="Sylfaen" w:cs="Sylfaen"/>
                <w:sz w:val="20"/>
                <w:szCs w:val="20"/>
              </w:rPr>
            </w:pPr>
            <w:r w:rsidRPr="00075E02">
              <w:rPr>
                <w:rFonts w:ascii="Sylfaen" w:hAnsi="Sylfaen"/>
                <w:sz w:val="20"/>
                <w:szCs w:val="20"/>
              </w:rPr>
              <w:lastRenderedPageBreak/>
              <w:t>9</w:t>
            </w:r>
          </w:p>
        </w:tc>
        <w:tc>
          <w:tcPr>
            <w:tcW w:w="3091" w:type="dxa"/>
            <w:tcBorders>
              <w:top w:val="single" w:sz="4" w:space="0" w:color="auto"/>
              <w:left w:val="single" w:sz="4" w:space="0" w:color="auto"/>
            </w:tcBorders>
            <w:shd w:val="clear" w:color="auto" w:fill="FFFFFF"/>
            <w:vAlign w:val="center"/>
          </w:tcPr>
          <w:p w14:paraId="4F163CFF"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պարամետրերը՝</w:t>
            </w:r>
          </w:p>
        </w:tc>
        <w:tc>
          <w:tcPr>
            <w:tcW w:w="5387" w:type="dxa"/>
            <w:gridSpan w:val="2"/>
            <w:tcBorders>
              <w:top w:val="single" w:sz="4" w:space="0" w:color="auto"/>
              <w:left w:val="single" w:sz="4" w:space="0" w:color="auto"/>
              <w:right w:val="single" w:sz="4" w:space="0" w:color="auto"/>
            </w:tcBorders>
            <w:shd w:val="clear" w:color="auto" w:fill="FFFFFF"/>
          </w:tcPr>
          <w:p w14:paraId="232EE1B9" w14:textId="77777777" w:rsidR="00621369" w:rsidRPr="00075E02" w:rsidRDefault="00621369" w:rsidP="00621369">
            <w:pPr>
              <w:spacing w:after="120"/>
              <w:rPr>
                <w:rFonts w:ascii="Sylfaen" w:hAnsi="Sylfaen" w:cs="Sylfaen"/>
                <w:sz w:val="20"/>
                <w:szCs w:val="20"/>
              </w:rPr>
            </w:pPr>
          </w:p>
        </w:tc>
      </w:tr>
      <w:tr w:rsidR="00621369" w:rsidRPr="00075E02" w14:paraId="7A89F579" w14:textId="77777777" w:rsidTr="006C1477">
        <w:trPr>
          <w:jc w:val="center"/>
        </w:trPr>
        <w:tc>
          <w:tcPr>
            <w:tcW w:w="888" w:type="dxa"/>
            <w:vMerge/>
            <w:tcBorders>
              <w:left w:val="single" w:sz="4" w:space="0" w:color="auto"/>
            </w:tcBorders>
            <w:shd w:val="clear" w:color="auto" w:fill="FFFFFF"/>
          </w:tcPr>
          <w:p w14:paraId="16ACAF03" w14:textId="77777777" w:rsidR="00621369" w:rsidRPr="00075E02" w:rsidRDefault="00621369" w:rsidP="00621369">
            <w:pPr>
              <w:spacing w:after="120"/>
              <w:rPr>
                <w:rFonts w:ascii="Sylfaen" w:hAnsi="Sylfaen" w:cs="Sylfaen"/>
                <w:sz w:val="20"/>
                <w:szCs w:val="20"/>
              </w:rPr>
            </w:pPr>
          </w:p>
        </w:tc>
        <w:tc>
          <w:tcPr>
            <w:tcW w:w="3091" w:type="dxa"/>
            <w:tcBorders>
              <w:left w:val="single" w:sz="4" w:space="0" w:color="auto"/>
            </w:tcBorders>
            <w:shd w:val="clear" w:color="auto" w:fill="FFFFFF"/>
            <w:vAlign w:val="center"/>
          </w:tcPr>
          <w:p w14:paraId="79C2C82C"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ստացումը հաստատելու ժամանակը</w:t>
            </w:r>
          </w:p>
        </w:tc>
        <w:tc>
          <w:tcPr>
            <w:tcW w:w="5387" w:type="dxa"/>
            <w:gridSpan w:val="2"/>
            <w:tcBorders>
              <w:left w:val="single" w:sz="4" w:space="0" w:color="auto"/>
              <w:right w:val="single" w:sz="4" w:space="0" w:color="auto"/>
            </w:tcBorders>
            <w:shd w:val="clear" w:color="auto" w:fill="FFFFFF"/>
          </w:tcPr>
          <w:p w14:paraId="4086482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w:t>
            </w:r>
          </w:p>
        </w:tc>
      </w:tr>
      <w:tr w:rsidR="00621369" w:rsidRPr="00075E02" w14:paraId="02612D0C" w14:textId="77777777" w:rsidTr="006C1477">
        <w:trPr>
          <w:jc w:val="center"/>
        </w:trPr>
        <w:tc>
          <w:tcPr>
            <w:tcW w:w="888" w:type="dxa"/>
            <w:vMerge/>
            <w:tcBorders>
              <w:left w:val="single" w:sz="4" w:space="0" w:color="auto"/>
            </w:tcBorders>
            <w:shd w:val="clear" w:color="auto" w:fill="FFFFFF"/>
          </w:tcPr>
          <w:p w14:paraId="199B1AD8" w14:textId="77777777" w:rsidR="00621369" w:rsidRPr="00075E02" w:rsidRDefault="00621369" w:rsidP="00621369">
            <w:pPr>
              <w:spacing w:after="120"/>
              <w:rPr>
                <w:rFonts w:ascii="Sylfaen" w:hAnsi="Sylfaen" w:cs="Sylfaen"/>
                <w:sz w:val="20"/>
                <w:szCs w:val="20"/>
              </w:rPr>
            </w:pPr>
          </w:p>
        </w:tc>
        <w:tc>
          <w:tcPr>
            <w:tcW w:w="3091" w:type="dxa"/>
            <w:tcBorders>
              <w:left w:val="single" w:sz="4" w:space="0" w:color="auto"/>
            </w:tcBorders>
            <w:shd w:val="clear" w:color="auto" w:fill="FFFFFF"/>
            <w:vAlign w:val="center"/>
          </w:tcPr>
          <w:p w14:paraId="6E619BEB"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մշակման համար ընդունումը հաստատելու ժամանակը</w:t>
            </w:r>
          </w:p>
        </w:tc>
        <w:tc>
          <w:tcPr>
            <w:tcW w:w="5387" w:type="dxa"/>
            <w:gridSpan w:val="2"/>
            <w:tcBorders>
              <w:left w:val="single" w:sz="4" w:space="0" w:color="auto"/>
              <w:right w:val="single" w:sz="4" w:space="0" w:color="auto"/>
            </w:tcBorders>
            <w:shd w:val="clear" w:color="auto" w:fill="FFFFFF"/>
          </w:tcPr>
          <w:p w14:paraId="31A78334"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20 րոպե</w:t>
            </w:r>
          </w:p>
        </w:tc>
      </w:tr>
      <w:tr w:rsidR="00621369" w:rsidRPr="00075E02" w14:paraId="7DEBE356" w14:textId="77777777" w:rsidTr="006C1477">
        <w:trPr>
          <w:jc w:val="center"/>
        </w:trPr>
        <w:tc>
          <w:tcPr>
            <w:tcW w:w="888" w:type="dxa"/>
            <w:vMerge/>
            <w:tcBorders>
              <w:left w:val="single" w:sz="4" w:space="0" w:color="auto"/>
            </w:tcBorders>
            <w:shd w:val="clear" w:color="auto" w:fill="FFFFFF"/>
          </w:tcPr>
          <w:p w14:paraId="6509DFF4" w14:textId="77777777" w:rsidR="00621369" w:rsidRPr="00075E02" w:rsidRDefault="00621369" w:rsidP="00621369">
            <w:pPr>
              <w:spacing w:after="120"/>
              <w:rPr>
                <w:rFonts w:ascii="Sylfaen" w:hAnsi="Sylfaen" w:cs="Sylfaen"/>
                <w:sz w:val="20"/>
                <w:szCs w:val="20"/>
              </w:rPr>
            </w:pPr>
          </w:p>
        </w:tc>
        <w:tc>
          <w:tcPr>
            <w:tcW w:w="3091" w:type="dxa"/>
            <w:tcBorders>
              <w:left w:val="single" w:sz="4" w:space="0" w:color="auto"/>
            </w:tcBorders>
            <w:shd w:val="clear" w:color="auto" w:fill="FFFFFF"/>
            <w:vAlign w:val="center"/>
          </w:tcPr>
          <w:p w14:paraId="46E16F2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պատասխանին սպասելու ժամանակը</w:t>
            </w:r>
          </w:p>
        </w:tc>
        <w:tc>
          <w:tcPr>
            <w:tcW w:w="5387" w:type="dxa"/>
            <w:gridSpan w:val="2"/>
            <w:tcBorders>
              <w:left w:val="single" w:sz="4" w:space="0" w:color="auto"/>
              <w:right w:val="single" w:sz="4" w:space="0" w:color="auto"/>
            </w:tcBorders>
            <w:shd w:val="clear" w:color="auto" w:fill="FFFFFF"/>
            <w:vAlign w:val="center"/>
          </w:tcPr>
          <w:p w14:paraId="51712D83"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4 ժամ</w:t>
            </w:r>
          </w:p>
        </w:tc>
      </w:tr>
      <w:tr w:rsidR="00621369" w:rsidRPr="00075E02" w14:paraId="7A62D2D2" w14:textId="77777777" w:rsidTr="006C1477">
        <w:trPr>
          <w:jc w:val="center"/>
        </w:trPr>
        <w:tc>
          <w:tcPr>
            <w:tcW w:w="888" w:type="dxa"/>
            <w:vMerge/>
            <w:tcBorders>
              <w:left w:val="single" w:sz="4" w:space="0" w:color="auto"/>
            </w:tcBorders>
            <w:shd w:val="clear" w:color="auto" w:fill="FFFFFF"/>
          </w:tcPr>
          <w:p w14:paraId="5D7D57E5" w14:textId="77777777" w:rsidR="00621369" w:rsidRPr="00075E02" w:rsidRDefault="00621369" w:rsidP="00621369">
            <w:pPr>
              <w:spacing w:after="120"/>
              <w:rPr>
                <w:rFonts w:ascii="Sylfaen" w:hAnsi="Sylfaen" w:cs="Sylfaen"/>
                <w:sz w:val="20"/>
                <w:szCs w:val="20"/>
              </w:rPr>
            </w:pPr>
          </w:p>
        </w:tc>
        <w:tc>
          <w:tcPr>
            <w:tcW w:w="3091" w:type="dxa"/>
            <w:tcBorders>
              <w:left w:val="single" w:sz="4" w:space="0" w:color="auto"/>
            </w:tcBorders>
            <w:shd w:val="clear" w:color="auto" w:fill="FFFFFF"/>
            <w:vAlign w:val="center"/>
          </w:tcPr>
          <w:p w14:paraId="2CA1DD8F"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ավտորիզացման հատկանիշը</w:t>
            </w:r>
          </w:p>
        </w:tc>
        <w:tc>
          <w:tcPr>
            <w:tcW w:w="5387" w:type="dxa"/>
            <w:gridSpan w:val="2"/>
            <w:tcBorders>
              <w:left w:val="single" w:sz="4" w:space="0" w:color="auto"/>
              <w:right w:val="single" w:sz="4" w:space="0" w:color="auto"/>
            </w:tcBorders>
            <w:shd w:val="clear" w:color="auto" w:fill="FFFFFF"/>
            <w:vAlign w:val="center"/>
          </w:tcPr>
          <w:p w14:paraId="58BD89F8"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այո</w:t>
            </w:r>
          </w:p>
        </w:tc>
      </w:tr>
      <w:tr w:rsidR="00621369" w:rsidRPr="00075E02" w14:paraId="0EAE6350" w14:textId="77777777" w:rsidTr="006C1477">
        <w:trPr>
          <w:jc w:val="center"/>
        </w:trPr>
        <w:tc>
          <w:tcPr>
            <w:tcW w:w="888" w:type="dxa"/>
            <w:vMerge/>
            <w:tcBorders>
              <w:left w:val="single" w:sz="4" w:space="0" w:color="auto"/>
            </w:tcBorders>
            <w:shd w:val="clear" w:color="auto" w:fill="FFFFFF"/>
          </w:tcPr>
          <w:p w14:paraId="3C3EB96D" w14:textId="77777777" w:rsidR="00621369" w:rsidRPr="00075E02" w:rsidRDefault="00621369" w:rsidP="00621369">
            <w:pPr>
              <w:spacing w:after="120"/>
              <w:rPr>
                <w:rFonts w:ascii="Sylfaen" w:hAnsi="Sylfaen" w:cs="Sylfaen"/>
                <w:sz w:val="20"/>
                <w:szCs w:val="20"/>
              </w:rPr>
            </w:pPr>
          </w:p>
        </w:tc>
        <w:tc>
          <w:tcPr>
            <w:tcW w:w="3091" w:type="dxa"/>
            <w:tcBorders>
              <w:left w:val="single" w:sz="4" w:space="0" w:color="auto"/>
            </w:tcBorders>
            <w:shd w:val="clear" w:color="auto" w:fill="FFFFFF"/>
            <w:vAlign w:val="center"/>
          </w:tcPr>
          <w:p w14:paraId="4D5C5D3E"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կրկնությունների քանակը</w:t>
            </w:r>
          </w:p>
        </w:tc>
        <w:tc>
          <w:tcPr>
            <w:tcW w:w="5387" w:type="dxa"/>
            <w:gridSpan w:val="2"/>
            <w:tcBorders>
              <w:left w:val="single" w:sz="4" w:space="0" w:color="auto"/>
              <w:right w:val="single" w:sz="4" w:space="0" w:color="auto"/>
            </w:tcBorders>
            <w:shd w:val="clear" w:color="auto" w:fill="FFFFFF"/>
            <w:vAlign w:val="center"/>
          </w:tcPr>
          <w:p w14:paraId="6B71FAC6"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3 անգամ</w:t>
            </w:r>
          </w:p>
        </w:tc>
      </w:tr>
      <w:tr w:rsidR="00621369" w:rsidRPr="00075E02" w14:paraId="15281890" w14:textId="77777777" w:rsidTr="006C1477">
        <w:trPr>
          <w:jc w:val="center"/>
        </w:trPr>
        <w:tc>
          <w:tcPr>
            <w:tcW w:w="888" w:type="dxa"/>
            <w:vMerge w:val="restart"/>
            <w:tcBorders>
              <w:top w:val="single" w:sz="4" w:space="0" w:color="auto"/>
              <w:left w:val="single" w:sz="4" w:space="0" w:color="auto"/>
            </w:tcBorders>
            <w:shd w:val="clear" w:color="auto" w:fill="FFFFFF"/>
          </w:tcPr>
          <w:p w14:paraId="53249E65" w14:textId="77777777" w:rsidR="00621369" w:rsidRPr="00075E02" w:rsidRDefault="00621369" w:rsidP="006C1477">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10</w:t>
            </w:r>
          </w:p>
        </w:tc>
        <w:tc>
          <w:tcPr>
            <w:tcW w:w="3091" w:type="dxa"/>
            <w:tcBorders>
              <w:top w:val="single" w:sz="4" w:space="0" w:color="auto"/>
              <w:left w:val="single" w:sz="4" w:space="0" w:color="auto"/>
            </w:tcBorders>
            <w:shd w:val="clear" w:color="auto" w:fill="FFFFFF"/>
            <w:vAlign w:val="center"/>
          </w:tcPr>
          <w:p w14:paraId="3EDD7A9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հաղորդագրությունները՝</w:t>
            </w:r>
          </w:p>
        </w:tc>
        <w:tc>
          <w:tcPr>
            <w:tcW w:w="5387" w:type="dxa"/>
            <w:gridSpan w:val="2"/>
            <w:tcBorders>
              <w:top w:val="single" w:sz="4" w:space="0" w:color="auto"/>
              <w:left w:val="single" w:sz="4" w:space="0" w:color="auto"/>
              <w:right w:val="single" w:sz="4" w:space="0" w:color="auto"/>
            </w:tcBorders>
            <w:shd w:val="clear" w:color="auto" w:fill="FFFFFF"/>
          </w:tcPr>
          <w:p w14:paraId="51B48390" w14:textId="77777777" w:rsidR="00621369" w:rsidRPr="00075E02" w:rsidRDefault="00621369" w:rsidP="00621369">
            <w:pPr>
              <w:spacing w:after="120"/>
              <w:rPr>
                <w:rFonts w:ascii="Sylfaen" w:hAnsi="Sylfaen" w:cs="Sylfaen"/>
                <w:sz w:val="20"/>
                <w:szCs w:val="20"/>
              </w:rPr>
            </w:pPr>
          </w:p>
        </w:tc>
      </w:tr>
      <w:tr w:rsidR="00621369" w:rsidRPr="00075E02" w14:paraId="152D191C" w14:textId="77777777" w:rsidTr="006C1477">
        <w:trPr>
          <w:jc w:val="center"/>
        </w:trPr>
        <w:tc>
          <w:tcPr>
            <w:tcW w:w="888" w:type="dxa"/>
            <w:vMerge/>
            <w:tcBorders>
              <w:left w:val="single" w:sz="4" w:space="0" w:color="auto"/>
            </w:tcBorders>
            <w:shd w:val="clear" w:color="auto" w:fill="FFFFFF"/>
          </w:tcPr>
          <w:p w14:paraId="3E42F958" w14:textId="77777777" w:rsidR="00621369" w:rsidRPr="00075E02" w:rsidRDefault="00621369" w:rsidP="006C1477">
            <w:pPr>
              <w:spacing w:after="120"/>
              <w:jc w:val="center"/>
              <w:rPr>
                <w:rFonts w:ascii="Sylfaen" w:hAnsi="Sylfaen" w:cs="Sylfaen"/>
                <w:sz w:val="20"/>
                <w:szCs w:val="20"/>
              </w:rPr>
            </w:pPr>
          </w:p>
        </w:tc>
        <w:tc>
          <w:tcPr>
            <w:tcW w:w="3091" w:type="dxa"/>
            <w:tcBorders>
              <w:left w:val="single" w:sz="4" w:space="0" w:color="auto"/>
            </w:tcBorders>
            <w:shd w:val="clear" w:color="auto" w:fill="FFFFFF"/>
          </w:tcPr>
          <w:p w14:paraId="2A64852E"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սկզբնավորող հաղորդագրություն</w:t>
            </w:r>
          </w:p>
        </w:tc>
        <w:tc>
          <w:tcPr>
            <w:tcW w:w="5387" w:type="dxa"/>
            <w:gridSpan w:val="2"/>
            <w:tcBorders>
              <w:left w:val="single" w:sz="4" w:space="0" w:color="auto"/>
              <w:right w:val="single" w:sz="4" w:space="0" w:color="auto"/>
            </w:tcBorders>
            <w:shd w:val="clear" w:color="auto" w:fill="FFFFFF"/>
            <w:vAlign w:val="center"/>
          </w:tcPr>
          <w:p w14:paraId="6D55F1E0"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անդամ պետության տեղեկատվական ֆոնդից չափումների միասնականության ապահովման ոլորտի տեղեկություններ (P.TS.05.MSG.012)</w:t>
            </w:r>
          </w:p>
        </w:tc>
      </w:tr>
      <w:tr w:rsidR="00621369" w:rsidRPr="00075E02" w14:paraId="30B8C7BD" w14:textId="77777777" w:rsidTr="006C1477">
        <w:trPr>
          <w:jc w:val="center"/>
        </w:trPr>
        <w:tc>
          <w:tcPr>
            <w:tcW w:w="888" w:type="dxa"/>
            <w:vMerge/>
            <w:tcBorders>
              <w:left w:val="single" w:sz="4" w:space="0" w:color="auto"/>
              <w:bottom w:val="single" w:sz="4" w:space="0" w:color="auto"/>
            </w:tcBorders>
            <w:shd w:val="clear" w:color="auto" w:fill="FFFFFF"/>
          </w:tcPr>
          <w:p w14:paraId="7E290F06" w14:textId="77777777" w:rsidR="00621369" w:rsidRPr="00075E02" w:rsidRDefault="00621369" w:rsidP="006C1477">
            <w:pPr>
              <w:spacing w:after="120"/>
              <w:jc w:val="center"/>
              <w:rPr>
                <w:rFonts w:ascii="Sylfaen" w:hAnsi="Sylfaen" w:cs="Sylfaen"/>
                <w:sz w:val="20"/>
                <w:szCs w:val="20"/>
              </w:rPr>
            </w:pPr>
          </w:p>
        </w:tc>
        <w:tc>
          <w:tcPr>
            <w:tcW w:w="3091" w:type="dxa"/>
            <w:tcBorders>
              <w:left w:val="single" w:sz="4" w:space="0" w:color="auto"/>
              <w:bottom w:val="single" w:sz="4" w:space="0" w:color="auto"/>
            </w:tcBorders>
            <w:shd w:val="clear" w:color="auto" w:fill="FFFFFF"/>
          </w:tcPr>
          <w:p w14:paraId="083260CE"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պատասխան հաղորդագրություն</w:t>
            </w:r>
          </w:p>
        </w:tc>
        <w:tc>
          <w:tcPr>
            <w:tcW w:w="5387" w:type="dxa"/>
            <w:gridSpan w:val="2"/>
            <w:tcBorders>
              <w:left w:val="single" w:sz="4" w:space="0" w:color="auto"/>
              <w:bottom w:val="single" w:sz="4" w:space="0" w:color="auto"/>
              <w:right w:val="single" w:sz="4" w:space="0" w:color="auto"/>
            </w:tcBorders>
            <w:shd w:val="clear" w:color="auto" w:fill="FFFFFF"/>
            <w:vAlign w:val="center"/>
          </w:tcPr>
          <w:p w14:paraId="0FB869A0"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տեղեկությունները մշակման ընդունելու մասին ծանուցում (P.TS.05.MSG.013) </w:t>
            </w:r>
          </w:p>
        </w:tc>
      </w:tr>
      <w:tr w:rsidR="00621369" w:rsidRPr="00075E02" w14:paraId="131A37EC" w14:textId="77777777" w:rsidTr="006C1477">
        <w:trPr>
          <w:jc w:val="center"/>
        </w:trPr>
        <w:tc>
          <w:tcPr>
            <w:tcW w:w="888" w:type="dxa"/>
            <w:vMerge w:val="restart"/>
            <w:tcBorders>
              <w:top w:val="single" w:sz="4" w:space="0" w:color="auto"/>
              <w:left w:val="single" w:sz="4" w:space="0" w:color="auto"/>
            </w:tcBorders>
            <w:shd w:val="clear" w:color="auto" w:fill="FFFFFF"/>
          </w:tcPr>
          <w:p w14:paraId="3BD3625F" w14:textId="77777777" w:rsidR="00621369" w:rsidRPr="00075E02" w:rsidRDefault="00621369" w:rsidP="006C1477">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11</w:t>
            </w:r>
          </w:p>
        </w:tc>
        <w:tc>
          <w:tcPr>
            <w:tcW w:w="3101" w:type="dxa"/>
            <w:gridSpan w:val="2"/>
            <w:tcBorders>
              <w:top w:val="single" w:sz="4" w:space="0" w:color="auto"/>
              <w:left w:val="single" w:sz="4" w:space="0" w:color="auto"/>
            </w:tcBorders>
            <w:shd w:val="clear" w:color="auto" w:fill="FFFFFF"/>
            <w:vAlign w:val="center"/>
          </w:tcPr>
          <w:p w14:paraId="37719FA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հաղորդագրությունների պարամետրերը՝</w:t>
            </w:r>
          </w:p>
        </w:tc>
        <w:tc>
          <w:tcPr>
            <w:tcW w:w="5377" w:type="dxa"/>
            <w:tcBorders>
              <w:top w:val="single" w:sz="4" w:space="0" w:color="auto"/>
              <w:left w:val="single" w:sz="4" w:space="0" w:color="auto"/>
              <w:right w:val="single" w:sz="4" w:space="0" w:color="auto"/>
            </w:tcBorders>
            <w:shd w:val="clear" w:color="auto" w:fill="FFFFFF"/>
          </w:tcPr>
          <w:p w14:paraId="1D063B36" w14:textId="77777777" w:rsidR="00621369" w:rsidRPr="00075E02" w:rsidRDefault="00621369" w:rsidP="00621369">
            <w:pPr>
              <w:spacing w:after="120"/>
              <w:rPr>
                <w:rFonts w:ascii="Sylfaen" w:hAnsi="Sylfaen" w:cs="Sylfaen"/>
                <w:sz w:val="20"/>
                <w:szCs w:val="20"/>
              </w:rPr>
            </w:pPr>
          </w:p>
        </w:tc>
      </w:tr>
      <w:tr w:rsidR="00621369" w:rsidRPr="00075E02" w14:paraId="3007C8F0" w14:textId="77777777" w:rsidTr="006C1477">
        <w:trPr>
          <w:jc w:val="center"/>
        </w:trPr>
        <w:tc>
          <w:tcPr>
            <w:tcW w:w="888" w:type="dxa"/>
            <w:vMerge/>
            <w:tcBorders>
              <w:left w:val="single" w:sz="4" w:space="0" w:color="auto"/>
            </w:tcBorders>
            <w:shd w:val="clear" w:color="auto" w:fill="FFFFFF"/>
          </w:tcPr>
          <w:p w14:paraId="6FE02023" w14:textId="77777777" w:rsidR="00621369" w:rsidRPr="00075E02" w:rsidRDefault="00621369" w:rsidP="00621369">
            <w:pPr>
              <w:spacing w:after="120"/>
              <w:rPr>
                <w:rFonts w:ascii="Sylfaen" w:hAnsi="Sylfaen" w:cs="Sylfaen"/>
                <w:sz w:val="20"/>
                <w:szCs w:val="20"/>
              </w:rPr>
            </w:pPr>
          </w:p>
        </w:tc>
        <w:tc>
          <w:tcPr>
            <w:tcW w:w="3101" w:type="dxa"/>
            <w:gridSpan w:val="2"/>
            <w:tcBorders>
              <w:left w:val="single" w:sz="4" w:space="0" w:color="auto"/>
            </w:tcBorders>
            <w:shd w:val="clear" w:color="auto" w:fill="FFFFFF"/>
          </w:tcPr>
          <w:p w14:paraId="043DE2E4"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ԷԹՍ-ի հատկանիշը</w:t>
            </w:r>
          </w:p>
        </w:tc>
        <w:tc>
          <w:tcPr>
            <w:tcW w:w="5377" w:type="dxa"/>
            <w:tcBorders>
              <w:left w:val="single" w:sz="4" w:space="0" w:color="auto"/>
              <w:right w:val="single" w:sz="4" w:space="0" w:color="auto"/>
            </w:tcBorders>
            <w:shd w:val="clear" w:color="auto" w:fill="FFFFFF"/>
            <w:vAlign w:val="center"/>
          </w:tcPr>
          <w:p w14:paraId="55360830"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P.TS.05.MSG.012–ի համար</w:t>
            </w:r>
          </w:p>
          <w:p w14:paraId="14E4FE98"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ոչ՝ P.TS.05.MSG.013-ի համար</w:t>
            </w:r>
          </w:p>
        </w:tc>
      </w:tr>
      <w:tr w:rsidR="00621369" w:rsidRPr="00075E02" w14:paraId="6D8CC89B" w14:textId="77777777" w:rsidTr="006C1477">
        <w:trPr>
          <w:jc w:val="center"/>
        </w:trPr>
        <w:tc>
          <w:tcPr>
            <w:tcW w:w="888" w:type="dxa"/>
            <w:vMerge/>
            <w:tcBorders>
              <w:left w:val="single" w:sz="4" w:space="0" w:color="auto"/>
              <w:bottom w:val="single" w:sz="4" w:space="0" w:color="auto"/>
            </w:tcBorders>
            <w:shd w:val="clear" w:color="auto" w:fill="FFFFFF"/>
          </w:tcPr>
          <w:p w14:paraId="35B4701C" w14:textId="77777777" w:rsidR="00621369" w:rsidRPr="00075E02" w:rsidRDefault="00621369" w:rsidP="00621369">
            <w:pPr>
              <w:spacing w:after="120"/>
              <w:rPr>
                <w:rFonts w:ascii="Sylfaen" w:hAnsi="Sylfaen" w:cs="Sylfaen"/>
                <w:sz w:val="20"/>
                <w:szCs w:val="20"/>
              </w:rPr>
            </w:pPr>
          </w:p>
        </w:tc>
        <w:tc>
          <w:tcPr>
            <w:tcW w:w="3101" w:type="dxa"/>
            <w:gridSpan w:val="2"/>
            <w:tcBorders>
              <w:left w:val="single" w:sz="4" w:space="0" w:color="auto"/>
              <w:bottom w:val="single" w:sz="4" w:space="0" w:color="auto"/>
            </w:tcBorders>
            <w:shd w:val="clear" w:color="auto" w:fill="FFFFFF"/>
            <w:vAlign w:val="center"/>
          </w:tcPr>
          <w:p w14:paraId="663DC29A"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ոչ ճշգրիտ ԷԹՍ-ով էլեկտրոնային փաստաթղթի փոխանցում</w:t>
            </w:r>
          </w:p>
        </w:tc>
        <w:tc>
          <w:tcPr>
            <w:tcW w:w="5377" w:type="dxa"/>
            <w:tcBorders>
              <w:left w:val="single" w:sz="4" w:space="0" w:color="auto"/>
              <w:bottom w:val="single" w:sz="4" w:space="0" w:color="auto"/>
              <w:right w:val="single" w:sz="4" w:space="0" w:color="auto"/>
            </w:tcBorders>
            <w:shd w:val="clear" w:color="auto" w:fill="FFFFFF"/>
          </w:tcPr>
          <w:p w14:paraId="6A5F8561" w14:textId="77777777" w:rsidR="00621369" w:rsidRPr="006C1477" w:rsidRDefault="006C1477" w:rsidP="00621369">
            <w:pPr>
              <w:spacing w:after="120"/>
              <w:rPr>
                <w:rFonts w:ascii="Sylfaen" w:hAnsi="Sylfaen" w:cs="Sylfaen"/>
                <w:sz w:val="20"/>
                <w:szCs w:val="20"/>
                <w:lang w:val="en-US"/>
              </w:rPr>
            </w:pPr>
            <w:r>
              <w:rPr>
                <w:rFonts w:ascii="Sylfaen" w:hAnsi="Sylfaen" w:cs="Sylfaen"/>
                <w:sz w:val="20"/>
                <w:szCs w:val="20"/>
                <w:lang w:val="en-US"/>
              </w:rPr>
              <w:t>-</w:t>
            </w:r>
          </w:p>
        </w:tc>
      </w:tr>
    </w:tbl>
    <w:p w14:paraId="4CF8D180" w14:textId="77777777" w:rsidR="00621369" w:rsidRDefault="00621369" w:rsidP="00621369">
      <w:pPr>
        <w:pStyle w:val="1"/>
        <w:shd w:val="clear" w:color="auto" w:fill="auto"/>
        <w:spacing w:after="160"/>
        <w:ind w:firstLine="0"/>
        <w:jc w:val="center"/>
        <w:rPr>
          <w:rFonts w:ascii="Sylfaen" w:hAnsi="Sylfaen" w:cs="Sylfaen"/>
          <w:sz w:val="24"/>
          <w:szCs w:val="24"/>
        </w:rPr>
      </w:pPr>
    </w:p>
    <w:p w14:paraId="008A0A9F" w14:textId="77777777" w:rsidR="00621369" w:rsidRDefault="00621369" w:rsidP="00621369">
      <w:pPr>
        <w:widowControl/>
        <w:spacing w:after="200" w:line="276" w:lineRule="auto"/>
        <w:rPr>
          <w:rFonts w:ascii="Sylfaen" w:eastAsia="Times New Roman" w:hAnsi="Sylfaen" w:cs="Sylfaen"/>
          <w:color w:val="auto"/>
        </w:rPr>
      </w:pPr>
      <w:r>
        <w:rPr>
          <w:rFonts w:ascii="Sylfaen" w:hAnsi="Sylfaen" w:cs="Sylfaen"/>
        </w:rPr>
        <w:br w:type="page"/>
      </w:r>
    </w:p>
    <w:p w14:paraId="4AC6378C"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lastRenderedPageBreak/>
        <w:t>2. «Աշխատանքների ճանաչման պետության լիազորված մարմնի կողմից անդամ պետության տեղեկատվական ֆոնդից լրացուցիչ տեղեկությունների ստացում» ընդհանուր գործընթացի տրանզակցիա (P.TS.05.</w:t>
      </w:r>
      <w:smartTag w:uri="urn:schemas-microsoft-com:office:smarttags" w:element="stockticker">
        <w:r w:rsidRPr="00F91493">
          <w:rPr>
            <w:rFonts w:ascii="Sylfaen" w:hAnsi="Sylfaen"/>
            <w:sz w:val="24"/>
            <w:szCs w:val="24"/>
          </w:rPr>
          <w:t>TRN</w:t>
        </w:r>
      </w:smartTag>
      <w:r w:rsidRPr="00F91493">
        <w:rPr>
          <w:rFonts w:ascii="Sylfaen" w:hAnsi="Sylfaen"/>
          <w:sz w:val="24"/>
          <w:szCs w:val="24"/>
        </w:rPr>
        <w:t>.008)</w:t>
      </w:r>
    </w:p>
    <w:p w14:paraId="314DE222" w14:textId="77777777"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15.</w:t>
      </w:r>
      <w:r w:rsidRPr="00075E02">
        <w:rPr>
          <w:rFonts w:ascii="Sylfaen" w:hAnsi="Sylfaen"/>
          <w:sz w:val="24"/>
          <w:szCs w:val="24"/>
        </w:rPr>
        <w:tab/>
      </w:r>
      <w:r w:rsidRPr="00F91493">
        <w:rPr>
          <w:rFonts w:ascii="Sylfaen" w:hAnsi="Sylfaen"/>
          <w:sz w:val="24"/>
          <w:szCs w:val="24"/>
        </w:rPr>
        <w:t xml:space="preserve">«Աշխատանքների ճանաչման պետության լիազորված մարմնի կողմից անդամ պետության տեղեկատվական ֆոնդից լրացուցիչ տեղեկությունների </w:t>
      </w:r>
      <w:r w:rsidRPr="00075E02">
        <w:rPr>
          <w:rFonts w:ascii="Sylfaen" w:hAnsi="Sylfaen"/>
          <w:spacing w:val="-6"/>
          <w:sz w:val="24"/>
          <w:szCs w:val="24"/>
        </w:rPr>
        <w:t>ստացում» ընդհանուր գործընթացի տրանզակցիան (P.TS.05.</w:t>
      </w:r>
      <w:smartTag w:uri="urn:schemas-microsoft-com:office:smarttags" w:element="stockticker">
        <w:r w:rsidRPr="00075E02">
          <w:rPr>
            <w:rFonts w:ascii="Sylfaen" w:hAnsi="Sylfaen"/>
            <w:spacing w:val="-6"/>
            <w:sz w:val="24"/>
            <w:szCs w:val="24"/>
          </w:rPr>
          <w:t>TRN</w:t>
        </w:r>
      </w:smartTag>
      <w:r w:rsidRPr="00075E02">
        <w:rPr>
          <w:rFonts w:ascii="Sylfaen" w:hAnsi="Sylfaen"/>
          <w:spacing w:val="-6"/>
          <w:sz w:val="24"/>
          <w:szCs w:val="24"/>
        </w:rPr>
        <w:t>.008) կատարվում է ռեսպոնդենտին</w:t>
      </w:r>
      <w:r w:rsidRPr="00F91493">
        <w:rPr>
          <w:rFonts w:ascii="Sylfaen" w:hAnsi="Sylfaen"/>
          <w:sz w:val="24"/>
          <w:szCs w:val="24"/>
        </w:rPr>
        <w:t xml:space="preserve"> հարցման հիման վրա չափումների միասնականության ապահովման ոլորտում աշխատանքների արդյունքների վերաբերյալ լրացուցիչ տեղեկությունների փոխանցման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13E9035A" w14:textId="77777777" w:rsidR="00621369" w:rsidRPr="00F91493" w:rsidRDefault="002671A1" w:rsidP="00621369">
      <w:pPr>
        <w:spacing w:after="160" w:line="360" w:lineRule="auto"/>
        <w:rPr>
          <w:rFonts w:ascii="Sylfaen" w:hAnsi="Sylfaen" w:cs="Sylfaen"/>
        </w:rPr>
      </w:pPr>
      <w:r>
        <w:rPr>
          <w:rFonts w:ascii="Sylfaen" w:hAnsi="Sylfaen" w:cs="Sylfaen"/>
          <w:noProof/>
          <w:lang w:val="en-US" w:eastAsia="en-US" w:bidi="ar-SA"/>
        </w:rPr>
        <w:pict w14:anchorId="216D89C4">
          <v:group id="_x0000_s1589" style="position:absolute;margin-left:11pt;margin-top:6.7pt;width:446.8pt;height:266.5pt;z-index:252319744" coordorigin="1694,7087" coordsize="8936,5330">
            <v:rect id="_x0000_s1507" style="position:absolute;left:1694;top:11463;width:8936;height:954;v-text-anchor:middle" stroked="f">
              <v:textbox style="mso-next-textbox:#_x0000_s1507" inset="0,0,0,0">
                <w:txbxContent>
                  <w:p w14:paraId="549AB8E3" w14:textId="77777777" w:rsidR="00C243E1" w:rsidRPr="00075E02" w:rsidRDefault="00C243E1" w:rsidP="00621369">
                    <w:pPr>
                      <w:jc w:val="center"/>
                      <w:rPr>
                        <w:sz w:val="20"/>
                        <w:szCs w:val="20"/>
                      </w:rPr>
                    </w:pPr>
                    <w:r w:rsidRPr="00075E02">
                      <w:rPr>
                        <w:rFonts w:ascii="Sylfaen" w:hAnsi="Sylfaen"/>
                        <w:sz w:val="20"/>
                        <w:szCs w:val="20"/>
                      </w:rPr>
                      <w:t>Նկ. 4. «Աշխատանքների ճանաչման պետության լիազորված մարմնի կողմից անդամ պետության տեղեկատվական ֆոնդից լրացուցիչ տեղեկությունների ստացում» ընդհանուր գործընթացի տրանզակցիայի (P.TS.05.</w:t>
                    </w:r>
                    <w:smartTag w:uri="urn:schemas-microsoft-com:office:smarttags" w:element="stockticker">
                      <w:r w:rsidRPr="00075E02">
                        <w:rPr>
                          <w:rFonts w:ascii="Sylfaen" w:hAnsi="Sylfaen"/>
                          <w:sz w:val="20"/>
                          <w:szCs w:val="20"/>
                        </w:rPr>
                        <w:t>TRN</w:t>
                      </w:r>
                    </w:smartTag>
                    <w:r w:rsidRPr="00075E02">
                      <w:rPr>
                        <w:rFonts w:ascii="Sylfaen" w:hAnsi="Sylfaen"/>
                        <w:sz w:val="20"/>
                        <w:szCs w:val="20"/>
                      </w:rPr>
                      <w:t>.008) կատարման սխեման</w:t>
                    </w:r>
                  </w:p>
                </w:txbxContent>
              </v:textbox>
            </v:rect>
            <v:rect id="_x0000_s1495" style="position:absolute;left:3482;top:7087;width:1278;height:240;v-text-anchor:middle" stroked="f">
              <v:textbox style="mso-next-textbox:#_x0000_s1495" inset="0,0,0,0">
                <w:txbxContent>
                  <w:p w14:paraId="61FAC243" w14:textId="77777777" w:rsidR="00C243E1" w:rsidRPr="00B57D25" w:rsidRDefault="00C243E1" w:rsidP="00621369">
                    <w:pPr>
                      <w:rPr>
                        <w:sz w:val="16"/>
                        <w:szCs w:val="16"/>
                      </w:rPr>
                    </w:pPr>
                    <w:r>
                      <w:rPr>
                        <w:rFonts w:ascii="Sylfaen" w:hAnsi="Sylfaen"/>
                        <w:sz w:val="16"/>
                      </w:rPr>
                      <w:t>: Նախաձեռնողը</w:t>
                    </w:r>
                  </w:p>
                </w:txbxContent>
              </v:textbox>
            </v:rect>
            <v:rect id="_x0000_s1496" style="position:absolute;left:7802;top:7087;width:1278;height:240;v-text-anchor:middle" stroked="f">
              <v:textbox style="mso-next-textbox:#_x0000_s1496" inset="0,0,0,0">
                <w:txbxContent>
                  <w:p w14:paraId="26F6C9C3" w14:textId="77777777" w:rsidR="00C243E1" w:rsidRPr="00B57D25" w:rsidRDefault="00C243E1" w:rsidP="00621369">
                    <w:pPr>
                      <w:rPr>
                        <w:sz w:val="16"/>
                        <w:szCs w:val="16"/>
                      </w:rPr>
                    </w:pPr>
                    <w:r>
                      <w:rPr>
                        <w:rFonts w:ascii="Sylfaen" w:hAnsi="Sylfaen"/>
                        <w:sz w:val="16"/>
                      </w:rPr>
                      <w:t>։Ռեսպոնդենտը</w:t>
                    </w:r>
                  </w:p>
                </w:txbxContent>
              </v:textbox>
            </v:rect>
            <v:rect id="_x0000_s1497" style="position:absolute;left:1694;top:7947;width:623;height:420;v-text-anchor:middle" stroked="f">
              <v:textbox style="mso-next-textbox:#_x0000_s1497" inset="0,0,0,0">
                <w:txbxContent>
                  <w:p w14:paraId="7686DF6F" w14:textId="77777777" w:rsidR="00C243E1" w:rsidRPr="006C1477" w:rsidRDefault="00C243E1" w:rsidP="006C1477">
                    <w:pPr>
                      <w:jc w:val="center"/>
                      <w:rPr>
                        <w:sz w:val="10"/>
                        <w:szCs w:val="10"/>
                      </w:rPr>
                    </w:pPr>
                    <w:r w:rsidRPr="006C1477">
                      <w:rPr>
                        <w:rFonts w:ascii="Sylfaen" w:hAnsi="Sylfaen"/>
                        <w:sz w:val="10"/>
                        <w:szCs w:val="10"/>
                      </w:rPr>
                      <w:t>Հսկողության սխալ</w:t>
                    </w:r>
                  </w:p>
                </w:txbxContent>
              </v:textbox>
            </v:rect>
            <v:rect id="_x0000_s1498" style="position:absolute;left:2726;top:10916;width:815;height:194;v-text-anchor:middle" stroked="f">
              <v:textbox style="mso-next-textbox:#_x0000_s1498" inset="0,0,0,0">
                <w:txbxContent>
                  <w:p w14:paraId="5F9E3099" w14:textId="77777777" w:rsidR="00C243E1" w:rsidRPr="00B57D25" w:rsidRDefault="00C243E1" w:rsidP="00621369">
                    <w:pPr>
                      <w:rPr>
                        <w:sz w:val="16"/>
                        <w:szCs w:val="16"/>
                      </w:rPr>
                    </w:pPr>
                    <w:r>
                      <w:rPr>
                        <w:rFonts w:ascii="Sylfaen" w:hAnsi="Sylfaen"/>
                        <w:sz w:val="16"/>
                      </w:rPr>
                      <w:t>Հաջողված</w:t>
                    </w:r>
                  </w:p>
                </w:txbxContent>
              </v:textbox>
            </v:rect>
            <v:rect id="_x0000_s1499" style="position:absolute;left:4553;top:10411;width:815;height:194;v-text-anchor:middle" stroked="f">
              <v:textbox style="mso-next-textbox:#_x0000_s1499" inset="0,0,0,0">
                <w:txbxContent>
                  <w:p w14:paraId="74834DCF" w14:textId="77777777" w:rsidR="00C243E1" w:rsidRPr="00B57D25" w:rsidRDefault="00C243E1" w:rsidP="00621369">
                    <w:pPr>
                      <w:rPr>
                        <w:sz w:val="16"/>
                        <w:szCs w:val="16"/>
                      </w:rPr>
                    </w:pPr>
                    <w:r>
                      <w:rPr>
                        <w:rFonts w:ascii="Sylfaen" w:hAnsi="Sylfaen"/>
                        <w:sz w:val="16"/>
                      </w:rPr>
                      <w:t>Հաջողված</w:t>
                    </w:r>
                  </w:p>
                </w:txbxContent>
              </v:textbox>
            </v:rect>
            <v:rect id="_x0000_s1500" style="position:absolute;left:2385;top:8127;width:2679;height:755;v-text-anchor:middle" stroked="f">
              <v:textbox style="mso-next-textbox:#_x0000_s1500" inset="0,0,0,0">
                <w:txbxContent>
                  <w:p w14:paraId="5CA3D6F6" w14:textId="77777777" w:rsidR="00C243E1" w:rsidRPr="00FF17E5" w:rsidRDefault="00C243E1" w:rsidP="00621369">
                    <w:pPr>
                      <w:jc w:val="center"/>
                      <w:rPr>
                        <w:sz w:val="16"/>
                        <w:szCs w:val="16"/>
                      </w:rPr>
                    </w:pPr>
                    <w:r>
                      <w:rPr>
                        <w:rFonts w:ascii="Sylfaen" w:hAnsi="Sylfaen"/>
                        <w:sz w:val="16"/>
                      </w:rPr>
                      <w:t>Չափումների միասնականության ապահովման ոլորտի լրացուցիչ տեղեկությունների հարցում</w:t>
                    </w:r>
                  </w:p>
                </w:txbxContent>
              </v:textbox>
            </v:rect>
            <v:rect id="_x0000_s1501" style="position:absolute;left:7802;top:8183;width:2624;height:755;v-text-anchor:middle" stroked="f">
              <v:textbox style="mso-next-textbox:#_x0000_s1501" inset="0,0,0,0">
                <w:txbxContent>
                  <w:p w14:paraId="38E3C472" w14:textId="77777777" w:rsidR="00C243E1" w:rsidRPr="002F42DC" w:rsidRDefault="00C243E1" w:rsidP="006C1477">
                    <w:pPr>
                      <w:jc w:val="center"/>
                      <w:rPr>
                        <w:sz w:val="14"/>
                        <w:szCs w:val="16"/>
                      </w:rPr>
                    </w:pPr>
                    <w:r>
                      <w:rPr>
                        <w:rFonts w:ascii="Sylfaen" w:hAnsi="Sylfaen"/>
                        <w:sz w:val="14"/>
                      </w:rPr>
                      <w:t>Չափումների միասնականության ապահովման ոլորտի լրացուցիչ տեղեկություններ տրամադրելու հարցման ընդունում և մշակում</w:t>
                    </w:r>
                  </w:p>
                </w:txbxContent>
              </v:textbox>
            </v:rect>
            <v:rect id="_x0000_s1502" style="position:absolute;left:5123;top:7775;width:2531;height:537;v-text-anchor:middle" stroked="f">
              <v:textbox style="mso-next-textbox:#_x0000_s1502" inset="0,0,0,0">
                <w:txbxContent>
                  <w:p w14:paraId="71A0ACD2" w14:textId="77777777" w:rsidR="00C243E1" w:rsidRPr="002F42DC" w:rsidRDefault="00C243E1" w:rsidP="00621369">
                    <w:pPr>
                      <w:jc w:val="center"/>
                      <w:rPr>
                        <w:sz w:val="14"/>
                        <w:szCs w:val="16"/>
                      </w:rPr>
                    </w:pPr>
                    <w:r>
                      <w:rPr>
                        <w:rFonts w:ascii="Sylfaen" w:hAnsi="Sylfaen"/>
                        <w:sz w:val="14"/>
                      </w:rPr>
                      <w:t>Չափումների միասնականության ապահովման ոլորտի լրացուցիչ տեղեկությունների հարցում (PTS.05 MSG 014)</w:t>
                    </w:r>
                  </w:p>
                </w:txbxContent>
              </v:textbox>
            </v:rect>
            <v:rect id="_x0000_s1503" style="position:absolute;left:5123;top:8312;width:2531;height:517;v-text-anchor:middle" stroked="f">
              <v:textbox style="mso-next-textbox:#_x0000_s1503" inset="0,0,0,0">
                <w:txbxContent>
                  <w:p w14:paraId="3E3A5785" w14:textId="77777777" w:rsidR="00C243E1" w:rsidRDefault="00C243E1" w:rsidP="00621369">
                    <w:pPr>
                      <w:jc w:val="center"/>
                      <w:rPr>
                        <w:rFonts w:ascii="Sylfaen" w:hAnsi="Sylfaen" w:cs="Sylfaen"/>
                        <w:sz w:val="14"/>
                        <w:szCs w:val="16"/>
                      </w:rPr>
                    </w:pPr>
                    <w:r>
                      <w:rPr>
                        <w:rFonts w:ascii="Sylfaen" w:hAnsi="Sylfaen"/>
                        <w:sz w:val="14"/>
                      </w:rPr>
                      <w:t>Չափումների միասնականության ապահովման ոլորտի լրացուցիչ տեղեկություններ</w:t>
                    </w:r>
                  </w:p>
                  <w:p w14:paraId="5F3C69AC" w14:textId="77777777" w:rsidR="00C243E1" w:rsidRPr="002F42DC" w:rsidRDefault="00C243E1" w:rsidP="00621369">
                    <w:pPr>
                      <w:jc w:val="center"/>
                      <w:rPr>
                        <w:sz w:val="14"/>
                        <w:szCs w:val="16"/>
                      </w:rPr>
                    </w:pPr>
                    <w:r>
                      <w:rPr>
                        <w:rFonts w:ascii="Sylfaen" w:hAnsi="Sylfaen"/>
                        <w:sz w:val="14"/>
                      </w:rPr>
                      <w:t>(РTS 05.MSG.015)</w:t>
                    </w:r>
                  </w:p>
                </w:txbxContent>
              </v:textbox>
            </v:rect>
            <v:rect id="_x0000_s1504" style="position:absolute;left:5187;top:9021;width:2531;height:376;v-text-anchor:middle" stroked="f">
              <v:textbox style="mso-next-textbox:#_x0000_s1504" inset="0,0,0,0">
                <w:txbxContent>
                  <w:p w14:paraId="6E38EBC4" w14:textId="77777777" w:rsidR="00C243E1" w:rsidRPr="002F42DC" w:rsidRDefault="00C243E1" w:rsidP="00621369">
                    <w:pPr>
                      <w:jc w:val="center"/>
                      <w:rPr>
                        <w:sz w:val="12"/>
                        <w:szCs w:val="16"/>
                      </w:rPr>
                    </w:pPr>
                    <w:r>
                      <w:rPr>
                        <w:rFonts w:ascii="Sylfaen" w:hAnsi="Sylfaen"/>
                        <w:sz w:val="12"/>
                      </w:rPr>
                      <w:t>Հարցվող տեղեկությունների բացակայության վերաբերյալ ծանուցում (РTS 05.MSG.016)</w:t>
                    </w:r>
                  </w:p>
                </w:txbxContent>
              </v:textbox>
            </v:rect>
            <v:rect id="_x0000_s1505" style="position:absolute;left:3382;top:9591;width:2531;height:322;v-text-anchor:middle" stroked="f">
              <v:textbox style="mso-next-textbox:#_x0000_s1505" inset="0,0,0,0">
                <w:txbxContent>
                  <w:p w14:paraId="262F8B89" w14:textId="77777777" w:rsidR="00C243E1" w:rsidRPr="006C1477" w:rsidRDefault="00C243E1" w:rsidP="006C1477">
                    <w:pPr>
                      <w:widowControl/>
                      <w:jc w:val="center"/>
                      <w:rPr>
                        <w:sz w:val="8"/>
                        <w:szCs w:val="8"/>
                      </w:rPr>
                    </w:pPr>
                    <w:r w:rsidRPr="006C1477">
                      <w:rPr>
                        <w:rFonts w:ascii="Sylfaen" w:hAnsi="Sylfaen"/>
                        <w:sz w:val="8"/>
                        <w:szCs w:val="8"/>
                      </w:rPr>
                      <w:t>Աշխատանքների արդյունքների մասին տեղեկություններ [տեղեկությունները բացակայում են]</w:t>
                    </w:r>
                  </w:p>
                </w:txbxContent>
              </v:textbox>
            </v:rect>
            <v:rect id="_x0000_s1506" style="position:absolute;left:1867;top:10150;width:2531;height:322;v-text-anchor:middle" stroked="f">
              <v:textbox style="mso-next-textbox:#_x0000_s1506" inset="0,0,0,0">
                <w:txbxContent>
                  <w:p w14:paraId="2F64EE7B" w14:textId="77777777" w:rsidR="00C243E1" w:rsidRPr="006C1477" w:rsidRDefault="00C243E1" w:rsidP="006C1477">
                    <w:pPr>
                      <w:jc w:val="center"/>
                      <w:rPr>
                        <w:sz w:val="8"/>
                        <w:szCs w:val="8"/>
                      </w:rPr>
                    </w:pPr>
                    <w:r w:rsidRPr="006C1477">
                      <w:rPr>
                        <w:rFonts w:ascii="Sylfaen" w:hAnsi="Sylfaen"/>
                        <w:sz w:val="8"/>
                        <w:szCs w:val="8"/>
                      </w:rPr>
                      <w:t>Աշխատանքների արդյունքների մասին տեղեկություններ [տեղեկությունները ուղարկվել</w:t>
                    </w:r>
                    <w:r>
                      <w:rPr>
                        <w:rFonts w:ascii="Sylfaen" w:hAnsi="Sylfaen"/>
                        <w:sz w:val="14"/>
                      </w:rPr>
                      <w:t xml:space="preserve"> </w:t>
                    </w:r>
                    <w:r w:rsidRPr="006C1477">
                      <w:rPr>
                        <w:rFonts w:ascii="Sylfaen" w:hAnsi="Sylfaen"/>
                        <w:sz w:val="8"/>
                        <w:szCs w:val="8"/>
                      </w:rPr>
                      <w:t>են]</w:t>
                    </w:r>
                  </w:p>
                </w:txbxContent>
              </v:textbox>
            </v:rect>
          </v:group>
        </w:pict>
      </w:r>
      <w:r w:rsidR="00621369" w:rsidRPr="00F91493">
        <w:rPr>
          <w:rFonts w:ascii="Sylfaen" w:hAnsi="Sylfaen" w:cs="Sylfaen"/>
          <w:noProof/>
          <w:lang w:val="en-US" w:eastAsia="en-US" w:bidi="ar-SA"/>
        </w:rPr>
        <w:drawing>
          <wp:inline distT="0" distB="0" distL="0" distR="0" wp14:anchorId="024AF19C" wp14:editId="10239324">
            <wp:extent cx="5931535" cy="3432175"/>
            <wp:effectExtent l="0" t="0" r="0" b="0"/>
            <wp:docPr id="30"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4" cstate="print"/>
                    <a:stretch/>
                  </pic:blipFill>
                  <pic:spPr>
                    <a:xfrm>
                      <a:off x="0" y="0"/>
                      <a:ext cx="5931535" cy="3432175"/>
                    </a:xfrm>
                    <a:prstGeom prst="rect">
                      <a:avLst/>
                    </a:prstGeom>
                  </pic:spPr>
                </pic:pic>
              </a:graphicData>
            </a:graphic>
          </wp:inline>
        </w:drawing>
      </w:r>
    </w:p>
    <w:p w14:paraId="6D3254BB" w14:textId="77777777" w:rsidR="00621369" w:rsidRPr="00F91493" w:rsidRDefault="00621369" w:rsidP="00621369">
      <w:pPr>
        <w:spacing w:after="160" w:line="360" w:lineRule="auto"/>
        <w:rPr>
          <w:rFonts w:ascii="Sylfaen" w:hAnsi="Sylfaen" w:cs="Sylfaen"/>
        </w:rPr>
      </w:pPr>
    </w:p>
    <w:p w14:paraId="3EE97D40" w14:textId="77777777" w:rsidR="00621369" w:rsidRDefault="00621369" w:rsidP="00621369">
      <w:pPr>
        <w:widowControl/>
        <w:spacing w:after="200" w:line="276" w:lineRule="auto"/>
        <w:rPr>
          <w:rFonts w:ascii="Sylfaen" w:eastAsia="Times New Roman" w:hAnsi="Sylfaen" w:cs="Times New Roman"/>
          <w:color w:val="auto"/>
        </w:rPr>
      </w:pPr>
      <w:bookmarkStart w:id="32" w:name="bookmark32"/>
      <w:r>
        <w:rPr>
          <w:rFonts w:ascii="Sylfaen" w:hAnsi="Sylfaen"/>
        </w:rPr>
        <w:br w:type="page"/>
      </w:r>
    </w:p>
    <w:p w14:paraId="1E76C8B5" w14:textId="77777777" w:rsidR="00621369" w:rsidRPr="006C1477" w:rsidRDefault="00621369" w:rsidP="00621369">
      <w:pPr>
        <w:pStyle w:val="Heading10"/>
        <w:shd w:val="clear" w:color="auto" w:fill="auto"/>
        <w:spacing w:after="160" w:line="360" w:lineRule="auto"/>
        <w:jc w:val="right"/>
        <w:rPr>
          <w:rFonts w:ascii="Sylfaen" w:hAnsi="Sylfaen" w:cs="Sylfaen"/>
          <w:b w:val="0"/>
          <w:sz w:val="24"/>
          <w:szCs w:val="24"/>
        </w:rPr>
      </w:pPr>
      <w:r w:rsidRPr="006C1477">
        <w:rPr>
          <w:rFonts w:ascii="Sylfaen" w:hAnsi="Sylfaen"/>
          <w:b w:val="0"/>
          <w:sz w:val="24"/>
          <w:szCs w:val="24"/>
        </w:rPr>
        <w:lastRenderedPageBreak/>
        <w:t>Աղյուսակ 5</w:t>
      </w:r>
      <w:bookmarkEnd w:id="32"/>
    </w:p>
    <w:p w14:paraId="4DFE9408" w14:textId="77777777" w:rsidR="00621369" w:rsidRPr="006C1477" w:rsidRDefault="00621369" w:rsidP="00621369">
      <w:pPr>
        <w:pStyle w:val="Heading10"/>
        <w:shd w:val="clear" w:color="auto" w:fill="auto"/>
        <w:spacing w:after="160" w:line="360" w:lineRule="auto"/>
        <w:rPr>
          <w:rFonts w:ascii="Sylfaen" w:hAnsi="Sylfaen" w:cs="Sylfaen"/>
          <w:b w:val="0"/>
          <w:sz w:val="24"/>
          <w:szCs w:val="24"/>
        </w:rPr>
      </w:pPr>
      <w:bookmarkStart w:id="33" w:name="bookmark33"/>
      <w:r w:rsidRPr="006C1477">
        <w:rPr>
          <w:rFonts w:ascii="Sylfaen" w:hAnsi="Sylfaen"/>
          <w:b w:val="0"/>
          <w:sz w:val="24"/>
          <w:szCs w:val="24"/>
        </w:rPr>
        <w:t>«Աշխատանքների ճանաչման պետության լիազորված մարմնի կողմից անդամ պետության տեղեկատվական ֆոնդից լրացուցիչ տեղեկությունների ստացում» ընդհանուր գործընթացի տրանզակցիայի (P.TS.05.</w:t>
      </w:r>
      <w:smartTag w:uri="urn:schemas-microsoft-com:office:smarttags" w:element="stockticker">
        <w:r w:rsidRPr="006C1477">
          <w:rPr>
            <w:rFonts w:ascii="Sylfaen" w:hAnsi="Sylfaen"/>
            <w:b w:val="0"/>
            <w:sz w:val="24"/>
            <w:szCs w:val="24"/>
          </w:rPr>
          <w:t>TRN</w:t>
        </w:r>
      </w:smartTag>
      <w:r w:rsidRPr="006C1477">
        <w:rPr>
          <w:rFonts w:ascii="Sylfaen" w:hAnsi="Sylfaen"/>
          <w:b w:val="0"/>
          <w:sz w:val="24"/>
          <w:szCs w:val="24"/>
        </w:rPr>
        <w:t>.008) նկարագրությունը</w:t>
      </w:r>
      <w:bookmarkEnd w:id="33"/>
    </w:p>
    <w:tbl>
      <w:tblPr>
        <w:tblOverlap w:val="never"/>
        <w:tblW w:w="9366" w:type="dxa"/>
        <w:jc w:val="center"/>
        <w:tblLayout w:type="fixed"/>
        <w:tblCellMar>
          <w:left w:w="10" w:type="dxa"/>
          <w:right w:w="10" w:type="dxa"/>
        </w:tblCellMar>
        <w:tblLook w:val="0000" w:firstRow="0" w:lastRow="0" w:firstColumn="0" w:lastColumn="0" w:noHBand="0" w:noVBand="0"/>
      </w:tblPr>
      <w:tblGrid>
        <w:gridCol w:w="888"/>
        <w:gridCol w:w="3093"/>
        <w:gridCol w:w="5385"/>
      </w:tblGrid>
      <w:tr w:rsidR="00621369" w:rsidRPr="00075E02" w14:paraId="4F821E01" w14:textId="77777777" w:rsidTr="008C4F5E">
        <w:trPr>
          <w:tblHeader/>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14:paraId="3A81CD4D"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Համարը՝ ը/կ</w:t>
            </w:r>
          </w:p>
        </w:tc>
        <w:tc>
          <w:tcPr>
            <w:tcW w:w="3093" w:type="dxa"/>
            <w:tcBorders>
              <w:top w:val="single" w:sz="4" w:space="0" w:color="auto"/>
              <w:left w:val="single" w:sz="4" w:space="0" w:color="auto"/>
              <w:bottom w:val="single" w:sz="4" w:space="0" w:color="auto"/>
              <w:right w:val="single" w:sz="4" w:space="0" w:color="auto"/>
            </w:tcBorders>
            <w:shd w:val="clear" w:color="auto" w:fill="FFFFFF"/>
            <w:vAlign w:val="center"/>
          </w:tcPr>
          <w:p w14:paraId="20ADC703"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Պարտադիր տարրը</w:t>
            </w:r>
          </w:p>
        </w:tc>
        <w:tc>
          <w:tcPr>
            <w:tcW w:w="5385" w:type="dxa"/>
            <w:tcBorders>
              <w:top w:val="single" w:sz="4" w:space="0" w:color="auto"/>
              <w:left w:val="single" w:sz="4" w:space="0" w:color="auto"/>
              <w:bottom w:val="single" w:sz="4" w:space="0" w:color="auto"/>
              <w:right w:val="single" w:sz="4" w:space="0" w:color="auto"/>
            </w:tcBorders>
            <w:shd w:val="clear" w:color="auto" w:fill="FFFFFF"/>
            <w:vAlign w:val="center"/>
          </w:tcPr>
          <w:p w14:paraId="45B86EDE"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Նկարագրությունը</w:t>
            </w:r>
          </w:p>
        </w:tc>
      </w:tr>
      <w:tr w:rsidR="00621369" w:rsidRPr="00075E02" w14:paraId="2FB02B9D" w14:textId="77777777" w:rsidTr="008C4F5E">
        <w:trPr>
          <w:tblHeader/>
          <w:jc w:val="center"/>
        </w:trPr>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14:paraId="4DC5E0A8"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1</w:t>
            </w:r>
          </w:p>
        </w:tc>
        <w:tc>
          <w:tcPr>
            <w:tcW w:w="3093" w:type="dxa"/>
            <w:tcBorders>
              <w:top w:val="single" w:sz="4" w:space="0" w:color="auto"/>
              <w:left w:val="single" w:sz="4" w:space="0" w:color="auto"/>
              <w:bottom w:val="single" w:sz="4" w:space="0" w:color="auto"/>
              <w:right w:val="single" w:sz="4" w:space="0" w:color="auto"/>
            </w:tcBorders>
            <w:shd w:val="clear" w:color="auto" w:fill="FFFFFF"/>
            <w:vAlign w:val="center"/>
          </w:tcPr>
          <w:p w14:paraId="3B487422"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w:t>
            </w:r>
          </w:p>
        </w:tc>
        <w:tc>
          <w:tcPr>
            <w:tcW w:w="5385" w:type="dxa"/>
            <w:tcBorders>
              <w:top w:val="single" w:sz="4" w:space="0" w:color="auto"/>
              <w:left w:val="single" w:sz="4" w:space="0" w:color="auto"/>
              <w:bottom w:val="single" w:sz="4" w:space="0" w:color="auto"/>
              <w:right w:val="single" w:sz="4" w:space="0" w:color="auto"/>
            </w:tcBorders>
            <w:shd w:val="clear" w:color="auto" w:fill="FFFFFF"/>
            <w:vAlign w:val="center"/>
          </w:tcPr>
          <w:p w14:paraId="659C13CA"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w:t>
            </w:r>
          </w:p>
        </w:tc>
      </w:tr>
      <w:tr w:rsidR="00621369" w:rsidRPr="00075E02" w14:paraId="08AE1F71" w14:textId="77777777" w:rsidTr="008C4F5E">
        <w:trPr>
          <w:jc w:val="center"/>
        </w:trPr>
        <w:tc>
          <w:tcPr>
            <w:tcW w:w="888" w:type="dxa"/>
            <w:tcBorders>
              <w:top w:val="single" w:sz="4" w:space="0" w:color="auto"/>
              <w:left w:val="single" w:sz="4" w:space="0" w:color="auto"/>
            </w:tcBorders>
            <w:shd w:val="clear" w:color="auto" w:fill="FFFFFF"/>
            <w:vAlign w:val="center"/>
          </w:tcPr>
          <w:p w14:paraId="1485E9D9"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w:t>
            </w:r>
          </w:p>
        </w:tc>
        <w:tc>
          <w:tcPr>
            <w:tcW w:w="3093" w:type="dxa"/>
            <w:tcBorders>
              <w:top w:val="single" w:sz="4" w:space="0" w:color="auto"/>
              <w:left w:val="single" w:sz="4" w:space="0" w:color="auto"/>
            </w:tcBorders>
            <w:shd w:val="clear" w:color="auto" w:fill="FFFFFF"/>
            <w:vAlign w:val="center"/>
          </w:tcPr>
          <w:p w14:paraId="7068EC1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Ծածկագրային նշագիրը</w:t>
            </w:r>
          </w:p>
        </w:tc>
        <w:tc>
          <w:tcPr>
            <w:tcW w:w="5385" w:type="dxa"/>
            <w:tcBorders>
              <w:top w:val="single" w:sz="4" w:space="0" w:color="auto"/>
              <w:left w:val="single" w:sz="4" w:space="0" w:color="auto"/>
              <w:right w:val="single" w:sz="4" w:space="0" w:color="auto"/>
            </w:tcBorders>
            <w:shd w:val="clear" w:color="auto" w:fill="FFFFFF"/>
            <w:vAlign w:val="center"/>
          </w:tcPr>
          <w:p w14:paraId="043537E6"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P.TS.05.</w:t>
            </w:r>
            <w:smartTag w:uri="urn:schemas-microsoft-com:office:smarttags" w:element="stockticker">
              <w:r w:rsidRPr="00075E02">
                <w:rPr>
                  <w:rFonts w:ascii="Sylfaen" w:hAnsi="Sylfaen"/>
                  <w:sz w:val="20"/>
                  <w:szCs w:val="20"/>
                </w:rPr>
                <w:t>TRN</w:t>
              </w:r>
            </w:smartTag>
            <w:r w:rsidRPr="00075E02">
              <w:rPr>
                <w:rFonts w:ascii="Sylfaen" w:hAnsi="Sylfaen"/>
                <w:sz w:val="20"/>
                <w:szCs w:val="20"/>
              </w:rPr>
              <w:t>.008</w:t>
            </w:r>
          </w:p>
        </w:tc>
      </w:tr>
      <w:tr w:rsidR="00621369" w:rsidRPr="00075E02" w14:paraId="05848AC3" w14:textId="77777777" w:rsidTr="006C1477">
        <w:trPr>
          <w:jc w:val="center"/>
        </w:trPr>
        <w:tc>
          <w:tcPr>
            <w:tcW w:w="888" w:type="dxa"/>
            <w:tcBorders>
              <w:top w:val="single" w:sz="4" w:space="0" w:color="auto"/>
              <w:left w:val="single" w:sz="4" w:space="0" w:color="auto"/>
            </w:tcBorders>
            <w:shd w:val="clear" w:color="auto" w:fill="FFFFFF"/>
          </w:tcPr>
          <w:p w14:paraId="1AF8DDF6"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2</w:t>
            </w:r>
          </w:p>
        </w:tc>
        <w:tc>
          <w:tcPr>
            <w:tcW w:w="3093" w:type="dxa"/>
            <w:tcBorders>
              <w:top w:val="single" w:sz="4" w:space="0" w:color="auto"/>
              <w:left w:val="single" w:sz="4" w:space="0" w:color="auto"/>
            </w:tcBorders>
            <w:shd w:val="clear" w:color="auto" w:fill="FFFFFF"/>
          </w:tcPr>
          <w:p w14:paraId="5867EAC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անվանումը</w:t>
            </w:r>
          </w:p>
        </w:tc>
        <w:tc>
          <w:tcPr>
            <w:tcW w:w="5385" w:type="dxa"/>
            <w:tcBorders>
              <w:top w:val="single" w:sz="4" w:space="0" w:color="auto"/>
              <w:left w:val="single" w:sz="4" w:space="0" w:color="auto"/>
              <w:right w:val="single" w:sz="4" w:space="0" w:color="auto"/>
            </w:tcBorders>
            <w:shd w:val="clear" w:color="auto" w:fill="FFFFFF"/>
            <w:vAlign w:val="center"/>
          </w:tcPr>
          <w:p w14:paraId="25A6A7EA"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աշխատանքների ճանաչման պետության լիազորված մարմնի կողմից անդամ պետության տեղեկատվական ֆոնդից լրացուցիչ տեղեկությունների ստացում</w:t>
            </w:r>
          </w:p>
        </w:tc>
      </w:tr>
      <w:tr w:rsidR="00621369" w:rsidRPr="00075E02" w14:paraId="24807140" w14:textId="77777777" w:rsidTr="006C1477">
        <w:trPr>
          <w:jc w:val="center"/>
        </w:trPr>
        <w:tc>
          <w:tcPr>
            <w:tcW w:w="888" w:type="dxa"/>
            <w:tcBorders>
              <w:top w:val="single" w:sz="4" w:space="0" w:color="auto"/>
              <w:left w:val="single" w:sz="4" w:space="0" w:color="auto"/>
            </w:tcBorders>
            <w:shd w:val="clear" w:color="auto" w:fill="FFFFFF"/>
          </w:tcPr>
          <w:p w14:paraId="48CC0AA5"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3</w:t>
            </w:r>
          </w:p>
        </w:tc>
        <w:tc>
          <w:tcPr>
            <w:tcW w:w="3093" w:type="dxa"/>
            <w:tcBorders>
              <w:top w:val="single" w:sz="4" w:space="0" w:color="auto"/>
              <w:left w:val="single" w:sz="4" w:space="0" w:color="auto"/>
            </w:tcBorders>
            <w:shd w:val="clear" w:color="auto" w:fill="FFFFFF"/>
            <w:vAlign w:val="center"/>
          </w:tcPr>
          <w:p w14:paraId="56C1316F" w14:textId="4CF220A1"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ձ</w:t>
            </w:r>
            <w:r w:rsidR="00BF4A66">
              <w:rPr>
                <w:rFonts w:ascii="Sylfaen" w:hAnsi="Sylfaen"/>
                <w:sz w:val="20"/>
                <w:szCs w:val="20"/>
              </w:rPr>
              <w:t>և</w:t>
            </w:r>
            <w:r w:rsidRPr="00075E02">
              <w:rPr>
                <w:rFonts w:ascii="Sylfaen" w:hAnsi="Sylfaen"/>
                <w:sz w:val="20"/>
                <w:szCs w:val="20"/>
              </w:rPr>
              <w:t>անմուշը</w:t>
            </w:r>
          </w:p>
        </w:tc>
        <w:tc>
          <w:tcPr>
            <w:tcW w:w="5385" w:type="dxa"/>
            <w:tcBorders>
              <w:top w:val="single" w:sz="4" w:space="0" w:color="auto"/>
              <w:left w:val="single" w:sz="4" w:space="0" w:color="auto"/>
              <w:right w:val="single" w:sz="4" w:space="0" w:color="auto"/>
            </w:tcBorders>
            <w:shd w:val="clear" w:color="auto" w:fill="FFFFFF"/>
          </w:tcPr>
          <w:p w14:paraId="4C9252D4"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փոխադարձ պարտավորություններ</w:t>
            </w:r>
          </w:p>
        </w:tc>
      </w:tr>
      <w:tr w:rsidR="00621369" w:rsidRPr="00075E02" w14:paraId="0E9B1FB1" w14:textId="77777777" w:rsidTr="006C1477">
        <w:trPr>
          <w:jc w:val="center"/>
        </w:trPr>
        <w:tc>
          <w:tcPr>
            <w:tcW w:w="888" w:type="dxa"/>
            <w:tcBorders>
              <w:top w:val="single" w:sz="4" w:space="0" w:color="auto"/>
              <w:left w:val="single" w:sz="4" w:space="0" w:color="auto"/>
            </w:tcBorders>
            <w:shd w:val="clear" w:color="auto" w:fill="FFFFFF"/>
            <w:vAlign w:val="center"/>
          </w:tcPr>
          <w:p w14:paraId="6E855CBE"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4</w:t>
            </w:r>
          </w:p>
        </w:tc>
        <w:tc>
          <w:tcPr>
            <w:tcW w:w="3093" w:type="dxa"/>
            <w:tcBorders>
              <w:top w:val="single" w:sz="4" w:space="0" w:color="auto"/>
              <w:left w:val="single" w:sz="4" w:space="0" w:color="auto"/>
            </w:tcBorders>
            <w:shd w:val="clear" w:color="auto" w:fill="FFFFFF"/>
            <w:vAlign w:val="center"/>
          </w:tcPr>
          <w:p w14:paraId="0D43E39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Սկզբնավորող դերը</w:t>
            </w:r>
          </w:p>
        </w:tc>
        <w:tc>
          <w:tcPr>
            <w:tcW w:w="5385" w:type="dxa"/>
            <w:tcBorders>
              <w:top w:val="single" w:sz="4" w:space="0" w:color="auto"/>
              <w:left w:val="single" w:sz="4" w:space="0" w:color="auto"/>
              <w:right w:val="single" w:sz="4" w:space="0" w:color="auto"/>
            </w:tcBorders>
            <w:shd w:val="clear" w:color="auto" w:fill="FFFFFF"/>
            <w:vAlign w:val="center"/>
          </w:tcPr>
          <w:p w14:paraId="007E76AB"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նախաձեռնող</w:t>
            </w:r>
          </w:p>
        </w:tc>
      </w:tr>
      <w:tr w:rsidR="00621369" w:rsidRPr="00075E02" w14:paraId="44AD38A5" w14:textId="77777777" w:rsidTr="006C1477">
        <w:trPr>
          <w:jc w:val="center"/>
        </w:trPr>
        <w:tc>
          <w:tcPr>
            <w:tcW w:w="888" w:type="dxa"/>
            <w:tcBorders>
              <w:top w:val="single" w:sz="4" w:space="0" w:color="auto"/>
              <w:left w:val="single" w:sz="4" w:space="0" w:color="auto"/>
            </w:tcBorders>
            <w:shd w:val="clear" w:color="auto" w:fill="FFFFFF"/>
          </w:tcPr>
          <w:p w14:paraId="701B8B29"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5</w:t>
            </w:r>
          </w:p>
        </w:tc>
        <w:tc>
          <w:tcPr>
            <w:tcW w:w="3093" w:type="dxa"/>
            <w:tcBorders>
              <w:top w:val="single" w:sz="4" w:space="0" w:color="auto"/>
              <w:left w:val="single" w:sz="4" w:space="0" w:color="auto"/>
            </w:tcBorders>
            <w:shd w:val="clear" w:color="auto" w:fill="FFFFFF"/>
          </w:tcPr>
          <w:p w14:paraId="6BB6A2A2"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Սկզբնավորող գործառնությունը</w:t>
            </w:r>
          </w:p>
        </w:tc>
        <w:tc>
          <w:tcPr>
            <w:tcW w:w="5385" w:type="dxa"/>
            <w:tcBorders>
              <w:top w:val="single" w:sz="4" w:space="0" w:color="auto"/>
              <w:left w:val="single" w:sz="4" w:space="0" w:color="auto"/>
              <w:right w:val="single" w:sz="4" w:space="0" w:color="auto"/>
            </w:tcBorders>
            <w:shd w:val="clear" w:color="auto" w:fill="FFFFFF"/>
            <w:vAlign w:val="center"/>
          </w:tcPr>
          <w:p w14:paraId="588A1750"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չափումների միասնականության ապահովման ոլորտի լրացուցիչ տեղեկությունների հարցում</w:t>
            </w:r>
          </w:p>
        </w:tc>
      </w:tr>
      <w:tr w:rsidR="00621369" w:rsidRPr="00075E02" w14:paraId="0DB9B480" w14:textId="77777777" w:rsidTr="006C1477">
        <w:trPr>
          <w:jc w:val="center"/>
        </w:trPr>
        <w:tc>
          <w:tcPr>
            <w:tcW w:w="888" w:type="dxa"/>
            <w:tcBorders>
              <w:top w:val="single" w:sz="4" w:space="0" w:color="auto"/>
              <w:left w:val="single" w:sz="4" w:space="0" w:color="auto"/>
            </w:tcBorders>
            <w:shd w:val="clear" w:color="auto" w:fill="FFFFFF"/>
            <w:vAlign w:val="center"/>
          </w:tcPr>
          <w:p w14:paraId="4462F0F3"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6</w:t>
            </w:r>
          </w:p>
        </w:tc>
        <w:tc>
          <w:tcPr>
            <w:tcW w:w="3093" w:type="dxa"/>
            <w:tcBorders>
              <w:top w:val="single" w:sz="4" w:space="0" w:color="auto"/>
              <w:left w:val="single" w:sz="4" w:space="0" w:color="auto"/>
            </w:tcBorders>
            <w:shd w:val="clear" w:color="auto" w:fill="FFFFFF"/>
            <w:vAlign w:val="center"/>
          </w:tcPr>
          <w:p w14:paraId="22C28068"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Արձագանքող դերը</w:t>
            </w:r>
          </w:p>
        </w:tc>
        <w:tc>
          <w:tcPr>
            <w:tcW w:w="5385" w:type="dxa"/>
            <w:tcBorders>
              <w:top w:val="single" w:sz="4" w:space="0" w:color="auto"/>
              <w:left w:val="single" w:sz="4" w:space="0" w:color="auto"/>
              <w:right w:val="single" w:sz="4" w:space="0" w:color="auto"/>
            </w:tcBorders>
            <w:shd w:val="clear" w:color="auto" w:fill="FFFFFF"/>
            <w:vAlign w:val="center"/>
          </w:tcPr>
          <w:p w14:paraId="1AC4DF5D"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ռեսպոնդենտ</w:t>
            </w:r>
          </w:p>
        </w:tc>
      </w:tr>
      <w:tr w:rsidR="00621369" w:rsidRPr="00075E02" w14:paraId="2409D882" w14:textId="77777777" w:rsidTr="006C1477">
        <w:trPr>
          <w:jc w:val="center"/>
        </w:trPr>
        <w:tc>
          <w:tcPr>
            <w:tcW w:w="888" w:type="dxa"/>
            <w:tcBorders>
              <w:top w:val="single" w:sz="4" w:space="0" w:color="auto"/>
              <w:left w:val="single" w:sz="4" w:space="0" w:color="auto"/>
              <w:bottom w:val="single" w:sz="4" w:space="0" w:color="auto"/>
            </w:tcBorders>
            <w:shd w:val="clear" w:color="auto" w:fill="FFFFFF"/>
          </w:tcPr>
          <w:p w14:paraId="284E5171"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7</w:t>
            </w:r>
          </w:p>
        </w:tc>
        <w:tc>
          <w:tcPr>
            <w:tcW w:w="3093" w:type="dxa"/>
            <w:tcBorders>
              <w:top w:val="single" w:sz="4" w:space="0" w:color="auto"/>
              <w:left w:val="single" w:sz="4" w:space="0" w:color="auto"/>
              <w:bottom w:val="single" w:sz="4" w:space="0" w:color="auto"/>
            </w:tcBorders>
            <w:shd w:val="clear" w:color="auto" w:fill="FFFFFF"/>
          </w:tcPr>
          <w:p w14:paraId="5F9725B4"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Ընդունող գործառնությունը</w:t>
            </w:r>
          </w:p>
        </w:tc>
        <w:tc>
          <w:tcPr>
            <w:tcW w:w="5385" w:type="dxa"/>
            <w:tcBorders>
              <w:top w:val="single" w:sz="4" w:space="0" w:color="auto"/>
              <w:left w:val="single" w:sz="4" w:space="0" w:color="auto"/>
              <w:bottom w:val="single" w:sz="4" w:space="0" w:color="auto"/>
              <w:right w:val="single" w:sz="4" w:space="0" w:color="auto"/>
            </w:tcBorders>
            <w:shd w:val="clear" w:color="auto" w:fill="FFFFFF"/>
            <w:vAlign w:val="center"/>
          </w:tcPr>
          <w:p w14:paraId="448E596F" w14:textId="01762DA6"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չափումների միասնականության ապահովման ոլորտի լրացուցիչ տեղեկություններ տրամադրելու հարցման ընդունում </w:t>
            </w:r>
            <w:r w:rsidR="00BF4A66">
              <w:rPr>
                <w:rFonts w:ascii="Sylfaen" w:hAnsi="Sylfaen"/>
                <w:sz w:val="20"/>
                <w:szCs w:val="20"/>
              </w:rPr>
              <w:t>և</w:t>
            </w:r>
            <w:r w:rsidRPr="00075E02">
              <w:rPr>
                <w:rFonts w:ascii="Sylfaen" w:hAnsi="Sylfaen"/>
                <w:sz w:val="20"/>
                <w:szCs w:val="20"/>
              </w:rPr>
              <w:t xml:space="preserve"> մշակում</w:t>
            </w:r>
          </w:p>
        </w:tc>
      </w:tr>
      <w:tr w:rsidR="00621369" w:rsidRPr="00075E02" w14:paraId="480AF844" w14:textId="77777777" w:rsidTr="006C1477">
        <w:trPr>
          <w:jc w:val="center"/>
        </w:trPr>
        <w:tc>
          <w:tcPr>
            <w:tcW w:w="888" w:type="dxa"/>
            <w:tcBorders>
              <w:top w:val="single" w:sz="4" w:space="0" w:color="auto"/>
              <w:left w:val="single" w:sz="4" w:space="0" w:color="auto"/>
            </w:tcBorders>
            <w:shd w:val="clear" w:color="auto" w:fill="FFFFFF"/>
          </w:tcPr>
          <w:p w14:paraId="28C3BD42" w14:textId="77777777" w:rsidR="00621369" w:rsidRPr="00075E02" w:rsidRDefault="00621369" w:rsidP="00621369">
            <w:pPr>
              <w:pStyle w:val="Other0"/>
              <w:shd w:val="clear" w:color="auto" w:fill="auto"/>
              <w:spacing w:after="120" w:line="240" w:lineRule="auto"/>
              <w:ind w:firstLine="300"/>
              <w:rPr>
                <w:rFonts w:ascii="Sylfaen" w:hAnsi="Sylfaen" w:cs="Sylfaen"/>
                <w:sz w:val="20"/>
                <w:szCs w:val="20"/>
              </w:rPr>
            </w:pPr>
            <w:r w:rsidRPr="00075E02">
              <w:rPr>
                <w:rFonts w:ascii="Sylfaen" w:hAnsi="Sylfaen"/>
                <w:sz w:val="20"/>
                <w:szCs w:val="20"/>
              </w:rPr>
              <w:t>8</w:t>
            </w:r>
          </w:p>
        </w:tc>
        <w:tc>
          <w:tcPr>
            <w:tcW w:w="3093" w:type="dxa"/>
            <w:tcBorders>
              <w:top w:val="single" w:sz="4" w:space="0" w:color="auto"/>
              <w:left w:val="single" w:sz="4" w:space="0" w:color="auto"/>
            </w:tcBorders>
            <w:shd w:val="clear" w:color="auto" w:fill="FFFFFF"/>
          </w:tcPr>
          <w:p w14:paraId="78405222"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կատարման արդյունքը</w:t>
            </w:r>
          </w:p>
        </w:tc>
        <w:tc>
          <w:tcPr>
            <w:tcW w:w="5385" w:type="dxa"/>
            <w:tcBorders>
              <w:top w:val="single" w:sz="4" w:space="0" w:color="auto"/>
              <w:left w:val="single" w:sz="4" w:space="0" w:color="auto"/>
              <w:right w:val="single" w:sz="4" w:space="0" w:color="auto"/>
            </w:tcBorders>
            <w:shd w:val="clear" w:color="auto" w:fill="FFFFFF"/>
            <w:vAlign w:val="center"/>
          </w:tcPr>
          <w:p w14:paraId="569BD54A" w14:textId="77777777" w:rsidR="00621369" w:rsidRPr="00075E02" w:rsidRDefault="00621369" w:rsidP="00621369">
            <w:pPr>
              <w:pStyle w:val="Other0"/>
              <w:shd w:val="clear" w:color="auto" w:fill="auto"/>
              <w:spacing w:after="120" w:line="240" w:lineRule="auto"/>
              <w:rPr>
                <w:rFonts w:ascii="Sylfaen" w:hAnsi="Sylfaen"/>
                <w:sz w:val="20"/>
                <w:szCs w:val="20"/>
              </w:rPr>
            </w:pPr>
            <w:r w:rsidRPr="00075E02">
              <w:rPr>
                <w:rFonts w:ascii="Sylfaen" w:hAnsi="Sylfaen"/>
                <w:sz w:val="20"/>
                <w:szCs w:val="20"/>
              </w:rPr>
              <w:t>տեղեկություններ աշխատանքների արդյունքների մասին (P.TS.05.</w:t>
            </w:r>
            <w:smartTag w:uri="urn:schemas-microsoft-com:office:smarttags" w:element="stockticker">
              <w:r w:rsidRPr="00075E02">
                <w:rPr>
                  <w:rFonts w:ascii="Sylfaen" w:hAnsi="Sylfaen"/>
                  <w:sz w:val="20"/>
                  <w:szCs w:val="20"/>
                </w:rPr>
                <w:t>BEN</w:t>
              </w:r>
            </w:smartTag>
            <w:r w:rsidRPr="00075E02">
              <w:rPr>
                <w:rFonts w:ascii="Sylfaen" w:hAnsi="Sylfaen"/>
                <w:sz w:val="20"/>
                <w:szCs w:val="20"/>
              </w:rPr>
              <w:t xml:space="preserve">.002)՝ տեղեկությունները բացակայում են </w:t>
            </w:r>
          </w:p>
          <w:p w14:paraId="33526A4D"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տեղեկություններ աշխատանքների արդյունքների մասին (P.TS.05.</w:t>
            </w:r>
            <w:smartTag w:uri="urn:schemas-microsoft-com:office:smarttags" w:element="stockticker">
              <w:r w:rsidRPr="00075E02">
                <w:rPr>
                  <w:rFonts w:ascii="Sylfaen" w:hAnsi="Sylfaen"/>
                  <w:sz w:val="20"/>
                  <w:szCs w:val="20"/>
                </w:rPr>
                <w:t>BEN</w:t>
              </w:r>
            </w:smartTag>
            <w:r w:rsidRPr="00075E02">
              <w:rPr>
                <w:rFonts w:ascii="Sylfaen" w:hAnsi="Sylfaen"/>
                <w:sz w:val="20"/>
                <w:szCs w:val="20"/>
              </w:rPr>
              <w:t>.002)՝</w:t>
            </w:r>
          </w:p>
          <w:p w14:paraId="7BC4CD7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տեղեկություններն ուղարկվել են</w:t>
            </w:r>
          </w:p>
        </w:tc>
      </w:tr>
      <w:tr w:rsidR="00621369" w:rsidRPr="00075E02" w14:paraId="2842D62E" w14:textId="77777777" w:rsidTr="006C1477">
        <w:trPr>
          <w:jc w:val="center"/>
        </w:trPr>
        <w:tc>
          <w:tcPr>
            <w:tcW w:w="888" w:type="dxa"/>
            <w:vMerge w:val="restart"/>
            <w:tcBorders>
              <w:top w:val="single" w:sz="4" w:space="0" w:color="auto"/>
              <w:left w:val="single" w:sz="4" w:space="0" w:color="auto"/>
            </w:tcBorders>
            <w:shd w:val="clear" w:color="auto" w:fill="FFFFFF"/>
          </w:tcPr>
          <w:p w14:paraId="67E31ECB" w14:textId="77777777" w:rsidR="00621369" w:rsidRPr="00075E02" w:rsidRDefault="00621369" w:rsidP="00621369">
            <w:pPr>
              <w:pStyle w:val="Other0"/>
              <w:shd w:val="clear" w:color="auto" w:fill="auto"/>
              <w:spacing w:after="120" w:line="240" w:lineRule="auto"/>
              <w:ind w:firstLine="300"/>
              <w:jc w:val="both"/>
              <w:rPr>
                <w:rFonts w:ascii="Sylfaen" w:hAnsi="Sylfaen" w:cs="Sylfaen"/>
                <w:sz w:val="20"/>
                <w:szCs w:val="20"/>
              </w:rPr>
            </w:pPr>
            <w:r w:rsidRPr="00075E02">
              <w:rPr>
                <w:rFonts w:ascii="Sylfaen" w:hAnsi="Sylfaen"/>
                <w:sz w:val="20"/>
                <w:szCs w:val="20"/>
              </w:rPr>
              <w:t>9</w:t>
            </w:r>
          </w:p>
        </w:tc>
        <w:tc>
          <w:tcPr>
            <w:tcW w:w="3093" w:type="dxa"/>
            <w:tcBorders>
              <w:top w:val="single" w:sz="4" w:space="0" w:color="auto"/>
              <w:left w:val="single" w:sz="4" w:space="0" w:color="auto"/>
            </w:tcBorders>
            <w:shd w:val="clear" w:color="auto" w:fill="FFFFFF"/>
            <w:vAlign w:val="center"/>
          </w:tcPr>
          <w:p w14:paraId="0F2146A3"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պարամետրերը՝</w:t>
            </w:r>
          </w:p>
        </w:tc>
        <w:tc>
          <w:tcPr>
            <w:tcW w:w="5385" w:type="dxa"/>
            <w:tcBorders>
              <w:top w:val="single" w:sz="4" w:space="0" w:color="auto"/>
              <w:left w:val="single" w:sz="4" w:space="0" w:color="auto"/>
              <w:right w:val="single" w:sz="4" w:space="0" w:color="auto"/>
            </w:tcBorders>
            <w:shd w:val="clear" w:color="auto" w:fill="FFFFFF"/>
          </w:tcPr>
          <w:p w14:paraId="0A9F9C7B" w14:textId="77777777" w:rsidR="00621369" w:rsidRPr="00075E02" w:rsidRDefault="00621369" w:rsidP="00621369">
            <w:pPr>
              <w:spacing w:after="120"/>
              <w:rPr>
                <w:rFonts w:ascii="Sylfaen" w:hAnsi="Sylfaen" w:cs="Sylfaen"/>
                <w:sz w:val="20"/>
                <w:szCs w:val="20"/>
              </w:rPr>
            </w:pPr>
          </w:p>
        </w:tc>
      </w:tr>
      <w:tr w:rsidR="00621369" w:rsidRPr="00075E02" w14:paraId="56AB21BA" w14:textId="77777777" w:rsidTr="006C1477">
        <w:trPr>
          <w:jc w:val="center"/>
        </w:trPr>
        <w:tc>
          <w:tcPr>
            <w:tcW w:w="888" w:type="dxa"/>
            <w:vMerge/>
            <w:tcBorders>
              <w:left w:val="single" w:sz="4" w:space="0" w:color="auto"/>
            </w:tcBorders>
            <w:shd w:val="clear" w:color="auto" w:fill="FFFFFF"/>
          </w:tcPr>
          <w:p w14:paraId="271F5EBB" w14:textId="77777777" w:rsidR="00621369" w:rsidRPr="00075E02" w:rsidRDefault="00621369" w:rsidP="00621369">
            <w:pPr>
              <w:spacing w:after="120"/>
              <w:rPr>
                <w:rFonts w:ascii="Sylfaen" w:hAnsi="Sylfaen" w:cs="Sylfaen"/>
                <w:sz w:val="20"/>
                <w:szCs w:val="20"/>
              </w:rPr>
            </w:pPr>
          </w:p>
        </w:tc>
        <w:tc>
          <w:tcPr>
            <w:tcW w:w="3093" w:type="dxa"/>
            <w:tcBorders>
              <w:left w:val="single" w:sz="4" w:space="0" w:color="auto"/>
            </w:tcBorders>
            <w:shd w:val="clear" w:color="auto" w:fill="FFFFFF"/>
            <w:vAlign w:val="center"/>
          </w:tcPr>
          <w:p w14:paraId="7981F25D"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ստացումը հաստատելու ժամանակը</w:t>
            </w:r>
          </w:p>
        </w:tc>
        <w:tc>
          <w:tcPr>
            <w:tcW w:w="5385" w:type="dxa"/>
            <w:tcBorders>
              <w:left w:val="single" w:sz="4" w:space="0" w:color="auto"/>
              <w:right w:val="single" w:sz="4" w:space="0" w:color="auto"/>
            </w:tcBorders>
            <w:shd w:val="clear" w:color="auto" w:fill="FFFFFF"/>
          </w:tcPr>
          <w:p w14:paraId="093BD01A"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w:t>
            </w:r>
          </w:p>
        </w:tc>
      </w:tr>
      <w:tr w:rsidR="00621369" w:rsidRPr="00075E02" w14:paraId="76B9C7D0" w14:textId="77777777" w:rsidTr="006C1477">
        <w:trPr>
          <w:trHeight w:val="896"/>
          <w:jc w:val="center"/>
        </w:trPr>
        <w:tc>
          <w:tcPr>
            <w:tcW w:w="888" w:type="dxa"/>
            <w:vMerge/>
            <w:tcBorders>
              <w:left w:val="single" w:sz="4" w:space="0" w:color="auto"/>
            </w:tcBorders>
            <w:shd w:val="clear" w:color="auto" w:fill="FFFFFF"/>
          </w:tcPr>
          <w:p w14:paraId="7E39C3D1" w14:textId="77777777" w:rsidR="00621369" w:rsidRPr="00075E02" w:rsidRDefault="00621369" w:rsidP="00621369">
            <w:pPr>
              <w:spacing w:after="120"/>
              <w:rPr>
                <w:rFonts w:ascii="Sylfaen" w:hAnsi="Sylfaen" w:cs="Sylfaen"/>
                <w:sz w:val="20"/>
                <w:szCs w:val="20"/>
              </w:rPr>
            </w:pPr>
          </w:p>
        </w:tc>
        <w:tc>
          <w:tcPr>
            <w:tcW w:w="3093" w:type="dxa"/>
            <w:tcBorders>
              <w:left w:val="single" w:sz="4" w:space="0" w:color="auto"/>
            </w:tcBorders>
            <w:shd w:val="clear" w:color="auto" w:fill="FFFFFF"/>
            <w:vAlign w:val="center"/>
          </w:tcPr>
          <w:p w14:paraId="091A34AC"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մշակման համար ընդունումը հաստատելու ժամանակը</w:t>
            </w:r>
          </w:p>
        </w:tc>
        <w:tc>
          <w:tcPr>
            <w:tcW w:w="5385" w:type="dxa"/>
            <w:tcBorders>
              <w:left w:val="single" w:sz="4" w:space="0" w:color="auto"/>
              <w:right w:val="single" w:sz="4" w:space="0" w:color="auto"/>
            </w:tcBorders>
            <w:shd w:val="clear" w:color="auto" w:fill="FFFFFF"/>
          </w:tcPr>
          <w:p w14:paraId="4D6354D2"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20 րոպե</w:t>
            </w:r>
          </w:p>
        </w:tc>
      </w:tr>
      <w:tr w:rsidR="00621369" w:rsidRPr="00075E02" w14:paraId="3C19210D" w14:textId="77777777" w:rsidTr="006C1477">
        <w:trPr>
          <w:jc w:val="center"/>
        </w:trPr>
        <w:tc>
          <w:tcPr>
            <w:tcW w:w="888" w:type="dxa"/>
            <w:vMerge/>
            <w:tcBorders>
              <w:left w:val="single" w:sz="4" w:space="0" w:color="auto"/>
            </w:tcBorders>
            <w:shd w:val="clear" w:color="auto" w:fill="FFFFFF"/>
          </w:tcPr>
          <w:p w14:paraId="50337A5C" w14:textId="77777777" w:rsidR="00621369" w:rsidRPr="00075E02" w:rsidRDefault="00621369" w:rsidP="00621369">
            <w:pPr>
              <w:spacing w:after="120"/>
              <w:rPr>
                <w:rFonts w:ascii="Sylfaen" w:hAnsi="Sylfaen" w:cs="Sylfaen"/>
                <w:sz w:val="20"/>
                <w:szCs w:val="20"/>
              </w:rPr>
            </w:pPr>
          </w:p>
        </w:tc>
        <w:tc>
          <w:tcPr>
            <w:tcW w:w="3093" w:type="dxa"/>
            <w:tcBorders>
              <w:left w:val="single" w:sz="4" w:space="0" w:color="auto"/>
            </w:tcBorders>
            <w:shd w:val="clear" w:color="auto" w:fill="FFFFFF"/>
            <w:vAlign w:val="center"/>
          </w:tcPr>
          <w:p w14:paraId="61EA08BE"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պատասխանին սպասելու ժամանակը</w:t>
            </w:r>
          </w:p>
        </w:tc>
        <w:tc>
          <w:tcPr>
            <w:tcW w:w="5385" w:type="dxa"/>
            <w:tcBorders>
              <w:left w:val="single" w:sz="4" w:space="0" w:color="auto"/>
              <w:right w:val="single" w:sz="4" w:space="0" w:color="auto"/>
            </w:tcBorders>
            <w:shd w:val="clear" w:color="auto" w:fill="FFFFFF"/>
            <w:vAlign w:val="center"/>
          </w:tcPr>
          <w:p w14:paraId="6A5E3B62"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3 օր</w:t>
            </w:r>
          </w:p>
        </w:tc>
      </w:tr>
      <w:tr w:rsidR="00621369" w:rsidRPr="00075E02" w14:paraId="23D49419" w14:textId="77777777" w:rsidTr="006C1477">
        <w:trPr>
          <w:jc w:val="center"/>
        </w:trPr>
        <w:tc>
          <w:tcPr>
            <w:tcW w:w="888" w:type="dxa"/>
            <w:vMerge/>
            <w:tcBorders>
              <w:left w:val="single" w:sz="4" w:space="0" w:color="auto"/>
            </w:tcBorders>
            <w:shd w:val="clear" w:color="auto" w:fill="FFFFFF"/>
          </w:tcPr>
          <w:p w14:paraId="2B15D2A1" w14:textId="77777777" w:rsidR="00621369" w:rsidRPr="00075E02" w:rsidRDefault="00621369" w:rsidP="00621369">
            <w:pPr>
              <w:spacing w:after="120"/>
              <w:rPr>
                <w:rFonts w:ascii="Sylfaen" w:hAnsi="Sylfaen" w:cs="Sylfaen"/>
                <w:sz w:val="20"/>
                <w:szCs w:val="20"/>
              </w:rPr>
            </w:pPr>
          </w:p>
        </w:tc>
        <w:tc>
          <w:tcPr>
            <w:tcW w:w="3093" w:type="dxa"/>
            <w:tcBorders>
              <w:left w:val="single" w:sz="4" w:space="0" w:color="auto"/>
            </w:tcBorders>
            <w:shd w:val="clear" w:color="auto" w:fill="FFFFFF"/>
            <w:vAlign w:val="center"/>
          </w:tcPr>
          <w:p w14:paraId="7F3E3B5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ավտորիզացման հատկանիշը</w:t>
            </w:r>
          </w:p>
        </w:tc>
        <w:tc>
          <w:tcPr>
            <w:tcW w:w="5385" w:type="dxa"/>
            <w:tcBorders>
              <w:left w:val="single" w:sz="4" w:space="0" w:color="auto"/>
              <w:right w:val="single" w:sz="4" w:space="0" w:color="auto"/>
            </w:tcBorders>
            <w:shd w:val="clear" w:color="auto" w:fill="FFFFFF"/>
            <w:vAlign w:val="center"/>
          </w:tcPr>
          <w:p w14:paraId="11772BB6"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այո</w:t>
            </w:r>
          </w:p>
        </w:tc>
      </w:tr>
      <w:tr w:rsidR="00621369" w:rsidRPr="00075E02" w14:paraId="7B9790A6" w14:textId="77777777" w:rsidTr="006C1477">
        <w:trPr>
          <w:trHeight w:val="481"/>
          <w:jc w:val="center"/>
        </w:trPr>
        <w:tc>
          <w:tcPr>
            <w:tcW w:w="888" w:type="dxa"/>
            <w:vMerge/>
            <w:tcBorders>
              <w:left w:val="single" w:sz="4" w:space="0" w:color="auto"/>
            </w:tcBorders>
            <w:shd w:val="clear" w:color="auto" w:fill="FFFFFF"/>
          </w:tcPr>
          <w:p w14:paraId="2D4258A7" w14:textId="77777777" w:rsidR="00621369" w:rsidRPr="00075E02" w:rsidRDefault="00621369" w:rsidP="00621369">
            <w:pPr>
              <w:spacing w:after="120"/>
              <w:rPr>
                <w:rFonts w:ascii="Sylfaen" w:hAnsi="Sylfaen" w:cs="Sylfaen"/>
                <w:sz w:val="20"/>
                <w:szCs w:val="20"/>
              </w:rPr>
            </w:pPr>
          </w:p>
        </w:tc>
        <w:tc>
          <w:tcPr>
            <w:tcW w:w="3093" w:type="dxa"/>
            <w:tcBorders>
              <w:left w:val="single" w:sz="4" w:space="0" w:color="auto"/>
            </w:tcBorders>
            <w:shd w:val="clear" w:color="auto" w:fill="FFFFFF"/>
            <w:vAlign w:val="center"/>
          </w:tcPr>
          <w:p w14:paraId="654FC2C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կրկնությունների քանակը</w:t>
            </w:r>
          </w:p>
        </w:tc>
        <w:tc>
          <w:tcPr>
            <w:tcW w:w="5385" w:type="dxa"/>
            <w:tcBorders>
              <w:left w:val="single" w:sz="4" w:space="0" w:color="auto"/>
              <w:right w:val="single" w:sz="4" w:space="0" w:color="auto"/>
            </w:tcBorders>
            <w:shd w:val="clear" w:color="auto" w:fill="FFFFFF"/>
            <w:vAlign w:val="center"/>
          </w:tcPr>
          <w:p w14:paraId="3FF02A6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3 անգամ</w:t>
            </w:r>
          </w:p>
        </w:tc>
      </w:tr>
      <w:tr w:rsidR="00621369" w:rsidRPr="00075E02" w14:paraId="731DFF77" w14:textId="77777777" w:rsidTr="006C1477">
        <w:trPr>
          <w:jc w:val="center"/>
        </w:trPr>
        <w:tc>
          <w:tcPr>
            <w:tcW w:w="888" w:type="dxa"/>
            <w:vMerge w:val="restart"/>
            <w:tcBorders>
              <w:top w:val="single" w:sz="4" w:space="0" w:color="auto"/>
              <w:left w:val="single" w:sz="4" w:space="0" w:color="auto"/>
            </w:tcBorders>
            <w:shd w:val="clear" w:color="auto" w:fill="FFFFFF"/>
          </w:tcPr>
          <w:p w14:paraId="00952B57" w14:textId="77777777" w:rsidR="00621369" w:rsidRPr="00075E02" w:rsidRDefault="00621369" w:rsidP="006C1477">
            <w:pPr>
              <w:pStyle w:val="Other0"/>
              <w:shd w:val="clear" w:color="auto" w:fill="auto"/>
              <w:spacing w:after="120" w:line="240" w:lineRule="auto"/>
              <w:ind w:firstLine="300"/>
              <w:jc w:val="center"/>
              <w:rPr>
                <w:rFonts w:ascii="Sylfaen" w:hAnsi="Sylfaen" w:cs="Sylfaen"/>
                <w:sz w:val="20"/>
                <w:szCs w:val="20"/>
              </w:rPr>
            </w:pPr>
            <w:r w:rsidRPr="00075E02">
              <w:rPr>
                <w:rFonts w:ascii="Sylfaen" w:hAnsi="Sylfaen"/>
                <w:sz w:val="20"/>
                <w:szCs w:val="20"/>
              </w:rPr>
              <w:t>10</w:t>
            </w:r>
          </w:p>
        </w:tc>
        <w:tc>
          <w:tcPr>
            <w:tcW w:w="3093" w:type="dxa"/>
            <w:tcBorders>
              <w:top w:val="single" w:sz="4" w:space="0" w:color="auto"/>
              <w:left w:val="single" w:sz="4" w:space="0" w:color="auto"/>
            </w:tcBorders>
            <w:shd w:val="clear" w:color="auto" w:fill="FFFFFF"/>
            <w:vAlign w:val="center"/>
          </w:tcPr>
          <w:p w14:paraId="75AC65F8"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հաղորդագրությունները՝</w:t>
            </w:r>
          </w:p>
        </w:tc>
        <w:tc>
          <w:tcPr>
            <w:tcW w:w="5385" w:type="dxa"/>
            <w:tcBorders>
              <w:top w:val="single" w:sz="4" w:space="0" w:color="auto"/>
              <w:left w:val="single" w:sz="4" w:space="0" w:color="auto"/>
              <w:right w:val="single" w:sz="4" w:space="0" w:color="auto"/>
            </w:tcBorders>
            <w:shd w:val="clear" w:color="auto" w:fill="FFFFFF"/>
          </w:tcPr>
          <w:p w14:paraId="71D0D23A" w14:textId="77777777" w:rsidR="00621369" w:rsidRPr="00075E02" w:rsidRDefault="00621369" w:rsidP="00621369">
            <w:pPr>
              <w:spacing w:after="120"/>
              <w:rPr>
                <w:rFonts w:ascii="Sylfaen" w:hAnsi="Sylfaen" w:cs="Sylfaen"/>
                <w:sz w:val="20"/>
                <w:szCs w:val="20"/>
              </w:rPr>
            </w:pPr>
          </w:p>
        </w:tc>
      </w:tr>
      <w:tr w:rsidR="00621369" w:rsidRPr="00075E02" w14:paraId="2C69739B" w14:textId="77777777" w:rsidTr="006C1477">
        <w:trPr>
          <w:jc w:val="center"/>
        </w:trPr>
        <w:tc>
          <w:tcPr>
            <w:tcW w:w="888" w:type="dxa"/>
            <w:vMerge/>
            <w:tcBorders>
              <w:left w:val="single" w:sz="4" w:space="0" w:color="auto"/>
            </w:tcBorders>
            <w:shd w:val="clear" w:color="auto" w:fill="FFFFFF"/>
          </w:tcPr>
          <w:p w14:paraId="60DE76EF" w14:textId="77777777" w:rsidR="00621369" w:rsidRPr="00075E02" w:rsidRDefault="00621369" w:rsidP="00621369">
            <w:pPr>
              <w:spacing w:after="120"/>
              <w:rPr>
                <w:rFonts w:ascii="Sylfaen" w:hAnsi="Sylfaen" w:cs="Sylfaen"/>
                <w:sz w:val="20"/>
                <w:szCs w:val="20"/>
              </w:rPr>
            </w:pPr>
          </w:p>
        </w:tc>
        <w:tc>
          <w:tcPr>
            <w:tcW w:w="3093" w:type="dxa"/>
            <w:tcBorders>
              <w:left w:val="single" w:sz="4" w:space="0" w:color="auto"/>
            </w:tcBorders>
            <w:shd w:val="clear" w:color="auto" w:fill="FFFFFF"/>
          </w:tcPr>
          <w:p w14:paraId="51858EA8"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սկզբնավորող հաղորդագրություն</w:t>
            </w:r>
          </w:p>
        </w:tc>
        <w:tc>
          <w:tcPr>
            <w:tcW w:w="5385" w:type="dxa"/>
            <w:tcBorders>
              <w:left w:val="single" w:sz="4" w:space="0" w:color="auto"/>
              <w:right w:val="single" w:sz="4" w:space="0" w:color="auto"/>
            </w:tcBorders>
            <w:shd w:val="clear" w:color="auto" w:fill="FFFFFF"/>
            <w:vAlign w:val="center"/>
          </w:tcPr>
          <w:p w14:paraId="0BBEA916"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չափումների միասնականության ապահովման ոլորտի լրացուցիչ տեղեկությունների հարցում (P.TS.05.MSG.014)</w:t>
            </w:r>
          </w:p>
        </w:tc>
      </w:tr>
      <w:tr w:rsidR="00621369" w:rsidRPr="00075E02" w14:paraId="42F6E333" w14:textId="77777777" w:rsidTr="006C1477">
        <w:trPr>
          <w:jc w:val="center"/>
        </w:trPr>
        <w:tc>
          <w:tcPr>
            <w:tcW w:w="888" w:type="dxa"/>
            <w:vMerge/>
            <w:tcBorders>
              <w:left w:val="single" w:sz="4" w:space="0" w:color="auto"/>
            </w:tcBorders>
            <w:shd w:val="clear" w:color="auto" w:fill="FFFFFF"/>
          </w:tcPr>
          <w:p w14:paraId="6484C724" w14:textId="77777777" w:rsidR="00621369" w:rsidRPr="00075E02" w:rsidRDefault="00621369" w:rsidP="00621369">
            <w:pPr>
              <w:spacing w:after="120"/>
              <w:rPr>
                <w:rFonts w:ascii="Sylfaen" w:hAnsi="Sylfaen" w:cs="Sylfaen"/>
                <w:sz w:val="20"/>
                <w:szCs w:val="20"/>
              </w:rPr>
            </w:pPr>
          </w:p>
        </w:tc>
        <w:tc>
          <w:tcPr>
            <w:tcW w:w="3093" w:type="dxa"/>
            <w:tcBorders>
              <w:left w:val="single" w:sz="4" w:space="0" w:color="auto"/>
            </w:tcBorders>
            <w:shd w:val="clear" w:color="auto" w:fill="FFFFFF"/>
          </w:tcPr>
          <w:p w14:paraId="54D8950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պատասխան հաղորդագրություն</w:t>
            </w:r>
          </w:p>
        </w:tc>
        <w:tc>
          <w:tcPr>
            <w:tcW w:w="5385" w:type="dxa"/>
            <w:tcBorders>
              <w:left w:val="single" w:sz="4" w:space="0" w:color="auto"/>
              <w:right w:val="single" w:sz="4" w:space="0" w:color="auto"/>
            </w:tcBorders>
            <w:shd w:val="clear" w:color="auto" w:fill="FFFFFF"/>
            <w:vAlign w:val="center"/>
          </w:tcPr>
          <w:p w14:paraId="13D93AE8" w14:textId="77777777" w:rsidR="00621369" w:rsidRPr="00075E02" w:rsidRDefault="00621369" w:rsidP="00621369">
            <w:pPr>
              <w:pStyle w:val="Other0"/>
              <w:shd w:val="clear" w:color="auto" w:fill="auto"/>
              <w:spacing w:after="120" w:line="240" w:lineRule="auto"/>
              <w:rPr>
                <w:rFonts w:ascii="Sylfaen" w:hAnsi="Sylfaen"/>
                <w:sz w:val="20"/>
                <w:szCs w:val="20"/>
              </w:rPr>
            </w:pPr>
            <w:r w:rsidRPr="00075E02">
              <w:rPr>
                <w:rFonts w:ascii="Sylfaen" w:hAnsi="Sylfaen"/>
                <w:sz w:val="20"/>
                <w:szCs w:val="20"/>
              </w:rPr>
              <w:t xml:space="preserve">հարցվող տեղեկությունների բացակայության վերաբերյալ ծանուցում (P.TS.05.MSG.016) </w:t>
            </w:r>
          </w:p>
          <w:p w14:paraId="0FB58D3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չափումների միասնականության ապահովման ոլորտի լրացուցիչ տեղեկություններ (P.TS.05.MSG.015)</w:t>
            </w:r>
          </w:p>
        </w:tc>
      </w:tr>
      <w:tr w:rsidR="008C4F5E" w:rsidRPr="00075E02" w14:paraId="1FD2FB4E" w14:textId="77777777" w:rsidTr="008C4F5E">
        <w:trPr>
          <w:jc w:val="center"/>
        </w:trPr>
        <w:tc>
          <w:tcPr>
            <w:tcW w:w="888" w:type="dxa"/>
            <w:vMerge w:val="restart"/>
            <w:tcBorders>
              <w:top w:val="single" w:sz="4" w:space="0" w:color="auto"/>
              <w:left w:val="single" w:sz="4" w:space="0" w:color="auto"/>
            </w:tcBorders>
            <w:shd w:val="clear" w:color="auto" w:fill="FFFFFF"/>
          </w:tcPr>
          <w:p w14:paraId="1476F72B" w14:textId="77777777" w:rsidR="008C4F5E" w:rsidRPr="00075E02" w:rsidRDefault="008C4F5E" w:rsidP="008C4F5E">
            <w:pPr>
              <w:pStyle w:val="Other0"/>
              <w:shd w:val="clear" w:color="auto" w:fill="auto"/>
              <w:spacing w:after="120" w:line="240" w:lineRule="auto"/>
              <w:ind w:firstLine="27"/>
              <w:jc w:val="center"/>
              <w:rPr>
                <w:rFonts w:ascii="Sylfaen" w:hAnsi="Sylfaen" w:cs="Sylfaen"/>
                <w:sz w:val="20"/>
                <w:szCs w:val="20"/>
              </w:rPr>
            </w:pPr>
            <w:r w:rsidRPr="00075E02">
              <w:rPr>
                <w:rFonts w:ascii="Sylfaen" w:hAnsi="Sylfaen"/>
                <w:sz w:val="20"/>
                <w:szCs w:val="20"/>
              </w:rPr>
              <w:t>11</w:t>
            </w:r>
          </w:p>
        </w:tc>
        <w:tc>
          <w:tcPr>
            <w:tcW w:w="3093" w:type="dxa"/>
            <w:tcBorders>
              <w:top w:val="single" w:sz="4" w:space="0" w:color="auto"/>
              <w:left w:val="single" w:sz="4" w:space="0" w:color="auto"/>
            </w:tcBorders>
            <w:shd w:val="clear" w:color="auto" w:fill="FFFFFF"/>
            <w:vAlign w:val="center"/>
          </w:tcPr>
          <w:p w14:paraId="32F4E5B8" w14:textId="77777777" w:rsidR="008C4F5E" w:rsidRPr="00075E02" w:rsidRDefault="008C4F5E"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հաղորդագրությունների պարամետրերը՝</w:t>
            </w:r>
          </w:p>
        </w:tc>
        <w:tc>
          <w:tcPr>
            <w:tcW w:w="5385" w:type="dxa"/>
            <w:tcBorders>
              <w:top w:val="single" w:sz="4" w:space="0" w:color="auto"/>
              <w:left w:val="single" w:sz="4" w:space="0" w:color="auto"/>
              <w:right w:val="single" w:sz="4" w:space="0" w:color="auto"/>
            </w:tcBorders>
            <w:shd w:val="clear" w:color="auto" w:fill="FFFFFF"/>
          </w:tcPr>
          <w:p w14:paraId="781D870D" w14:textId="77777777" w:rsidR="008C4F5E" w:rsidRPr="00075E02" w:rsidRDefault="008C4F5E" w:rsidP="00621369">
            <w:pPr>
              <w:spacing w:after="120"/>
              <w:rPr>
                <w:rFonts w:ascii="Sylfaen" w:hAnsi="Sylfaen" w:cs="Sylfaen"/>
                <w:sz w:val="20"/>
                <w:szCs w:val="20"/>
              </w:rPr>
            </w:pPr>
          </w:p>
        </w:tc>
      </w:tr>
      <w:tr w:rsidR="008C4F5E" w:rsidRPr="00075E02" w14:paraId="03E84604" w14:textId="77777777" w:rsidTr="008C4F5E">
        <w:trPr>
          <w:jc w:val="center"/>
        </w:trPr>
        <w:tc>
          <w:tcPr>
            <w:tcW w:w="888" w:type="dxa"/>
            <w:vMerge/>
            <w:tcBorders>
              <w:left w:val="single" w:sz="4" w:space="0" w:color="auto"/>
              <w:right w:val="single" w:sz="4" w:space="0" w:color="auto"/>
            </w:tcBorders>
            <w:shd w:val="clear" w:color="auto" w:fill="FFFFFF"/>
          </w:tcPr>
          <w:p w14:paraId="7BFFA34B" w14:textId="77777777" w:rsidR="008C4F5E" w:rsidRPr="00075E02" w:rsidRDefault="008C4F5E" w:rsidP="00621369">
            <w:pPr>
              <w:spacing w:after="120"/>
              <w:rPr>
                <w:rFonts w:ascii="Sylfaen" w:hAnsi="Sylfaen" w:cs="Sylfaen"/>
                <w:sz w:val="20"/>
                <w:szCs w:val="20"/>
              </w:rPr>
            </w:pPr>
          </w:p>
        </w:tc>
        <w:tc>
          <w:tcPr>
            <w:tcW w:w="3093" w:type="dxa"/>
            <w:vMerge w:val="restart"/>
            <w:tcBorders>
              <w:left w:val="single" w:sz="4" w:space="0" w:color="auto"/>
              <w:right w:val="single" w:sz="4" w:space="0" w:color="auto"/>
            </w:tcBorders>
            <w:shd w:val="clear" w:color="auto" w:fill="FFFFFF"/>
          </w:tcPr>
          <w:p w14:paraId="19286AC9" w14:textId="77777777" w:rsidR="008C4F5E" w:rsidRPr="00075E02" w:rsidRDefault="008C4F5E"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ԷԹՍ-ի հատկանիշը</w:t>
            </w:r>
          </w:p>
        </w:tc>
        <w:tc>
          <w:tcPr>
            <w:tcW w:w="5385" w:type="dxa"/>
            <w:tcBorders>
              <w:left w:val="single" w:sz="4" w:space="0" w:color="auto"/>
              <w:right w:val="single" w:sz="4" w:space="0" w:color="auto"/>
            </w:tcBorders>
            <w:shd w:val="clear" w:color="auto" w:fill="FFFFFF"/>
            <w:vAlign w:val="center"/>
          </w:tcPr>
          <w:p w14:paraId="3E956248" w14:textId="77777777" w:rsidR="008C4F5E" w:rsidRPr="00075E02" w:rsidRDefault="008C4F5E"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P.TS.05.MSG.014-ի, P.TS.05.MSG.015–ի համար</w:t>
            </w:r>
          </w:p>
        </w:tc>
      </w:tr>
      <w:tr w:rsidR="008C4F5E" w:rsidRPr="00075E02" w14:paraId="2E7A94DE" w14:textId="77777777" w:rsidTr="008C4F5E">
        <w:trPr>
          <w:jc w:val="center"/>
        </w:trPr>
        <w:tc>
          <w:tcPr>
            <w:tcW w:w="888" w:type="dxa"/>
            <w:vMerge/>
            <w:tcBorders>
              <w:left w:val="single" w:sz="4" w:space="0" w:color="auto"/>
              <w:right w:val="single" w:sz="4" w:space="0" w:color="auto"/>
            </w:tcBorders>
            <w:shd w:val="clear" w:color="auto" w:fill="FFFFFF"/>
          </w:tcPr>
          <w:p w14:paraId="00D2C37A" w14:textId="77777777" w:rsidR="008C4F5E" w:rsidRPr="00075E02" w:rsidRDefault="008C4F5E" w:rsidP="00621369">
            <w:pPr>
              <w:spacing w:after="120"/>
              <w:rPr>
                <w:rFonts w:ascii="Sylfaen" w:hAnsi="Sylfaen" w:cs="Sylfaen"/>
                <w:sz w:val="20"/>
                <w:szCs w:val="20"/>
              </w:rPr>
            </w:pPr>
          </w:p>
        </w:tc>
        <w:tc>
          <w:tcPr>
            <w:tcW w:w="3093" w:type="dxa"/>
            <w:vMerge/>
            <w:tcBorders>
              <w:left w:val="single" w:sz="4" w:space="0" w:color="auto"/>
              <w:right w:val="single" w:sz="4" w:space="0" w:color="auto"/>
            </w:tcBorders>
            <w:shd w:val="clear" w:color="auto" w:fill="FFFFFF"/>
          </w:tcPr>
          <w:p w14:paraId="30A1BF64" w14:textId="77777777" w:rsidR="008C4F5E" w:rsidRPr="00075E02" w:rsidRDefault="008C4F5E" w:rsidP="00621369">
            <w:pPr>
              <w:spacing w:after="120"/>
              <w:rPr>
                <w:rFonts w:ascii="Sylfaen" w:hAnsi="Sylfaen" w:cs="Sylfaen"/>
                <w:sz w:val="20"/>
                <w:szCs w:val="20"/>
              </w:rPr>
            </w:pPr>
          </w:p>
        </w:tc>
        <w:tc>
          <w:tcPr>
            <w:tcW w:w="5385" w:type="dxa"/>
            <w:tcBorders>
              <w:left w:val="single" w:sz="4" w:space="0" w:color="auto"/>
              <w:right w:val="single" w:sz="4" w:space="0" w:color="auto"/>
            </w:tcBorders>
            <w:shd w:val="clear" w:color="auto" w:fill="FFFFFF"/>
            <w:vAlign w:val="center"/>
          </w:tcPr>
          <w:p w14:paraId="48382F47" w14:textId="77777777" w:rsidR="008C4F5E" w:rsidRPr="00075E02" w:rsidRDefault="008C4F5E"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ոչ՝ P.TS.05.MSG.016-ի համար</w:t>
            </w:r>
          </w:p>
        </w:tc>
      </w:tr>
      <w:tr w:rsidR="008C4F5E" w:rsidRPr="00075E02" w14:paraId="2CAEF134" w14:textId="77777777" w:rsidTr="008C4F5E">
        <w:trPr>
          <w:jc w:val="center"/>
        </w:trPr>
        <w:tc>
          <w:tcPr>
            <w:tcW w:w="888" w:type="dxa"/>
            <w:vMerge/>
            <w:tcBorders>
              <w:left w:val="single" w:sz="4" w:space="0" w:color="auto"/>
              <w:bottom w:val="single" w:sz="4" w:space="0" w:color="auto"/>
              <w:right w:val="single" w:sz="4" w:space="0" w:color="auto"/>
            </w:tcBorders>
            <w:shd w:val="clear" w:color="auto" w:fill="FFFFFF"/>
          </w:tcPr>
          <w:p w14:paraId="2FADD12E" w14:textId="77777777" w:rsidR="008C4F5E" w:rsidRPr="00075E02" w:rsidRDefault="008C4F5E" w:rsidP="00621369">
            <w:pPr>
              <w:spacing w:after="120"/>
              <w:rPr>
                <w:rFonts w:ascii="Sylfaen" w:hAnsi="Sylfaen" w:cs="Sylfaen"/>
                <w:sz w:val="20"/>
                <w:szCs w:val="20"/>
              </w:rPr>
            </w:pPr>
          </w:p>
        </w:tc>
        <w:tc>
          <w:tcPr>
            <w:tcW w:w="3093" w:type="dxa"/>
            <w:tcBorders>
              <w:left w:val="single" w:sz="4" w:space="0" w:color="auto"/>
              <w:bottom w:val="single" w:sz="4" w:space="0" w:color="auto"/>
              <w:right w:val="single" w:sz="4" w:space="0" w:color="auto"/>
            </w:tcBorders>
            <w:shd w:val="clear" w:color="auto" w:fill="FFFFFF"/>
            <w:vAlign w:val="center"/>
          </w:tcPr>
          <w:p w14:paraId="3A3EA4F5" w14:textId="77777777" w:rsidR="008C4F5E" w:rsidRPr="00075E02" w:rsidRDefault="008C4F5E"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ոչ ճշգրիտ ԷԹՍ-ով էլեկտրոնային փաստաթղթի փոխանցում</w:t>
            </w:r>
          </w:p>
        </w:tc>
        <w:tc>
          <w:tcPr>
            <w:tcW w:w="5385" w:type="dxa"/>
            <w:tcBorders>
              <w:left w:val="single" w:sz="4" w:space="0" w:color="auto"/>
              <w:bottom w:val="single" w:sz="4" w:space="0" w:color="auto"/>
              <w:right w:val="single" w:sz="4" w:space="0" w:color="auto"/>
            </w:tcBorders>
            <w:shd w:val="clear" w:color="auto" w:fill="FFFFFF"/>
          </w:tcPr>
          <w:p w14:paraId="104B1D47" w14:textId="77777777" w:rsidR="008C4F5E" w:rsidRPr="008C4F5E" w:rsidRDefault="008C4F5E" w:rsidP="00621369">
            <w:pPr>
              <w:spacing w:after="120"/>
              <w:rPr>
                <w:rFonts w:ascii="Sylfaen" w:hAnsi="Sylfaen" w:cs="Sylfaen"/>
                <w:sz w:val="20"/>
                <w:szCs w:val="20"/>
                <w:lang w:val="en-US"/>
              </w:rPr>
            </w:pPr>
            <w:r>
              <w:rPr>
                <w:rFonts w:ascii="Sylfaen" w:hAnsi="Sylfaen" w:cs="Sylfaen"/>
                <w:sz w:val="20"/>
                <w:szCs w:val="20"/>
                <w:lang w:val="en-US"/>
              </w:rPr>
              <w:t>-</w:t>
            </w:r>
          </w:p>
        </w:tc>
      </w:tr>
    </w:tbl>
    <w:p w14:paraId="4E682B83"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p>
    <w:p w14:paraId="0D5A0F58"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3. «Չափումների միասնականության ապահովման ոլորտում աշխատանքները ճանաչելու (չճանաչելու) մասին ծանուցում» ընդհանուր գործընթացի տրանզակցիա (P.TS.05.</w:t>
      </w:r>
      <w:smartTag w:uri="urn:schemas-microsoft-com:office:smarttags" w:element="stockticker">
        <w:r w:rsidRPr="00F91493">
          <w:rPr>
            <w:rFonts w:ascii="Sylfaen" w:hAnsi="Sylfaen"/>
            <w:sz w:val="24"/>
            <w:szCs w:val="24"/>
          </w:rPr>
          <w:t>TRN</w:t>
        </w:r>
      </w:smartTag>
      <w:r w:rsidRPr="00F91493">
        <w:rPr>
          <w:rFonts w:ascii="Sylfaen" w:hAnsi="Sylfaen"/>
          <w:sz w:val="24"/>
          <w:szCs w:val="24"/>
        </w:rPr>
        <w:t>.009)</w:t>
      </w:r>
    </w:p>
    <w:p w14:paraId="530B52C6" w14:textId="77777777" w:rsidR="00621369" w:rsidRPr="00075E02" w:rsidRDefault="00621369" w:rsidP="00621369">
      <w:pPr>
        <w:pStyle w:val="1"/>
        <w:shd w:val="clear" w:color="auto" w:fill="auto"/>
        <w:tabs>
          <w:tab w:val="left" w:pos="1134"/>
        </w:tabs>
        <w:spacing w:after="160"/>
        <w:ind w:firstLine="567"/>
        <w:jc w:val="both"/>
        <w:rPr>
          <w:rFonts w:ascii="Sylfaen" w:hAnsi="Sylfaen" w:cs="Sylfaen"/>
          <w:spacing w:val="6"/>
          <w:sz w:val="24"/>
          <w:szCs w:val="24"/>
        </w:rPr>
      </w:pPr>
      <w:r w:rsidRPr="00F91493">
        <w:rPr>
          <w:rFonts w:ascii="Sylfaen" w:hAnsi="Sylfaen"/>
          <w:sz w:val="24"/>
          <w:szCs w:val="24"/>
        </w:rPr>
        <w:t>16.</w:t>
      </w:r>
      <w:r w:rsidRPr="00075E02">
        <w:rPr>
          <w:rFonts w:ascii="Sylfaen" w:hAnsi="Sylfaen"/>
          <w:sz w:val="24"/>
          <w:szCs w:val="24"/>
        </w:rPr>
        <w:tab/>
      </w:r>
      <w:r w:rsidRPr="00F91493">
        <w:rPr>
          <w:rFonts w:ascii="Sylfaen" w:hAnsi="Sylfaen"/>
          <w:sz w:val="24"/>
          <w:szCs w:val="24"/>
        </w:rPr>
        <w:t>«Չափումների միասնականության ապահովման ոլորտում աշխատանքները ճանաչելու (չճանաչելու) մասին ծանուցում» ընդհանուր գործընթացի տրանզակցիան (P.TS.05.</w:t>
      </w:r>
      <w:smartTag w:uri="urn:schemas-microsoft-com:office:smarttags" w:element="stockticker">
        <w:r w:rsidRPr="00F91493">
          <w:rPr>
            <w:rFonts w:ascii="Sylfaen" w:hAnsi="Sylfaen"/>
            <w:sz w:val="24"/>
            <w:szCs w:val="24"/>
          </w:rPr>
          <w:t>TRN</w:t>
        </w:r>
      </w:smartTag>
      <w:r w:rsidRPr="00F91493">
        <w:rPr>
          <w:rFonts w:ascii="Sylfaen" w:hAnsi="Sylfaen"/>
          <w:sz w:val="24"/>
          <w:szCs w:val="24"/>
        </w:rPr>
        <w:t xml:space="preserve">.009) կատարվում է ռեսպոնդենտին չափումների միասնականության ապահովման ոլորտում աշխատանքները ճանաչելու (չճանաչելու) վերաբերյալ ծանուցումը փոխանցելու համար։ Ընդհանուր </w:t>
      </w:r>
      <w:r w:rsidRPr="00075E02">
        <w:rPr>
          <w:rFonts w:ascii="Sylfaen" w:hAnsi="Sylfaen"/>
          <w:spacing w:val="6"/>
          <w:sz w:val="24"/>
          <w:szCs w:val="24"/>
        </w:rPr>
        <w:t>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74734B6C" w14:textId="77777777" w:rsidR="00621369" w:rsidRPr="00F91493" w:rsidRDefault="00621369" w:rsidP="00621369">
      <w:pPr>
        <w:spacing w:after="160" w:line="360" w:lineRule="auto"/>
        <w:rPr>
          <w:rFonts w:ascii="Sylfaen" w:hAnsi="Sylfaen" w:cs="Sylfaen"/>
        </w:rPr>
      </w:pPr>
    </w:p>
    <w:p w14:paraId="062151BE" w14:textId="77777777" w:rsidR="00621369" w:rsidRPr="00F91493" w:rsidRDefault="002671A1" w:rsidP="00621369">
      <w:pPr>
        <w:spacing w:after="160" w:line="360" w:lineRule="auto"/>
        <w:rPr>
          <w:rFonts w:ascii="Sylfaen" w:hAnsi="Sylfaen" w:cs="Sylfaen"/>
        </w:rPr>
      </w:pPr>
      <w:r>
        <w:rPr>
          <w:rFonts w:ascii="Sylfaen" w:hAnsi="Sylfaen" w:cs="Sylfaen"/>
          <w:noProof/>
          <w:lang w:val="en-US" w:eastAsia="en-US" w:bidi="ar-SA"/>
        </w:rPr>
        <w:lastRenderedPageBreak/>
        <w:pict w14:anchorId="3FD078AA">
          <v:group id="_x0000_s1590" style="position:absolute;margin-left:10.3pt;margin-top:8.05pt;width:434.6pt;height:171.95pt;z-index:252328960" coordorigin="1680,1579" coordsize="8692,3439">
            <v:rect id="_x0000_s1509" style="position:absolute;left:3474;top:1579;width:1278;height:240;v-text-anchor:middle" stroked="f">
              <v:textbox style="mso-next-textbox:#_x0000_s1509" inset="0,0,0,0">
                <w:txbxContent>
                  <w:p w14:paraId="65C9D05C" w14:textId="77777777" w:rsidR="00C243E1" w:rsidRPr="00B57D25" w:rsidRDefault="00C243E1" w:rsidP="00621369">
                    <w:pPr>
                      <w:rPr>
                        <w:sz w:val="16"/>
                        <w:szCs w:val="16"/>
                      </w:rPr>
                    </w:pPr>
                    <w:r>
                      <w:rPr>
                        <w:rFonts w:ascii="Sylfaen" w:hAnsi="Sylfaen"/>
                        <w:sz w:val="16"/>
                      </w:rPr>
                      <w:t>: Նախաձեռնողը</w:t>
                    </w:r>
                  </w:p>
                </w:txbxContent>
              </v:textbox>
            </v:rect>
            <v:rect id="_x0000_s1510" style="position:absolute;left:7794;top:1579;width:1278;height:240;v-text-anchor:middle" stroked="f">
              <v:textbox style="mso-next-textbox:#_x0000_s1510" inset="0,0,0,0">
                <w:txbxContent>
                  <w:p w14:paraId="03CEEDF0" w14:textId="77777777" w:rsidR="00C243E1" w:rsidRPr="00B57D25" w:rsidRDefault="00C243E1" w:rsidP="00621369">
                    <w:pPr>
                      <w:rPr>
                        <w:sz w:val="16"/>
                        <w:szCs w:val="16"/>
                      </w:rPr>
                    </w:pPr>
                    <w:r>
                      <w:rPr>
                        <w:rFonts w:ascii="Sylfaen" w:hAnsi="Sylfaen"/>
                        <w:sz w:val="16"/>
                      </w:rPr>
                      <w:t>։Ռեսպոնդենտը</w:t>
                    </w:r>
                  </w:p>
                </w:txbxContent>
              </v:textbox>
            </v:rect>
            <v:rect id="_x0000_s1511" style="position:absolute;left:2485;top:2589;width:2890;height:838;v-text-anchor:middle" stroked="f">
              <v:textbox style="mso-next-textbox:#_x0000_s1511" inset="0,0,0,0">
                <w:txbxContent>
                  <w:p w14:paraId="4781A4F6" w14:textId="77777777" w:rsidR="00C243E1" w:rsidRPr="002F42DC" w:rsidRDefault="00C243E1" w:rsidP="00621369">
                    <w:pPr>
                      <w:jc w:val="center"/>
                      <w:rPr>
                        <w:sz w:val="14"/>
                        <w:szCs w:val="16"/>
                      </w:rPr>
                    </w:pPr>
                    <w:r>
                      <w:rPr>
                        <w:rFonts w:ascii="Sylfaen" w:hAnsi="Sylfaen"/>
                        <w:sz w:val="14"/>
                      </w:rPr>
                      <w:t>Չափումների միասնականության ապահովման ոլորտում աշխատանքները ճանաչելու (չճանաչելու) հաստատման մասին ծանուցման ուղարկում</w:t>
                    </w:r>
                  </w:p>
                </w:txbxContent>
              </v:textbox>
            </v:rect>
            <v:rect id="_x0000_s1512" style="position:absolute;left:8020;top:2589;width:2352;height:914;v-text-anchor:middle" stroked="f">
              <v:textbox style="mso-next-textbox:#_x0000_s1512" inset="0,0,0,0">
                <w:txbxContent>
                  <w:p w14:paraId="124637C9" w14:textId="77777777" w:rsidR="00C243E1" w:rsidRPr="002F42DC" w:rsidRDefault="00C243E1" w:rsidP="00621369">
                    <w:pPr>
                      <w:jc w:val="center"/>
                      <w:rPr>
                        <w:sz w:val="14"/>
                        <w:szCs w:val="16"/>
                      </w:rPr>
                    </w:pPr>
                    <w:r>
                      <w:rPr>
                        <w:rFonts w:ascii="Sylfaen" w:hAnsi="Sylfaen"/>
                        <w:sz w:val="14"/>
                      </w:rPr>
                      <w:t>Չափումների միասնականության ապահովման ոլորտում աշխատանքները ճանաչելու (չճանաչելու) հաստատման մասին ծանուցման ստացում</w:t>
                    </w:r>
                  </w:p>
                </w:txbxContent>
              </v:textbox>
            </v:rect>
            <v:rect id="_x0000_s1513" style="position:absolute;left:5570;top:2589;width:2224;height:914;v-text-anchor:middle" stroked="f">
              <v:textbox style="mso-next-textbox:#_x0000_s1513" inset="0,0,0,0">
                <w:txbxContent>
                  <w:p w14:paraId="0E68295F" w14:textId="77777777" w:rsidR="00C243E1" w:rsidRPr="002F42DC" w:rsidRDefault="00C243E1" w:rsidP="00621369">
                    <w:pPr>
                      <w:jc w:val="center"/>
                      <w:rPr>
                        <w:sz w:val="14"/>
                        <w:szCs w:val="16"/>
                      </w:rPr>
                    </w:pPr>
                    <w:r>
                      <w:rPr>
                        <w:rFonts w:ascii="Sylfaen" w:hAnsi="Sylfaen"/>
                        <w:sz w:val="14"/>
                      </w:rPr>
                      <w:t>Չափումների միասնականության ապահովման ոլորտում աշխատանքները ճանաչելու (չճանաչելու) մասին ծանուցում (P.TS.05.MSG.0l7)</w:t>
                    </w:r>
                  </w:p>
                </w:txbxContent>
              </v:textbox>
            </v:rect>
            <v:rect id="_x0000_s1514" style="position:absolute;left:2410;top:3900;width:2965;height:409;v-text-anchor:middle" stroked="f">
              <v:textbox style="mso-next-textbox:#_x0000_s1514" inset="0,0,0,0">
                <w:txbxContent>
                  <w:p w14:paraId="415A55E2" w14:textId="77777777" w:rsidR="00C243E1" w:rsidRPr="008C4F5E" w:rsidRDefault="00C243E1" w:rsidP="00621369">
                    <w:pPr>
                      <w:jc w:val="center"/>
                      <w:rPr>
                        <w:sz w:val="10"/>
                        <w:szCs w:val="10"/>
                      </w:rPr>
                    </w:pPr>
                    <w:r w:rsidRPr="008C4F5E">
                      <w:rPr>
                        <w:rFonts w:ascii="Sylfaen" w:hAnsi="Sylfaen"/>
                        <w:sz w:val="10"/>
                        <w:szCs w:val="10"/>
                      </w:rPr>
                      <w:t>: Աշխատանքների արդյունքների մասին տեղեկություններ [տեղեկությունները</w:t>
                    </w:r>
                    <w:r>
                      <w:rPr>
                        <w:rFonts w:ascii="Sylfaen" w:hAnsi="Sylfaen"/>
                        <w:sz w:val="14"/>
                      </w:rPr>
                      <w:t xml:space="preserve"> </w:t>
                    </w:r>
                    <w:r w:rsidRPr="008C4F5E">
                      <w:rPr>
                        <w:rFonts w:ascii="Sylfaen" w:hAnsi="Sylfaen"/>
                        <w:sz w:val="10"/>
                        <w:szCs w:val="10"/>
                      </w:rPr>
                      <w:t>ուղարկվել են]</w:t>
                    </w:r>
                  </w:p>
                </w:txbxContent>
              </v:textbox>
            </v:rect>
            <v:rect id="_x0000_s1515" style="position:absolute;left:3474;top:4738;width:730;height:280;v-text-anchor:middle" stroked="f">
              <v:textbox style="mso-next-textbox:#_x0000_s1515" inset="0,0,0,0">
                <w:txbxContent>
                  <w:p w14:paraId="559C8BBF" w14:textId="77777777" w:rsidR="00C243E1" w:rsidRPr="002F42DC" w:rsidRDefault="00C243E1" w:rsidP="00621369">
                    <w:pPr>
                      <w:jc w:val="center"/>
                      <w:rPr>
                        <w:sz w:val="14"/>
                        <w:szCs w:val="16"/>
                      </w:rPr>
                    </w:pPr>
                    <w:r>
                      <w:rPr>
                        <w:rFonts w:ascii="Sylfaen" w:hAnsi="Sylfaen"/>
                        <w:sz w:val="14"/>
                      </w:rPr>
                      <w:t>Հաջողված</w:t>
                    </w:r>
                  </w:p>
                </w:txbxContent>
              </v:textbox>
            </v:rect>
            <v:rect id="_x0000_s1516" style="position:absolute;left:1680;top:2514;width:730;height:398;v-text-anchor:middle" stroked="f">
              <v:textbox style="mso-next-textbox:#_x0000_s1516" inset="0,0,0,0">
                <w:txbxContent>
                  <w:p w14:paraId="24F18936" w14:textId="77777777" w:rsidR="00C243E1" w:rsidRPr="008C4F5E" w:rsidRDefault="00C243E1" w:rsidP="008C4F5E">
                    <w:pPr>
                      <w:jc w:val="center"/>
                      <w:rPr>
                        <w:sz w:val="12"/>
                        <w:szCs w:val="12"/>
                      </w:rPr>
                    </w:pPr>
                    <w:r w:rsidRPr="008C4F5E">
                      <w:rPr>
                        <w:rFonts w:ascii="Sylfaen" w:hAnsi="Sylfaen"/>
                        <w:sz w:val="12"/>
                        <w:szCs w:val="12"/>
                      </w:rPr>
                      <w:t>Հսկողության սխալ</w:t>
                    </w:r>
                  </w:p>
                </w:txbxContent>
              </v:textbox>
            </v:rect>
          </v:group>
        </w:pict>
      </w:r>
      <w:r w:rsidR="00621369" w:rsidRPr="00F91493">
        <w:rPr>
          <w:rFonts w:ascii="Sylfaen" w:hAnsi="Sylfaen" w:cs="Sylfaen"/>
          <w:noProof/>
          <w:lang w:val="en-US" w:eastAsia="en-US" w:bidi="ar-SA"/>
        </w:rPr>
        <w:drawing>
          <wp:inline distT="0" distB="0" distL="0" distR="0" wp14:anchorId="3BB1DF29" wp14:editId="31CAF3B9">
            <wp:extent cx="6010910" cy="2353310"/>
            <wp:effectExtent l="0" t="0" r="0" b="0"/>
            <wp:docPr id="31"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5" cstate="print"/>
                    <a:stretch/>
                  </pic:blipFill>
                  <pic:spPr>
                    <a:xfrm>
                      <a:off x="0" y="0"/>
                      <a:ext cx="6010910" cy="2353310"/>
                    </a:xfrm>
                    <a:prstGeom prst="rect">
                      <a:avLst/>
                    </a:prstGeom>
                  </pic:spPr>
                </pic:pic>
              </a:graphicData>
            </a:graphic>
          </wp:inline>
        </w:drawing>
      </w:r>
    </w:p>
    <w:p w14:paraId="4749A1E4" w14:textId="77777777" w:rsidR="00621369" w:rsidRPr="00075E02" w:rsidRDefault="00621369" w:rsidP="008C4F5E">
      <w:pPr>
        <w:pStyle w:val="Picturecaption0"/>
        <w:shd w:val="clear" w:color="auto" w:fill="auto"/>
        <w:spacing w:after="160" w:line="360" w:lineRule="auto"/>
        <w:jc w:val="center"/>
        <w:rPr>
          <w:rFonts w:ascii="Sylfaen" w:hAnsi="Sylfaen" w:cs="Sylfaen"/>
          <w:sz w:val="20"/>
          <w:szCs w:val="20"/>
        </w:rPr>
      </w:pPr>
      <w:r w:rsidRPr="00075E02">
        <w:rPr>
          <w:rFonts w:ascii="Sylfaen" w:hAnsi="Sylfaen"/>
          <w:sz w:val="20"/>
          <w:szCs w:val="20"/>
        </w:rPr>
        <w:t xml:space="preserve">Նկ. 5. «Չափումների միասնականության ապահովման ոլորտում աշխատանքները ճանաչելու (չճանաչելու) մասին ծանուցում» ընդհանուր գործընթացի տրանզակցիայի </w:t>
      </w:r>
      <w:r w:rsidR="008C4F5E" w:rsidRPr="008C4F5E">
        <w:rPr>
          <w:rFonts w:ascii="Sylfaen" w:hAnsi="Sylfaen"/>
          <w:sz w:val="20"/>
          <w:szCs w:val="20"/>
        </w:rPr>
        <w:br/>
      </w:r>
      <w:r w:rsidRPr="00075E02">
        <w:rPr>
          <w:rFonts w:ascii="Sylfaen" w:hAnsi="Sylfaen"/>
          <w:sz w:val="20"/>
          <w:szCs w:val="20"/>
        </w:rPr>
        <w:t>(P.TS.05.</w:t>
      </w:r>
      <w:smartTag w:uri="urn:schemas-microsoft-com:office:smarttags" w:element="stockticker">
        <w:r w:rsidRPr="00075E02">
          <w:rPr>
            <w:rFonts w:ascii="Sylfaen" w:hAnsi="Sylfaen"/>
            <w:sz w:val="20"/>
            <w:szCs w:val="20"/>
          </w:rPr>
          <w:t>TRN</w:t>
        </w:r>
      </w:smartTag>
      <w:r w:rsidRPr="00075E02">
        <w:rPr>
          <w:rFonts w:ascii="Sylfaen" w:hAnsi="Sylfaen"/>
          <w:sz w:val="20"/>
          <w:szCs w:val="20"/>
        </w:rPr>
        <w:t>.009) կատարման սխեման</w:t>
      </w:r>
    </w:p>
    <w:p w14:paraId="6ED486AF" w14:textId="77777777" w:rsidR="00621369" w:rsidRPr="00F91493" w:rsidRDefault="00621369" w:rsidP="00621369">
      <w:pPr>
        <w:pStyle w:val="Tablecaption0"/>
        <w:shd w:val="clear" w:color="auto" w:fill="auto"/>
        <w:spacing w:after="160" w:line="360" w:lineRule="auto"/>
        <w:ind w:firstLine="7920"/>
        <w:jc w:val="left"/>
        <w:rPr>
          <w:rFonts w:ascii="Sylfaen" w:hAnsi="Sylfaen" w:cs="Sylfaen"/>
          <w:sz w:val="24"/>
          <w:szCs w:val="24"/>
        </w:rPr>
      </w:pPr>
    </w:p>
    <w:p w14:paraId="6A3FE620" w14:textId="77777777" w:rsidR="00621369" w:rsidRPr="00F91493" w:rsidRDefault="00621369" w:rsidP="00621369">
      <w:pPr>
        <w:pStyle w:val="Tablecaption0"/>
        <w:shd w:val="clear" w:color="auto" w:fill="auto"/>
        <w:spacing w:after="160" w:line="360" w:lineRule="auto"/>
        <w:rPr>
          <w:rFonts w:ascii="Sylfaen" w:hAnsi="Sylfaen" w:cs="Sylfaen"/>
          <w:sz w:val="24"/>
          <w:szCs w:val="24"/>
        </w:rPr>
      </w:pPr>
      <w:r w:rsidRPr="00F91493">
        <w:rPr>
          <w:rFonts w:ascii="Sylfaen" w:hAnsi="Sylfaen"/>
          <w:sz w:val="24"/>
          <w:szCs w:val="24"/>
        </w:rPr>
        <w:t>Աղյուսակ 6</w:t>
      </w:r>
    </w:p>
    <w:p w14:paraId="306C51E3" w14:textId="77777777" w:rsidR="00621369" w:rsidRPr="00F91493" w:rsidRDefault="00621369" w:rsidP="008C4F5E">
      <w:pPr>
        <w:pStyle w:val="Tablecaption0"/>
        <w:shd w:val="clear" w:color="auto" w:fill="auto"/>
        <w:spacing w:after="160" w:line="360" w:lineRule="auto"/>
        <w:jc w:val="center"/>
        <w:rPr>
          <w:rFonts w:ascii="Sylfaen" w:hAnsi="Sylfaen" w:cs="Sylfaen"/>
          <w:sz w:val="24"/>
          <w:szCs w:val="24"/>
        </w:rPr>
      </w:pPr>
      <w:r w:rsidRPr="00F91493">
        <w:rPr>
          <w:rFonts w:ascii="Sylfaen" w:hAnsi="Sylfaen"/>
          <w:sz w:val="24"/>
          <w:szCs w:val="24"/>
        </w:rPr>
        <w:t>«Չափումների միասնականության ապահովման ոլորտում աշխատանքները ճանաչելու (չճանաչելու) մասին ծանուցում» ընդհանուր գործընթացի տրանզակցիայի (P.TS.05.</w:t>
      </w:r>
      <w:smartTag w:uri="urn:schemas-microsoft-com:office:smarttags" w:element="stockticker">
        <w:r w:rsidRPr="00F91493">
          <w:rPr>
            <w:rFonts w:ascii="Sylfaen" w:hAnsi="Sylfaen"/>
            <w:sz w:val="24"/>
            <w:szCs w:val="24"/>
          </w:rPr>
          <w:t>TRN</w:t>
        </w:r>
      </w:smartTag>
      <w:r w:rsidRPr="00F91493">
        <w:rPr>
          <w:rFonts w:ascii="Sylfaen" w:hAnsi="Sylfaen"/>
          <w:sz w:val="24"/>
          <w:szCs w:val="24"/>
        </w:rPr>
        <w:t>.009) նկարագրությունը</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888"/>
        <w:gridCol w:w="3092"/>
        <w:gridCol w:w="5386"/>
      </w:tblGrid>
      <w:tr w:rsidR="00621369" w:rsidRPr="00075E02" w14:paraId="2B631A30" w14:textId="77777777" w:rsidTr="008C4F5E">
        <w:trPr>
          <w:tblHeader/>
          <w:jc w:val="center"/>
        </w:trPr>
        <w:tc>
          <w:tcPr>
            <w:tcW w:w="888" w:type="dxa"/>
            <w:tcBorders>
              <w:top w:val="single" w:sz="4" w:space="0" w:color="auto"/>
              <w:left w:val="single" w:sz="4" w:space="0" w:color="auto"/>
            </w:tcBorders>
            <w:shd w:val="clear" w:color="auto" w:fill="FFFFFF"/>
            <w:vAlign w:val="center"/>
          </w:tcPr>
          <w:p w14:paraId="468E3965"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Համարը՝</w:t>
            </w:r>
          </w:p>
          <w:p w14:paraId="593CBFEA"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ը/կ</w:t>
            </w:r>
          </w:p>
        </w:tc>
        <w:tc>
          <w:tcPr>
            <w:tcW w:w="3092" w:type="dxa"/>
            <w:tcBorders>
              <w:top w:val="single" w:sz="4" w:space="0" w:color="auto"/>
              <w:left w:val="single" w:sz="4" w:space="0" w:color="auto"/>
            </w:tcBorders>
            <w:shd w:val="clear" w:color="auto" w:fill="FFFFFF"/>
            <w:vAlign w:val="center"/>
          </w:tcPr>
          <w:p w14:paraId="0A9B6740" w14:textId="77777777" w:rsidR="00621369" w:rsidRPr="00075E02" w:rsidRDefault="00621369" w:rsidP="00621369">
            <w:pPr>
              <w:pStyle w:val="Other0"/>
              <w:shd w:val="clear" w:color="auto" w:fill="auto"/>
              <w:spacing w:after="120" w:line="240" w:lineRule="auto"/>
              <w:ind w:firstLine="420"/>
              <w:rPr>
                <w:rFonts w:ascii="Sylfaen" w:hAnsi="Sylfaen" w:cs="Sylfaen"/>
                <w:sz w:val="20"/>
                <w:szCs w:val="20"/>
              </w:rPr>
            </w:pPr>
            <w:r w:rsidRPr="00075E02">
              <w:rPr>
                <w:rFonts w:ascii="Sylfaen" w:hAnsi="Sylfaen"/>
                <w:sz w:val="20"/>
                <w:szCs w:val="20"/>
              </w:rPr>
              <w:t>Պարտադիր տարրը</w:t>
            </w:r>
          </w:p>
        </w:tc>
        <w:tc>
          <w:tcPr>
            <w:tcW w:w="5386" w:type="dxa"/>
            <w:tcBorders>
              <w:top w:val="single" w:sz="4" w:space="0" w:color="auto"/>
              <w:left w:val="single" w:sz="4" w:space="0" w:color="auto"/>
              <w:right w:val="single" w:sz="4" w:space="0" w:color="auto"/>
            </w:tcBorders>
            <w:shd w:val="clear" w:color="auto" w:fill="FFFFFF"/>
            <w:vAlign w:val="center"/>
          </w:tcPr>
          <w:p w14:paraId="06D4C3AB"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Նկարագրությունը</w:t>
            </w:r>
          </w:p>
        </w:tc>
      </w:tr>
      <w:tr w:rsidR="00621369" w:rsidRPr="00075E02" w14:paraId="3E7566CC" w14:textId="77777777" w:rsidTr="008C4F5E">
        <w:trPr>
          <w:tblHeader/>
          <w:jc w:val="center"/>
        </w:trPr>
        <w:tc>
          <w:tcPr>
            <w:tcW w:w="888" w:type="dxa"/>
            <w:tcBorders>
              <w:top w:val="single" w:sz="4" w:space="0" w:color="auto"/>
              <w:left w:val="single" w:sz="4" w:space="0" w:color="auto"/>
            </w:tcBorders>
            <w:shd w:val="clear" w:color="auto" w:fill="FFFFFF"/>
            <w:vAlign w:val="center"/>
          </w:tcPr>
          <w:p w14:paraId="13F07D94"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1</w:t>
            </w:r>
          </w:p>
        </w:tc>
        <w:tc>
          <w:tcPr>
            <w:tcW w:w="3092" w:type="dxa"/>
            <w:tcBorders>
              <w:top w:val="single" w:sz="4" w:space="0" w:color="auto"/>
              <w:left w:val="single" w:sz="4" w:space="0" w:color="auto"/>
            </w:tcBorders>
            <w:shd w:val="clear" w:color="auto" w:fill="FFFFFF"/>
            <w:vAlign w:val="center"/>
          </w:tcPr>
          <w:p w14:paraId="0C0E5DF3"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w:t>
            </w:r>
          </w:p>
        </w:tc>
        <w:tc>
          <w:tcPr>
            <w:tcW w:w="5386" w:type="dxa"/>
            <w:tcBorders>
              <w:top w:val="single" w:sz="4" w:space="0" w:color="auto"/>
              <w:left w:val="single" w:sz="4" w:space="0" w:color="auto"/>
              <w:right w:val="single" w:sz="4" w:space="0" w:color="auto"/>
            </w:tcBorders>
            <w:shd w:val="clear" w:color="auto" w:fill="FFFFFF"/>
            <w:vAlign w:val="center"/>
          </w:tcPr>
          <w:p w14:paraId="1E36FC2F"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w:t>
            </w:r>
          </w:p>
        </w:tc>
      </w:tr>
      <w:tr w:rsidR="00621369" w:rsidRPr="00075E02" w14:paraId="621210EC" w14:textId="77777777" w:rsidTr="008C4F5E">
        <w:trPr>
          <w:jc w:val="center"/>
        </w:trPr>
        <w:tc>
          <w:tcPr>
            <w:tcW w:w="888" w:type="dxa"/>
            <w:tcBorders>
              <w:top w:val="single" w:sz="4" w:space="0" w:color="auto"/>
              <w:left w:val="single" w:sz="4" w:space="0" w:color="auto"/>
            </w:tcBorders>
            <w:shd w:val="clear" w:color="auto" w:fill="FFFFFF"/>
            <w:vAlign w:val="center"/>
          </w:tcPr>
          <w:p w14:paraId="38F58424"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1</w:t>
            </w:r>
          </w:p>
        </w:tc>
        <w:tc>
          <w:tcPr>
            <w:tcW w:w="3092" w:type="dxa"/>
            <w:tcBorders>
              <w:top w:val="single" w:sz="4" w:space="0" w:color="auto"/>
              <w:left w:val="single" w:sz="4" w:space="0" w:color="auto"/>
            </w:tcBorders>
            <w:shd w:val="clear" w:color="auto" w:fill="FFFFFF"/>
            <w:vAlign w:val="center"/>
          </w:tcPr>
          <w:p w14:paraId="3DDB1F5C"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Ծածկագրային նշագիրը</w:t>
            </w:r>
          </w:p>
        </w:tc>
        <w:tc>
          <w:tcPr>
            <w:tcW w:w="5386" w:type="dxa"/>
            <w:tcBorders>
              <w:top w:val="single" w:sz="4" w:space="0" w:color="auto"/>
              <w:left w:val="single" w:sz="4" w:space="0" w:color="auto"/>
              <w:right w:val="single" w:sz="4" w:space="0" w:color="auto"/>
            </w:tcBorders>
            <w:shd w:val="clear" w:color="auto" w:fill="FFFFFF"/>
            <w:vAlign w:val="center"/>
          </w:tcPr>
          <w:p w14:paraId="1A4EF4CD"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P.TS.05.</w:t>
            </w:r>
            <w:smartTag w:uri="urn:schemas-microsoft-com:office:smarttags" w:element="stockticker">
              <w:r w:rsidRPr="00075E02">
                <w:rPr>
                  <w:rFonts w:ascii="Sylfaen" w:hAnsi="Sylfaen"/>
                  <w:sz w:val="20"/>
                  <w:szCs w:val="20"/>
                </w:rPr>
                <w:t>TRN</w:t>
              </w:r>
            </w:smartTag>
            <w:r w:rsidRPr="00075E02">
              <w:rPr>
                <w:rFonts w:ascii="Sylfaen" w:hAnsi="Sylfaen"/>
                <w:sz w:val="20"/>
                <w:szCs w:val="20"/>
              </w:rPr>
              <w:t>.009</w:t>
            </w:r>
          </w:p>
        </w:tc>
      </w:tr>
      <w:tr w:rsidR="00621369" w:rsidRPr="00075E02" w14:paraId="0B8908E3" w14:textId="77777777" w:rsidTr="008C4F5E">
        <w:trPr>
          <w:jc w:val="center"/>
        </w:trPr>
        <w:tc>
          <w:tcPr>
            <w:tcW w:w="888" w:type="dxa"/>
            <w:tcBorders>
              <w:top w:val="single" w:sz="4" w:space="0" w:color="auto"/>
              <w:left w:val="single" w:sz="4" w:space="0" w:color="auto"/>
            </w:tcBorders>
            <w:shd w:val="clear" w:color="auto" w:fill="FFFFFF"/>
            <w:vAlign w:val="center"/>
          </w:tcPr>
          <w:p w14:paraId="6A200D44"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2</w:t>
            </w:r>
          </w:p>
        </w:tc>
        <w:tc>
          <w:tcPr>
            <w:tcW w:w="3092" w:type="dxa"/>
            <w:tcBorders>
              <w:top w:val="single" w:sz="4" w:space="0" w:color="auto"/>
              <w:left w:val="single" w:sz="4" w:space="0" w:color="auto"/>
            </w:tcBorders>
            <w:shd w:val="clear" w:color="auto" w:fill="FFFFFF"/>
            <w:vAlign w:val="center"/>
          </w:tcPr>
          <w:p w14:paraId="6AA9DA3E"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անվանումը</w:t>
            </w:r>
          </w:p>
        </w:tc>
        <w:tc>
          <w:tcPr>
            <w:tcW w:w="5386" w:type="dxa"/>
            <w:tcBorders>
              <w:top w:val="single" w:sz="4" w:space="0" w:color="auto"/>
              <w:left w:val="single" w:sz="4" w:space="0" w:color="auto"/>
              <w:right w:val="single" w:sz="4" w:space="0" w:color="auto"/>
            </w:tcBorders>
            <w:shd w:val="clear" w:color="auto" w:fill="FFFFFF"/>
            <w:vAlign w:val="center"/>
          </w:tcPr>
          <w:p w14:paraId="112675FC"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չափումների միասնականության ապահովման ոլորտում աշխատանքները ճանաչելու (չճանաչելու) մասին ծանուցում</w:t>
            </w:r>
          </w:p>
        </w:tc>
      </w:tr>
      <w:tr w:rsidR="00621369" w:rsidRPr="00075E02" w14:paraId="0E0E7FA0" w14:textId="77777777" w:rsidTr="008C4F5E">
        <w:trPr>
          <w:jc w:val="center"/>
        </w:trPr>
        <w:tc>
          <w:tcPr>
            <w:tcW w:w="888" w:type="dxa"/>
            <w:tcBorders>
              <w:top w:val="single" w:sz="4" w:space="0" w:color="auto"/>
              <w:left w:val="single" w:sz="4" w:space="0" w:color="auto"/>
            </w:tcBorders>
            <w:shd w:val="clear" w:color="auto" w:fill="FFFFFF"/>
          </w:tcPr>
          <w:p w14:paraId="232692C1"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3</w:t>
            </w:r>
          </w:p>
        </w:tc>
        <w:tc>
          <w:tcPr>
            <w:tcW w:w="3092" w:type="dxa"/>
            <w:tcBorders>
              <w:top w:val="single" w:sz="4" w:space="0" w:color="auto"/>
              <w:left w:val="single" w:sz="4" w:space="0" w:color="auto"/>
            </w:tcBorders>
            <w:shd w:val="clear" w:color="auto" w:fill="FFFFFF"/>
            <w:vAlign w:val="center"/>
          </w:tcPr>
          <w:p w14:paraId="19D8C8FD" w14:textId="012D22C9"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ձ</w:t>
            </w:r>
            <w:r w:rsidR="00BF4A66">
              <w:rPr>
                <w:rFonts w:ascii="Sylfaen" w:hAnsi="Sylfaen"/>
                <w:sz w:val="20"/>
                <w:szCs w:val="20"/>
              </w:rPr>
              <w:t>և</w:t>
            </w:r>
            <w:r w:rsidRPr="00075E02">
              <w:rPr>
                <w:rFonts w:ascii="Sylfaen" w:hAnsi="Sylfaen"/>
                <w:sz w:val="20"/>
                <w:szCs w:val="20"/>
              </w:rPr>
              <w:t>անմուշը</w:t>
            </w:r>
          </w:p>
        </w:tc>
        <w:tc>
          <w:tcPr>
            <w:tcW w:w="5386" w:type="dxa"/>
            <w:tcBorders>
              <w:top w:val="single" w:sz="4" w:space="0" w:color="auto"/>
              <w:left w:val="single" w:sz="4" w:space="0" w:color="auto"/>
              <w:right w:val="single" w:sz="4" w:space="0" w:color="auto"/>
            </w:tcBorders>
            <w:shd w:val="clear" w:color="auto" w:fill="FFFFFF"/>
          </w:tcPr>
          <w:p w14:paraId="2CA3415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տեղեկացում</w:t>
            </w:r>
          </w:p>
        </w:tc>
      </w:tr>
      <w:tr w:rsidR="00621369" w:rsidRPr="00075E02" w14:paraId="1E2FC8B6" w14:textId="77777777" w:rsidTr="008C4F5E">
        <w:trPr>
          <w:jc w:val="center"/>
        </w:trPr>
        <w:tc>
          <w:tcPr>
            <w:tcW w:w="888" w:type="dxa"/>
            <w:tcBorders>
              <w:top w:val="single" w:sz="4" w:space="0" w:color="auto"/>
              <w:left w:val="single" w:sz="4" w:space="0" w:color="auto"/>
            </w:tcBorders>
            <w:shd w:val="clear" w:color="auto" w:fill="FFFFFF"/>
            <w:vAlign w:val="center"/>
          </w:tcPr>
          <w:p w14:paraId="5D42C882"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4</w:t>
            </w:r>
          </w:p>
        </w:tc>
        <w:tc>
          <w:tcPr>
            <w:tcW w:w="3092" w:type="dxa"/>
            <w:tcBorders>
              <w:top w:val="single" w:sz="4" w:space="0" w:color="auto"/>
              <w:left w:val="single" w:sz="4" w:space="0" w:color="auto"/>
            </w:tcBorders>
            <w:shd w:val="clear" w:color="auto" w:fill="FFFFFF"/>
            <w:vAlign w:val="center"/>
          </w:tcPr>
          <w:p w14:paraId="6613039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Սկզբնավորող դերը</w:t>
            </w:r>
          </w:p>
        </w:tc>
        <w:tc>
          <w:tcPr>
            <w:tcW w:w="5386" w:type="dxa"/>
            <w:tcBorders>
              <w:top w:val="single" w:sz="4" w:space="0" w:color="auto"/>
              <w:left w:val="single" w:sz="4" w:space="0" w:color="auto"/>
              <w:right w:val="single" w:sz="4" w:space="0" w:color="auto"/>
            </w:tcBorders>
            <w:shd w:val="clear" w:color="auto" w:fill="FFFFFF"/>
            <w:vAlign w:val="center"/>
          </w:tcPr>
          <w:p w14:paraId="027D5B9A"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նախաձեռնող</w:t>
            </w:r>
          </w:p>
        </w:tc>
      </w:tr>
      <w:tr w:rsidR="00621369" w:rsidRPr="00075E02" w14:paraId="299ED8C7" w14:textId="77777777" w:rsidTr="008C4F5E">
        <w:trPr>
          <w:jc w:val="center"/>
        </w:trPr>
        <w:tc>
          <w:tcPr>
            <w:tcW w:w="888" w:type="dxa"/>
            <w:tcBorders>
              <w:top w:val="single" w:sz="4" w:space="0" w:color="auto"/>
              <w:left w:val="single" w:sz="4" w:space="0" w:color="auto"/>
            </w:tcBorders>
            <w:shd w:val="clear" w:color="auto" w:fill="FFFFFF"/>
          </w:tcPr>
          <w:p w14:paraId="2A33B694"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5</w:t>
            </w:r>
          </w:p>
        </w:tc>
        <w:tc>
          <w:tcPr>
            <w:tcW w:w="3092" w:type="dxa"/>
            <w:tcBorders>
              <w:top w:val="single" w:sz="4" w:space="0" w:color="auto"/>
              <w:left w:val="single" w:sz="4" w:space="0" w:color="auto"/>
            </w:tcBorders>
            <w:shd w:val="clear" w:color="auto" w:fill="FFFFFF"/>
          </w:tcPr>
          <w:p w14:paraId="1CF008AF"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Սկզբնավորող գործառնությունը</w:t>
            </w:r>
          </w:p>
        </w:tc>
        <w:tc>
          <w:tcPr>
            <w:tcW w:w="5386" w:type="dxa"/>
            <w:tcBorders>
              <w:top w:val="single" w:sz="4" w:space="0" w:color="auto"/>
              <w:left w:val="single" w:sz="4" w:space="0" w:color="auto"/>
              <w:right w:val="single" w:sz="4" w:space="0" w:color="auto"/>
            </w:tcBorders>
            <w:shd w:val="clear" w:color="auto" w:fill="FFFFFF"/>
            <w:vAlign w:val="center"/>
          </w:tcPr>
          <w:p w14:paraId="3F89EEE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չափումների միասնականության ապահովման ոլորտում աշխատանքները ճանաչելու (չճանաչելու) հաստատման մասին ծանուցման ուղարկում</w:t>
            </w:r>
          </w:p>
        </w:tc>
      </w:tr>
      <w:tr w:rsidR="00621369" w:rsidRPr="00075E02" w14:paraId="1611E8C4" w14:textId="77777777" w:rsidTr="008C4F5E">
        <w:trPr>
          <w:jc w:val="center"/>
        </w:trPr>
        <w:tc>
          <w:tcPr>
            <w:tcW w:w="888" w:type="dxa"/>
            <w:tcBorders>
              <w:top w:val="single" w:sz="4" w:space="0" w:color="auto"/>
              <w:left w:val="single" w:sz="4" w:space="0" w:color="auto"/>
            </w:tcBorders>
            <w:shd w:val="clear" w:color="auto" w:fill="FFFFFF"/>
            <w:vAlign w:val="center"/>
          </w:tcPr>
          <w:p w14:paraId="4DEF215C"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6</w:t>
            </w:r>
          </w:p>
        </w:tc>
        <w:tc>
          <w:tcPr>
            <w:tcW w:w="3092" w:type="dxa"/>
            <w:tcBorders>
              <w:top w:val="single" w:sz="4" w:space="0" w:color="auto"/>
              <w:left w:val="single" w:sz="4" w:space="0" w:color="auto"/>
            </w:tcBorders>
            <w:shd w:val="clear" w:color="auto" w:fill="FFFFFF"/>
            <w:vAlign w:val="center"/>
          </w:tcPr>
          <w:p w14:paraId="69DFA2CE"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Արձագանքող դերը</w:t>
            </w:r>
          </w:p>
        </w:tc>
        <w:tc>
          <w:tcPr>
            <w:tcW w:w="5386" w:type="dxa"/>
            <w:tcBorders>
              <w:top w:val="single" w:sz="4" w:space="0" w:color="auto"/>
              <w:left w:val="single" w:sz="4" w:space="0" w:color="auto"/>
              <w:right w:val="single" w:sz="4" w:space="0" w:color="auto"/>
            </w:tcBorders>
            <w:shd w:val="clear" w:color="auto" w:fill="FFFFFF"/>
            <w:vAlign w:val="center"/>
          </w:tcPr>
          <w:p w14:paraId="4375B79D"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ռեսպոնդենտ</w:t>
            </w:r>
          </w:p>
        </w:tc>
      </w:tr>
      <w:tr w:rsidR="00621369" w:rsidRPr="00075E02" w14:paraId="3470A40B" w14:textId="77777777" w:rsidTr="008C4F5E">
        <w:trPr>
          <w:jc w:val="center"/>
        </w:trPr>
        <w:tc>
          <w:tcPr>
            <w:tcW w:w="888" w:type="dxa"/>
            <w:tcBorders>
              <w:top w:val="single" w:sz="4" w:space="0" w:color="auto"/>
              <w:left w:val="single" w:sz="4" w:space="0" w:color="auto"/>
            </w:tcBorders>
            <w:shd w:val="clear" w:color="auto" w:fill="FFFFFF"/>
          </w:tcPr>
          <w:p w14:paraId="481B5BCD"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t>7</w:t>
            </w:r>
          </w:p>
        </w:tc>
        <w:tc>
          <w:tcPr>
            <w:tcW w:w="3092" w:type="dxa"/>
            <w:tcBorders>
              <w:top w:val="single" w:sz="4" w:space="0" w:color="auto"/>
              <w:left w:val="single" w:sz="4" w:space="0" w:color="auto"/>
            </w:tcBorders>
            <w:shd w:val="clear" w:color="auto" w:fill="FFFFFF"/>
          </w:tcPr>
          <w:p w14:paraId="5C9DB4F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Ընդունող գործառնությունը</w:t>
            </w:r>
          </w:p>
        </w:tc>
        <w:tc>
          <w:tcPr>
            <w:tcW w:w="5386" w:type="dxa"/>
            <w:tcBorders>
              <w:top w:val="single" w:sz="4" w:space="0" w:color="auto"/>
              <w:left w:val="single" w:sz="4" w:space="0" w:color="auto"/>
              <w:right w:val="single" w:sz="4" w:space="0" w:color="auto"/>
            </w:tcBorders>
            <w:shd w:val="clear" w:color="auto" w:fill="FFFFFF"/>
            <w:vAlign w:val="center"/>
          </w:tcPr>
          <w:p w14:paraId="293369DA"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չափումների միասնականության ապահովման ոլորտում աշխատանքները ճանաչելու (չճանաչելու) հաստատման մասին ծանուցման ստացում</w:t>
            </w:r>
          </w:p>
        </w:tc>
      </w:tr>
      <w:tr w:rsidR="00621369" w:rsidRPr="00075E02" w14:paraId="61B112E5" w14:textId="77777777" w:rsidTr="008C4F5E">
        <w:trPr>
          <w:jc w:val="center"/>
        </w:trPr>
        <w:tc>
          <w:tcPr>
            <w:tcW w:w="888" w:type="dxa"/>
            <w:tcBorders>
              <w:top w:val="single" w:sz="4" w:space="0" w:color="auto"/>
              <w:left w:val="single" w:sz="4" w:space="0" w:color="auto"/>
              <w:bottom w:val="single" w:sz="4" w:space="0" w:color="auto"/>
            </w:tcBorders>
            <w:shd w:val="clear" w:color="auto" w:fill="FFFFFF"/>
            <w:vAlign w:val="center"/>
          </w:tcPr>
          <w:p w14:paraId="6051F749" w14:textId="77777777" w:rsidR="00621369" w:rsidRPr="00075E02" w:rsidRDefault="00621369" w:rsidP="00621369">
            <w:pPr>
              <w:pStyle w:val="Other0"/>
              <w:shd w:val="clear" w:color="auto" w:fill="auto"/>
              <w:spacing w:after="120" w:line="240" w:lineRule="auto"/>
              <w:ind w:firstLine="280"/>
              <w:jc w:val="both"/>
              <w:rPr>
                <w:rFonts w:ascii="Sylfaen" w:hAnsi="Sylfaen" w:cs="Sylfaen"/>
                <w:sz w:val="20"/>
                <w:szCs w:val="20"/>
              </w:rPr>
            </w:pPr>
            <w:r w:rsidRPr="00075E02">
              <w:rPr>
                <w:rFonts w:ascii="Sylfaen" w:hAnsi="Sylfaen"/>
                <w:sz w:val="20"/>
                <w:szCs w:val="20"/>
              </w:rPr>
              <w:lastRenderedPageBreak/>
              <w:t>8</w:t>
            </w:r>
          </w:p>
        </w:tc>
        <w:tc>
          <w:tcPr>
            <w:tcW w:w="3092" w:type="dxa"/>
            <w:tcBorders>
              <w:top w:val="single" w:sz="4" w:space="0" w:color="auto"/>
              <w:left w:val="single" w:sz="4" w:space="0" w:color="auto"/>
              <w:bottom w:val="single" w:sz="4" w:space="0" w:color="auto"/>
            </w:tcBorders>
            <w:shd w:val="clear" w:color="auto" w:fill="FFFFFF"/>
            <w:vAlign w:val="center"/>
          </w:tcPr>
          <w:p w14:paraId="43889BB0"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կատարման արդյունքը</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6AC9858D"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տեղեկություններ աշխատանքների արդյունքների մասին (P.TS.05.</w:t>
            </w:r>
            <w:smartTag w:uri="urn:schemas-microsoft-com:office:smarttags" w:element="stockticker">
              <w:r w:rsidRPr="00075E02">
                <w:rPr>
                  <w:rFonts w:ascii="Sylfaen" w:hAnsi="Sylfaen"/>
                  <w:sz w:val="20"/>
                  <w:szCs w:val="20"/>
                </w:rPr>
                <w:t>BEN</w:t>
              </w:r>
            </w:smartTag>
            <w:r w:rsidRPr="00075E02">
              <w:rPr>
                <w:rFonts w:ascii="Sylfaen" w:hAnsi="Sylfaen"/>
                <w:sz w:val="20"/>
                <w:szCs w:val="20"/>
              </w:rPr>
              <w:t>.002)՝</w:t>
            </w:r>
          </w:p>
          <w:p w14:paraId="50157186"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տեղեկություններն ուղարկվել են</w:t>
            </w:r>
          </w:p>
        </w:tc>
      </w:tr>
      <w:tr w:rsidR="00621369" w:rsidRPr="00075E02" w14:paraId="562AA468" w14:textId="77777777" w:rsidTr="008C4F5E">
        <w:trPr>
          <w:jc w:val="center"/>
        </w:trPr>
        <w:tc>
          <w:tcPr>
            <w:tcW w:w="888" w:type="dxa"/>
            <w:vMerge w:val="restart"/>
            <w:tcBorders>
              <w:top w:val="single" w:sz="4" w:space="0" w:color="auto"/>
              <w:left w:val="single" w:sz="4" w:space="0" w:color="auto"/>
            </w:tcBorders>
            <w:shd w:val="clear" w:color="auto" w:fill="FFFFFF"/>
          </w:tcPr>
          <w:p w14:paraId="612EC6A3" w14:textId="77777777" w:rsidR="00621369" w:rsidRPr="00075E02" w:rsidRDefault="00621369" w:rsidP="00621369">
            <w:pPr>
              <w:pStyle w:val="Other0"/>
              <w:shd w:val="clear" w:color="auto" w:fill="auto"/>
              <w:spacing w:after="120" w:line="240" w:lineRule="auto"/>
              <w:ind w:firstLine="260"/>
              <w:jc w:val="both"/>
              <w:rPr>
                <w:rFonts w:ascii="Sylfaen" w:hAnsi="Sylfaen" w:cs="Sylfaen"/>
                <w:sz w:val="20"/>
                <w:szCs w:val="20"/>
              </w:rPr>
            </w:pPr>
            <w:r w:rsidRPr="00075E02">
              <w:rPr>
                <w:rFonts w:ascii="Sylfaen" w:hAnsi="Sylfaen"/>
                <w:sz w:val="20"/>
                <w:szCs w:val="20"/>
              </w:rPr>
              <w:t>9</w:t>
            </w:r>
          </w:p>
        </w:tc>
        <w:tc>
          <w:tcPr>
            <w:tcW w:w="3092" w:type="dxa"/>
            <w:tcBorders>
              <w:top w:val="single" w:sz="4" w:space="0" w:color="auto"/>
              <w:left w:val="single" w:sz="4" w:space="0" w:color="auto"/>
            </w:tcBorders>
            <w:shd w:val="clear" w:color="auto" w:fill="FFFFFF"/>
            <w:vAlign w:val="center"/>
          </w:tcPr>
          <w:p w14:paraId="5A87472F"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պարամետրերը՝</w:t>
            </w:r>
          </w:p>
        </w:tc>
        <w:tc>
          <w:tcPr>
            <w:tcW w:w="5386" w:type="dxa"/>
            <w:tcBorders>
              <w:top w:val="single" w:sz="4" w:space="0" w:color="auto"/>
              <w:left w:val="single" w:sz="4" w:space="0" w:color="auto"/>
              <w:right w:val="single" w:sz="4" w:space="0" w:color="auto"/>
            </w:tcBorders>
            <w:shd w:val="clear" w:color="auto" w:fill="FFFFFF"/>
          </w:tcPr>
          <w:p w14:paraId="12C2CC77" w14:textId="77777777" w:rsidR="00621369" w:rsidRPr="00075E02" w:rsidRDefault="00621369" w:rsidP="00621369">
            <w:pPr>
              <w:spacing w:after="120"/>
              <w:rPr>
                <w:rFonts w:ascii="Sylfaen" w:hAnsi="Sylfaen" w:cs="Sylfaen"/>
                <w:sz w:val="20"/>
                <w:szCs w:val="20"/>
              </w:rPr>
            </w:pPr>
          </w:p>
        </w:tc>
      </w:tr>
      <w:tr w:rsidR="00621369" w:rsidRPr="00075E02" w14:paraId="70063BFD" w14:textId="77777777" w:rsidTr="008C4F5E">
        <w:trPr>
          <w:jc w:val="center"/>
        </w:trPr>
        <w:tc>
          <w:tcPr>
            <w:tcW w:w="888" w:type="dxa"/>
            <w:vMerge/>
            <w:tcBorders>
              <w:left w:val="single" w:sz="4" w:space="0" w:color="auto"/>
            </w:tcBorders>
            <w:shd w:val="clear" w:color="auto" w:fill="FFFFFF"/>
          </w:tcPr>
          <w:p w14:paraId="3CF205F2" w14:textId="77777777" w:rsidR="00621369" w:rsidRPr="00075E02" w:rsidRDefault="00621369" w:rsidP="00621369">
            <w:pPr>
              <w:spacing w:after="120"/>
              <w:rPr>
                <w:rFonts w:ascii="Sylfaen" w:hAnsi="Sylfaen" w:cs="Sylfaen"/>
                <w:sz w:val="20"/>
                <w:szCs w:val="20"/>
              </w:rPr>
            </w:pPr>
          </w:p>
        </w:tc>
        <w:tc>
          <w:tcPr>
            <w:tcW w:w="3092" w:type="dxa"/>
            <w:tcBorders>
              <w:left w:val="single" w:sz="4" w:space="0" w:color="auto"/>
            </w:tcBorders>
            <w:shd w:val="clear" w:color="auto" w:fill="FFFFFF"/>
            <w:vAlign w:val="center"/>
          </w:tcPr>
          <w:p w14:paraId="2BDAD86D" w14:textId="77777777" w:rsidR="00621369" w:rsidRPr="008C4F5E" w:rsidRDefault="00621369" w:rsidP="00621369">
            <w:pPr>
              <w:pStyle w:val="Other0"/>
              <w:shd w:val="clear" w:color="auto" w:fill="auto"/>
              <w:spacing w:after="120" w:line="240" w:lineRule="auto"/>
              <w:rPr>
                <w:rFonts w:ascii="Sylfaen" w:hAnsi="Sylfaen" w:cs="Sylfaen"/>
                <w:sz w:val="20"/>
                <w:szCs w:val="20"/>
                <w:lang w:val="en-US"/>
              </w:rPr>
            </w:pPr>
            <w:r w:rsidRPr="00075E02">
              <w:rPr>
                <w:rFonts w:ascii="Sylfaen" w:hAnsi="Sylfaen"/>
                <w:sz w:val="20"/>
                <w:szCs w:val="20"/>
              </w:rPr>
              <w:t>ստացումը հաստատելու ժամանակը</w:t>
            </w:r>
          </w:p>
        </w:tc>
        <w:tc>
          <w:tcPr>
            <w:tcW w:w="5386" w:type="dxa"/>
            <w:tcBorders>
              <w:left w:val="single" w:sz="4" w:space="0" w:color="auto"/>
              <w:right w:val="single" w:sz="4" w:space="0" w:color="auto"/>
            </w:tcBorders>
            <w:shd w:val="clear" w:color="auto" w:fill="FFFFFF"/>
          </w:tcPr>
          <w:p w14:paraId="05AD9A54"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w:t>
            </w:r>
          </w:p>
        </w:tc>
      </w:tr>
      <w:tr w:rsidR="00621369" w:rsidRPr="00075E02" w14:paraId="42DB4ED9" w14:textId="77777777" w:rsidTr="008C4F5E">
        <w:trPr>
          <w:jc w:val="center"/>
        </w:trPr>
        <w:tc>
          <w:tcPr>
            <w:tcW w:w="888" w:type="dxa"/>
            <w:vMerge/>
            <w:tcBorders>
              <w:left w:val="single" w:sz="4" w:space="0" w:color="auto"/>
            </w:tcBorders>
            <w:shd w:val="clear" w:color="auto" w:fill="FFFFFF"/>
          </w:tcPr>
          <w:p w14:paraId="3A3850F2" w14:textId="77777777" w:rsidR="00621369" w:rsidRPr="00075E02" w:rsidRDefault="00621369" w:rsidP="00621369">
            <w:pPr>
              <w:spacing w:after="120"/>
              <w:rPr>
                <w:rFonts w:ascii="Sylfaen" w:hAnsi="Sylfaen" w:cs="Sylfaen"/>
                <w:sz w:val="20"/>
                <w:szCs w:val="20"/>
              </w:rPr>
            </w:pPr>
          </w:p>
        </w:tc>
        <w:tc>
          <w:tcPr>
            <w:tcW w:w="3092" w:type="dxa"/>
            <w:tcBorders>
              <w:left w:val="single" w:sz="4" w:space="0" w:color="auto"/>
            </w:tcBorders>
            <w:shd w:val="clear" w:color="auto" w:fill="FFFFFF"/>
            <w:vAlign w:val="center"/>
          </w:tcPr>
          <w:p w14:paraId="1D862D7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մշակման համար ընդունումը հաստատելու ժամանակը</w:t>
            </w:r>
          </w:p>
        </w:tc>
        <w:tc>
          <w:tcPr>
            <w:tcW w:w="5386" w:type="dxa"/>
            <w:tcBorders>
              <w:left w:val="single" w:sz="4" w:space="0" w:color="auto"/>
              <w:right w:val="single" w:sz="4" w:space="0" w:color="auto"/>
            </w:tcBorders>
            <w:shd w:val="clear" w:color="auto" w:fill="FFFFFF"/>
          </w:tcPr>
          <w:p w14:paraId="3F8A974E"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10 րոպե</w:t>
            </w:r>
          </w:p>
        </w:tc>
      </w:tr>
      <w:tr w:rsidR="00621369" w:rsidRPr="00075E02" w14:paraId="380F2F59" w14:textId="77777777" w:rsidTr="008C4F5E">
        <w:trPr>
          <w:jc w:val="center"/>
        </w:trPr>
        <w:tc>
          <w:tcPr>
            <w:tcW w:w="888" w:type="dxa"/>
            <w:vMerge/>
            <w:tcBorders>
              <w:left w:val="single" w:sz="4" w:space="0" w:color="auto"/>
            </w:tcBorders>
            <w:shd w:val="clear" w:color="auto" w:fill="FFFFFF"/>
          </w:tcPr>
          <w:p w14:paraId="726CA78E" w14:textId="77777777" w:rsidR="00621369" w:rsidRPr="00075E02" w:rsidRDefault="00621369" w:rsidP="00621369">
            <w:pPr>
              <w:spacing w:after="120"/>
              <w:rPr>
                <w:rFonts w:ascii="Sylfaen" w:hAnsi="Sylfaen" w:cs="Sylfaen"/>
                <w:sz w:val="20"/>
                <w:szCs w:val="20"/>
              </w:rPr>
            </w:pPr>
          </w:p>
        </w:tc>
        <w:tc>
          <w:tcPr>
            <w:tcW w:w="3092" w:type="dxa"/>
            <w:tcBorders>
              <w:left w:val="single" w:sz="4" w:space="0" w:color="auto"/>
            </w:tcBorders>
            <w:shd w:val="clear" w:color="auto" w:fill="FFFFFF"/>
            <w:vAlign w:val="center"/>
          </w:tcPr>
          <w:p w14:paraId="4D64F2CA"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պատասխանին սպասելու ժամանակը</w:t>
            </w:r>
          </w:p>
        </w:tc>
        <w:tc>
          <w:tcPr>
            <w:tcW w:w="5386" w:type="dxa"/>
            <w:tcBorders>
              <w:left w:val="single" w:sz="4" w:space="0" w:color="auto"/>
              <w:right w:val="single" w:sz="4" w:space="0" w:color="auto"/>
            </w:tcBorders>
            <w:shd w:val="clear" w:color="auto" w:fill="FFFFFF"/>
            <w:vAlign w:val="center"/>
          </w:tcPr>
          <w:p w14:paraId="34C3012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w:t>
            </w:r>
          </w:p>
        </w:tc>
      </w:tr>
      <w:tr w:rsidR="00621369" w:rsidRPr="00075E02" w14:paraId="234B20E1" w14:textId="77777777" w:rsidTr="008C4F5E">
        <w:trPr>
          <w:jc w:val="center"/>
        </w:trPr>
        <w:tc>
          <w:tcPr>
            <w:tcW w:w="888" w:type="dxa"/>
            <w:vMerge/>
            <w:tcBorders>
              <w:left w:val="single" w:sz="4" w:space="0" w:color="auto"/>
            </w:tcBorders>
            <w:shd w:val="clear" w:color="auto" w:fill="FFFFFF"/>
          </w:tcPr>
          <w:p w14:paraId="39983370" w14:textId="77777777" w:rsidR="00621369" w:rsidRPr="00075E02" w:rsidRDefault="00621369" w:rsidP="00621369">
            <w:pPr>
              <w:spacing w:after="120"/>
              <w:rPr>
                <w:rFonts w:ascii="Sylfaen" w:hAnsi="Sylfaen" w:cs="Sylfaen"/>
                <w:sz w:val="20"/>
                <w:szCs w:val="20"/>
              </w:rPr>
            </w:pPr>
          </w:p>
        </w:tc>
        <w:tc>
          <w:tcPr>
            <w:tcW w:w="3092" w:type="dxa"/>
            <w:tcBorders>
              <w:left w:val="single" w:sz="4" w:space="0" w:color="auto"/>
            </w:tcBorders>
            <w:shd w:val="clear" w:color="auto" w:fill="FFFFFF"/>
            <w:vAlign w:val="center"/>
          </w:tcPr>
          <w:p w14:paraId="1EFA1BD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ավտորիզացման հատկանիշը</w:t>
            </w:r>
          </w:p>
        </w:tc>
        <w:tc>
          <w:tcPr>
            <w:tcW w:w="5386" w:type="dxa"/>
            <w:tcBorders>
              <w:left w:val="single" w:sz="4" w:space="0" w:color="auto"/>
              <w:right w:val="single" w:sz="4" w:space="0" w:color="auto"/>
            </w:tcBorders>
            <w:shd w:val="clear" w:color="auto" w:fill="FFFFFF"/>
            <w:vAlign w:val="center"/>
          </w:tcPr>
          <w:p w14:paraId="7C09E96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այո</w:t>
            </w:r>
          </w:p>
        </w:tc>
      </w:tr>
      <w:tr w:rsidR="00621369" w:rsidRPr="00075E02" w14:paraId="25E50AA5" w14:textId="77777777" w:rsidTr="008C4F5E">
        <w:trPr>
          <w:jc w:val="center"/>
        </w:trPr>
        <w:tc>
          <w:tcPr>
            <w:tcW w:w="888" w:type="dxa"/>
            <w:vMerge/>
            <w:tcBorders>
              <w:left w:val="single" w:sz="4" w:space="0" w:color="auto"/>
            </w:tcBorders>
            <w:shd w:val="clear" w:color="auto" w:fill="FFFFFF"/>
          </w:tcPr>
          <w:p w14:paraId="14392E49" w14:textId="77777777" w:rsidR="00621369" w:rsidRPr="00075E02" w:rsidRDefault="00621369" w:rsidP="00621369">
            <w:pPr>
              <w:spacing w:after="120"/>
              <w:rPr>
                <w:rFonts w:ascii="Sylfaen" w:hAnsi="Sylfaen" w:cs="Sylfaen"/>
                <w:sz w:val="20"/>
                <w:szCs w:val="20"/>
              </w:rPr>
            </w:pPr>
          </w:p>
        </w:tc>
        <w:tc>
          <w:tcPr>
            <w:tcW w:w="3092" w:type="dxa"/>
            <w:tcBorders>
              <w:left w:val="single" w:sz="4" w:space="0" w:color="auto"/>
            </w:tcBorders>
            <w:shd w:val="clear" w:color="auto" w:fill="FFFFFF"/>
            <w:vAlign w:val="center"/>
          </w:tcPr>
          <w:p w14:paraId="70B15220"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կրկնությունների քանակը</w:t>
            </w:r>
          </w:p>
        </w:tc>
        <w:tc>
          <w:tcPr>
            <w:tcW w:w="5386" w:type="dxa"/>
            <w:tcBorders>
              <w:left w:val="single" w:sz="4" w:space="0" w:color="auto"/>
              <w:right w:val="single" w:sz="4" w:space="0" w:color="auto"/>
            </w:tcBorders>
            <w:shd w:val="clear" w:color="auto" w:fill="FFFFFF"/>
            <w:vAlign w:val="center"/>
          </w:tcPr>
          <w:p w14:paraId="5DA88AE3"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3 անգամ</w:t>
            </w:r>
          </w:p>
        </w:tc>
      </w:tr>
      <w:tr w:rsidR="00621369" w:rsidRPr="00075E02" w14:paraId="46DD094C" w14:textId="77777777" w:rsidTr="008C4F5E">
        <w:trPr>
          <w:jc w:val="center"/>
        </w:trPr>
        <w:tc>
          <w:tcPr>
            <w:tcW w:w="888" w:type="dxa"/>
            <w:vMerge w:val="restart"/>
            <w:tcBorders>
              <w:top w:val="single" w:sz="4" w:space="0" w:color="auto"/>
              <w:left w:val="single" w:sz="4" w:space="0" w:color="auto"/>
            </w:tcBorders>
            <w:shd w:val="clear" w:color="auto" w:fill="FFFFFF"/>
            <w:vAlign w:val="center"/>
          </w:tcPr>
          <w:p w14:paraId="5ED63029" w14:textId="77777777" w:rsidR="00621369" w:rsidRPr="00075E02" w:rsidRDefault="00621369" w:rsidP="00621369">
            <w:pPr>
              <w:pStyle w:val="Other0"/>
              <w:shd w:val="clear" w:color="auto" w:fill="auto"/>
              <w:spacing w:after="120" w:line="240" w:lineRule="auto"/>
              <w:ind w:firstLine="260"/>
              <w:rPr>
                <w:rFonts w:ascii="Sylfaen" w:hAnsi="Sylfaen" w:cs="Sylfaen"/>
                <w:sz w:val="20"/>
                <w:szCs w:val="20"/>
              </w:rPr>
            </w:pPr>
            <w:r w:rsidRPr="00075E02">
              <w:rPr>
                <w:rFonts w:ascii="Sylfaen" w:hAnsi="Sylfaen"/>
                <w:sz w:val="20"/>
                <w:szCs w:val="20"/>
              </w:rPr>
              <w:t>10</w:t>
            </w:r>
          </w:p>
        </w:tc>
        <w:tc>
          <w:tcPr>
            <w:tcW w:w="3092" w:type="dxa"/>
            <w:tcBorders>
              <w:top w:val="single" w:sz="4" w:space="0" w:color="auto"/>
              <w:left w:val="single" w:sz="4" w:space="0" w:color="auto"/>
            </w:tcBorders>
            <w:shd w:val="clear" w:color="auto" w:fill="FFFFFF"/>
            <w:vAlign w:val="center"/>
          </w:tcPr>
          <w:p w14:paraId="5A02750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հաղորդագրությունները՝</w:t>
            </w:r>
          </w:p>
        </w:tc>
        <w:tc>
          <w:tcPr>
            <w:tcW w:w="5386" w:type="dxa"/>
            <w:tcBorders>
              <w:top w:val="single" w:sz="4" w:space="0" w:color="auto"/>
              <w:left w:val="single" w:sz="4" w:space="0" w:color="auto"/>
              <w:right w:val="single" w:sz="4" w:space="0" w:color="auto"/>
            </w:tcBorders>
            <w:shd w:val="clear" w:color="auto" w:fill="FFFFFF"/>
          </w:tcPr>
          <w:p w14:paraId="2B50691B" w14:textId="77777777" w:rsidR="00621369" w:rsidRPr="00075E02" w:rsidRDefault="00621369" w:rsidP="00621369">
            <w:pPr>
              <w:spacing w:after="120"/>
              <w:rPr>
                <w:rFonts w:ascii="Sylfaen" w:hAnsi="Sylfaen" w:cs="Sylfaen"/>
                <w:sz w:val="20"/>
                <w:szCs w:val="20"/>
              </w:rPr>
            </w:pPr>
          </w:p>
        </w:tc>
      </w:tr>
      <w:tr w:rsidR="00621369" w:rsidRPr="00075E02" w14:paraId="2A83A595" w14:textId="77777777" w:rsidTr="008C4F5E">
        <w:trPr>
          <w:jc w:val="center"/>
        </w:trPr>
        <w:tc>
          <w:tcPr>
            <w:tcW w:w="888" w:type="dxa"/>
            <w:vMerge/>
            <w:tcBorders>
              <w:left w:val="single" w:sz="4" w:space="0" w:color="auto"/>
            </w:tcBorders>
            <w:shd w:val="clear" w:color="auto" w:fill="FFFFFF"/>
          </w:tcPr>
          <w:p w14:paraId="28BA964E" w14:textId="77777777" w:rsidR="00621369" w:rsidRPr="00075E02" w:rsidRDefault="00621369" w:rsidP="00621369">
            <w:pPr>
              <w:spacing w:after="120"/>
              <w:rPr>
                <w:rFonts w:ascii="Sylfaen" w:hAnsi="Sylfaen" w:cs="Sylfaen"/>
                <w:sz w:val="20"/>
                <w:szCs w:val="20"/>
              </w:rPr>
            </w:pPr>
          </w:p>
        </w:tc>
        <w:tc>
          <w:tcPr>
            <w:tcW w:w="3092" w:type="dxa"/>
            <w:tcBorders>
              <w:left w:val="single" w:sz="4" w:space="0" w:color="auto"/>
            </w:tcBorders>
            <w:shd w:val="clear" w:color="auto" w:fill="FFFFFF"/>
          </w:tcPr>
          <w:p w14:paraId="1925052E"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սկզբնավորող հաղորդագրություն</w:t>
            </w:r>
          </w:p>
        </w:tc>
        <w:tc>
          <w:tcPr>
            <w:tcW w:w="5386" w:type="dxa"/>
            <w:tcBorders>
              <w:left w:val="single" w:sz="4" w:space="0" w:color="auto"/>
              <w:right w:val="single" w:sz="4" w:space="0" w:color="auto"/>
            </w:tcBorders>
            <w:shd w:val="clear" w:color="auto" w:fill="FFFFFF"/>
            <w:vAlign w:val="center"/>
          </w:tcPr>
          <w:p w14:paraId="3C447D3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Չափումների միասնականության ապահովման ոլորտում աշխատանքները ճանաչելու (չճանաչելու) մասին ծանուցում (P.TS.05.MSG.017)</w:t>
            </w:r>
          </w:p>
        </w:tc>
      </w:tr>
      <w:tr w:rsidR="00621369" w:rsidRPr="00075E02" w14:paraId="17385E77" w14:textId="77777777" w:rsidTr="008C4F5E">
        <w:trPr>
          <w:jc w:val="center"/>
        </w:trPr>
        <w:tc>
          <w:tcPr>
            <w:tcW w:w="888" w:type="dxa"/>
            <w:vMerge/>
            <w:tcBorders>
              <w:left w:val="single" w:sz="4" w:space="0" w:color="auto"/>
            </w:tcBorders>
            <w:shd w:val="clear" w:color="auto" w:fill="FFFFFF"/>
          </w:tcPr>
          <w:p w14:paraId="1774045F" w14:textId="77777777" w:rsidR="00621369" w:rsidRPr="00075E02" w:rsidRDefault="00621369" w:rsidP="00621369">
            <w:pPr>
              <w:spacing w:after="120"/>
              <w:rPr>
                <w:rFonts w:ascii="Sylfaen" w:hAnsi="Sylfaen" w:cs="Sylfaen"/>
                <w:sz w:val="20"/>
                <w:szCs w:val="20"/>
              </w:rPr>
            </w:pPr>
          </w:p>
        </w:tc>
        <w:tc>
          <w:tcPr>
            <w:tcW w:w="3092" w:type="dxa"/>
            <w:tcBorders>
              <w:left w:val="single" w:sz="4" w:space="0" w:color="auto"/>
            </w:tcBorders>
            <w:shd w:val="clear" w:color="auto" w:fill="FFFFFF"/>
            <w:vAlign w:val="center"/>
          </w:tcPr>
          <w:p w14:paraId="58D86FAD"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պատասխան հաղորդագրություն</w:t>
            </w:r>
          </w:p>
        </w:tc>
        <w:tc>
          <w:tcPr>
            <w:tcW w:w="5386" w:type="dxa"/>
            <w:tcBorders>
              <w:left w:val="single" w:sz="4" w:space="0" w:color="auto"/>
              <w:right w:val="single" w:sz="4" w:space="0" w:color="auto"/>
            </w:tcBorders>
            <w:shd w:val="clear" w:color="auto" w:fill="FFFFFF"/>
          </w:tcPr>
          <w:p w14:paraId="02411E69" w14:textId="77777777" w:rsidR="00621369" w:rsidRPr="00075E02" w:rsidRDefault="00621369" w:rsidP="00621369">
            <w:pPr>
              <w:spacing w:after="120"/>
              <w:rPr>
                <w:rFonts w:ascii="Sylfaen" w:hAnsi="Sylfaen" w:cs="Sylfaen"/>
                <w:sz w:val="20"/>
                <w:szCs w:val="20"/>
              </w:rPr>
            </w:pPr>
          </w:p>
        </w:tc>
      </w:tr>
      <w:tr w:rsidR="00621369" w:rsidRPr="00075E02" w14:paraId="77B9708E" w14:textId="77777777" w:rsidTr="008C4F5E">
        <w:trPr>
          <w:jc w:val="center"/>
        </w:trPr>
        <w:tc>
          <w:tcPr>
            <w:tcW w:w="888" w:type="dxa"/>
            <w:vMerge w:val="restart"/>
            <w:tcBorders>
              <w:top w:val="single" w:sz="4" w:space="0" w:color="auto"/>
              <w:left w:val="single" w:sz="4" w:space="0" w:color="auto"/>
            </w:tcBorders>
            <w:shd w:val="clear" w:color="auto" w:fill="FFFFFF"/>
          </w:tcPr>
          <w:p w14:paraId="688CB72C" w14:textId="77777777" w:rsidR="00621369" w:rsidRPr="008C4F5E" w:rsidRDefault="008C4F5E" w:rsidP="00621369">
            <w:pPr>
              <w:pStyle w:val="Other0"/>
              <w:shd w:val="clear" w:color="auto" w:fill="auto"/>
              <w:spacing w:after="120" w:line="240" w:lineRule="auto"/>
              <w:ind w:firstLine="260"/>
              <w:jc w:val="both"/>
              <w:rPr>
                <w:rFonts w:ascii="Sylfaen" w:hAnsi="Sylfaen" w:cs="Sylfaen"/>
                <w:sz w:val="20"/>
                <w:szCs w:val="20"/>
                <w:lang w:val="en-US"/>
              </w:rPr>
            </w:pPr>
            <w:r>
              <w:rPr>
                <w:rFonts w:ascii="Sylfaen" w:hAnsi="Sylfaen"/>
                <w:sz w:val="20"/>
                <w:szCs w:val="20"/>
                <w:lang w:val="en-US"/>
              </w:rPr>
              <w:t>11</w:t>
            </w:r>
          </w:p>
        </w:tc>
        <w:tc>
          <w:tcPr>
            <w:tcW w:w="3092" w:type="dxa"/>
            <w:tcBorders>
              <w:top w:val="single" w:sz="4" w:space="0" w:color="auto"/>
              <w:left w:val="single" w:sz="4" w:space="0" w:color="auto"/>
            </w:tcBorders>
            <w:shd w:val="clear" w:color="auto" w:fill="FFFFFF"/>
            <w:vAlign w:val="center"/>
          </w:tcPr>
          <w:p w14:paraId="795C0FD0"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հաղորդագրությունների պարամետրերը՝</w:t>
            </w:r>
          </w:p>
        </w:tc>
        <w:tc>
          <w:tcPr>
            <w:tcW w:w="5386" w:type="dxa"/>
            <w:tcBorders>
              <w:top w:val="single" w:sz="4" w:space="0" w:color="auto"/>
              <w:left w:val="single" w:sz="4" w:space="0" w:color="auto"/>
              <w:right w:val="single" w:sz="4" w:space="0" w:color="auto"/>
            </w:tcBorders>
            <w:shd w:val="clear" w:color="auto" w:fill="FFFFFF"/>
          </w:tcPr>
          <w:p w14:paraId="5BD78FED" w14:textId="77777777" w:rsidR="00621369" w:rsidRPr="00075E02" w:rsidRDefault="00621369" w:rsidP="00621369">
            <w:pPr>
              <w:spacing w:after="120"/>
              <w:rPr>
                <w:rFonts w:ascii="Sylfaen" w:hAnsi="Sylfaen" w:cs="Sylfaen"/>
                <w:sz w:val="20"/>
                <w:szCs w:val="20"/>
              </w:rPr>
            </w:pPr>
          </w:p>
        </w:tc>
      </w:tr>
      <w:tr w:rsidR="00621369" w:rsidRPr="00075E02" w14:paraId="7152F85A" w14:textId="77777777" w:rsidTr="008C4F5E">
        <w:trPr>
          <w:jc w:val="center"/>
        </w:trPr>
        <w:tc>
          <w:tcPr>
            <w:tcW w:w="888" w:type="dxa"/>
            <w:vMerge/>
            <w:tcBorders>
              <w:left w:val="single" w:sz="4" w:space="0" w:color="auto"/>
            </w:tcBorders>
            <w:shd w:val="clear" w:color="auto" w:fill="FFFFFF"/>
          </w:tcPr>
          <w:p w14:paraId="201FE249" w14:textId="77777777" w:rsidR="00621369" w:rsidRPr="00075E02" w:rsidRDefault="00621369" w:rsidP="00621369">
            <w:pPr>
              <w:spacing w:after="120"/>
              <w:rPr>
                <w:rFonts w:ascii="Sylfaen" w:hAnsi="Sylfaen" w:cs="Sylfaen"/>
                <w:sz w:val="20"/>
                <w:szCs w:val="20"/>
              </w:rPr>
            </w:pPr>
          </w:p>
        </w:tc>
        <w:tc>
          <w:tcPr>
            <w:tcW w:w="3092" w:type="dxa"/>
            <w:tcBorders>
              <w:left w:val="single" w:sz="4" w:space="0" w:color="auto"/>
            </w:tcBorders>
            <w:shd w:val="clear" w:color="auto" w:fill="FFFFFF"/>
          </w:tcPr>
          <w:p w14:paraId="0238D72D"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ԷԹՍ-ի հատկանիշը</w:t>
            </w:r>
          </w:p>
        </w:tc>
        <w:tc>
          <w:tcPr>
            <w:tcW w:w="5386" w:type="dxa"/>
            <w:tcBorders>
              <w:left w:val="single" w:sz="4" w:space="0" w:color="auto"/>
              <w:right w:val="single" w:sz="4" w:space="0" w:color="auto"/>
            </w:tcBorders>
            <w:shd w:val="clear" w:color="auto" w:fill="FFFFFF"/>
            <w:vAlign w:val="center"/>
          </w:tcPr>
          <w:p w14:paraId="59A385DB"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P.TS.05.MSG.017–ի համար</w:t>
            </w:r>
          </w:p>
        </w:tc>
      </w:tr>
      <w:tr w:rsidR="00621369" w:rsidRPr="00075E02" w14:paraId="553E922F" w14:textId="77777777" w:rsidTr="008C4F5E">
        <w:trPr>
          <w:jc w:val="center"/>
        </w:trPr>
        <w:tc>
          <w:tcPr>
            <w:tcW w:w="888" w:type="dxa"/>
            <w:vMerge/>
            <w:tcBorders>
              <w:left w:val="single" w:sz="4" w:space="0" w:color="auto"/>
              <w:bottom w:val="single" w:sz="4" w:space="0" w:color="auto"/>
            </w:tcBorders>
            <w:shd w:val="clear" w:color="auto" w:fill="FFFFFF"/>
          </w:tcPr>
          <w:p w14:paraId="170E84B7" w14:textId="77777777" w:rsidR="00621369" w:rsidRPr="00075E02" w:rsidRDefault="00621369" w:rsidP="00621369">
            <w:pPr>
              <w:spacing w:after="120"/>
              <w:rPr>
                <w:rFonts w:ascii="Sylfaen" w:hAnsi="Sylfaen" w:cs="Sylfaen"/>
                <w:sz w:val="20"/>
                <w:szCs w:val="20"/>
              </w:rPr>
            </w:pPr>
          </w:p>
        </w:tc>
        <w:tc>
          <w:tcPr>
            <w:tcW w:w="3092" w:type="dxa"/>
            <w:tcBorders>
              <w:left w:val="single" w:sz="4" w:space="0" w:color="auto"/>
              <w:bottom w:val="single" w:sz="4" w:space="0" w:color="auto"/>
            </w:tcBorders>
            <w:shd w:val="clear" w:color="auto" w:fill="FFFFFF"/>
            <w:vAlign w:val="center"/>
          </w:tcPr>
          <w:p w14:paraId="2306293D"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ոչ ճշգրիտ ԷԹՍ-ով էլեկտրոնային փաստաթղթի փոխանցում</w:t>
            </w:r>
          </w:p>
        </w:tc>
        <w:tc>
          <w:tcPr>
            <w:tcW w:w="5386" w:type="dxa"/>
            <w:tcBorders>
              <w:left w:val="single" w:sz="4" w:space="0" w:color="auto"/>
              <w:bottom w:val="single" w:sz="4" w:space="0" w:color="auto"/>
              <w:right w:val="single" w:sz="4" w:space="0" w:color="auto"/>
            </w:tcBorders>
            <w:shd w:val="clear" w:color="auto" w:fill="FFFFFF"/>
          </w:tcPr>
          <w:p w14:paraId="3E68CAF3" w14:textId="77777777" w:rsidR="00621369" w:rsidRPr="008C4F5E" w:rsidRDefault="008C4F5E" w:rsidP="00621369">
            <w:pPr>
              <w:spacing w:after="120"/>
              <w:rPr>
                <w:rFonts w:ascii="Sylfaen" w:hAnsi="Sylfaen" w:cs="Sylfaen"/>
                <w:sz w:val="20"/>
                <w:szCs w:val="20"/>
                <w:lang w:val="en-US"/>
              </w:rPr>
            </w:pPr>
            <w:r>
              <w:rPr>
                <w:rFonts w:ascii="Sylfaen" w:hAnsi="Sylfaen" w:cs="Sylfaen"/>
                <w:sz w:val="20"/>
                <w:szCs w:val="20"/>
                <w:lang w:val="en-US"/>
              </w:rPr>
              <w:t>-</w:t>
            </w:r>
          </w:p>
        </w:tc>
      </w:tr>
    </w:tbl>
    <w:p w14:paraId="5C7B00F8" w14:textId="77777777" w:rsidR="00621369" w:rsidRDefault="00621369" w:rsidP="00621369">
      <w:pPr>
        <w:pStyle w:val="Heading10"/>
        <w:shd w:val="clear" w:color="auto" w:fill="auto"/>
        <w:spacing w:after="160" w:line="360" w:lineRule="auto"/>
        <w:rPr>
          <w:rFonts w:ascii="Sylfaen" w:hAnsi="Sylfaen" w:cs="Sylfaen"/>
          <w:sz w:val="24"/>
          <w:szCs w:val="24"/>
        </w:rPr>
      </w:pPr>
      <w:bookmarkStart w:id="34" w:name="bookmark34"/>
    </w:p>
    <w:p w14:paraId="75E11982" w14:textId="77777777" w:rsidR="00621369" w:rsidRDefault="00621369" w:rsidP="00621369">
      <w:pPr>
        <w:widowControl/>
        <w:spacing w:after="200" w:line="276" w:lineRule="auto"/>
        <w:rPr>
          <w:rFonts w:ascii="Sylfaen" w:eastAsia="Times New Roman" w:hAnsi="Sylfaen" w:cs="Sylfaen"/>
          <w:color w:val="auto"/>
        </w:rPr>
      </w:pPr>
      <w:r>
        <w:rPr>
          <w:rFonts w:ascii="Sylfaen" w:hAnsi="Sylfaen" w:cs="Sylfaen"/>
        </w:rPr>
        <w:br w:type="page"/>
      </w:r>
    </w:p>
    <w:p w14:paraId="579C9440" w14:textId="77777777" w:rsidR="00621369" w:rsidRPr="008C4F5E" w:rsidRDefault="00621369" w:rsidP="00621369">
      <w:pPr>
        <w:pStyle w:val="Heading10"/>
        <w:shd w:val="clear" w:color="auto" w:fill="auto"/>
        <w:spacing w:after="160" w:line="360" w:lineRule="auto"/>
        <w:rPr>
          <w:rFonts w:ascii="Sylfaen" w:hAnsi="Sylfaen" w:cs="Sylfaen"/>
          <w:b w:val="0"/>
          <w:sz w:val="24"/>
          <w:szCs w:val="24"/>
        </w:rPr>
      </w:pPr>
      <w:r w:rsidRPr="008C4F5E">
        <w:rPr>
          <w:rFonts w:ascii="Sylfaen" w:hAnsi="Sylfaen"/>
          <w:b w:val="0"/>
          <w:sz w:val="24"/>
          <w:szCs w:val="24"/>
        </w:rPr>
        <w:lastRenderedPageBreak/>
        <w:t>VIII. Արտակարգ իրավիճակներում գործողությունների կարգը</w:t>
      </w:r>
      <w:bookmarkEnd w:id="34"/>
    </w:p>
    <w:p w14:paraId="2CF03730" w14:textId="5FD0DE2A" w:rsidR="00621369" w:rsidRPr="008C4F5E" w:rsidRDefault="00621369" w:rsidP="00621369">
      <w:pPr>
        <w:pStyle w:val="Heading10"/>
        <w:shd w:val="clear" w:color="auto" w:fill="auto"/>
        <w:tabs>
          <w:tab w:val="left" w:pos="1134"/>
        </w:tabs>
        <w:spacing w:after="160" w:line="360" w:lineRule="auto"/>
        <w:ind w:firstLine="567"/>
        <w:jc w:val="both"/>
        <w:rPr>
          <w:rFonts w:ascii="Sylfaen" w:hAnsi="Sylfaen" w:cs="Sylfaen"/>
          <w:b w:val="0"/>
          <w:spacing w:val="4"/>
          <w:sz w:val="24"/>
          <w:szCs w:val="24"/>
        </w:rPr>
      </w:pPr>
      <w:bookmarkStart w:id="35" w:name="bookmark35"/>
      <w:r w:rsidRPr="008C4F5E">
        <w:rPr>
          <w:rFonts w:ascii="Sylfaen" w:hAnsi="Sylfaen"/>
          <w:b w:val="0"/>
          <w:sz w:val="24"/>
          <w:szCs w:val="24"/>
        </w:rPr>
        <w:t>17.</w:t>
      </w:r>
      <w:r w:rsidRPr="008C4F5E">
        <w:rPr>
          <w:rFonts w:ascii="Sylfaen" w:hAnsi="Sylfaen"/>
          <w:b w:val="0"/>
          <w:sz w:val="24"/>
          <w:szCs w:val="24"/>
        </w:rPr>
        <w:tab/>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w:t>
      </w:r>
      <w:bookmarkEnd w:id="35"/>
      <w:r w:rsidRPr="008C4F5E">
        <w:rPr>
          <w:rFonts w:ascii="Sylfaen" w:hAnsi="Sylfaen"/>
          <w:b w:val="0"/>
          <w:sz w:val="24"/>
          <w:szCs w:val="24"/>
        </w:rPr>
        <w:t xml:space="preserve">տեխնիկական խափանումների, սպասման ժամանակը լրանալու </w:t>
      </w:r>
      <w:r w:rsidR="00BF4A66">
        <w:rPr>
          <w:rFonts w:ascii="Sylfaen" w:hAnsi="Sylfaen"/>
          <w:b w:val="0"/>
          <w:sz w:val="24"/>
          <w:szCs w:val="24"/>
        </w:rPr>
        <w:t>և</w:t>
      </w:r>
      <w:r w:rsidRPr="008C4F5E">
        <w:rPr>
          <w:rFonts w:ascii="Sylfaen" w:hAnsi="Sylfaen"/>
          <w:b w:val="0"/>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BF4A66">
        <w:rPr>
          <w:rFonts w:ascii="Sylfaen" w:hAnsi="Sylfaen"/>
          <w:b w:val="0"/>
          <w:sz w:val="24"/>
          <w:szCs w:val="24"/>
        </w:rPr>
        <w:t>և</w:t>
      </w:r>
      <w:r w:rsidRPr="008C4F5E">
        <w:rPr>
          <w:rFonts w:ascii="Sylfaen" w:hAnsi="Sylfaen"/>
          <w:b w:val="0"/>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w:t>
      </w:r>
      <w:r w:rsidRPr="008C4F5E">
        <w:rPr>
          <w:rFonts w:ascii="Sylfaen" w:hAnsi="Sylfaen"/>
          <w:b w:val="0"/>
          <w:spacing w:val="4"/>
          <w:sz w:val="24"/>
          <w:szCs w:val="24"/>
        </w:rPr>
        <w:t>իրավիճակի լուծման վերաբերյալ ընդհանուր առաջարկությունները բերված են 7-րդ աղյուսակում:</w:t>
      </w:r>
    </w:p>
    <w:p w14:paraId="16820169" w14:textId="62969DA4"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18.</w:t>
      </w:r>
      <w:r w:rsidRPr="00075E02">
        <w:rPr>
          <w:rFonts w:ascii="Sylfaen" w:hAnsi="Sylfaen"/>
          <w:sz w:val="24"/>
          <w:szCs w:val="24"/>
        </w:rPr>
        <w:tab/>
      </w:r>
      <w:r w:rsidRPr="00F91493">
        <w:rPr>
          <w:rFonts w:ascii="Sylfaen" w:hAnsi="Sylfaen"/>
          <w:sz w:val="24"/>
          <w:szCs w:val="24"/>
        </w:rPr>
        <w:t xml:space="preserve">Անդամ պետության լիազորված մարմինն անցկացնում է Էլեկտրոնային փաստաթղթերի </w:t>
      </w:r>
      <w:r w:rsidR="00BF4A66">
        <w:rPr>
          <w:rFonts w:ascii="Sylfaen" w:hAnsi="Sylfaen"/>
          <w:sz w:val="24"/>
          <w:szCs w:val="24"/>
        </w:rPr>
        <w:t>և</w:t>
      </w:r>
      <w:r w:rsidRPr="00F91493">
        <w:rPr>
          <w:rFonts w:ascii="Sylfaen" w:hAnsi="Sylfaen"/>
          <w:sz w:val="24"/>
          <w:szCs w:val="24"/>
        </w:rPr>
        <w:t xml:space="preserve"> տեղեկությունների ձ</w:t>
      </w:r>
      <w:r w:rsidR="00BF4A66">
        <w:rPr>
          <w:rFonts w:ascii="Sylfaen" w:hAnsi="Sylfaen"/>
          <w:sz w:val="24"/>
          <w:szCs w:val="24"/>
        </w:rPr>
        <w:t>և</w:t>
      </w:r>
      <w:r w:rsidRPr="00F91493">
        <w:rPr>
          <w:rFonts w:ascii="Sylfaen" w:hAnsi="Sylfaen"/>
          <w:sz w:val="24"/>
          <w:szCs w:val="24"/>
        </w:rPr>
        <w:t xml:space="preserve">աչափերի ու կառուցվածքների նկարագրությանը </w:t>
      </w:r>
      <w:r w:rsidR="00BF4A66">
        <w:rPr>
          <w:rFonts w:ascii="Sylfaen" w:hAnsi="Sylfaen"/>
          <w:sz w:val="24"/>
          <w:szCs w:val="24"/>
        </w:rPr>
        <w:t>և</w:t>
      </w:r>
      <w:r w:rsidRPr="00F91493">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147CCBE0" w14:textId="77777777" w:rsidR="00621369" w:rsidRPr="00F91493" w:rsidRDefault="00621369" w:rsidP="00621369">
      <w:pPr>
        <w:spacing w:after="160" w:line="360" w:lineRule="auto"/>
        <w:rPr>
          <w:rFonts w:ascii="Sylfaen" w:hAnsi="Sylfaen" w:cs="Sylfaen"/>
        </w:rPr>
      </w:pPr>
    </w:p>
    <w:p w14:paraId="12A602BB" w14:textId="77777777" w:rsidR="00621369" w:rsidRDefault="00621369" w:rsidP="00621369">
      <w:pPr>
        <w:widowControl/>
        <w:spacing w:after="200" w:line="276" w:lineRule="auto"/>
        <w:rPr>
          <w:rFonts w:ascii="Sylfaen" w:eastAsia="Times New Roman" w:hAnsi="Sylfaen" w:cs="Times New Roman"/>
          <w:color w:val="auto"/>
        </w:rPr>
      </w:pPr>
      <w:r>
        <w:rPr>
          <w:rFonts w:ascii="Sylfaen" w:hAnsi="Sylfaen"/>
        </w:rPr>
        <w:br w:type="page"/>
      </w:r>
    </w:p>
    <w:p w14:paraId="05C375D0" w14:textId="77777777" w:rsidR="00621369" w:rsidRPr="00F91493" w:rsidRDefault="00621369" w:rsidP="00621369">
      <w:pPr>
        <w:pStyle w:val="Tablecaption0"/>
        <w:shd w:val="clear" w:color="auto" w:fill="auto"/>
        <w:spacing w:after="160" w:line="360" w:lineRule="auto"/>
        <w:rPr>
          <w:rFonts w:ascii="Sylfaen" w:hAnsi="Sylfaen" w:cs="Sylfaen"/>
          <w:sz w:val="24"/>
          <w:szCs w:val="24"/>
        </w:rPr>
      </w:pPr>
      <w:r w:rsidRPr="00F91493">
        <w:rPr>
          <w:rFonts w:ascii="Sylfaen" w:hAnsi="Sylfaen"/>
          <w:sz w:val="24"/>
          <w:szCs w:val="24"/>
        </w:rPr>
        <w:lastRenderedPageBreak/>
        <w:t>Աղյուսակ 7</w:t>
      </w:r>
    </w:p>
    <w:p w14:paraId="368B50AE"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Գործողություններն արտակարգ իրավիճակներում</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5"/>
        <w:gridCol w:w="2261"/>
        <w:gridCol w:w="2549"/>
        <w:gridCol w:w="2837"/>
      </w:tblGrid>
      <w:tr w:rsidR="00621369" w:rsidRPr="00075E02" w14:paraId="0DD3A272" w14:textId="77777777" w:rsidTr="00621369">
        <w:trPr>
          <w:jc w:val="center"/>
        </w:trPr>
        <w:tc>
          <w:tcPr>
            <w:tcW w:w="1735" w:type="dxa"/>
            <w:tcBorders>
              <w:top w:val="single" w:sz="4" w:space="0" w:color="auto"/>
              <w:left w:val="single" w:sz="4" w:space="0" w:color="auto"/>
            </w:tcBorders>
            <w:shd w:val="clear" w:color="auto" w:fill="FFFFFF"/>
            <w:vAlign w:val="center"/>
          </w:tcPr>
          <w:p w14:paraId="19A2EBD2"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lang w:val="en-US"/>
              </w:rPr>
            </w:pPr>
            <w:r w:rsidRPr="00075E02">
              <w:rPr>
                <w:rFonts w:ascii="Sylfaen" w:hAnsi="Sylfaen"/>
                <w:sz w:val="20"/>
                <w:szCs w:val="20"/>
              </w:rPr>
              <w:t>Արտակարգ իրավիճակի ծածկագիրը</w:t>
            </w:r>
          </w:p>
        </w:tc>
        <w:tc>
          <w:tcPr>
            <w:tcW w:w="2261" w:type="dxa"/>
            <w:tcBorders>
              <w:top w:val="single" w:sz="4" w:space="0" w:color="auto"/>
              <w:left w:val="single" w:sz="4" w:space="0" w:color="auto"/>
            </w:tcBorders>
            <w:shd w:val="clear" w:color="auto" w:fill="FFFFFF"/>
            <w:vAlign w:val="center"/>
          </w:tcPr>
          <w:p w14:paraId="1A3D8B24"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Արտակարգ իրավիճակի նկարագրությունը</w:t>
            </w:r>
          </w:p>
        </w:tc>
        <w:tc>
          <w:tcPr>
            <w:tcW w:w="2549" w:type="dxa"/>
            <w:tcBorders>
              <w:top w:val="single" w:sz="4" w:space="0" w:color="auto"/>
              <w:left w:val="single" w:sz="4" w:space="0" w:color="auto"/>
            </w:tcBorders>
            <w:shd w:val="clear" w:color="auto" w:fill="FFFFFF"/>
            <w:vAlign w:val="center"/>
          </w:tcPr>
          <w:p w14:paraId="460FB23A"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lang w:val="en-US"/>
              </w:rPr>
            </w:pPr>
            <w:r w:rsidRPr="00075E02">
              <w:rPr>
                <w:rFonts w:ascii="Sylfaen" w:hAnsi="Sylfaen"/>
                <w:sz w:val="20"/>
                <w:szCs w:val="20"/>
              </w:rPr>
              <w:t>Արտակարգ իրավիճակի առաջացման պատճառները</w:t>
            </w:r>
          </w:p>
        </w:tc>
        <w:tc>
          <w:tcPr>
            <w:tcW w:w="2837" w:type="dxa"/>
            <w:tcBorders>
              <w:top w:val="single" w:sz="4" w:space="0" w:color="auto"/>
              <w:left w:val="single" w:sz="4" w:space="0" w:color="auto"/>
              <w:right w:val="single" w:sz="4" w:space="0" w:color="auto"/>
            </w:tcBorders>
            <w:shd w:val="clear" w:color="auto" w:fill="FFFFFF"/>
            <w:vAlign w:val="center"/>
          </w:tcPr>
          <w:p w14:paraId="63354637"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Արտակարգ իրավիճակի առաջացման դեպքում գործողությունների նկարագրությունը</w:t>
            </w:r>
          </w:p>
        </w:tc>
      </w:tr>
      <w:tr w:rsidR="00621369" w:rsidRPr="00075E02" w14:paraId="4FC8E6C1" w14:textId="77777777" w:rsidTr="00621369">
        <w:trPr>
          <w:jc w:val="center"/>
        </w:trPr>
        <w:tc>
          <w:tcPr>
            <w:tcW w:w="1735" w:type="dxa"/>
            <w:tcBorders>
              <w:top w:val="single" w:sz="4" w:space="0" w:color="auto"/>
              <w:left w:val="single" w:sz="4" w:space="0" w:color="auto"/>
            </w:tcBorders>
            <w:shd w:val="clear" w:color="auto" w:fill="FFFFFF"/>
            <w:vAlign w:val="center"/>
          </w:tcPr>
          <w:p w14:paraId="0B0BA990"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w:t>
            </w:r>
          </w:p>
        </w:tc>
        <w:tc>
          <w:tcPr>
            <w:tcW w:w="2261" w:type="dxa"/>
            <w:tcBorders>
              <w:top w:val="single" w:sz="4" w:space="0" w:color="auto"/>
              <w:left w:val="single" w:sz="4" w:space="0" w:color="auto"/>
            </w:tcBorders>
            <w:shd w:val="clear" w:color="auto" w:fill="FFFFFF"/>
            <w:vAlign w:val="center"/>
          </w:tcPr>
          <w:p w14:paraId="5974AAFD"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w:t>
            </w:r>
          </w:p>
        </w:tc>
        <w:tc>
          <w:tcPr>
            <w:tcW w:w="2549" w:type="dxa"/>
            <w:tcBorders>
              <w:top w:val="single" w:sz="4" w:space="0" w:color="auto"/>
              <w:left w:val="single" w:sz="4" w:space="0" w:color="auto"/>
            </w:tcBorders>
            <w:shd w:val="clear" w:color="auto" w:fill="FFFFFF"/>
            <w:vAlign w:val="center"/>
          </w:tcPr>
          <w:p w14:paraId="6BD09628"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w:t>
            </w:r>
          </w:p>
        </w:tc>
        <w:tc>
          <w:tcPr>
            <w:tcW w:w="2837" w:type="dxa"/>
            <w:tcBorders>
              <w:top w:val="single" w:sz="4" w:space="0" w:color="auto"/>
              <w:left w:val="single" w:sz="4" w:space="0" w:color="auto"/>
              <w:right w:val="single" w:sz="4" w:space="0" w:color="auto"/>
            </w:tcBorders>
            <w:shd w:val="clear" w:color="auto" w:fill="FFFFFF"/>
            <w:vAlign w:val="center"/>
          </w:tcPr>
          <w:p w14:paraId="3C1D6C1A"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w:t>
            </w:r>
          </w:p>
        </w:tc>
      </w:tr>
      <w:tr w:rsidR="00621369" w:rsidRPr="00075E02" w14:paraId="3F591800" w14:textId="77777777" w:rsidTr="00621369">
        <w:trPr>
          <w:jc w:val="center"/>
        </w:trPr>
        <w:tc>
          <w:tcPr>
            <w:tcW w:w="1735" w:type="dxa"/>
            <w:tcBorders>
              <w:top w:val="single" w:sz="4" w:space="0" w:color="auto"/>
              <w:left w:val="single" w:sz="4" w:space="0" w:color="auto"/>
              <w:bottom w:val="single" w:sz="4" w:space="0" w:color="auto"/>
            </w:tcBorders>
            <w:shd w:val="clear" w:color="auto" w:fill="FFFFFF"/>
          </w:tcPr>
          <w:p w14:paraId="694954A0"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Р.ЕХС.004</w:t>
            </w:r>
          </w:p>
        </w:tc>
        <w:tc>
          <w:tcPr>
            <w:tcW w:w="2261" w:type="dxa"/>
            <w:tcBorders>
              <w:top w:val="single" w:sz="4" w:space="0" w:color="auto"/>
              <w:left w:val="single" w:sz="4" w:space="0" w:color="auto"/>
              <w:bottom w:val="single" w:sz="4" w:space="0" w:color="auto"/>
            </w:tcBorders>
            <w:shd w:val="clear" w:color="auto" w:fill="FFFFFF"/>
          </w:tcPr>
          <w:p w14:paraId="3D406826"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ընդհանուր գործընթացի տրանզակցիայի նախաձեռնողը սխալի վերաբերյալ ծանուցում է ստացել</w:t>
            </w:r>
          </w:p>
        </w:tc>
        <w:tc>
          <w:tcPr>
            <w:tcW w:w="2549" w:type="dxa"/>
            <w:tcBorders>
              <w:top w:val="single" w:sz="4" w:space="0" w:color="auto"/>
              <w:left w:val="single" w:sz="4" w:space="0" w:color="auto"/>
              <w:bottom w:val="single" w:sz="4" w:space="0" w:color="auto"/>
            </w:tcBorders>
            <w:shd w:val="clear" w:color="auto" w:fill="FFFFFF"/>
          </w:tcPr>
          <w:p w14:paraId="6AE8547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տեղեկագրքերն ու դասակարգիչները չեն սինքրոնացվել կամ էլեկտրոնային փաստաթղթերի (տեղեկությունների) XML սխեմաները չեն թարմացվել</w:t>
            </w:r>
          </w:p>
        </w:tc>
        <w:tc>
          <w:tcPr>
            <w:tcW w:w="2837" w:type="dxa"/>
            <w:tcBorders>
              <w:top w:val="single" w:sz="4" w:space="0" w:color="auto"/>
              <w:left w:val="single" w:sz="4" w:space="0" w:color="auto"/>
              <w:bottom w:val="single" w:sz="4" w:space="0" w:color="auto"/>
              <w:right w:val="single" w:sz="4" w:space="0" w:color="auto"/>
            </w:tcBorders>
            <w:shd w:val="clear" w:color="auto" w:fill="FFFFFF"/>
            <w:vAlign w:val="center"/>
          </w:tcPr>
          <w:p w14:paraId="6DFD5130"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Անհրաժեշտ է, որ ընդհանուր գործընթացի տրանզակցիայի նախաձեռնողը սինքրոնացնի օգտագործվող տեղեկագրքերն ու դասակարգիչները կամ թարմացնի էլեկտրոնային փաստաթղթերի (տեղեկությունների) XML սխեմաները։</w:t>
            </w:r>
          </w:p>
          <w:p w14:paraId="2A20974C"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Եթե տեղեկագրքերն ու դասակարգիչները սինքրոնացվել են, էլեկտրոնային փաստաթղթերի (տեղեկությունների) XML-սխեմաները՝ թարմացվել, ապա անհրաժեշտ է հարցում ուղարկել ընդունող մասնակցի աջակցության ծառայություն</w:t>
            </w:r>
          </w:p>
        </w:tc>
      </w:tr>
    </w:tbl>
    <w:p w14:paraId="57FA8639"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p>
    <w:p w14:paraId="40FC2AD3" w14:textId="44442A93"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 xml:space="preserve">IX. Էլեկտրոնային փաստաթղթերի </w:t>
      </w:r>
      <w:r w:rsidR="00BF4A66">
        <w:rPr>
          <w:rFonts w:ascii="Sylfaen" w:hAnsi="Sylfaen"/>
          <w:sz w:val="24"/>
          <w:szCs w:val="24"/>
        </w:rPr>
        <w:t>և</w:t>
      </w:r>
      <w:r w:rsidRPr="00F91493">
        <w:rPr>
          <w:rFonts w:ascii="Sylfaen" w:hAnsi="Sylfaen"/>
          <w:sz w:val="24"/>
          <w:szCs w:val="24"/>
        </w:rPr>
        <w:t xml:space="preserve"> տեղեկությունների լրացմանը </w:t>
      </w:r>
      <w:r w:rsidRPr="00075E02">
        <w:rPr>
          <w:rFonts w:ascii="Sylfaen" w:hAnsi="Sylfaen"/>
          <w:sz w:val="24"/>
          <w:szCs w:val="24"/>
        </w:rPr>
        <w:br/>
      </w:r>
      <w:r w:rsidRPr="00F91493">
        <w:rPr>
          <w:rFonts w:ascii="Sylfaen" w:hAnsi="Sylfaen"/>
          <w:sz w:val="24"/>
          <w:szCs w:val="24"/>
        </w:rPr>
        <w:t>ներկայացվող պահանջները</w:t>
      </w:r>
    </w:p>
    <w:p w14:paraId="2503ACA2" w14:textId="77777777"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19.</w:t>
      </w:r>
      <w:r w:rsidRPr="00075E02">
        <w:rPr>
          <w:rFonts w:ascii="Sylfaen" w:hAnsi="Sylfaen"/>
          <w:sz w:val="24"/>
          <w:szCs w:val="24"/>
        </w:rPr>
        <w:tab/>
      </w:r>
      <w:r w:rsidRPr="00F91493">
        <w:rPr>
          <w:rFonts w:ascii="Sylfaen" w:hAnsi="Sylfaen"/>
          <w:sz w:val="24"/>
          <w:szCs w:val="24"/>
        </w:rPr>
        <w:t>«Անդամ պետության տեղեկատվական ֆոնդից չափումների միասնականության ապահովման ոլորտում տեղեկություններ» հաղորդագրությամբ (P.TS.05.MSG.012) փոխանցվող «Էլեկտրոնային փաստաթղթի (տեղեկությունների) ընդհանրացված կառուցվածք» (R.010) էլեկտրոնային փաստաթղթերի (տեղեկությունների) վավերապայմանների լրացմանը ներկայացվող պահանջները բերված են 8-րդ աղյուսակում:</w:t>
      </w:r>
    </w:p>
    <w:p w14:paraId="19027D60" w14:textId="77777777" w:rsidR="00621369" w:rsidRPr="00F91493" w:rsidRDefault="00621369" w:rsidP="00621369">
      <w:pPr>
        <w:spacing w:after="160" w:line="360" w:lineRule="auto"/>
        <w:rPr>
          <w:rFonts w:ascii="Sylfaen" w:hAnsi="Sylfaen" w:cs="Sylfaen"/>
        </w:rPr>
      </w:pPr>
    </w:p>
    <w:p w14:paraId="0F907A09" w14:textId="77777777" w:rsidR="00621369" w:rsidRDefault="00621369" w:rsidP="00621369">
      <w:pPr>
        <w:widowControl/>
        <w:spacing w:after="200" w:line="276" w:lineRule="auto"/>
        <w:rPr>
          <w:rFonts w:ascii="Sylfaen" w:eastAsia="Times New Roman" w:hAnsi="Sylfaen" w:cs="Times New Roman"/>
          <w:color w:val="auto"/>
        </w:rPr>
      </w:pPr>
      <w:r>
        <w:rPr>
          <w:rFonts w:ascii="Sylfaen" w:hAnsi="Sylfaen"/>
        </w:rPr>
        <w:br w:type="page"/>
      </w:r>
    </w:p>
    <w:p w14:paraId="34A65A8D" w14:textId="77777777" w:rsidR="00621369" w:rsidRPr="00F91493" w:rsidRDefault="00621369" w:rsidP="00621369">
      <w:pPr>
        <w:pStyle w:val="1"/>
        <w:shd w:val="clear" w:color="auto" w:fill="auto"/>
        <w:spacing w:after="160"/>
        <w:ind w:firstLine="0"/>
        <w:jc w:val="right"/>
        <w:rPr>
          <w:rFonts w:ascii="Sylfaen" w:hAnsi="Sylfaen" w:cs="Sylfaen"/>
          <w:sz w:val="24"/>
          <w:szCs w:val="24"/>
        </w:rPr>
      </w:pPr>
      <w:r w:rsidRPr="00F91493">
        <w:rPr>
          <w:rFonts w:ascii="Sylfaen" w:hAnsi="Sylfaen"/>
          <w:sz w:val="24"/>
          <w:szCs w:val="24"/>
        </w:rPr>
        <w:lastRenderedPageBreak/>
        <w:t>Աղյուսակ 8</w:t>
      </w:r>
    </w:p>
    <w:p w14:paraId="6CEC9E4C"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«Անդամ պետության տեղեկատվական ֆոնդից չափումների միասնականության ապահովման ոլորտում տեղեկություններ» հաղորդագրությամբ (P.TS.05.MSG.012) փոխանցվող «Էլեկտրոնային փաստաթղթի (տեղեկությունների) ընդհանրացված կառուցվածք» (R.010) էլեկտրոնային փաստաթղթերի (տեղեկությունների) վավերապայմանների լրացմանը ներկայացվող պահանջները</w:t>
      </w:r>
    </w:p>
    <w:tbl>
      <w:tblPr>
        <w:tblOverlap w:val="never"/>
        <w:tblW w:w="9662" w:type="dxa"/>
        <w:jc w:val="center"/>
        <w:tblLayout w:type="fixed"/>
        <w:tblCellMar>
          <w:left w:w="10" w:type="dxa"/>
          <w:right w:w="10" w:type="dxa"/>
        </w:tblCellMar>
        <w:tblLook w:val="0000" w:firstRow="0" w:lastRow="0" w:firstColumn="0" w:lastColumn="0" w:noHBand="0" w:noVBand="0"/>
      </w:tblPr>
      <w:tblGrid>
        <w:gridCol w:w="1286"/>
        <w:gridCol w:w="8363"/>
        <w:gridCol w:w="6"/>
        <w:gridCol w:w="7"/>
      </w:tblGrid>
      <w:tr w:rsidR="00621369" w:rsidRPr="00075E02" w14:paraId="387A44D7" w14:textId="77777777" w:rsidTr="00621369">
        <w:trPr>
          <w:gridAfter w:val="1"/>
          <w:wAfter w:w="7" w:type="dxa"/>
          <w:tblHeader/>
          <w:jc w:val="center"/>
        </w:trPr>
        <w:tc>
          <w:tcPr>
            <w:tcW w:w="1286" w:type="dxa"/>
            <w:tcBorders>
              <w:top w:val="single" w:sz="4" w:space="0" w:color="auto"/>
              <w:left w:val="single" w:sz="4" w:space="0" w:color="auto"/>
            </w:tcBorders>
            <w:shd w:val="clear" w:color="auto" w:fill="FFFFFF"/>
            <w:vAlign w:val="center"/>
          </w:tcPr>
          <w:p w14:paraId="4C81C9F6"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Պահանջի ծածկագիրը</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2A2DC20D" w14:textId="68E7F996"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Պահանջի ձ</w:t>
            </w:r>
            <w:r w:rsidR="00BF4A66">
              <w:rPr>
                <w:rFonts w:ascii="Sylfaen" w:hAnsi="Sylfaen"/>
                <w:sz w:val="20"/>
                <w:szCs w:val="20"/>
              </w:rPr>
              <w:t>և</w:t>
            </w:r>
            <w:r w:rsidRPr="00075E02">
              <w:rPr>
                <w:rFonts w:ascii="Sylfaen" w:hAnsi="Sylfaen"/>
                <w:sz w:val="20"/>
                <w:szCs w:val="20"/>
              </w:rPr>
              <w:t>ակերպումը</w:t>
            </w:r>
          </w:p>
        </w:tc>
      </w:tr>
      <w:tr w:rsidR="00621369" w:rsidRPr="00075E02" w14:paraId="1485E7C1"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45AFB6F5" w14:textId="77777777" w:rsidR="00621369" w:rsidRPr="00075E02" w:rsidRDefault="00621369" w:rsidP="008C4F5E">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010AC075" w14:textId="218063F6" w:rsidR="00621369" w:rsidRPr="00075E02" w:rsidRDefault="00621369" w:rsidP="008C4F5E">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«Էլեկտրոնային փաստաթղթի (տեղեկությունների) ընդհանրացված կառուցվածք» (R.010) էլեկտրոնային փաստաթուղթը (տեղեկությունները) պետք է ներառի առնվազն մեկ արմատային տարր՝ հետ</w:t>
            </w:r>
            <w:r w:rsidR="00BF4A66">
              <w:rPr>
                <w:rFonts w:ascii="Sylfaen" w:hAnsi="Sylfaen"/>
                <w:sz w:val="20"/>
                <w:szCs w:val="20"/>
              </w:rPr>
              <w:t>և</w:t>
            </w:r>
            <w:r w:rsidRPr="00075E02">
              <w:rPr>
                <w:rFonts w:ascii="Sylfaen" w:hAnsi="Sylfaen"/>
                <w:sz w:val="20"/>
                <w:szCs w:val="20"/>
              </w:rPr>
              <w:t xml:space="preserve">յալ ցանկից՝ «Չափման միջոցի տեսակի մասին տեղեկություններ» (R.TR.TS.05.002), «Ստանդարտ նմուշի տեսակի մասին տեղեկություններ» (R.TR.TS.05.003), «Չափումների մեթոդիկայի (մեթոդի) մասին տեղեկություններ» (R.TR.TS.05.004), «Չափման միջոցի ստուգաչափման արդյունքների մասին տեղեկություններ» (R.TR.TS.05.005) </w:t>
            </w:r>
          </w:p>
        </w:tc>
      </w:tr>
      <w:tr w:rsidR="00621369" w:rsidRPr="00075E02" w14:paraId="64C4E504"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701880C6" w14:textId="77777777" w:rsidR="00621369" w:rsidRPr="00075E02" w:rsidRDefault="00621369" w:rsidP="008C4F5E">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771110F8" w14:textId="4E13DCE1" w:rsidR="00621369" w:rsidRPr="00075E02" w:rsidRDefault="00621369" w:rsidP="008C4F5E">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«Չափման միջոցի տեսակի մասին տեղեկություններ» (R.TR.TS.05.002) էլեկտրոնային փաստաթղթում (տեղեկություններում) «Ընդհանուր ռեսուրսի գրառման տեխնոլոգիական բնութագրերը» (ccdo:ResourceItemStatusDetails) բարդ վավերապայմանի կազմում «Մեկնարկի ամսաթիվը </w:t>
            </w:r>
            <w:r w:rsidR="00BF4A66">
              <w:rPr>
                <w:rFonts w:ascii="Sylfaen" w:hAnsi="Sylfaen"/>
                <w:sz w:val="20"/>
                <w:szCs w:val="20"/>
              </w:rPr>
              <w:t>և</w:t>
            </w:r>
            <w:r w:rsidRPr="00075E02">
              <w:rPr>
                <w:rFonts w:ascii="Sylfaen" w:hAnsi="Sylfaen"/>
                <w:sz w:val="20"/>
                <w:szCs w:val="20"/>
              </w:rPr>
              <w:t xml:space="preserve"> ժամը» (csdo:StartDateTime) վավերապայմանը պարտադիր լրացվում է</w:t>
            </w:r>
          </w:p>
        </w:tc>
      </w:tr>
      <w:tr w:rsidR="00621369" w:rsidRPr="00075E02" w14:paraId="53D2EF8A"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7092AC15" w14:textId="77777777" w:rsidR="00621369" w:rsidRPr="00075E02" w:rsidRDefault="00621369" w:rsidP="008C4F5E">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45E09578" w14:textId="7EBCF243" w:rsidR="00621369" w:rsidRPr="00075E02" w:rsidRDefault="00621369" w:rsidP="008C4F5E">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«Չափման միջոցի տեսակի մասին տեղեկություններ» (R.TR.TS.05.002) էլեկտրոնային փաստաթղթում (տեղեկություններում)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75E02">
              <w:rPr>
                <w:rFonts w:ascii="Sylfaen" w:hAnsi="Sylfaen"/>
                <w:sz w:val="20"/>
                <w:szCs w:val="20"/>
              </w:rPr>
              <w:t xml:space="preserve"> ժամը» (csdo:EndDateTime) վավերապայմանը չի լրացվում</w:t>
            </w:r>
          </w:p>
        </w:tc>
      </w:tr>
      <w:tr w:rsidR="00621369" w:rsidRPr="00075E02" w14:paraId="6BE2F11C"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5E3C5DE4" w14:textId="77777777" w:rsidR="00621369" w:rsidRPr="00075E02" w:rsidRDefault="00621369" w:rsidP="008C4F5E">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4CEAEF16" w14:textId="6DE63FE5" w:rsidR="00621369" w:rsidRPr="00075E02" w:rsidRDefault="00621369" w:rsidP="008C4F5E">
            <w:pPr>
              <w:pStyle w:val="Other0"/>
              <w:shd w:val="clear" w:color="auto" w:fill="auto"/>
              <w:spacing w:after="120" w:line="240" w:lineRule="auto"/>
              <w:ind w:right="131"/>
              <w:rPr>
                <w:rFonts w:ascii="Sylfaen" w:hAnsi="Sylfaen" w:cs="Sylfaen"/>
                <w:sz w:val="20"/>
                <w:szCs w:val="20"/>
              </w:rPr>
            </w:pPr>
            <w:r w:rsidRPr="00075E02">
              <w:rPr>
                <w:rFonts w:ascii="Sylfaen" w:hAnsi="Sylfaen"/>
                <w:sz w:val="20"/>
                <w:szCs w:val="20"/>
              </w:rPr>
              <w:t>«Չափման միջոցի տեսակի մասին տեղեկություններ» (R.TR.TS.05.002) էլեկտրոնային փաստաթղթում (տեղեկություններում) տեղեկատվական ֆոնդում չպետք է լինի դաշտերի այն արժեքների հավաքակազմով գրառում, որոնք նույնական են հետ</w:t>
            </w:r>
            <w:r w:rsidR="00BF4A66">
              <w:rPr>
                <w:rFonts w:ascii="Sylfaen" w:hAnsi="Sylfaen"/>
                <w:sz w:val="20"/>
                <w:szCs w:val="20"/>
              </w:rPr>
              <w:t>և</w:t>
            </w:r>
            <w:r w:rsidRPr="00075E02">
              <w:rPr>
                <w:rFonts w:ascii="Sylfaen" w:hAnsi="Sylfaen"/>
                <w:sz w:val="20"/>
                <w:szCs w:val="20"/>
              </w:rPr>
              <w:t xml:space="preserve">յալ վավերապայմանների համակցությանը՝ «Չափման միջոցի տեսակը» (trcdo:MeasurementsInstrumentTypeDetails) բարդ վավերապայմանի կազմում «Երկրի ծածկագիրը» (csdo:UnifiedCountryCode), «Չափման միջոցի տեսակի հաստատման մասին սերտիֆիկատը» (trcdo:PattemApprovalCertificateDetails) բարդ վավերապայմանի կազմում «Փաստաթղթի համարը» (csdo:DocId) </w:t>
            </w:r>
          </w:p>
        </w:tc>
      </w:tr>
      <w:tr w:rsidR="00621369" w:rsidRPr="00075E02" w14:paraId="03E01AD3" w14:textId="77777777" w:rsidTr="008C4F5E">
        <w:trPr>
          <w:gridAfter w:val="1"/>
          <w:wAfter w:w="7" w:type="dxa"/>
          <w:trHeight w:val="1794"/>
          <w:jc w:val="center"/>
        </w:trPr>
        <w:tc>
          <w:tcPr>
            <w:tcW w:w="1286" w:type="dxa"/>
            <w:tcBorders>
              <w:top w:val="single" w:sz="4" w:space="0" w:color="auto"/>
              <w:left w:val="single" w:sz="4" w:space="0" w:color="auto"/>
              <w:bottom w:val="single" w:sz="4" w:space="0" w:color="auto"/>
            </w:tcBorders>
            <w:shd w:val="clear" w:color="auto" w:fill="FFFFFF"/>
          </w:tcPr>
          <w:p w14:paraId="7C48C25E" w14:textId="77777777" w:rsidR="00621369" w:rsidRPr="00075E02" w:rsidRDefault="00621369" w:rsidP="008C4F5E">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5</w:t>
            </w:r>
          </w:p>
        </w:tc>
        <w:tc>
          <w:tcPr>
            <w:tcW w:w="83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559274" w14:textId="77777777" w:rsidR="00621369" w:rsidRPr="00075E02" w:rsidRDefault="00621369" w:rsidP="008C4F5E">
            <w:pPr>
              <w:pStyle w:val="Other0"/>
              <w:shd w:val="clear" w:color="auto" w:fill="auto"/>
              <w:spacing w:after="120" w:line="240" w:lineRule="auto"/>
              <w:ind w:right="131"/>
              <w:rPr>
                <w:rFonts w:ascii="Sylfaen" w:hAnsi="Sylfaen" w:cs="Sylfaen"/>
                <w:sz w:val="20"/>
                <w:szCs w:val="20"/>
              </w:rPr>
            </w:pPr>
            <w:r w:rsidRPr="00075E02">
              <w:rPr>
                <w:rFonts w:ascii="Sylfaen" w:hAnsi="Sylfaen"/>
                <w:sz w:val="20"/>
                <w:szCs w:val="20"/>
              </w:rPr>
              <w:t xml:space="preserve">«Ստուգաչափումը ճանաչելու մասին տեղեկություններ» (trcdo:PatternVerificationRecognitionDetails) բարդ վավերապայմանի կազմում «Չափման միջոցի տեսակի մասին տեղեկություններ» (R.TR.TS.05.002) էլեկտրոնային փաստաթղթում (տեղեկություններում) «Չափման միջոցի ստուգաչափումը ճանաչելու փաստը որոշող հատկանիշը» (trsdo:RecognitionVerificationIndicator), «Երկրի ծածկագիրը» (csdo:UnifiedCountryCode) վավերապայմանները չեն լրացվում </w:t>
            </w:r>
          </w:p>
        </w:tc>
      </w:tr>
      <w:tr w:rsidR="00621369" w:rsidRPr="00075E02" w14:paraId="26673CB6"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4771CA59" w14:textId="77777777" w:rsidR="00621369" w:rsidRPr="00075E02" w:rsidRDefault="00621369" w:rsidP="008C4F5E">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6</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736C8CEC" w14:textId="77777777" w:rsidR="00621369" w:rsidRPr="00075E02" w:rsidRDefault="00621369" w:rsidP="008C4F5E">
            <w:pPr>
              <w:pStyle w:val="Other0"/>
              <w:shd w:val="clear" w:color="auto" w:fill="auto"/>
              <w:spacing w:after="120" w:line="240" w:lineRule="auto"/>
              <w:ind w:right="131"/>
              <w:rPr>
                <w:rFonts w:ascii="Sylfaen" w:hAnsi="Sylfaen" w:cs="Sylfaen"/>
                <w:sz w:val="20"/>
                <w:szCs w:val="20"/>
              </w:rPr>
            </w:pPr>
            <w:r w:rsidRPr="00075E02">
              <w:rPr>
                <w:rFonts w:ascii="Sylfaen" w:hAnsi="Sylfaen"/>
                <w:sz w:val="20"/>
                <w:szCs w:val="20"/>
              </w:rPr>
              <w:t xml:space="preserve">«Չափման միջոցի տեսակի մասին տեղեկություններ» (R.TR.TS.05.002) էլեկտրոնային փաստաթղթում (տեղեկություններում) Հասցեն» (ccdo:SubjectAddressDetails) բարդ վավերապայմանի կազմում «Երկրի ծածկագիրը» (csdo:UnifiedCountryCode) վավերապայմանը «պետք է լրացվի </w:t>
            </w:r>
          </w:p>
        </w:tc>
      </w:tr>
      <w:tr w:rsidR="00621369" w:rsidRPr="00075E02" w14:paraId="6EAA7665"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6190D913" w14:textId="77777777" w:rsidR="00621369" w:rsidRPr="00075E02" w:rsidRDefault="00621369" w:rsidP="008C4F5E">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lastRenderedPageBreak/>
              <w:t>7</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0CE48845" w14:textId="751F015A"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 xml:space="preserve">«Չափման միջոցի տեսակի մասին տեղեկություններ» (R.TR.TS.05.002) էլեկտրոնային փաստաթղթում (տեղեկություններում) «Հասցեն» (ccdo:SubjectAddressDetails) բարդ վավերապայմանի կազմում «Հասցեի տեսակի ծածկագիրը» (csdo:AddrcssKindCode) վավերապայմանը պետք է լրացվի </w:t>
            </w:r>
            <w:r w:rsidR="00BF4A66">
              <w:rPr>
                <w:rFonts w:ascii="Sylfaen" w:hAnsi="Sylfaen"/>
                <w:sz w:val="20"/>
                <w:szCs w:val="20"/>
              </w:rPr>
              <w:t>և</w:t>
            </w:r>
            <w:r w:rsidRPr="00075E02">
              <w:rPr>
                <w:rFonts w:ascii="Sylfaen" w:hAnsi="Sylfaen"/>
                <w:sz w:val="20"/>
                <w:szCs w:val="20"/>
              </w:rPr>
              <w:t xml:space="preserve"> համապատասխանի հետ</w:t>
            </w:r>
            <w:r w:rsidR="00BF4A66">
              <w:rPr>
                <w:rFonts w:ascii="Sylfaen" w:hAnsi="Sylfaen"/>
                <w:sz w:val="20"/>
                <w:szCs w:val="20"/>
              </w:rPr>
              <w:t>և</w:t>
            </w:r>
            <w:r w:rsidRPr="00075E02">
              <w:rPr>
                <w:rFonts w:ascii="Sylfaen" w:hAnsi="Sylfaen"/>
                <w:sz w:val="20"/>
                <w:szCs w:val="20"/>
              </w:rPr>
              <w:t>յալ արժեքներից մեկին՝</w:t>
            </w:r>
          </w:p>
          <w:p w14:paraId="364C74CA" w14:textId="77777777"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1՝ «գրանցման հասցե»,</w:t>
            </w:r>
          </w:p>
          <w:p w14:paraId="2E294C4A" w14:textId="77777777"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2՝ «փաստացի հասցե»,</w:t>
            </w:r>
          </w:p>
          <w:p w14:paraId="016083BC" w14:textId="77777777"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3՝ «փոստային հասցե»</w:t>
            </w:r>
          </w:p>
        </w:tc>
      </w:tr>
      <w:tr w:rsidR="00621369" w:rsidRPr="00075E02" w14:paraId="4ABE3868"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1C8CFC40"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8</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67B5F67E" w14:textId="2E4590D6"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«Հասցեն» (ccdo:SubjectAddressDetails) բարդ վավերապայմանի կազմում «Չափման միջոցի տեսակի մասին տեղեկություններ» (R.TR.TS.05.002) էլեկտրոնային փաստաթղթում (տեղեկություններում) պետք է լրացվի հետ</w:t>
            </w:r>
            <w:r w:rsidR="00BF4A66">
              <w:rPr>
                <w:rFonts w:ascii="Sylfaen" w:hAnsi="Sylfaen"/>
                <w:sz w:val="20"/>
                <w:szCs w:val="20"/>
              </w:rPr>
              <w:t>և</w:t>
            </w:r>
            <w:r w:rsidRPr="00075E02">
              <w:rPr>
                <w:rFonts w:ascii="Sylfaen" w:hAnsi="Sylfaen"/>
                <w:sz w:val="20"/>
                <w:szCs w:val="20"/>
              </w:rPr>
              <w:t>յալ վավերապայմաններից որ</w:t>
            </w:r>
            <w:r w:rsidR="00BF4A66">
              <w:rPr>
                <w:rFonts w:ascii="Sylfaen" w:hAnsi="Sylfaen"/>
                <w:sz w:val="20"/>
                <w:szCs w:val="20"/>
              </w:rPr>
              <w:t>և</w:t>
            </w:r>
            <w:r w:rsidRPr="00075E02">
              <w:rPr>
                <w:rFonts w:ascii="Sylfaen" w:hAnsi="Sylfaen"/>
                <w:sz w:val="20"/>
                <w:szCs w:val="20"/>
              </w:rPr>
              <w:t>է մեկը՝ «Քաղաքը» (csdo:CityName) կամ «Բնակավայրը» (csdo: SettlementName)</w:t>
            </w:r>
          </w:p>
        </w:tc>
      </w:tr>
      <w:tr w:rsidR="00621369" w:rsidRPr="00075E02" w14:paraId="1758A09C"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7E86D88D"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9</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162E9335" w14:textId="45D72E35"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«Չափման միջոցի տեսակի մասին տեղեկություններ» էլեկտրոնային փաստաթղթում (տեղեկություններում) (R.TR.TS.05.002) «Կոնտակտային վավերապայման» (ccdoCommunicationDetails) բարդ վավերապայմանի կազմում «Կապի տեսակի ծածկագիրը» (csdo CommunicationChannelCode) վավերապայմանը կարող է պարունակել միայն հետ</w:t>
            </w:r>
            <w:r w:rsidR="00BF4A66">
              <w:rPr>
                <w:rFonts w:ascii="Sylfaen" w:hAnsi="Sylfaen"/>
                <w:sz w:val="20"/>
                <w:szCs w:val="20"/>
              </w:rPr>
              <w:t>և</w:t>
            </w:r>
            <w:r w:rsidRPr="00075E02">
              <w:rPr>
                <w:rFonts w:ascii="Sylfaen" w:hAnsi="Sylfaen"/>
                <w:sz w:val="20"/>
                <w:szCs w:val="20"/>
              </w:rPr>
              <w:t>յալ արժեքները՝</w:t>
            </w:r>
          </w:p>
          <w:p w14:paraId="13D22702" w14:textId="77777777"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«AO»՝ Ինտերնետ ցանցում՝ կայքի հասցե.</w:t>
            </w:r>
          </w:p>
          <w:p w14:paraId="002F2789" w14:textId="77777777"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«ЕМ»՝ էլեկտրոնային փոստ.</w:t>
            </w:r>
          </w:p>
          <w:p w14:paraId="2C0C61E7" w14:textId="77777777"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FX՝ հեռատպիչ.</w:t>
            </w:r>
          </w:p>
          <w:p w14:paraId="7214980F" w14:textId="77777777"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«ТЕ»՝ հեռախոս.</w:t>
            </w:r>
          </w:p>
          <w:p w14:paraId="1B1A6812" w14:textId="77777777"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TG՝ հեռագիր.</w:t>
            </w:r>
          </w:p>
          <w:p w14:paraId="5F172E50" w14:textId="77777777"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TL՝ տելեքս</w:t>
            </w:r>
          </w:p>
        </w:tc>
      </w:tr>
      <w:tr w:rsidR="00621369" w:rsidRPr="00075E02" w14:paraId="52C7D970" w14:textId="77777777" w:rsidTr="00621369">
        <w:trPr>
          <w:gridAfter w:val="1"/>
          <w:wAfter w:w="7" w:type="dxa"/>
          <w:jc w:val="center"/>
        </w:trPr>
        <w:tc>
          <w:tcPr>
            <w:tcW w:w="1286" w:type="dxa"/>
            <w:tcBorders>
              <w:top w:val="single" w:sz="4" w:space="0" w:color="auto"/>
              <w:left w:val="single" w:sz="4" w:space="0" w:color="auto"/>
              <w:bottom w:val="single" w:sz="4" w:space="0" w:color="auto"/>
            </w:tcBorders>
            <w:shd w:val="clear" w:color="auto" w:fill="FFFFFF"/>
          </w:tcPr>
          <w:p w14:paraId="3E164994"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10</w:t>
            </w:r>
          </w:p>
        </w:tc>
        <w:tc>
          <w:tcPr>
            <w:tcW w:w="83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11827C" w14:textId="3D66BE0C"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«Չափման միջոցի տեսակի մասին տեղեկություններ» (R.TR.TS.05.002) էլեկտրոնային փաստաթղթում (տեղեկություններում) «Կոնտակտային վավերապայմանը» (ccdo:CommunicationDetails) բարդ վավերապայմանի կազմում կարող է լրացվել հետ</w:t>
            </w:r>
            <w:r w:rsidR="00BF4A66">
              <w:rPr>
                <w:rFonts w:ascii="Sylfaen" w:hAnsi="Sylfaen"/>
                <w:sz w:val="20"/>
                <w:szCs w:val="20"/>
              </w:rPr>
              <w:t>և</w:t>
            </w:r>
            <w:r w:rsidRPr="00075E02">
              <w:rPr>
                <w:rFonts w:ascii="Sylfaen" w:hAnsi="Sylfaen"/>
                <w:sz w:val="20"/>
                <w:szCs w:val="20"/>
              </w:rPr>
              <w:t>յալ վավերապայմաններից որ</w:t>
            </w:r>
            <w:r w:rsidR="00BF4A66">
              <w:rPr>
                <w:rFonts w:ascii="Sylfaen" w:hAnsi="Sylfaen"/>
                <w:sz w:val="20"/>
                <w:szCs w:val="20"/>
              </w:rPr>
              <w:t>և</w:t>
            </w:r>
            <w:r w:rsidRPr="00075E02">
              <w:rPr>
                <w:rFonts w:ascii="Sylfaen" w:hAnsi="Sylfaen"/>
                <w:sz w:val="20"/>
                <w:szCs w:val="20"/>
              </w:rPr>
              <w:t>է մեկը՝ «Փաստաթղթի տեսակի ծածկագիրը» (csdo:DocKindCode) կամ «Փաստաթղթի տեսակի անվանումը» (csdo: DocKindName)</w:t>
            </w:r>
          </w:p>
        </w:tc>
      </w:tr>
      <w:tr w:rsidR="00621369" w:rsidRPr="00075E02" w14:paraId="0E8F4D52"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57ED8A68"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11</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4EE3A720" w14:textId="6AA438E1" w:rsidR="00621369" w:rsidRPr="00075E02" w:rsidRDefault="00621369" w:rsidP="00F56524">
            <w:pPr>
              <w:pStyle w:val="Other0"/>
              <w:shd w:val="clear" w:color="auto" w:fill="auto"/>
              <w:spacing w:line="240" w:lineRule="auto"/>
              <w:ind w:right="102"/>
              <w:rPr>
                <w:rFonts w:ascii="Sylfaen" w:hAnsi="Sylfaen" w:cs="Sylfaen"/>
                <w:sz w:val="20"/>
                <w:szCs w:val="20"/>
              </w:rPr>
            </w:pPr>
            <w:r w:rsidRPr="00075E02">
              <w:rPr>
                <w:rFonts w:ascii="Sylfaen" w:hAnsi="Sylfaen"/>
                <w:sz w:val="20"/>
                <w:szCs w:val="20"/>
              </w:rPr>
              <w:t>«Չափման միջոցի տեսակի մասին տեղեկություններ» (R.TR.TS.05.002) էլեկտրոնային փաստաթղթում (տեղեկություններում) «Չափման միջոցի տեսակի հաստատման մասին սերտիֆիկատ» (trcdo:PattemApprovalCertificateDetails) բարդ վավերապայմանի կազմում պետք է լրացվի հետ</w:t>
            </w:r>
            <w:r w:rsidR="00BF4A66">
              <w:rPr>
                <w:rFonts w:ascii="Sylfaen" w:hAnsi="Sylfaen"/>
                <w:sz w:val="20"/>
                <w:szCs w:val="20"/>
              </w:rPr>
              <w:t>և</w:t>
            </w:r>
            <w:r w:rsidRPr="00075E02">
              <w:rPr>
                <w:rFonts w:ascii="Sylfaen" w:hAnsi="Sylfaen"/>
                <w:sz w:val="20"/>
                <w:szCs w:val="20"/>
              </w:rPr>
              <w:t>յալ վավերապայմաններից որ</w:t>
            </w:r>
            <w:r w:rsidR="00BF4A66">
              <w:rPr>
                <w:rFonts w:ascii="Sylfaen" w:hAnsi="Sylfaen"/>
                <w:sz w:val="20"/>
                <w:szCs w:val="20"/>
              </w:rPr>
              <w:t>և</w:t>
            </w:r>
            <w:r w:rsidRPr="00075E02">
              <w:rPr>
                <w:rFonts w:ascii="Sylfaen" w:hAnsi="Sylfaen"/>
                <w:sz w:val="20"/>
                <w:szCs w:val="20"/>
              </w:rPr>
              <w:t xml:space="preserve">է մեկը՝ «Փաստաթղթի տեսակի ծածկագիրը» (csdo:DocKindCode) վավերապայմանը, </w:t>
            </w:r>
            <w:r w:rsidR="00BF4A66">
              <w:rPr>
                <w:rFonts w:ascii="Sylfaen" w:hAnsi="Sylfaen"/>
                <w:sz w:val="20"/>
                <w:szCs w:val="20"/>
              </w:rPr>
              <w:t>և</w:t>
            </w:r>
            <w:r w:rsidRPr="00075E02">
              <w:rPr>
                <w:rFonts w:ascii="Sylfaen" w:hAnsi="Sylfaen"/>
                <w:sz w:val="20"/>
                <w:szCs w:val="20"/>
              </w:rPr>
              <w:t xml:space="preserve"> ընդունի «Չափման միջոցի տեսակի հաստատման մասին սերտիֆիկատը» անվանմանը համապատասխանող արժեքը կամ «Փաստաթղթի տեսակի անվանումը» վավերապայմանը (csdo:DocKindName), որն ընդունում է «Չափման միջոցի տեսակի հաստատման մասին սերտիֆիկատը» արժեքը </w:t>
            </w:r>
          </w:p>
        </w:tc>
      </w:tr>
      <w:tr w:rsidR="00621369" w:rsidRPr="00075E02" w14:paraId="71669D68"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2A95FC56"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12</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56FE35E6" w14:textId="77777777" w:rsidR="00621369" w:rsidRPr="00075E02" w:rsidRDefault="00621369" w:rsidP="00F56524">
            <w:pPr>
              <w:pStyle w:val="Other0"/>
              <w:shd w:val="clear" w:color="auto" w:fill="auto"/>
              <w:spacing w:line="240" w:lineRule="auto"/>
              <w:ind w:right="102"/>
              <w:rPr>
                <w:rFonts w:ascii="Sylfaen" w:hAnsi="Sylfaen" w:cs="Sylfaen"/>
                <w:sz w:val="20"/>
                <w:szCs w:val="20"/>
              </w:rPr>
            </w:pPr>
            <w:r w:rsidRPr="00075E02">
              <w:rPr>
                <w:rFonts w:ascii="Sylfaen" w:hAnsi="Sylfaen"/>
                <w:sz w:val="20"/>
                <w:szCs w:val="20"/>
              </w:rPr>
              <w:t>«Չափման միջոցի տեսակի մասին տեղեկություններ» (R.TR.TS.05.002) էլեկտրոնային փաստաթղթում (տեղեկություններում) «Չափման միջոցի տեսակի հաստատման մասին սերտիֆիկատ» (trcdo:PattemApprovalCertificate Details) բարդ վավերապայմանի կազմում «Փաստաթղթի համարը» (csdo:DocId) վավերապայմանը պետք է լրացվի</w:t>
            </w:r>
          </w:p>
        </w:tc>
      </w:tr>
      <w:tr w:rsidR="00621369" w:rsidRPr="00075E02" w14:paraId="79A0ED3F"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08B18B5B"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13</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1E3BDD2E" w14:textId="77777777" w:rsidR="00621369" w:rsidRPr="00075E02" w:rsidRDefault="00621369" w:rsidP="00F56524">
            <w:pPr>
              <w:pStyle w:val="Other0"/>
              <w:shd w:val="clear" w:color="auto" w:fill="auto"/>
              <w:spacing w:after="120" w:line="240" w:lineRule="auto"/>
              <w:ind w:right="104"/>
              <w:rPr>
                <w:rFonts w:ascii="Sylfaen" w:hAnsi="Sylfaen" w:cs="Sylfaen"/>
                <w:sz w:val="20"/>
                <w:szCs w:val="20"/>
              </w:rPr>
            </w:pPr>
            <w:r w:rsidRPr="00075E02">
              <w:rPr>
                <w:rFonts w:ascii="Sylfaen" w:hAnsi="Sylfaen"/>
                <w:sz w:val="20"/>
                <w:szCs w:val="20"/>
              </w:rPr>
              <w:t xml:space="preserve">«Չափման միջոցի տեսակի մասին տեղեկություններ» (R.TR.TS.05.002) էլեկտրոնային փաստաթղթում (տեղեկություններում) «Չափման միջոցի տեսակը» trcdo:MeasurementsInstrumentTypeDetails) բարդ վավերապայմանի կազմում «Ստուգաչափումը ճանաչելու մասին տեղեկություններ» (trcdo:PattemVerificationRecognitionDetails) վավերապայմանը չի լրացվում </w:t>
            </w:r>
          </w:p>
        </w:tc>
      </w:tr>
      <w:tr w:rsidR="00621369" w:rsidRPr="00075E02" w14:paraId="53D0720E"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2DBA8B4A"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lastRenderedPageBreak/>
              <w:t>14</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687E6408"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«Չափման միջոցի տեսակի մասին տեղեկություններ» (R.TR.TS.05.002) էլեկտրոնային փաստաթղթում (տեղեկություններում) «Չափման միջոցի տեսակի հաստատման մասին սերտիֆիկատ» (trcdo:PattemApprovalCertificate Details) բարդ վավերապայմանի կազմում «Փաստաթղթի ամսաթիվը» (csdo:DocCreationDate), «Փաստաթղթի գործողության ժամկետը» (csdo:DocValidityDuration), «Ստուգաչափման մեթոդիկան» (trcdo:VerificationProcedureDocDetails) վավերապայմանները պետք է լրացվեն</w:t>
            </w:r>
          </w:p>
        </w:tc>
      </w:tr>
      <w:tr w:rsidR="00621369" w:rsidRPr="00075E02" w14:paraId="701DB62B"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7EB4532E"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15</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66E81294"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«Չափման միջոցի տեսակի մասին տեղեկություններ» (R.TR.TS.05.002) էլեկտրոնային փաստաթղթում (տեղեկություններում) «Չափման միջոցի տեսակը» trcdo:MeasurementsInstrumentTypeDetails) բարդ վավերապայմանի կազմում «Միջստուգաչափական ժամանակամիջոց» (trsdo:MeasurementsVerificationlntervalDuration) վավերապայմանը պետք է լրացվի</w:t>
            </w:r>
          </w:p>
        </w:tc>
      </w:tr>
      <w:tr w:rsidR="00621369" w:rsidRPr="00075E02" w14:paraId="30C1CE52" w14:textId="77777777" w:rsidTr="00621369">
        <w:trPr>
          <w:gridAfter w:val="1"/>
          <w:wAfter w:w="7" w:type="dxa"/>
          <w:jc w:val="center"/>
        </w:trPr>
        <w:tc>
          <w:tcPr>
            <w:tcW w:w="1286" w:type="dxa"/>
            <w:tcBorders>
              <w:top w:val="single" w:sz="4" w:space="0" w:color="auto"/>
              <w:left w:val="single" w:sz="4" w:space="0" w:color="auto"/>
              <w:bottom w:val="single" w:sz="4" w:space="0" w:color="auto"/>
            </w:tcBorders>
            <w:shd w:val="clear" w:color="auto" w:fill="FFFFFF"/>
          </w:tcPr>
          <w:p w14:paraId="3EE279DF"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16</w:t>
            </w:r>
          </w:p>
        </w:tc>
        <w:tc>
          <w:tcPr>
            <w:tcW w:w="83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6A295F" w14:textId="6DF392F4"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«Չափման միջոցի տեսակի մասին տեղեկություններ» (R.TR.TS.05.002) էլեկտրոնային փաստաթղթում (տեղեկություններում) «Չափման միասնականության ապահովման ոլորտում արտադրող» (trcdoMeasurementsManufacturerDetails) բարդ վավերապայմանի կազմում պետք է լրացվի հետ</w:t>
            </w:r>
            <w:r w:rsidR="00BF4A66">
              <w:rPr>
                <w:rFonts w:ascii="Sylfaen" w:hAnsi="Sylfaen"/>
                <w:sz w:val="20"/>
                <w:szCs w:val="20"/>
              </w:rPr>
              <w:t>և</w:t>
            </w:r>
            <w:r w:rsidRPr="00075E02">
              <w:rPr>
                <w:rFonts w:ascii="Sylfaen" w:hAnsi="Sylfaen"/>
                <w:sz w:val="20"/>
                <w:szCs w:val="20"/>
              </w:rPr>
              <w:t>յալ վավերապայմաններից որ</w:t>
            </w:r>
            <w:r w:rsidR="00BF4A66">
              <w:rPr>
                <w:rFonts w:ascii="Sylfaen" w:hAnsi="Sylfaen"/>
                <w:sz w:val="20"/>
                <w:szCs w:val="20"/>
              </w:rPr>
              <w:t>և</w:t>
            </w:r>
            <w:r w:rsidRPr="00075E02">
              <w:rPr>
                <w:rFonts w:ascii="Sylfaen" w:hAnsi="Sylfaen"/>
                <w:sz w:val="20"/>
                <w:szCs w:val="20"/>
              </w:rPr>
              <w:t>է մեկը՝ «Կազմակերպական իրավական ձ</w:t>
            </w:r>
            <w:r w:rsidR="00BF4A66">
              <w:rPr>
                <w:rFonts w:ascii="Sylfaen" w:hAnsi="Sylfaen"/>
                <w:sz w:val="20"/>
                <w:szCs w:val="20"/>
              </w:rPr>
              <w:t>և</w:t>
            </w:r>
            <w:r w:rsidRPr="00075E02">
              <w:rPr>
                <w:rFonts w:ascii="Sylfaen" w:hAnsi="Sylfaen"/>
                <w:sz w:val="20"/>
                <w:szCs w:val="20"/>
              </w:rPr>
              <w:t>ի անվանումը» (csdo:BusinessEntityTypeName) վավերապայմանը, «Կազմակերպական իրավական ձ</w:t>
            </w:r>
            <w:r w:rsidR="00BF4A66">
              <w:rPr>
                <w:rFonts w:ascii="Sylfaen" w:hAnsi="Sylfaen"/>
                <w:sz w:val="20"/>
                <w:szCs w:val="20"/>
              </w:rPr>
              <w:t>և</w:t>
            </w:r>
            <w:r w:rsidRPr="00075E02">
              <w:rPr>
                <w:rFonts w:ascii="Sylfaen" w:hAnsi="Sylfaen"/>
                <w:sz w:val="20"/>
                <w:szCs w:val="20"/>
              </w:rPr>
              <w:t>ի ծածկագիրը» (csdo:BusinessEntityTypeCode) վավերապայմանը</w:t>
            </w:r>
          </w:p>
        </w:tc>
      </w:tr>
      <w:tr w:rsidR="00621369" w:rsidRPr="00075E02" w14:paraId="7B5B2A7E"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1614EB18"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17</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3B8BC040" w14:textId="6C3A265A"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«Չափման միասնականության ապահովման ոլորտում արտադրող» (trcdoMeasurementsManufacturerDetails) բարդ վավերապայմանի կազմում «Չափման միջոցի տեսակի մասին տեղեկություններ» (R.TR.TS.05.002) էլեկտրոնային փաստաթղթում (տեղեկություններում) պետք է լրացվեն հետ</w:t>
            </w:r>
            <w:r w:rsidR="00BF4A66">
              <w:rPr>
                <w:rFonts w:ascii="Sylfaen" w:hAnsi="Sylfaen"/>
                <w:sz w:val="20"/>
                <w:szCs w:val="20"/>
              </w:rPr>
              <w:t>և</w:t>
            </w:r>
            <w:r w:rsidRPr="00075E02">
              <w:rPr>
                <w:rFonts w:ascii="Sylfaen" w:hAnsi="Sylfaen"/>
                <w:sz w:val="20"/>
                <w:szCs w:val="20"/>
              </w:rPr>
              <w:t xml:space="preserve">յալ վավերապայմանները՝ «Տնտեսավարող սուբյեկտի անվանումը» (csdo:BusinessEntityName), «Հասցեն» (ccdo:SubjectAddressDetails), «Կոնտակտային վավերապայմանը» (ccdoCommunicationDetails) </w:t>
            </w:r>
          </w:p>
        </w:tc>
      </w:tr>
      <w:tr w:rsidR="00621369" w:rsidRPr="00075E02" w14:paraId="4F2F55D4"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737A1C68"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18</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2EA0ACB5" w14:textId="0F3C3D1F"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«Ստուգաչափումը ճանաչելու մասին տեղեկություններ» (trcdo:PatternVerificationRecognitionDetails) բարդ վավերապայմանի կազմում «Չափման միջոցի տեսակի մասին տեղեկություններ» (R.TR.TS.05.002) էլեկտրոնային փաստաթղթում (տեղեկություններում) «Ճանաչվող ստուգաչափման տեսակը» (trsdo:PatternConformityAssessmenKindCode) վավերապայմանն ընդունում է հետ</w:t>
            </w:r>
            <w:r w:rsidR="00BF4A66">
              <w:rPr>
                <w:rFonts w:ascii="Sylfaen" w:hAnsi="Sylfaen"/>
                <w:sz w:val="20"/>
                <w:szCs w:val="20"/>
              </w:rPr>
              <w:t>և</w:t>
            </w:r>
            <w:r w:rsidRPr="00075E02">
              <w:rPr>
                <w:rFonts w:ascii="Sylfaen" w:hAnsi="Sylfaen"/>
                <w:sz w:val="20"/>
                <w:szCs w:val="20"/>
              </w:rPr>
              <w:t>յալ արժեքներից որ</w:t>
            </w:r>
            <w:r w:rsidR="00BF4A66">
              <w:rPr>
                <w:rFonts w:ascii="Sylfaen" w:hAnsi="Sylfaen"/>
                <w:sz w:val="20"/>
                <w:szCs w:val="20"/>
              </w:rPr>
              <w:t>և</w:t>
            </w:r>
            <w:r w:rsidRPr="00075E02">
              <w:rPr>
                <w:rFonts w:ascii="Sylfaen" w:hAnsi="Sylfaen"/>
                <w:sz w:val="20"/>
                <w:szCs w:val="20"/>
              </w:rPr>
              <w:t>է մեկը՝</w:t>
            </w:r>
          </w:p>
          <w:p w14:paraId="650E570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«1»՝ առաջնային ստուգաչափում.</w:t>
            </w:r>
          </w:p>
          <w:p w14:paraId="722D4EA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«2»՝ պարբերական ստուգաչափում</w:t>
            </w:r>
          </w:p>
        </w:tc>
      </w:tr>
      <w:tr w:rsidR="00621369" w:rsidRPr="00075E02" w14:paraId="1AB63ACA"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65FC74EA"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19</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211E191D" w14:textId="76735A7A"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«Ստանդարտ նմուշի տեսակի մասին տեղեկություններ» (R.TR.TS.05.003) էլեկտրոնային փաստաթղթում (տեղեկություններում) «Ընդհանուր ռեսուրսի գրառման տեխնոլոգիական բնութագրերը» (ccdo:ResourceItemStatusDetails) բարդ վավերապայմանի կազմում «Մեկնարկի ամսաթիվը </w:t>
            </w:r>
            <w:r w:rsidR="00BF4A66">
              <w:rPr>
                <w:rFonts w:ascii="Sylfaen" w:hAnsi="Sylfaen"/>
                <w:sz w:val="20"/>
                <w:szCs w:val="20"/>
              </w:rPr>
              <w:t>և</w:t>
            </w:r>
            <w:r w:rsidRPr="00075E02">
              <w:rPr>
                <w:rFonts w:ascii="Sylfaen" w:hAnsi="Sylfaen"/>
                <w:sz w:val="20"/>
                <w:szCs w:val="20"/>
              </w:rPr>
              <w:t xml:space="preserve"> ժամը» (csdo:StartDateTime) վավերապայմանը պետք է լրացվի</w:t>
            </w:r>
          </w:p>
        </w:tc>
      </w:tr>
      <w:tr w:rsidR="00621369" w:rsidRPr="00075E02" w14:paraId="6D8AFE68"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5BFA1546"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20</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240EF99F" w14:textId="66240730"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«Ստանդարտ նմուշի տեսակի մասին տեղեկություններ» (R.TR.TS.05.003) էլեկտրոնային փաստաթղթում (տեղեկություններում)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75E02">
              <w:rPr>
                <w:rFonts w:ascii="Sylfaen" w:hAnsi="Sylfaen"/>
                <w:sz w:val="20"/>
                <w:szCs w:val="20"/>
              </w:rPr>
              <w:t xml:space="preserve"> ժամը» (csdo:EndDateTime) վավերապայմանը չի լրացվում</w:t>
            </w:r>
          </w:p>
        </w:tc>
      </w:tr>
      <w:tr w:rsidR="00621369" w:rsidRPr="00075E02" w14:paraId="30E2C68B"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084EDE16"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21</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54AAA0AC" w14:textId="70368ACC"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անդամ պետության տեղեկատվական ֆոնդում «Ստանդարտ նմուշի տեսակի մասին տեղեկություններ» (R.TR.TS.05.003) էլեկտրոնային փաստաթղթում (տեղեկություններում) չպետք է լինի դաշտերի այն արժեքների հավաքակազմով գրառում, որոնք նույնական են հետ</w:t>
            </w:r>
            <w:r w:rsidR="00BF4A66">
              <w:rPr>
                <w:rFonts w:ascii="Sylfaen" w:hAnsi="Sylfaen"/>
                <w:sz w:val="20"/>
                <w:szCs w:val="20"/>
              </w:rPr>
              <w:t>և</w:t>
            </w:r>
            <w:r w:rsidRPr="00075E02">
              <w:rPr>
                <w:rFonts w:ascii="Sylfaen" w:hAnsi="Sylfaen"/>
                <w:sz w:val="20"/>
                <w:szCs w:val="20"/>
              </w:rPr>
              <w:t xml:space="preserve">յալ վավերապայմանների համակցությանը՝ «Ստանդարտ նմուշի տեսակը» (trcdo:MeasurementsSampleTypeDetails) բարդ վավերապայմանի կազմում «Ստանդարտ նմուշի տեսակը» (trcdo:MeasurementsSampleTypeDetails) բարդ վավերապայմանի կազմում </w:t>
            </w:r>
            <w:r w:rsidRPr="00075E02">
              <w:rPr>
                <w:rFonts w:ascii="Sylfaen" w:hAnsi="Sylfaen"/>
                <w:sz w:val="20"/>
                <w:szCs w:val="20"/>
              </w:rPr>
              <w:lastRenderedPageBreak/>
              <w:t>«Երկրի ծածկագիրը» (csdo:UnifiedCountryCode), «Ստանդարտ նմուշի տեսակի հաստատման մասին սերտիֆիկատը» (trcdo:PattemApprovalCertificate Details) բարդ վավերապայմանի կազմում «Փաստաթղթի համարը» (csdo:DocId)</w:t>
            </w:r>
          </w:p>
        </w:tc>
      </w:tr>
      <w:tr w:rsidR="00621369" w:rsidRPr="00075E02" w14:paraId="6B02D60C" w14:textId="77777777" w:rsidTr="00621369">
        <w:trPr>
          <w:gridAfter w:val="1"/>
          <w:wAfter w:w="7" w:type="dxa"/>
          <w:jc w:val="center"/>
        </w:trPr>
        <w:tc>
          <w:tcPr>
            <w:tcW w:w="1286" w:type="dxa"/>
            <w:tcBorders>
              <w:top w:val="single" w:sz="4" w:space="0" w:color="auto"/>
              <w:left w:val="single" w:sz="4" w:space="0" w:color="auto"/>
              <w:bottom w:val="single" w:sz="4" w:space="0" w:color="auto"/>
            </w:tcBorders>
            <w:shd w:val="clear" w:color="auto" w:fill="FFFFFF"/>
          </w:tcPr>
          <w:p w14:paraId="06E79718"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lastRenderedPageBreak/>
              <w:t>22</w:t>
            </w:r>
          </w:p>
        </w:tc>
        <w:tc>
          <w:tcPr>
            <w:tcW w:w="83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9C29F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«Ստանդարտ նմուշի տեսակը» (trcdo:MeasurementsSampleTypeDetails) բարդ վավերապայմանի կազմում «Ստանդարտ նմուշի տեսակի մասին տեղեկություններ» (R.TR.TS.05.003) էլեկտրոնային փաստաթղթում (տեղեկություններում) «Չափման միջոցի ստուգաչափումը ճանաչելու փաստը որոշող հատկանիշը» (trsdo:RecognitionVerificationindicator) վավերապայմանը չի լրացվում </w:t>
            </w:r>
          </w:p>
        </w:tc>
      </w:tr>
      <w:tr w:rsidR="00621369" w:rsidRPr="00075E02" w14:paraId="135DD6EF"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66DA8B29"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23</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69198706"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«Հասցեն» (ccdo:SubjectAddressDetails) բարդ վավերապայմանի կազմում «Ստանդարտ նմուշի տեսակի մասին տեղեկություններ» (R.TR.TS.05.003) էլեկտրոնային փաստաթղթում (տեղեկություններում) «Երկրի ծածկագիրը» (csdo:UnifiedCountryCode) վավերապայմանը պետք է լրացվի</w:t>
            </w:r>
          </w:p>
        </w:tc>
      </w:tr>
      <w:tr w:rsidR="00621369" w:rsidRPr="00075E02" w14:paraId="2C6C444B"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120B5BEE"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24</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58D2696A" w14:textId="2D6F9B5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«Ստանդարտ նմուշի տեսակի մասին տեղեկություններ» (R.TR.TS.05.003) էլեկտրոնային փաստաթղթում (տեղեկություններում) «Հասցեն» (ccdo:SubjectAddressDetails) բարդ վավերապայմանի կազմում «Հասցեի տեսակի ծածկագիրը» (csdo:AddrcssKindCode) վավերապայմանը պետք է լրացվի </w:t>
            </w:r>
            <w:r w:rsidR="00BF4A66">
              <w:rPr>
                <w:rFonts w:ascii="Sylfaen" w:hAnsi="Sylfaen"/>
                <w:sz w:val="20"/>
                <w:szCs w:val="20"/>
              </w:rPr>
              <w:t>և</w:t>
            </w:r>
            <w:r w:rsidRPr="00075E02">
              <w:rPr>
                <w:rFonts w:ascii="Sylfaen" w:hAnsi="Sylfaen"/>
                <w:sz w:val="20"/>
                <w:szCs w:val="20"/>
              </w:rPr>
              <w:t xml:space="preserve"> համապատասխանի հետ</w:t>
            </w:r>
            <w:r w:rsidR="00BF4A66">
              <w:rPr>
                <w:rFonts w:ascii="Sylfaen" w:hAnsi="Sylfaen"/>
                <w:sz w:val="20"/>
                <w:szCs w:val="20"/>
              </w:rPr>
              <w:t>և</w:t>
            </w:r>
            <w:r w:rsidRPr="00075E02">
              <w:rPr>
                <w:rFonts w:ascii="Sylfaen" w:hAnsi="Sylfaen"/>
                <w:sz w:val="20"/>
                <w:szCs w:val="20"/>
              </w:rPr>
              <w:t>յալ արժեքներից մեկին՝</w:t>
            </w:r>
          </w:p>
          <w:p w14:paraId="1B22EAF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1՝ «գրանցման հասցե»</w:t>
            </w:r>
          </w:p>
          <w:p w14:paraId="259BD474"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2՝«փաստացի հասցե»</w:t>
            </w:r>
          </w:p>
          <w:p w14:paraId="663222C1"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3՝ «փոստային հասցե»</w:t>
            </w:r>
          </w:p>
        </w:tc>
      </w:tr>
      <w:tr w:rsidR="00621369" w:rsidRPr="00075E02" w14:paraId="32F06DB5"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5084C697"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25</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10C3646D" w14:textId="36B0A0B0"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«Ստանդարտ նմուշի տեսակի մասին տեղեկություններ» (R.TR.TS.05.003) էլեկտրոնային փաստաթղթում (տեղեկություններում) «Հասցեն» (ccdo:SubjectAddressDetails) բարդ վավերապայմանի կազմում պետք է լրացվի հետ</w:t>
            </w:r>
            <w:r w:rsidR="00BF4A66">
              <w:rPr>
                <w:rFonts w:ascii="Sylfaen" w:hAnsi="Sylfaen"/>
                <w:sz w:val="20"/>
                <w:szCs w:val="20"/>
              </w:rPr>
              <w:t>և</w:t>
            </w:r>
            <w:r w:rsidRPr="00075E02">
              <w:rPr>
                <w:rFonts w:ascii="Sylfaen" w:hAnsi="Sylfaen"/>
                <w:sz w:val="20"/>
                <w:szCs w:val="20"/>
              </w:rPr>
              <w:t>յալ վավերապայմաններից որ</w:t>
            </w:r>
            <w:r w:rsidR="00BF4A66">
              <w:rPr>
                <w:rFonts w:ascii="Sylfaen" w:hAnsi="Sylfaen"/>
                <w:sz w:val="20"/>
                <w:szCs w:val="20"/>
              </w:rPr>
              <w:t>և</w:t>
            </w:r>
            <w:r w:rsidRPr="00075E02">
              <w:rPr>
                <w:rFonts w:ascii="Sylfaen" w:hAnsi="Sylfaen"/>
                <w:sz w:val="20"/>
                <w:szCs w:val="20"/>
              </w:rPr>
              <w:t>է մեկը՝ «Քաղաքը» (csdo:CityName) կամ «Բնակավայրը» (csdo: SettlementName)</w:t>
            </w:r>
          </w:p>
        </w:tc>
      </w:tr>
      <w:tr w:rsidR="00621369" w:rsidRPr="00075E02" w14:paraId="146C71FD"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4CAD96DD"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26</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3A817B8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«Ստանդարտ նմուշի տեսակի մասին տեղեկություններ» (R.TR.TS.05.003) էլեկտրոնային փաստաթղթում (տեղեկություններում) «Հասցեն» (ccdo:SubjectAddressDetails) բարդ վավերապայմանի կազմում «Փողոցը» (csdo:StreetName) վավերապայմանը պետք է լրացվի</w:t>
            </w:r>
          </w:p>
        </w:tc>
      </w:tr>
      <w:tr w:rsidR="00621369" w:rsidRPr="00075E02" w14:paraId="2BC93164" w14:textId="77777777" w:rsidTr="00F56524">
        <w:trPr>
          <w:gridAfter w:val="1"/>
          <w:wAfter w:w="7" w:type="dxa"/>
          <w:trHeight w:val="1269"/>
          <w:jc w:val="center"/>
        </w:trPr>
        <w:tc>
          <w:tcPr>
            <w:tcW w:w="1286" w:type="dxa"/>
            <w:tcBorders>
              <w:top w:val="single" w:sz="4" w:space="0" w:color="auto"/>
              <w:left w:val="single" w:sz="4" w:space="0" w:color="auto"/>
            </w:tcBorders>
            <w:shd w:val="clear" w:color="auto" w:fill="FFFFFF"/>
          </w:tcPr>
          <w:p w14:paraId="1F5DB421"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27</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68D418D2"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«Ստանդարտ նմուշի տեսակի մասին տեղեկություններ» (R.TR.TS.05.003) էլեկտրոնային փաստաթղթում (տեղեկություններում) «Հասցեն» (ccdo:SubjectAddressDetails) բարդ վավերապայմանի կազմում «Շենքի համարը» (csdo:BuildingNumberld) վավերապայմանը պետք է լրացվի</w:t>
            </w:r>
          </w:p>
        </w:tc>
      </w:tr>
      <w:tr w:rsidR="00621369" w:rsidRPr="00075E02" w14:paraId="22A3D1CC" w14:textId="77777777" w:rsidTr="00621369">
        <w:trPr>
          <w:gridAfter w:val="1"/>
          <w:wAfter w:w="7" w:type="dxa"/>
          <w:jc w:val="center"/>
        </w:trPr>
        <w:tc>
          <w:tcPr>
            <w:tcW w:w="1286" w:type="dxa"/>
            <w:tcBorders>
              <w:top w:val="single" w:sz="4" w:space="0" w:color="auto"/>
              <w:left w:val="single" w:sz="4" w:space="0" w:color="auto"/>
              <w:bottom w:val="single" w:sz="4" w:space="0" w:color="auto"/>
            </w:tcBorders>
            <w:shd w:val="clear" w:color="auto" w:fill="FFFFFF"/>
          </w:tcPr>
          <w:p w14:paraId="6078A1E4"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28</w:t>
            </w:r>
          </w:p>
        </w:tc>
        <w:tc>
          <w:tcPr>
            <w:tcW w:w="83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E79C7F" w14:textId="64E90098"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«Ստանդարտ նմուշի տեսակի մասին տեղեկություններ» (R.TR.TS.05.003) էլեկտրոնային փաստաթղթում (տեղեկություններում) «Կոնտակտային վավերապայման» (ccdoCommunicationDetails) բարդ վավերապայմանի կազմում «Կապի տեսակի ծածկագիրը» (csdoCommunicationChannelCode) վավերապայմանը պետք է պարունակի հետ</w:t>
            </w:r>
            <w:r w:rsidR="00BF4A66">
              <w:rPr>
                <w:rFonts w:ascii="Sylfaen" w:hAnsi="Sylfaen"/>
                <w:sz w:val="20"/>
                <w:szCs w:val="20"/>
              </w:rPr>
              <w:t>և</w:t>
            </w:r>
            <w:r w:rsidRPr="00075E02">
              <w:rPr>
                <w:rFonts w:ascii="Sylfaen" w:hAnsi="Sylfaen"/>
                <w:sz w:val="20"/>
                <w:szCs w:val="20"/>
              </w:rPr>
              <w:t>յալ արժեքներից որ</w:t>
            </w:r>
            <w:r w:rsidR="00BF4A66">
              <w:rPr>
                <w:rFonts w:ascii="Sylfaen" w:hAnsi="Sylfaen"/>
                <w:sz w:val="20"/>
                <w:szCs w:val="20"/>
              </w:rPr>
              <w:t>և</w:t>
            </w:r>
            <w:r w:rsidRPr="00075E02">
              <w:rPr>
                <w:rFonts w:ascii="Sylfaen" w:hAnsi="Sylfaen"/>
                <w:sz w:val="20"/>
                <w:szCs w:val="20"/>
              </w:rPr>
              <w:t xml:space="preserve">է մեկը՝ </w:t>
            </w:r>
          </w:p>
          <w:p w14:paraId="666B607E"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«AO»՝ Ինտերնետ ցանցում՝ կայքի հասցե.</w:t>
            </w:r>
          </w:p>
          <w:p w14:paraId="4061AFFE"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«ЕМ»՝ էլեկտրոնային փոստ.</w:t>
            </w:r>
          </w:p>
          <w:p w14:paraId="7EA9848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«FX»՝ հեռատպիչ.</w:t>
            </w:r>
          </w:p>
          <w:p w14:paraId="484E266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«ТЕ»՝ հեռախոս.</w:t>
            </w:r>
          </w:p>
          <w:p w14:paraId="792424E4"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«TG»՝ հեռագիր.</w:t>
            </w:r>
          </w:p>
          <w:p w14:paraId="7AA8391C"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«TL»՝ տելեքս</w:t>
            </w:r>
          </w:p>
        </w:tc>
      </w:tr>
      <w:tr w:rsidR="00621369" w:rsidRPr="00075E02" w14:paraId="7CAFEFF8"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01B444DF"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lastRenderedPageBreak/>
              <w:t>29</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7BC2D69B"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«Ստանդարտ նմուշի տեսակի մասին տեղեկություններ» (R.TR.TS.05.003) էլեկտրոնային փաստաթղթում (տեղեկություններում) «Կոնտակտային վավերապայմանը» (ccdo:CommunicationDetails) բարդ վավերապայմանի կազմում «Կապի տեսակի անվանումը» (csdo:CommunicationChannelName) վավերապայմանը չի լրացվում</w:t>
            </w:r>
          </w:p>
        </w:tc>
      </w:tr>
      <w:tr w:rsidR="00621369" w:rsidRPr="00075E02" w14:paraId="7E349358"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0495F103"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30</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074BB392"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«Ստանդարտ նմուշի տեսակի մասին տեղեկություններ» (R.TR.TS.05.003) էլեկտրոնային փաստաթղթում (տեղեկություններում) «Ստանդարտ նմուշի տեսակի հաստատման մասին սերտիֆիկատ» (trcdo:PattemApprovalCertificate Details) բարդ վավերապայմանի կազմում «Փաստաթղթի համարը» (csdo:DocId), «Փաստաթղթի ամսաթիվը» (csdo:DocCreationDate), «Փաստաթղթի գործողության ժամկետը» (csdo:DocValidityDuration) վավերապայմանները պետք է լրացվեն</w:t>
            </w:r>
          </w:p>
        </w:tc>
      </w:tr>
      <w:tr w:rsidR="00621369" w:rsidRPr="00075E02" w14:paraId="5D041EF2"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420596B9"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31</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6B740581" w14:textId="17BA6458"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«Ստանդարտ նմուշի տեսակի մասին տեղեկություններ» (R.TR.TS.05.003) էլեկտրոնային փաստաթղթում (տեղեկություններում) «Ստանդարտ նմուշի տեսակի հաստատման մասին սերտիֆիկատ» (trcdo:SampleApprovalCertificate Details) բարդ վավերապայմանի կազմում պետք է լրացվի հետ</w:t>
            </w:r>
            <w:r w:rsidR="00BF4A66">
              <w:rPr>
                <w:rFonts w:ascii="Sylfaen" w:hAnsi="Sylfaen"/>
                <w:sz w:val="20"/>
                <w:szCs w:val="20"/>
              </w:rPr>
              <w:t>և</w:t>
            </w:r>
            <w:r w:rsidRPr="00075E02">
              <w:rPr>
                <w:rFonts w:ascii="Sylfaen" w:hAnsi="Sylfaen"/>
                <w:sz w:val="20"/>
                <w:szCs w:val="20"/>
              </w:rPr>
              <w:t>յալ վավերապայմաններից որ</w:t>
            </w:r>
            <w:r w:rsidR="00BF4A66">
              <w:rPr>
                <w:rFonts w:ascii="Sylfaen" w:hAnsi="Sylfaen"/>
                <w:sz w:val="20"/>
                <w:szCs w:val="20"/>
              </w:rPr>
              <w:t>և</w:t>
            </w:r>
            <w:r w:rsidRPr="00075E02">
              <w:rPr>
                <w:rFonts w:ascii="Sylfaen" w:hAnsi="Sylfaen"/>
                <w:sz w:val="20"/>
                <w:szCs w:val="20"/>
              </w:rPr>
              <w:t xml:space="preserve">է մեկը՝ «Անդամ պետության լիազորված մարմնի անվանումը» (csdo:AuthorityName), «Անդամ պետության լիազորված մարմնի նույնականացուցիչը» (csdo:AuthorityId) </w:t>
            </w:r>
          </w:p>
        </w:tc>
      </w:tr>
      <w:tr w:rsidR="00621369" w:rsidRPr="00075E02" w14:paraId="5C3552ED" w14:textId="77777777" w:rsidTr="00621369">
        <w:trPr>
          <w:gridAfter w:val="1"/>
          <w:wAfter w:w="7" w:type="dxa"/>
          <w:jc w:val="center"/>
        </w:trPr>
        <w:tc>
          <w:tcPr>
            <w:tcW w:w="1286" w:type="dxa"/>
            <w:tcBorders>
              <w:top w:val="single" w:sz="4" w:space="0" w:color="auto"/>
              <w:left w:val="single" w:sz="4" w:space="0" w:color="auto"/>
            </w:tcBorders>
            <w:shd w:val="clear" w:color="auto" w:fill="FFFFFF"/>
          </w:tcPr>
          <w:p w14:paraId="02241823"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32</w:t>
            </w:r>
          </w:p>
        </w:tc>
        <w:tc>
          <w:tcPr>
            <w:tcW w:w="8369" w:type="dxa"/>
            <w:gridSpan w:val="2"/>
            <w:tcBorders>
              <w:top w:val="single" w:sz="4" w:space="0" w:color="auto"/>
              <w:left w:val="single" w:sz="4" w:space="0" w:color="auto"/>
              <w:right w:val="single" w:sz="4" w:space="0" w:color="auto"/>
            </w:tcBorders>
            <w:shd w:val="clear" w:color="auto" w:fill="FFFFFF"/>
            <w:vAlign w:val="center"/>
          </w:tcPr>
          <w:p w14:paraId="3DBEB19C" w14:textId="5ED41B69"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«Ստանդարտ նմուշի տեսակի մասին տեղեկություններ» (R.TR.TS.05.003) էլեկտրոնային փաստաթղթում (տեղեկություններում) «Ստանդարտ նմուշի տեսակի հաստատման մասին սերտիֆիկատ» (trcdo:SampleApprovalCertificateDetails) բարդ վավերապայմանի կազմում «Ստանդարտ նմուշի թողարկման ձ</w:t>
            </w:r>
            <w:r w:rsidR="00BF4A66">
              <w:rPr>
                <w:rFonts w:ascii="Sylfaen" w:hAnsi="Sylfaen"/>
                <w:sz w:val="20"/>
                <w:szCs w:val="20"/>
              </w:rPr>
              <w:t>և</w:t>
            </w:r>
            <w:r w:rsidRPr="00075E02">
              <w:rPr>
                <w:rFonts w:ascii="Sylfaen" w:hAnsi="Sylfaen"/>
                <w:sz w:val="20"/>
                <w:szCs w:val="20"/>
              </w:rPr>
              <w:t>ի ծածկագիրը» (trsdo:StandardSampleReleaseFormCode) վավերապայմանն ընդունում է հետ</w:t>
            </w:r>
            <w:r w:rsidR="00BF4A66">
              <w:rPr>
                <w:rFonts w:ascii="Sylfaen" w:hAnsi="Sylfaen"/>
                <w:sz w:val="20"/>
                <w:szCs w:val="20"/>
              </w:rPr>
              <w:t>և</w:t>
            </w:r>
            <w:r w:rsidRPr="00075E02">
              <w:rPr>
                <w:rFonts w:ascii="Sylfaen" w:hAnsi="Sylfaen"/>
                <w:sz w:val="20"/>
                <w:szCs w:val="20"/>
              </w:rPr>
              <w:t>յալ արժեքներից որ</w:t>
            </w:r>
            <w:r w:rsidR="00BF4A66">
              <w:rPr>
                <w:rFonts w:ascii="Sylfaen" w:hAnsi="Sylfaen"/>
                <w:sz w:val="20"/>
                <w:szCs w:val="20"/>
              </w:rPr>
              <w:t>և</w:t>
            </w:r>
            <w:r w:rsidRPr="00075E02">
              <w:rPr>
                <w:rFonts w:ascii="Sylfaen" w:hAnsi="Sylfaen"/>
                <w:sz w:val="20"/>
                <w:szCs w:val="20"/>
              </w:rPr>
              <w:t xml:space="preserve">է մեկը՝ </w:t>
            </w:r>
          </w:p>
          <w:p w14:paraId="57B07EAC"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«01»՝ եզակի օրինակ.</w:t>
            </w:r>
          </w:p>
          <w:p w14:paraId="28F8648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«02»՝ սերիական արտադրություն</w:t>
            </w:r>
          </w:p>
        </w:tc>
      </w:tr>
      <w:tr w:rsidR="00621369" w:rsidRPr="00075E02" w14:paraId="6E5F67CA" w14:textId="77777777" w:rsidTr="00621369">
        <w:trPr>
          <w:gridAfter w:val="1"/>
          <w:wAfter w:w="7" w:type="dxa"/>
          <w:jc w:val="center"/>
        </w:trPr>
        <w:tc>
          <w:tcPr>
            <w:tcW w:w="1286" w:type="dxa"/>
            <w:tcBorders>
              <w:top w:val="single" w:sz="4" w:space="0" w:color="auto"/>
              <w:left w:val="single" w:sz="4" w:space="0" w:color="auto"/>
              <w:bottom w:val="single" w:sz="4" w:space="0" w:color="auto"/>
            </w:tcBorders>
            <w:shd w:val="clear" w:color="auto" w:fill="FFFFFF"/>
          </w:tcPr>
          <w:p w14:paraId="04BB3DAB"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33</w:t>
            </w:r>
          </w:p>
        </w:tc>
        <w:tc>
          <w:tcPr>
            <w:tcW w:w="83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398E5B" w14:textId="39BF23EA" w:rsidR="00621369" w:rsidRPr="00075E02" w:rsidRDefault="00621369" w:rsidP="00621369">
            <w:pPr>
              <w:pStyle w:val="Other0"/>
              <w:shd w:val="clear" w:color="auto" w:fill="auto"/>
              <w:spacing w:after="120" w:line="240" w:lineRule="auto"/>
              <w:rPr>
                <w:rFonts w:ascii="Sylfaen" w:hAnsi="Sylfaen"/>
                <w:sz w:val="20"/>
                <w:szCs w:val="20"/>
              </w:rPr>
            </w:pPr>
            <w:r w:rsidRPr="00075E02">
              <w:rPr>
                <w:rFonts w:ascii="Sylfaen" w:hAnsi="Sylfaen"/>
                <w:sz w:val="20"/>
                <w:szCs w:val="20"/>
              </w:rPr>
              <w:t>«Ստանդարտ նմուշի տեսակի մասին տեղեկություններ» (R.TR.TS.05.003) էլեկտրոնային փաստաթղթում (տեղեկություններում) «Ստանդարտ նմուշի տեսակը» (trcdo:MeasurementsSampleTypeDetails) բարդ վավերապայմանի կազմում «Ստանդարտ նմուշի չափագիտական բնութագրերի որոշման եղանակի ծածկագիրը» (trsdo: SampleCharacteristicReproductionMethodCode) վավերապայմանն  ընդունում է հետ</w:t>
            </w:r>
            <w:r w:rsidR="00BF4A66">
              <w:rPr>
                <w:rFonts w:ascii="Sylfaen" w:hAnsi="Sylfaen"/>
                <w:sz w:val="20"/>
                <w:szCs w:val="20"/>
              </w:rPr>
              <w:t>և</w:t>
            </w:r>
            <w:r w:rsidRPr="00075E02">
              <w:rPr>
                <w:rFonts w:ascii="Sylfaen" w:hAnsi="Sylfaen"/>
                <w:sz w:val="20"/>
                <w:szCs w:val="20"/>
              </w:rPr>
              <w:t>յալ արժեքներից որ</w:t>
            </w:r>
            <w:r w:rsidR="00BF4A66">
              <w:rPr>
                <w:rFonts w:ascii="Sylfaen" w:hAnsi="Sylfaen"/>
                <w:sz w:val="20"/>
                <w:szCs w:val="20"/>
              </w:rPr>
              <w:t>և</w:t>
            </w:r>
            <w:r w:rsidRPr="00075E02">
              <w:rPr>
                <w:rFonts w:ascii="Sylfaen" w:hAnsi="Sylfaen"/>
                <w:sz w:val="20"/>
                <w:szCs w:val="20"/>
              </w:rPr>
              <w:t xml:space="preserve">է մեկը՝ </w:t>
            </w:r>
          </w:p>
          <w:p w14:paraId="21170C9B"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«01»՝ անդամ պետությունների մեծությունների միավորների պետական չափանմուշների օգտագործմամբ.</w:t>
            </w:r>
          </w:p>
          <w:p w14:paraId="0C4B5E18"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«02»՝ չափումների վկայագրված մեթոդիկաների (մեթոդների) կիրառմամբ.</w:t>
            </w:r>
          </w:p>
          <w:p w14:paraId="426572A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«03»՝ այլ ստանդարտ նմուշի հետ համեմատելու միջոցով.</w:t>
            </w:r>
          </w:p>
          <w:p w14:paraId="48EBF90F"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«04»՝ միջլաբորատոր փորձարկման օգտագործմամբ.</w:t>
            </w:r>
          </w:p>
          <w:p w14:paraId="1FBE9B7A"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«05»՝ հաշվարկափորձարարական մեթոդի կիրառմամբ</w:t>
            </w:r>
          </w:p>
        </w:tc>
      </w:tr>
      <w:tr w:rsidR="00621369" w:rsidRPr="00075E02" w14:paraId="22FD2FEE" w14:textId="77777777" w:rsidTr="00621369">
        <w:trPr>
          <w:jc w:val="center"/>
        </w:trPr>
        <w:tc>
          <w:tcPr>
            <w:tcW w:w="1286" w:type="dxa"/>
            <w:tcBorders>
              <w:top w:val="single" w:sz="4" w:space="0" w:color="auto"/>
              <w:left w:val="single" w:sz="4" w:space="0" w:color="auto"/>
            </w:tcBorders>
            <w:shd w:val="clear" w:color="auto" w:fill="FFFFFF"/>
          </w:tcPr>
          <w:p w14:paraId="5D1DB3BB"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34</w:t>
            </w:r>
          </w:p>
        </w:tc>
        <w:tc>
          <w:tcPr>
            <w:tcW w:w="8376" w:type="dxa"/>
            <w:gridSpan w:val="3"/>
            <w:tcBorders>
              <w:top w:val="single" w:sz="4" w:space="0" w:color="auto"/>
              <w:left w:val="single" w:sz="4" w:space="0" w:color="auto"/>
              <w:right w:val="single" w:sz="4" w:space="0" w:color="auto"/>
            </w:tcBorders>
            <w:shd w:val="clear" w:color="auto" w:fill="FFFFFF"/>
            <w:vAlign w:val="center"/>
          </w:tcPr>
          <w:p w14:paraId="5784F6CE" w14:textId="28B3B995"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«Չափումների մեթոդիկայի (մեթոդի) մասին տեղեկություններ» (R.TR.TS.05.004) էլեկտրոնային փաստաթղթում (տեղեկություններում) «Ընդհանուր ռեսուրսի գրառման տեխնոլոգիական բնութագրերը» (ccdo:ResourceItemStatusDetails) բարդ վավերապայմանի կազմում «Մեկնարկի ամսաթիվը </w:t>
            </w:r>
            <w:r w:rsidR="00BF4A66">
              <w:rPr>
                <w:rFonts w:ascii="Sylfaen" w:hAnsi="Sylfaen"/>
                <w:sz w:val="20"/>
                <w:szCs w:val="20"/>
              </w:rPr>
              <w:t>և</w:t>
            </w:r>
            <w:r w:rsidRPr="00075E02">
              <w:rPr>
                <w:rFonts w:ascii="Sylfaen" w:hAnsi="Sylfaen"/>
                <w:sz w:val="20"/>
                <w:szCs w:val="20"/>
              </w:rPr>
              <w:t xml:space="preserve"> ժամը» (csdo:StartDateTime) վավերապայմանը պետք է լրացվի</w:t>
            </w:r>
          </w:p>
        </w:tc>
      </w:tr>
      <w:tr w:rsidR="00621369" w:rsidRPr="00075E02" w14:paraId="62E2694F" w14:textId="77777777" w:rsidTr="00621369">
        <w:trPr>
          <w:jc w:val="center"/>
        </w:trPr>
        <w:tc>
          <w:tcPr>
            <w:tcW w:w="1286" w:type="dxa"/>
            <w:tcBorders>
              <w:top w:val="single" w:sz="4" w:space="0" w:color="auto"/>
              <w:left w:val="single" w:sz="4" w:space="0" w:color="auto"/>
            </w:tcBorders>
            <w:shd w:val="clear" w:color="auto" w:fill="FFFFFF"/>
          </w:tcPr>
          <w:p w14:paraId="662470EF"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35</w:t>
            </w:r>
          </w:p>
        </w:tc>
        <w:tc>
          <w:tcPr>
            <w:tcW w:w="8376" w:type="dxa"/>
            <w:gridSpan w:val="3"/>
            <w:tcBorders>
              <w:top w:val="single" w:sz="4" w:space="0" w:color="auto"/>
              <w:left w:val="single" w:sz="4" w:space="0" w:color="auto"/>
              <w:right w:val="single" w:sz="4" w:space="0" w:color="auto"/>
            </w:tcBorders>
            <w:shd w:val="clear" w:color="auto" w:fill="FFFFFF"/>
            <w:vAlign w:val="center"/>
          </w:tcPr>
          <w:p w14:paraId="1F0D78DD" w14:textId="5B92132D"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«Չափումների մեթոդիկայի (մեթոդի) մասին տեղեկություններ» (R.TR.TS.05.004) էլեկտրոնային փաստաթղթում (տեղեկություններում)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75E02">
              <w:rPr>
                <w:rFonts w:ascii="Sylfaen" w:hAnsi="Sylfaen"/>
                <w:sz w:val="20"/>
                <w:szCs w:val="20"/>
              </w:rPr>
              <w:t xml:space="preserve"> ժամը» (csdo:EndDateTime) վավերապայմանը չի լրացվում</w:t>
            </w:r>
          </w:p>
        </w:tc>
      </w:tr>
      <w:tr w:rsidR="00621369" w:rsidRPr="00075E02" w14:paraId="6328C331" w14:textId="77777777" w:rsidTr="00621369">
        <w:trPr>
          <w:jc w:val="center"/>
        </w:trPr>
        <w:tc>
          <w:tcPr>
            <w:tcW w:w="1286" w:type="dxa"/>
            <w:tcBorders>
              <w:top w:val="single" w:sz="4" w:space="0" w:color="auto"/>
              <w:left w:val="single" w:sz="4" w:space="0" w:color="auto"/>
            </w:tcBorders>
            <w:shd w:val="clear" w:color="auto" w:fill="FFFFFF"/>
          </w:tcPr>
          <w:p w14:paraId="22EEF04A"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lastRenderedPageBreak/>
              <w:t>36</w:t>
            </w:r>
          </w:p>
        </w:tc>
        <w:tc>
          <w:tcPr>
            <w:tcW w:w="8376" w:type="dxa"/>
            <w:gridSpan w:val="3"/>
            <w:tcBorders>
              <w:top w:val="single" w:sz="4" w:space="0" w:color="auto"/>
              <w:left w:val="single" w:sz="4" w:space="0" w:color="auto"/>
              <w:right w:val="single" w:sz="4" w:space="0" w:color="auto"/>
            </w:tcBorders>
            <w:shd w:val="clear" w:color="auto" w:fill="FFFFFF"/>
            <w:vAlign w:val="center"/>
          </w:tcPr>
          <w:p w14:paraId="438512A3" w14:textId="494E2E80"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անդամ պետության տեղեկատվական ֆոնդում «Չափումների մեթոդիկայի (մեթոդի) մասին տեղեկություններ» (R.TR.TS.05.004) էլեկտրոնային փաստաթղթում (տեղեկություններում) չպետք է լինի դաշտերի այն արժեքների հավաքակազմով գրառում, որոնք նույնական են հետ</w:t>
            </w:r>
            <w:r w:rsidR="00BF4A66">
              <w:rPr>
                <w:rFonts w:ascii="Sylfaen" w:hAnsi="Sylfaen"/>
                <w:sz w:val="20"/>
                <w:szCs w:val="20"/>
              </w:rPr>
              <w:t>և</w:t>
            </w:r>
            <w:r w:rsidRPr="00075E02">
              <w:rPr>
                <w:rFonts w:ascii="Sylfaen" w:hAnsi="Sylfaen"/>
                <w:sz w:val="20"/>
                <w:szCs w:val="20"/>
              </w:rPr>
              <w:t>յալ վավերապայմանների համակցությանը՝ «Չափումների վկայագրված մեթոդիկաների (մեթոդների) մասին տեղեկություններ» (trcdo:MeasurementsMethodDetails) բարդ վավերապայմանի կազմում «Երկրի ծածկագիրը» (csdo:UnifiedCountryCode), «Փաստաթղթի մասին տեղեկություններ» (trcdo: DocInformationDetails) բարդ վավերապայմանի կազմում «Փաստաթղթի համարը»</w:t>
            </w:r>
          </w:p>
        </w:tc>
      </w:tr>
      <w:tr w:rsidR="00621369" w:rsidRPr="00075E02" w14:paraId="3DB04B5D" w14:textId="77777777" w:rsidTr="00621369">
        <w:trPr>
          <w:jc w:val="center"/>
        </w:trPr>
        <w:tc>
          <w:tcPr>
            <w:tcW w:w="1286" w:type="dxa"/>
            <w:tcBorders>
              <w:top w:val="single" w:sz="4" w:space="0" w:color="auto"/>
              <w:left w:val="single" w:sz="4" w:space="0" w:color="auto"/>
            </w:tcBorders>
            <w:shd w:val="clear" w:color="auto" w:fill="FFFFFF"/>
          </w:tcPr>
          <w:p w14:paraId="2DD50FAF"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37</w:t>
            </w:r>
          </w:p>
        </w:tc>
        <w:tc>
          <w:tcPr>
            <w:tcW w:w="8376" w:type="dxa"/>
            <w:gridSpan w:val="3"/>
            <w:tcBorders>
              <w:top w:val="single" w:sz="4" w:space="0" w:color="auto"/>
              <w:left w:val="single" w:sz="4" w:space="0" w:color="auto"/>
              <w:right w:val="single" w:sz="4" w:space="0" w:color="auto"/>
            </w:tcBorders>
            <w:shd w:val="clear" w:color="auto" w:fill="FFFFFF"/>
            <w:vAlign w:val="center"/>
          </w:tcPr>
          <w:p w14:paraId="61C78117"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«Չափումների մեթոդիկայի (մեթոդի) մասին տեղեկություններ» (R.TR.TS.05.004) էլեկտրոնային փաստաթղթում (տեղեկություններում) «Չափումների մեթոդիկայի (մեթոդի) մասին տեղեկություններ» (trcdo:MeasurementsMethodDetails) բարդ վավերապայմանի կազմում «Չափումների մեթոդիկայի (մեթոդի) անվանումը» (trsdo:MeasurementsMethodName) պետք է լրացվի </w:t>
            </w:r>
          </w:p>
        </w:tc>
      </w:tr>
      <w:tr w:rsidR="00621369" w:rsidRPr="00075E02" w14:paraId="56F1F60A" w14:textId="77777777" w:rsidTr="00621369">
        <w:trPr>
          <w:jc w:val="center"/>
        </w:trPr>
        <w:tc>
          <w:tcPr>
            <w:tcW w:w="1286" w:type="dxa"/>
            <w:tcBorders>
              <w:top w:val="single" w:sz="4" w:space="0" w:color="auto"/>
              <w:left w:val="single" w:sz="4" w:space="0" w:color="auto"/>
            </w:tcBorders>
            <w:shd w:val="clear" w:color="auto" w:fill="FFFFFF"/>
          </w:tcPr>
          <w:p w14:paraId="2F47F9DD"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38</w:t>
            </w:r>
          </w:p>
        </w:tc>
        <w:tc>
          <w:tcPr>
            <w:tcW w:w="8376" w:type="dxa"/>
            <w:gridSpan w:val="3"/>
            <w:tcBorders>
              <w:top w:val="single" w:sz="4" w:space="0" w:color="auto"/>
              <w:left w:val="single" w:sz="4" w:space="0" w:color="auto"/>
              <w:right w:val="single" w:sz="4" w:space="0" w:color="auto"/>
            </w:tcBorders>
            <w:shd w:val="clear" w:color="auto" w:fill="FFFFFF"/>
            <w:vAlign w:val="center"/>
          </w:tcPr>
          <w:p w14:paraId="77496D45" w14:textId="4E19EEBA"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«Չափումների մեթոդիկայի (մեթոդի) մասին տեղեկություններ» (R.TR.TS.05.004) էլեկտրոնային փաստաթղթում (տեղեկություններում) «Փաստաթղթի մասին տեղեկություններ» (trcdo:DocInformationDetails) բարդ վավերապայմանի կազմում պետք է լրացվեն հետ</w:t>
            </w:r>
            <w:r w:rsidR="00BF4A66">
              <w:rPr>
                <w:rFonts w:ascii="Sylfaen" w:hAnsi="Sylfaen"/>
                <w:sz w:val="20"/>
                <w:szCs w:val="20"/>
              </w:rPr>
              <w:t>և</w:t>
            </w:r>
            <w:r w:rsidRPr="00075E02">
              <w:rPr>
                <w:rFonts w:ascii="Sylfaen" w:hAnsi="Sylfaen"/>
                <w:sz w:val="20"/>
                <w:szCs w:val="20"/>
              </w:rPr>
              <w:t xml:space="preserve">յալ վավերապայմանները՝ «Փաստաթղթի անվանումը» (csdo:DocName), «Փաստաթղթի համարը» (csdo:DocId) </w:t>
            </w:r>
          </w:p>
        </w:tc>
      </w:tr>
      <w:tr w:rsidR="00621369" w:rsidRPr="00075E02" w14:paraId="0008C4C6" w14:textId="77777777" w:rsidTr="00621369">
        <w:trPr>
          <w:jc w:val="center"/>
        </w:trPr>
        <w:tc>
          <w:tcPr>
            <w:tcW w:w="1286" w:type="dxa"/>
            <w:tcBorders>
              <w:top w:val="single" w:sz="4" w:space="0" w:color="auto"/>
              <w:left w:val="single" w:sz="4" w:space="0" w:color="auto"/>
              <w:bottom w:val="single" w:sz="4" w:space="0" w:color="auto"/>
            </w:tcBorders>
            <w:shd w:val="clear" w:color="auto" w:fill="FFFFFF"/>
          </w:tcPr>
          <w:p w14:paraId="1B78AEC8"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39</w:t>
            </w:r>
          </w:p>
        </w:tc>
        <w:tc>
          <w:tcPr>
            <w:tcW w:w="837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FD5FDA1" w14:textId="6CBCE146"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«Չափումների մեթոդիկայի (մեթոդի) մասին տեղեկություններ» (R.TR.TS.05.004) էլեկտրոնային փաստաթղթում (տեղեկություններում) «Հասցեն» (ccdo:SubjectAddressDetails) բարդ վավերապայմանի կազմում «Հասցեի տեսակի ծածկագիրը» (csdo:AddressKindCode) վավերապայմանը պետք է լրացվի </w:t>
            </w:r>
            <w:r w:rsidR="00BF4A66">
              <w:rPr>
                <w:rFonts w:ascii="Sylfaen" w:hAnsi="Sylfaen"/>
                <w:sz w:val="20"/>
                <w:szCs w:val="20"/>
              </w:rPr>
              <w:t>և</w:t>
            </w:r>
            <w:r w:rsidRPr="00075E02">
              <w:rPr>
                <w:rFonts w:ascii="Sylfaen" w:hAnsi="Sylfaen"/>
                <w:sz w:val="20"/>
                <w:szCs w:val="20"/>
              </w:rPr>
              <w:t xml:space="preserve"> համապատասխանի հետ</w:t>
            </w:r>
            <w:r w:rsidR="00BF4A66">
              <w:rPr>
                <w:rFonts w:ascii="Sylfaen" w:hAnsi="Sylfaen"/>
                <w:sz w:val="20"/>
                <w:szCs w:val="20"/>
              </w:rPr>
              <w:t>և</w:t>
            </w:r>
            <w:r w:rsidRPr="00075E02">
              <w:rPr>
                <w:rFonts w:ascii="Sylfaen" w:hAnsi="Sylfaen"/>
                <w:sz w:val="20"/>
                <w:szCs w:val="20"/>
              </w:rPr>
              <w:t>յալ արժեքներից մեկին՝</w:t>
            </w:r>
          </w:p>
          <w:p w14:paraId="4F6FF48F" w14:textId="77777777" w:rsidR="00621369" w:rsidRPr="00075E02" w:rsidRDefault="00621369" w:rsidP="00621369">
            <w:pPr>
              <w:pStyle w:val="Other0"/>
              <w:shd w:val="clear" w:color="auto" w:fill="auto"/>
              <w:spacing w:after="120" w:line="240" w:lineRule="auto"/>
              <w:ind w:firstLine="140"/>
              <w:rPr>
                <w:rFonts w:ascii="Sylfaen" w:hAnsi="Sylfaen" w:cs="Sylfaen"/>
                <w:sz w:val="20"/>
                <w:szCs w:val="20"/>
              </w:rPr>
            </w:pPr>
            <w:r w:rsidRPr="00075E02">
              <w:rPr>
                <w:rFonts w:ascii="Sylfaen" w:hAnsi="Sylfaen"/>
                <w:sz w:val="20"/>
                <w:szCs w:val="20"/>
              </w:rPr>
              <w:t>1՝ «գրանցման հասցե»</w:t>
            </w:r>
          </w:p>
          <w:p w14:paraId="15060185" w14:textId="77777777" w:rsidR="00621369" w:rsidRPr="00075E02" w:rsidRDefault="00621369" w:rsidP="00621369">
            <w:pPr>
              <w:pStyle w:val="Other0"/>
              <w:shd w:val="clear" w:color="auto" w:fill="auto"/>
              <w:spacing w:after="120" w:line="240" w:lineRule="auto"/>
              <w:ind w:firstLine="140"/>
              <w:rPr>
                <w:rFonts w:ascii="Sylfaen" w:hAnsi="Sylfaen" w:cs="Sylfaen"/>
                <w:sz w:val="20"/>
                <w:szCs w:val="20"/>
              </w:rPr>
            </w:pPr>
            <w:r w:rsidRPr="00075E02">
              <w:rPr>
                <w:rFonts w:ascii="Sylfaen" w:hAnsi="Sylfaen"/>
                <w:sz w:val="20"/>
                <w:szCs w:val="20"/>
              </w:rPr>
              <w:t>2՝ «փաստացի հասցե»</w:t>
            </w:r>
          </w:p>
          <w:p w14:paraId="2275108D" w14:textId="77777777" w:rsidR="00621369" w:rsidRPr="00075E02" w:rsidRDefault="00621369" w:rsidP="00621369">
            <w:pPr>
              <w:pStyle w:val="Other0"/>
              <w:shd w:val="clear" w:color="auto" w:fill="auto"/>
              <w:spacing w:after="120" w:line="240" w:lineRule="auto"/>
              <w:ind w:firstLine="140"/>
              <w:rPr>
                <w:rFonts w:ascii="Sylfaen" w:hAnsi="Sylfaen" w:cs="Sylfaen"/>
                <w:sz w:val="20"/>
                <w:szCs w:val="20"/>
              </w:rPr>
            </w:pPr>
            <w:r w:rsidRPr="00075E02">
              <w:rPr>
                <w:rFonts w:ascii="Sylfaen" w:hAnsi="Sylfaen"/>
                <w:sz w:val="20"/>
                <w:szCs w:val="20"/>
              </w:rPr>
              <w:t>3՝ «փոստային հասցե»</w:t>
            </w:r>
          </w:p>
        </w:tc>
      </w:tr>
      <w:tr w:rsidR="00621369" w:rsidRPr="00075E02" w14:paraId="3E236F98" w14:textId="77777777" w:rsidTr="00621369">
        <w:trPr>
          <w:gridAfter w:val="2"/>
          <w:wAfter w:w="13" w:type="dxa"/>
          <w:jc w:val="center"/>
        </w:trPr>
        <w:tc>
          <w:tcPr>
            <w:tcW w:w="1286" w:type="dxa"/>
            <w:tcBorders>
              <w:top w:val="single" w:sz="4" w:space="0" w:color="auto"/>
              <w:left w:val="single" w:sz="4" w:space="0" w:color="auto"/>
            </w:tcBorders>
            <w:shd w:val="clear" w:color="auto" w:fill="FFFFFF"/>
          </w:tcPr>
          <w:p w14:paraId="6B718158"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40</w:t>
            </w:r>
          </w:p>
        </w:tc>
        <w:tc>
          <w:tcPr>
            <w:tcW w:w="8363" w:type="dxa"/>
            <w:tcBorders>
              <w:top w:val="single" w:sz="4" w:space="0" w:color="auto"/>
              <w:left w:val="single" w:sz="4" w:space="0" w:color="auto"/>
              <w:right w:val="single" w:sz="4" w:space="0" w:color="auto"/>
            </w:tcBorders>
            <w:shd w:val="clear" w:color="auto" w:fill="FFFFFF"/>
            <w:vAlign w:val="center"/>
          </w:tcPr>
          <w:p w14:paraId="7C7C0D9E" w14:textId="6169459A"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«Չափման մեթոդիկայի (մեթոդի) մասին տեղեկություններ» (R.TR.TS.05.004) էլեկտրոնային փաստաթղթում (տեղեկություններում) «Հասցեն» (ccdo:SubjectAddressDetails) բարդ վավերապայմանի կազմում պետք է լրացվի հետ</w:t>
            </w:r>
            <w:r w:rsidR="00BF4A66">
              <w:rPr>
                <w:rFonts w:ascii="Sylfaen" w:hAnsi="Sylfaen"/>
                <w:sz w:val="20"/>
                <w:szCs w:val="20"/>
              </w:rPr>
              <w:t>և</w:t>
            </w:r>
            <w:r w:rsidRPr="00075E02">
              <w:rPr>
                <w:rFonts w:ascii="Sylfaen" w:hAnsi="Sylfaen"/>
                <w:sz w:val="20"/>
                <w:szCs w:val="20"/>
              </w:rPr>
              <w:t>յալ վավերապայմաններից որ</w:t>
            </w:r>
            <w:r w:rsidR="00BF4A66">
              <w:rPr>
                <w:rFonts w:ascii="Sylfaen" w:hAnsi="Sylfaen"/>
                <w:sz w:val="20"/>
                <w:szCs w:val="20"/>
              </w:rPr>
              <w:t>և</w:t>
            </w:r>
            <w:r w:rsidRPr="00075E02">
              <w:rPr>
                <w:rFonts w:ascii="Sylfaen" w:hAnsi="Sylfaen"/>
                <w:sz w:val="20"/>
                <w:szCs w:val="20"/>
              </w:rPr>
              <w:t>է մեկը՝ «Քաղաքը» (csdo:CityName) կամ «Բնակավայրը» (csdo:SettlementName)</w:t>
            </w:r>
          </w:p>
        </w:tc>
      </w:tr>
      <w:tr w:rsidR="00621369" w:rsidRPr="00075E02" w14:paraId="07823AAE" w14:textId="77777777" w:rsidTr="00621369">
        <w:trPr>
          <w:gridAfter w:val="2"/>
          <w:wAfter w:w="13" w:type="dxa"/>
          <w:jc w:val="center"/>
        </w:trPr>
        <w:tc>
          <w:tcPr>
            <w:tcW w:w="1286" w:type="dxa"/>
            <w:tcBorders>
              <w:top w:val="single" w:sz="4" w:space="0" w:color="auto"/>
              <w:left w:val="single" w:sz="4" w:space="0" w:color="auto"/>
            </w:tcBorders>
            <w:shd w:val="clear" w:color="auto" w:fill="FFFFFF"/>
          </w:tcPr>
          <w:p w14:paraId="707CE42C"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41</w:t>
            </w:r>
          </w:p>
        </w:tc>
        <w:tc>
          <w:tcPr>
            <w:tcW w:w="8363" w:type="dxa"/>
            <w:tcBorders>
              <w:top w:val="single" w:sz="4" w:space="0" w:color="auto"/>
              <w:left w:val="single" w:sz="4" w:space="0" w:color="auto"/>
              <w:right w:val="single" w:sz="4" w:space="0" w:color="auto"/>
            </w:tcBorders>
            <w:shd w:val="clear" w:color="auto" w:fill="FFFFFF"/>
            <w:vAlign w:val="center"/>
          </w:tcPr>
          <w:p w14:paraId="024A508B" w14:textId="7EEF294B"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«Չափման մեթոդիկայի (մեթոդի) մասին տեղեկություններ» (R.TR.TS.05.004) էլեկտրոնային փաստաթղթում (տեղեկություններում) «Կոնտակտային վավերապայմանը» (ccdo:CommunicationDetails) բարդ վավերապայմանի կազմում «Կապի տեսակի ծածկագիրը» (csdo:CommunicationChannelCode) վավերապայմանը կարող է պարունակել հետ</w:t>
            </w:r>
            <w:r w:rsidR="00BF4A66">
              <w:rPr>
                <w:rFonts w:ascii="Sylfaen" w:hAnsi="Sylfaen"/>
                <w:sz w:val="20"/>
                <w:szCs w:val="20"/>
              </w:rPr>
              <w:t>և</w:t>
            </w:r>
            <w:r w:rsidRPr="00075E02">
              <w:rPr>
                <w:rFonts w:ascii="Sylfaen" w:hAnsi="Sylfaen"/>
                <w:sz w:val="20"/>
                <w:szCs w:val="20"/>
              </w:rPr>
              <w:t xml:space="preserve">յալ արժեքները՝ </w:t>
            </w:r>
          </w:p>
          <w:p w14:paraId="78008EFA" w14:textId="77777777"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«AO»՝ Ինտերնետ ցանցում՝ կայքի հասցե.</w:t>
            </w:r>
          </w:p>
          <w:p w14:paraId="487A0CA6" w14:textId="77777777"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«ЕМ»՝ էլեկտրոնային փոստ.</w:t>
            </w:r>
          </w:p>
          <w:p w14:paraId="0D442894" w14:textId="77777777"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«FX»՝ հեռատպիչ.</w:t>
            </w:r>
          </w:p>
          <w:p w14:paraId="0AD57B4D" w14:textId="77777777"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«ТЕ»՝ հեռախոս.</w:t>
            </w:r>
          </w:p>
          <w:p w14:paraId="3AE80207" w14:textId="77777777"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«TG»՝ հեռագիր.</w:t>
            </w:r>
          </w:p>
          <w:p w14:paraId="71A2A433" w14:textId="77777777"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«TL»՝ տելեքս</w:t>
            </w:r>
          </w:p>
        </w:tc>
      </w:tr>
      <w:tr w:rsidR="00621369" w:rsidRPr="00075E02" w14:paraId="0231FE6B" w14:textId="77777777" w:rsidTr="00621369">
        <w:trPr>
          <w:gridAfter w:val="2"/>
          <w:wAfter w:w="13" w:type="dxa"/>
          <w:jc w:val="center"/>
        </w:trPr>
        <w:tc>
          <w:tcPr>
            <w:tcW w:w="1286" w:type="dxa"/>
            <w:tcBorders>
              <w:top w:val="single" w:sz="4" w:space="0" w:color="auto"/>
              <w:left w:val="single" w:sz="4" w:space="0" w:color="auto"/>
            </w:tcBorders>
            <w:shd w:val="clear" w:color="auto" w:fill="FFFFFF"/>
          </w:tcPr>
          <w:p w14:paraId="2A11EC52"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42</w:t>
            </w:r>
          </w:p>
        </w:tc>
        <w:tc>
          <w:tcPr>
            <w:tcW w:w="8363" w:type="dxa"/>
            <w:tcBorders>
              <w:top w:val="single" w:sz="4" w:space="0" w:color="auto"/>
              <w:left w:val="single" w:sz="4" w:space="0" w:color="auto"/>
              <w:right w:val="single" w:sz="4" w:space="0" w:color="auto"/>
            </w:tcBorders>
            <w:shd w:val="clear" w:color="auto" w:fill="FFFFFF"/>
            <w:vAlign w:val="center"/>
          </w:tcPr>
          <w:p w14:paraId="0CA3C7BB"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«Չափման մեթոդիկայի (մեթոդի) մասին տեղեկություններ» (R.TR.TS.05.004) էլեկտրոնային փաստաթղթում (տեղեկություններում) «Կոնտակտային վավերապայմանը» (ccdo:CommunicationDetails) բարդ վավերապայմանի կազմում «Կապի տեսակի անվանումը» (csdo:CommunicationChannelName) վավերապայմանը չի լրացվում</w:t>
            </w:r>
          </w:p>
        </w:tc>
      </w:tr>
      <w:tr w:rsidR="00621369" w:rsidRPr="00075E02" w14:paraId="7B4B606E" w14:textId="77777777" w:rsidTr="00621369">
        <w:trPr>
          <w:gridAfter w:val="2"/>
          <w:wAfter w:w="13" w:type="dxa"/>
          <w:jc w:val="center"/>
        </w:trPr>
        <w:tc>
          <w:tcPr>
            <w:tcW w:w="1286" w:type="dxa"/>
            <w:tcBorders>
              <w:top w:val="single" w:sz="4" w:space="0" w:color="auto"/>
              <w:left w:val="single" w:sz="4" w:space="0" w:color="auto"/>
            </w:tcBorders>
            <w:shd w:val="clear" w:color="auto" w:fill="FFFFFF"/>
          </w:tcPr>
          <w:p w14:paraId="52FA0C29"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lastRenderedPageBreak/>
              <w:t>43</w:t>
            </w:r>
          </w:p>
        </w:tc>
        <w:tc>
          <w:tcPr>
            <w:tcW w:w="8363" w:type="dxa"/>
            <w:tcBorders>
              <w:top w:val="single" w:sz="4" w:space="0" w:color="auto"/>
              <w:left w:val="single" w:sz="4" w:space="0" w:color="auto"/>
              <w:right w:val="single" w:sz="4" w:space="0" w:color="auto"/>
            </w:tcBorders>
            <w:shd w:val="clear" w:color="auto" w:fill="FFFFFF"/>
            <w:vAlign w:val="center"/>
          </w:tcPr>
          <w:p w14:paraId="5DB17110" w14:textId="3CAE32E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«Չափումների մեթոդիկայի (մեթոդի) մասին տեղեկություններ» (R.TR.TS.05.004) էլեկտրոնային փաստաթղթում (տեղեկություններում) «Փաստաթղթի մասին տեղեկություններ» (trcdo:DocInformationDetails) բարդ վավերապայմանի կազմում պետք է լրացվի հետ</w:t>
            </w:r>
            <w:r w:rsidR="00BF4A66">
              <w:rPr>
                <w:rFonts w:ascii="Sylfaen" w:hAnsi="Sylfaen"/>
                <w:sz w:val="20"/>
                <w:szCs w:val="20"/>
              </w:rPr>
              <w:t>և</w:t>
            </w:r>
            <w:r w:rsidRPr="00075E02">
              <w:rPr>
                <w:rFonts w:ascii="Sylfaen" w:hAnsi="Sylfaen"/>
                <w:sz w:val="20"/>
                <w:szCs w:val="20"/>
              </w:rPr>
              <w:t>յալ վավերապայմաններից որ</w:t>
            </w:r>
            <w:r w:rsidR="00BF4A66">
              <w:rPr>
                <w:rFonts w:ascii="Sylfaen" w:hAnsi="Sylfaen"/>
                <w:sz w:val="20"/>
                <w:szCs w:val="20"/>
              </w:rPr>
              <w:t>և</w:t>
            </w:r>
            <w:r w:rsidRPr="00075E02">
              <w:rPr>
                <w:rFonts w:ascii="Sylfaen" w:hAnsi="Sylfaen"/>
                <w:sz w:val="20"/>
                <w:szCs w:val="20"/>
              </w:rPr>
              <w:t>է մեկը՝ «Բինար ձ</w:t>
            </w:r>
            <w:r w:rsidR="00BF4A66">
              <w:rPr>
                <w:rFonts w:ascii="Sylfaen" w:hAnsi="Sylfaen"/>
                <w:sz w:val="20"/>
                <w:szCs w:val="20"/>
              </w:rPr>
              <w:t>և</w:t>
            </w:r>
            <w:r w:rsidRPr="00075E02">
              <w:rPr>
                <w:rFonts w:ascii="Sylfaen" w:hAnsi="Sylfaen"/>
                <w:sz w:val="20"/>
                <w:szCs w:val="20"/>
              </w:rPr>
              <w:t xml:space="preserve">աչափով փաստաթուղթը» (csdo:DocBinaryText), «XML փաստաթուղթը» (ccdo:AnyDetails) </w:t>
            </w:r>
          </w:p>
        </w:tc>
      </w:tr>
      <w:tr w:rsidR="00621369" w:rsidRPr="00075E02" w14:paraId="7AE5A821" w14:textId="77777777" w:rsidTr="00621369">
        <w:trPr>
          <w:gridAfter w:val="2"/>
          <w:wAfter w:w="13" w:type="dxa"/>
          <w:jc w:val="center"/>
        </w:trPr>
        <w:tc>
          <w:tcPr>
            <w:tcW w:w="1286" w:type="dxa"/>
            <w:tcBorders>
              <w:top w:val="single" w:sz="4" w:space="0" w:color="auto"/>
              <w:left w:val="single" w:sz="4" w:space="0" w:color="auto"/>
            </w:tcBorders>
            <w:shd w:val="clear" w:color="auto" w:fill="FFFFFF"/>
          </w:tcPr>
          <w:p w14:paraId="15BF5233"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44</w:t>
            </w:r>
          </w:p>
        </w:tc>
        <w:tc>
          <w:tcPr>
            <w:tcW w:w="8363" w:type="dxa"/>
            <w:tcBorders>
              <w:top w:val="single" w:sz="4" w:space="0" w:color="auto"/>
              <w:left w:val="single" w:sz="4" w:space="0" w:color="auto"/>
              <w:right w:val="single" w:sz="4" w:space="0" w:color="auto"/>
            </w:tcBorders>
            <w:shd w:val="clear" w:color="auto" w:fill="FFFFFF"/>
            <w:vAlign w:val="center"/>
          </w:tcPr>
          <w:p w14:paraId="67C13A47" w14:textId="16484F90"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«Չափման միջոցի ստուգաչափման արդյունքների մասին տեղեկություններ» (R.TR.TS.05.005) էլեկտրոնային փաստաթղթում (տեղեկություններում) «Ընդհանուր ռեսուրսի գրառման տեխնոլոգիական բնութագրերը» (ccdo:ResourceItemStatusDetails) բարդ վավերապայմանի կազմում «Մեկնարկի ամսաթիվը </w:t>
            </w:r>
            <w:r w:rsidR="00BF4A66">
              <w:rPr>
                <w:rFonts w:ascii="Sylfaen" w:hAnsi="Sylfaen"/>
                <w:sz w:val="20"/>
                <w:szCs w:val="20"/>
              </w:rPr>
              <w:t>և</w:t>
            </w:r>
            <w:r w:rsidRPr="00075E02">
              <w:rPr>
                <w:rFonts w:ascii="Sylfaen" w:hAnsi="Sylfaen"/>
                <w:sz w:val="20"/>
                <w:szCs w:val="20"/>
              </w:rPr>
              <w:t xml:space="preserve"> ժամը» (csdo:StartDateTime) վավերապայմանը պարտադիր լրացվում է</w:t>
            </w:r>
          </w:p>
        </w:tc>
      </w:tr>
      <w:tr w:rsidR="00621369" w:rsidRPr="00075E02" w14:paraId="45E2EBF1" w14:textId="77777777" w:rsidTr="00621369">
        <w:trPr>
          <w:gridAfter w:val="2"/>
          <w:wAfter w:w="13" w:type="dxa"/>
          <w:jc w:val="center"/>
        </w:trPr>
        <w:tc>
          <w:tcPr>
            <w:tcW w:w="1286" w:type="dxa"/>
            <w:tcBorders>
              <w:top w:val="single" w:sz="4" w:space="0" w:color="auto"/>
              <w:left w:val="single" w:sz="4" w:space="0" w:color="auto"/>
              <w:bottom w:val="single" w:sz="4" w:space="0" w:color="auto"/>
            </w:tcBorders>
            <w:shd w:val="clear" w:color="auto" w:fill="FFFFFF"/>
          </w:tcPr>
          <w:p w14:paraId="5770013C"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45</w:t>
            </w:r>
          </w:p>
        </w:tc>
        <w:tc>
          <w:tcPr>
            <w:tcW w:w="8363" w:type="dxa"/>
            <w:tcBorders>
              <w:top w:val="single" w:sz="4" w:space="0" w:color="auto"/>
              <w:left w:val="single" w:sz="4" w:space="0" w:color="auto"/>
              <w:bottom w:val="single" w:sz="4" w:space="0" w:color="auto"/>
              <w:right w:val="single" w:sz="4" w:space="0" w:color="auto"/>
            </w:tcBorders>
            <w:shd w:val="clear" w:color="auto" w:fill="FFFFFF"/>
            <w:vAlign w:val="center"/>
          </w:tcPr>
          <w:p w14:paraId="7EEC2F63" w14:textId="616FA6F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«Չափման միջոցի ստուգաչափման արդյունքների մասին տեղեկություններ» (R.TR.TS.05.005) էլեկտրոնային փաստաթղթում (տեղեկություններում)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75E02">
              <w:rPr>
                <w:rFonts w:ascii="Sylfaen" w:hAnsi="Sylfaen"/>
                <w:sz w:val="20"/>
                <w:szCs w:val="20"/>
              </w:rPr>
              <w:t xml:space="preserve"> ժամը» (csdo:EndDateTime) վավերապայմանը չի լրացվում</w:t>
            </w:r>
          </w:p>
        </w:tc>
      </w:tr>
      <w:tr w:rsidR="00621369" w:rsidRPr="00075E02" w14:paraId="263DF8F2" w14:textId="77777777" w:rsidTr="00621369">
        <w:trPr>
          <w:gridAfter w:val="2"/>
          <w:wAfter w:w="13" w:type="dxa"/>
          <w:jc w:val="center"/>
        </w:trPr>
        <w:tc>
          <w:tcPr>
            <w:tcW w:w="1286" w:type="dxa"/>
            <w:tcBorders>
              <w:top w:val="single" w:sz="4" w:space="0" w:color="auto"/>
              <w:left w:val="single" w:sz="4" w:space="0" w:color="auto"/>
            </w:tcBorders>
            <w:shd w:val="clear" w:color="auto" w:fill="FFFFFF"/>
          </w:tcPr>
          <w:p w14:paraId="2D824382"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46</w:t>
            </w:r>
          </w:p>
        </w:tc>
        <w:tc>
          <w:tcPr>
            <w:tcW w:w="8363" w:type="dxa"/>
            <w:tcBorders>
              <w:top w:val="single" w:sz="4" w:space="0" w:color="auto"/>
              <w:left w:val="single" w:sz="4" w:space="0" w:color="auto"/>
              <w:right w:val="single" w:sz="4" w:space="0" w:color="auto"/>
            </w:tcBorders>
            <w:shd w:val="clear" w:color="auto" w:fill="FFFFFF"/>
            <w:vAlign w:val="center"/>
          </w:tcPr>
          <w:p w14:paraId="7964AC96" w14:textId="30869530"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անդամ պետության տեղեկատվական ֆոնդում «Չափման միջոցի ստուգաչափման արդյունքների մասին տեղեկություններ» (R.TR.TS.05.005) էլեկտրոնային փաստաթղթում (տեղեկություններում) չպետք է լինի դաշտերի այն արժեքների հավաքակազմով գրառում, որոնք նույնական են հետ</w:t>
            </w:r>
            <w:r w:rsidR="00BF4A66">
              <w:rPr>
                <w:rFonts w:ascii="Sylfaen" w:hAnsi="Sylfaen"/>
                <w:sz w:val="20"/>
                <w:szCs w:val="20"/>
              </w:rPr>
              <w:t>և</w:t>
            </w:r>
            <w:r w:rsidRPr="00075E02">
              <w:rPr>
                <w:rFonts w:ascii="Sylfaen" w:hAnsi="Sylfaen"/>
                <w:sz w:val="20"/>
                <w:szCs w:val="20"/>
              </w:rPr>
              <w:t xml:space="preserve">յալ վավերապայմանների համակցությանը՝ «Չափման միջոցների ստուգաչափման արդյունքների մասին տեղեկություններ» (trcdo:MeasurementsVerificationDetails) բարդ վավերապայմանի կազմում «Երկրի ծածկագիրը» (csdo:UnifiedCountryCode), «Չափման միջոցների ստուգաչափման արդյունքների մասին տեղեկություններ» (trcdo:MeasurementsVerificationDetails) բարդ վավերապայմանի կազմում «Չափման միասնականության ապահովման ոլորտում արտադրանքի նույնականացման համարը» (trsdo:MeasurementsProductId), «Չափման միջոցի ստուգաչափման մասին վկայականը» (trcdo:MeasurementsVerificationCertificateDetails) բարդ վավերապայմանի կազմում «Փաստաթղթի համարը» (csdo:DocId) </w:t>
            </w:r>
          </w:p>
        </w:tc>
      </w:tr>
      <w:tr w:rsidR="00621369" w:rsidRPr="00075E02" w14:paraId="7C0BED0C" w14:textId="77777777" w:rsidTr="00621369">
        <w:trPr>
          <w:gridAfter w:val="2"/>
          <w:wAfter w:w="13" w:type="dxa"/>
          <w:jc w:val="center"/>
        </w:trPr>
        <w:tc>
          <w:tcPr>
            <w:tcW w:w="1286" w:type="dxa"/>
            <w:tcBorders>
              <w:top w:val="single" w:sz="4" w:space="0" w:color="auto"/>
              <w:left w:val="single" w:sz="4" w:space="0" w:color="auto"/>
              <w:bottom w:val="single" w:sz="4" w:space="0" w:color="auto"/>
            </w:tcBorders>
            <w:shd w:val="clear" w:color="auto" w:fill="FFFFFF"/>
          </w:tcPr>
          <w:p w14:paraId="32841888"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47</w:t>
            </w:r>
          </w:p>
        </w:tc>
        <w:tc>
          <w:tcPr>
            <w:tcW w:w="8363" w:type="dxa"/>
            <w:tcBorders>
              <w:top w:val="single" w:sz="4" w:space="0" w:color="auto"/>
              <w:left w:val="single" w:sz="4" w:space="0" w:color="auto"/>
              <w:bottom w:val="single" w:sz="4" w:space="0" w:color="auto"/>
              <w:right w:val="single" w:sz="4" w:space="0" w:color="auto"/>
            </w:tcBorders>
            <w:shd w:val="clear" w:color="auto" w:fill="FFFFFF"/>
            <w:vAlign w:val="center"/>
          </w:tcPr>
          <w:p w14:paraId="10ADF13A" w14:textId="0D56EE66"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«Բինար ձ</w:t>
            </w:r>
            <w:r w:rsidR="00BF4A66">
              <w:rPr>
                <w:rFonts w:ascii="Sylfaen" w:hAnsi="Sylfaen"/>
                <w:sz w:val="20"/>
                <w:szCs w:val="20"/>
              </w:rPr>
              <w:t>և</w:t>
            </w:r>
            <w:r w:rsidRPr="00075E02">
              <w:rPr>
                <w:rFonts w:ascii="Sylfaen" w:hAnsi="Sylfaen"/>
                <w:sz w:val="20"/>
                <w:szCs w:val="20"/>
              </w:rPr>
              <w:t>աչափով նիշքը» (ossdo:DocBinaryText) բարդ վավերապայմանի կազմում «Տվյալների ձ</w:t>
            </w:r>
            <w:r w:rsidR="00BF4A66">
              <w:rPr>
                <w:rFonts w:ascii="Sylfaen" w:hAnsi="Sylfaen"/>
                <w:sz w:val="20"/>
                <w:szCs w:val="20"/>
              </w:rPr>
              <w:t>և</w:t>
            </w:r>
            <w:r w:rsidRPr="00075E02">
              <w:rPr>
                <w:rFonts w:ascii="Sylfaen" w:hAnsi="Sylfaen"/>
                <w:sz w:val="20"/>
                <w:szCs w:val="20"/>
              </w:rPr>
              <w:t>աչափի ծածկագիրը» (mediaTypeCode ատրիբուտ) ատրիբուտի արժեքը ցանկացած վավերապայմանի կազմում կարող է պարունակել միայն հետ</w:t>
            </w:r>
            <w:r w:rsidR="00BF4A66">
              <w:rPr>
                <w:rFonts w:ascii="Sylfaen" w:hAnsi="Sylfaen"/>
                <w:sz w:val="20"/>
                <w:szCs w:val="20"/>
              </w:rPr>
              <w:t>և</w:t>
            </w:r>
            <w:r w:rsidRPr="00075E02">
              <w:rPr>
                <w:rFonts w:ascii="Sylfaen" w:hAnsi="Sylfaen"/>
                <w:sz w:val="20"/>
                <w:szCs w:val="20"/>
              </w:rPr>
              <w:t>յալ արժեքները՝ «application/msword», «application/pdf», «image/tiff», «image/jpeg», «image/jpeg», «text/html», «application/zip»</w:t>
            </w:r>
          </w:p>
        </w:tc>
      </w:tr>
    </w:tbl>
    <w:p w14:paraId="7091E14A" w14:textId="77777777" w:rsidR="00621369" w:rsidRPr="00621369" w:rsidRDefault="00621369" w:rsidP="00621369">
      <w:pPr>
        <w:pStyle w:val="1"/>
        <w:shd w:val="clear" w:color="auto" w:fill="auto"/>
        <w:spacing w:after="160"/>
        <w:ind w:firstLine="567"/>
        <w:jc w:val="both"/>
        <w:rPr>
          <w:rFonts w:ascii="Sylfaen" w:hAnsi="Sylfaen"/>
          <w:sz w:val="24"/>
          <w:szCs w:val="24"/>
        </w:rPr>
      </w:pPr>
    </w:p>
    <w:p w14:paraId="277CBE82" w14:textId="77777777" w:rsidR="00621369" w:rsidRPr="00F91493" w:rsidRDefault="00621369" w:rsidP="00621369">
      <w:pPr>
        <w:pStyle w:val="1"/>
        <w:shd w:val="clear" w:color="auto" w:fill="auto"/>
        <w:tabs>
          <w:tab w:val="left" w:pos="1134"/>
        </w:tabs>
        <w:spacing w:after="160"/>
        <w:ind w:firstLine="567"/>
        <w:jc w:val="both"/>
        <w:rPr>
          <w:rFonts w:ascii="Sylfaen" w:hAnsi="Sylfaen" w:cs="Sylfaen"/>
          <w:sz w:val="24"/>
          <w:szCs w:val="24"/>
        </w:rPr>
      </w:pPr>
      <w:r w:rsidRPr="00F91493">
        <w:rPr>
          <w:rFonts w:ascii="Sylfaen" w:hAnsi="Sylfaen"/>
          <w:sz w:val="24"/>
          <w:szCs w:val="24"/>
        </w:rPr>
        <w:t>20.</w:t>
      </w:r>
      <w:r w:rsidRPr="00621369">
        <w:rPr>
          <w:rFonts w:ascii="Sylfaen" w:hAnsi="Sylfaen"/>
          <w:sz w:val="24"/>
          <w:szCs w:val="24"/>
        </w:rPr>
        <w:tab/>
      </w:r>
      <w:r w:rsidRPr="00F91493">
        <w:rPr>
          <w:rFonts w:ascii="Sylfaen" w:hAnsi="Sylfaen"/>
          <w:sz w:val="24"/>
          <w:szCs w:val="24"/>
        </w:rPr>
        <w:t>«Չափման միասնականության ապահովման ոլորտում աշխատանքների արդյունքների մասին լրացուցիչ տեղեկությունների հարցում» հաղորդագրությամբ (P.TS.05.MSG.014) փոխանցվող՝ «Չափման միասնականության ապահովման ոլորտում աշխատանքների արդյունքների մասին լրացուցիչ տեղեկություններ» (R.TR.TS.05.006) էլեկտրոնային փաստաթղթերի (տեղեկությունների) վավերապայմանների լրացմանը ներկայացվող պահանջները բերված են 9-րդ աղյուսակում։</w:t>
      </w:r>
    </w:p>
    <w:p w14:paraId="77A546FB" w14:textId="77777777" w:rsidR="00621369" w:rsidRPr="00F91493" w:rsidRDefault="00621369" w:rsidP="00621369">
      <w:pPr>
        <w:pStyle w:val="1"/>
        <w:shd w:val="clear" w:color="auto" w:fill="auto"/>
        <w:spacing w:after="160"/>
        <w:ind w:firstLine="0"/>
        <w:jc w:val="right"/>
        <w:rPr>
          <w:rFonts w:ascii="Sylfaen" w:hAnsi="Sylfaen" w:cs="Sylfaen"/>
          <w:sz w:val="24"/>
          <w:szCs w:val="24"/>
        </w:rPr>
      </w:pPr>
      <w:r w:rsidRPr="00F91493">
        <w:rPr>
          <w:rFonts w:ascii="Sylfaen" w:hAnsi="Sylfaen"/>
          <w:sz w:val="24"/>
          <w:szCs w:val="24"/>
        </w:rPr>
        <w:lastRenderedPageBreak/>
        <w:t>Աղյուսակ 9</w:t>
      </w:r>
    </w:p>
    <w:p w14:paraId="1AA10F82"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«Չափման միասնականության ապահովման ոլորտում լրացուցիչ տեղեկությունների հարցում» հաղորդագրությամբ (P.TS.05.MSG.014) փոխանցվող «Չափման միասնականության ապահովման ոլորտում աշխատանքների արդյունքների մասին լրացուցիչ տեղեկություններ» (R.TR.TS.05.006) էլեկտրոնային փաստաթղթերի (տեղեկությունների) վավերապայմանների լրացմանը ներկայացվող պահանջները</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1570"/>
        <w:gridCol w:w="7"/>
        <w:gridCol w:w="7789"/>
      </w:tblGrid>
      <w:tr w:rsidR="00621369" w:rsidRPr="00075E02" w14:paraId="44C2DB78" w14:textId="77777777" w:rsidTr="00621369">
        <w:trPr>
          <w:tblHeader/>
          <w:jc w:val="center"/>
        </w:trPr>
        <w:tc>
          <w:tcPr>
            <w:tcW w:w="1577" w:type="dxa"/>
            <w:gridSpan w:val="2"/>
            <w:tcBorders>
              <w:top w:val="single" w:sz="4" w:space="0" w:color="auto"/>
              <w:left w:val="single" w:sz="4" w:space="0" w:color="auto"/>
            </w:tcBorders>
            <w:shd w:val="clear" w:color="auto" w:fill="FFFFFF"/>
            <w:vAlign w:val="center"/>
          </w:tcPr>
          <w:p w14:paraId="2FDCBFAD"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Պահանջի ծածկագիրը</w:t>
            </w:r>
          </w:p>
        </w:tc>
        <w:tc>
          <w:tcPr>
            <w:tcW w:w="7789" w:type="dxa"/>
            <w:tcBorders>
              <w:top w:val="single" w:sz="4" w:space="0" w:color="auto"/>
              <w:left w:val="single" w:sz="4" w:space="0" w:color="auto"/>
              <w:right w:val="single" w:sz="4" w:space="0" w:color="auto"/>
            </w:tcBorders>
            <w:shd w:val="clear" w:color="auto" w:fill="FFFFFF"/>
            <w:vAlign w:val="center"/>
          </w:tcPr>
          <w:p w14:paraId="42B21455" w14:textId="54FB1975"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Պահանջի ձ</w:t>
            </w:r>
            <w:r w:rsidR="00BF4A66">
              <w:rPr>
                <w:rFonts w:ascii="Sylfaen" w:hAnsi="Sylfaen"/>
                <w:sz w:val="20"/>
                <w:szCs w:val="20"/>
              </w:rPr>
              <w:t>և</w:t>
            </w:r>
            <w:r w:rsidRPr="00075E02">
              <w:rPr>
                <w:rFonts w:ascii="Sylfaen" w:hAnsi="Sylfaen"/>
                <w:sz w:val="20"/>
                <w:szCs w:val="20"/>
              </w:rPr>
              <w:t>ակերպումը</w:t>
            </w:r>
          </w:p>
        </w:tc>
      </w:tr>
      <w:tr w:rsidR="00621369" w:rsidRPr="00075E02" w14:paraId="568BD5FB" w14:textId="77777777" w:rsidTr="00621369">
        <w:trPr>
          <w:jc w:val="center"/>
        </w:trPr>
        <w:tc>
          <w:tcPr>
            <w:tcW w:w="1577" w:type="dxa"/>
            <w:gridSpan w:val="2"/>
            <w:tcBorders>
              <w:top w:val="single" w:sz="4" w:space="0" w:color="auto"/>
              <w:left w:val="single" w:sz="4" w:space="0" w:color="auto"/>
              <w:bottom w:val="single" w:sz="4" w:space="0" w:color="auto"/>
            </w:tcBorders>
            <w:shd w:val="clear" w:color="auto" w:fill="FFFFFF"/>
          </w:tcPr>
          <w:p w14:paraId="026A553A"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w:t>
            </w:r>
          </w:p>
        </w:tc>
        <w:tc>
          <w:tcPr>
            <w:tcW w:w="7789" w:type="dxa"/>
            <w:tcBorders>
              <w:top w:val="single" w:sz="4" w:space="0" w:color="auto"/>
              <w:left w:val="single" w:sz="4" w:space="0" w:color="auto"/>
              <w:bottom w:val="single" w:sz="4" w:space="0" w:color="auto"/>
              <w:right w:val="single" w:sz="4" w:space="0" w:color="auto"/>
            </w:tcBorders>
            <w:shd w:val="clear" w:color="auto" w:fill="FFFFFF"/>
            <w:vAlign w:val="center"/>
          </w:tcPr>
          <w:p w14:paraId="44544240" w14:textId="30352E4B"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«Չափման միասնականության ապահովման ոլորտում տեղեկությունների տիպի ծածկագիրը» (trsdo:MeasurementsInformationKindCode) վավերապայմանը պետք է պարունակի հետ</w:t>
            </w:r>
            <w:r w:rsidR="00BF4A66">
              <w:rPr>
                <w:rFonts w:ascii="Sylfaen" w:hAnsi="Sylfaen"/>
                <w:sz w:val="20"/>
                <w:szCs w:val="20"/>
              </w:rPr>
              <w:t>և</w:t>
            </w:r>
            <w:r w:rsidRPr="00075E02">
              <w:rPr>
                <w:rFonts w:ascii="Sylfaen" w:hAnsi="Sylfaen"/>
                <w:sz w:val="20"/>
                <w:szCs w:val="20"/>
              </w:rPr>
              <w:t>յալ արժեքներից որ</w:t>
            </w:r>
            <w:r w:rsidR="00BF4A66">
              <w:rPr>
                <w:rFonts w:ascii="Sylfaen" w:hAnsi="Sylfaen"/>
                <w:sz w:val="20"/>
                <w:szCs w:val="20"/>
              </w:rPr>
              <w:t>և</w:t>
            </w:r>
            <w:r w:rsidRPr="00075E02">
              <w:rPr>
                <w:rFonts w:ascii="Sylfaen" w:hAnsi="Sylfaen"/>
                <w:sz w:val="20"/>
                <w:szCs w:val="20"/>
              </w:rPr>
              <w:t>է մեկը՝</w:t>
            </w:r>
          </w:p>
          <w:p w14:paraId="6F7E6339"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«01»՝ չափման միջոցների տեսակի մասին տեղեկություններ.</w:t>
            </w:r>
          </w:p>
          <w:p w14:paraId="5EB1679C"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«02»՝ ստանդարտ նմուշի տեսակի մասին տեղեկություններ.</w:t>
            </w:r>
          </w:p>
          <w:p w14:paraId="56E0A6B5"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«03»՝ չափումների մեթոդիկայի (մեթոդի), այդ թվում՝ որպես չափումների հղումային մեթոդիկա (մեթոդ) ընդունվող չափումների մեթոդիկայի (մեթոդի) վկայագրման մասին տեղեկություններ.</w:t>
            </w:r>
          </w:p>
          <w:p w14:paraId="03686232"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«04»՝ չափման միջոցի ստուգաչափման արդյունքների մասին տեղեկություններ</w:t>
            </w:r>
          </w:p>
        </w:tc>
      </w:tr>
      <w:tr w:rsidR="00621369" w:rsidRPr="00075E02" w14:paraId="0D4F91CA" w14:textId="77777777" w:rsidTr="00621369">
        <w:trPr>
          <w:jc w:val="center"/>
        </w:trPr>
        <w:tc>
          <w:tcPr>
            <w:tcW w:w="1570" w:type="dxa"/>
            <w:tcBorders>
              <w:top w:val="single" w:sz="4" w:space="0" w:color="auto"/>
              <w:left w:val="single" w:sz="4" w:space="0" w:color="auto"/>
            </w:tcBorders>
            <w:shd w:val="clear" w:color="auto" w:fill="FFFFFF"/>
          </w:tcPr>
          <w:p w14:paraId="4D9CD267"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w:t>
            </w:r>
          </w:p>
        </w:tc>
        <w:tc>
          <w:tcPr>
            <w:tcW w:w="7796" w:type="dxa"/>
            <w:gridSpan w:val="2"/>
            <w:tcBorders>
              <w:top w:val="single" w:sz="4" w:space="0" w:color="auto"/>
              <w:left w:val="single" w:sz="4" w:space="0" w:color="auto"/>
              <w:right w:val="single" w:sz="4" w:space="0" w:color="auto"/>
            </w:tcBorders>
            <w:shd w:val="clear" w:color="auto" w:fill="FFFFFF"/>
            <w:vAlign w:val="center"/>
          </w:tcPr>
          <w:p w14:paraId="1440998E" w14:textId="725C7468"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75E02">
              <w:rPr>
                <w:rFonts w:ascii="Sylfaen" w:hAnsi="Sylfaen"/>
                <w:sz w:val="20"/>
                <w:szCs w:val="20"/>
              </w:rPr>
              <w:t xml:space="preserve"> ժամը» (csdo:EndDateTime) վավերապայմանը չի լրացվում</w:t>
            </w:r>
          </w:p>
        </w:tc>
      </w:tr>
      <w:tr w:rsidR="00621369" w:rsidRPr="00075E02" w14:paraId="0A52C094" w14:textId="77777777" w:rsidTr="00621369">
        <w:trPr>
          <w:jc w:val="center"/>
        </w:trPr>
        <w:tc>
          <w:tcPr>
            <w:tcW w:w="1570" w:type="dxa"/>
            <w:tcBorders>
              <w:top w:val="single" w:sz="4" w:space="0" w:color="auto"/>
              <w:left w:val="single" w:sz="4" w:space="0" w:color="auto"/>
            </w:tcBorders>
            <w:shd w:val="clear" w:color="auto" w:fill="FFFFFF"/>
          </w:tcPr>
          <w:p w14:paraId="4098A483"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3</w:t>
            </w:r>
          </w:p>
        </w:tc>
        <w:tc>
          <w:tcPr>
            <w:tcW w:w="7796" w:type="dxa"/>
            <w:gridSpan w:val="2"/>
            <w:tcBorders>
              <w:top w:val="single" w:sz="4" w:space="0" w:color="auto"/>
              <w:left w:val="single" w:sz="4" w:space="0" w:color="auto"/>
              <w:right w:val="single" w:sz="4" w:space="0" w:color="auto"/>
            </w:tcBorders>
            <w:shd w:val="clear" w:color="auto" w:fill="FFFFFF"/>
            <w:vAlign w:val="center"/>
          </w:tcPr>
          <w:p w14:paraId="3AEBFCEC" w14:textId="492D7565"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«Փաստաթղթի մասին տեղեկություններ» (trcdo:DocInformationDetails) բարդ վավերապայմանի կազմում պետք է լրացվեն հետ</w:t>
            </w:r>
            <w:r w:rsidR="00BF4A66">
              <w:rPr>
                <w:rFonts w:ascii="Sylfaen" w:hAnsi="Sylfaen"/>
                <w:sz w:val="20"/>
                <w:szCs w:val="20"/>
              </w:rPr>
              <w:t>և</w:t>
            </w:r>
            <w:r w:rsidRPr="00075E02">
              <w:rPr>
                <w:rFonts w:ascii="Sylfaen" w:hAnsi="Sylfaen"/>
                <w:sz w:val="20"/>
                <w:szCs w:val="20"/>
              </w:rPr>
              <w:t xml:space="preserve">յալ վավերապայմանները՝ «Փաստաթղթի համարը» (csdo:DocId), «Փաստաթղթի ամսաթիվը» (csdo:DocCreationDate») </w:t>
            </w:r>
          </w:p>
        </w:tc>
      </w:tr>
      <w:tr w:rsidR="00621369" w:rsidRPr="00075E02" w14:paraId="44D25D5C" w14:textId="77777777" w:rsidTr="00621369">
        <w:trPr>
          <w:jc w:val="center"/>
        </w:trPr>
        <w:tc>
          <w:tcPr>
            <w:tcW w:w="1570" w:type="dxa"/>
            <w:tcBorders>
              <w:top w:val="single" w:sz="4" w:space="0" w:color="auto"/>
              <w:left w:val="single" w:sz="4" w:space="0" w:color="auto"/>
            </w:tcBorders>
            <w:shd w:val="clear" w:color="auto" w:fill="FFFFFF"/>
          </w:tcPr>
          <w:p w14:paraId="23B2B540"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w:t>
            </w:r>
          </w:p>
        </w:tc>
        <w:tc>
          <w:tcPr>
            <w:tcW w:w="7796" w:type="dxa"/>
            <w:gridSpan w:val="2"/>
            <w:tcBorders>
              <w:top w:val="single" w:sz="4" w:space="0" w:color="auto"/>
              <w:left w:val="single" w:sz="4" w:space="0" w:color="auto"/>
              <w:right w:val="single" w:sz="4" w:space="0" w:color="auto"/>
            </w:tcBorders>
            <w:shd w:val="clear" w:color="auto" w:fill="FFFFFF"/>
            <w:vAlign w:val="center"/>
          </w:tcPr>
          <w:p w14:paraId="19E016AB"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«Լրացուցիչ տեղեկություններ» (trcdo:MeasurementsExtendedInformationDetails) բարդ վավերապայմանի կազմում «Նկարագրությունը» (csdo:DescriptionText) վավերապայմանը պետք է լրացվի </w:t>
            </w:r>
          </w:p>
        </w:tc>
      </w:tr>
      <w:tr w:rsidR="00621369" w:rsidRPr="00075E02" w14:paraId="70F08B6C" w14:textId="77777777" w:rsidTr="00621369">
        <w:trPr>
          <w:jc w:val="center"/>
        </w:trPr>
        <w:tc>
          <w:tcPr>
            <w:tcW w:w="1570" w:type="dxa"/>
            <w:tcBorders>
              <w:top w:val="single" w:sz="4" w:space="0" w:color="auto"/>
              <w:left w:val="single" w:sz="4" w:space="0" w:color="auto"/>
            </w:tcBorders>
            <w:shd w:val="clear" w:color="auto" w:fill="FFFFFF"/>
          </w:tcPr>
          <w:p w14:paraId="555477F3"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5</w:t>
            </w:r>
          </w:p>
        </w:tc>
        <w:tc>
          <w:tcPr>
            <w:tcW w:w="7796" w:type="dxa"/>
            <w:gridSpan w:val="2"/>
            <w:tcBorders>
              <w:top w:val="single" w:sz="4" w:space="0" w:color="auto"/>
              <w:left w:val="single" w:sz="4" w:space="0" w:color="auto"/>
              <w:right w:val="single" w:sz="4" w:space="0" w:color="auto"/>
            </w:tcBorders>
            <w:shd w:val="clear" w:color="auto" w:fill="FFFFFF"/>
            <w:vAlign w:val="center"/>
          </w:tcPr>
          <w:p w14:paraId="248A83D7" w14:textId="4F7DFC96"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«Փաստաթղթի մասին տեղեկություններ» (trcdo:DocInformationDetails) բարդ վավերապայմանի կազմում «Փաստաթղթի տեսակի անվանումը» (csdo:DocKindName) վավերապայմանը պետք է լրացվի </w:t>
            </w:r>
            <w:r w:rsidR="00BF4A66">
              <w:rPr>
                <w:rFonts w:ascii="Sylfaen" w:hAnsi="Sylfaen"/>
                <w:sz w:val="20"/>
                <w:szCs w:val="20"/>
              </w:rPr>
              <w:t>և</w:t>
            </w:r>
            <w:r w:rsidRPr="00075E02">
              <w:rPr>
                <w:rFonts w:ascii="Sylfaen" w:hAnsi="Sylfaen"/>
                <w:sz w:val="20"/>
                <w:szCs w:val="20"/>
              </w:rPr>
              <w:t xml:space="preserve"> պարունակի հետ</w:t>
            </w:r>
            <w:r w:rsidR="00BF4A66">
              <w:rPr>
                <w:rFonts w:ascii="Sylfaen" w:hAnsi="Sylfaen"/>
                <w:sz w:val="20"/>
                <w:szCs w:val="20"/>
              </w:rPr>
              <w:t>և</w:t>
            </w:r>
            <w:r w:rsidRPr="00075E02">
              <w:rPr>
                <w:rFonts w:ascii="Sylfaen" w:hAnsi="Sylfaen"/>
                <w:sz w:val="20"/>
                <w:szCs w:val="20"/>
              </w:rPr>
              <w:t>յալ արժեքներից որ</w:t>
            </w:r>
            <w:r w:rsidR="00BF4A66">
              <w:rPr>
                <w:rFonts w:ascii="Sylfaen" w:hAnsi="Sylfaen"/>
                <w:sz w:val="20"/>
                <w:szCs w:val="20"/>
              </w:rPr>
              <w:t>և</w:t>
            </w:r>
            <w:r w:rsidRPr="00075E02">
              <w:rPr>
                <w:rFonts w:ascii="Sylfaen" w:hAnsi="Sylfaen"/>
                <w:sz w:val="20"/>
                <w:szCs w:val="20"/>
              </w:rPr>
              <w:t>է մեկը՝ «Չափման միջոցների տեսակի հաստատման մասին սերտիֆիկատ», «Ստանդարտ նմուշի տեսակի հաստատման մասին սերտիֆիկատ», «Չափումների մեթոդիկայի (մեթոդի) վկայագրման մասին վկայական», «Չափման միջոցի ստուգաչափման մասին վկայական»</w:t>
            </w:r>
          </w:p>
        </w:tc>
      </w:tr>
      <w:tr w:rsidR="00621369" w:rsidRPr="00075E02" w14:paraId="12E02871" w14:textId="77777777" w:rsidTr="00621369">
        <w:trPr>
          <w:jc w:val="center"/>
        </w:trPr>
        <w:tc>
          <w:tcPr>
            <w:tcW w:w="1570" w:type="dxa"/>
            <w:tcBorders>
              <w:top w:val="single" w:sz="4" w:space="0" w:color="auto"/>
              <w:left w:val="single" w:sz="4" w:space="0" w:color="auto"/>
            </w:tcBorders>
            <w:shd w:val="clear" w:color="auto" w:fill="FFFFFF"/>
          </w:tcPr>
          <w:p w14:paraId="5721908A"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6</w:t>
            </w:r>
          </w:p>
        </w:tc>
        <w:tc>
          <w:tcPr>
            <w:tcW w:w="7796" w:type="dxa"/>
            <w:gridSpan w:val="2"/>
            <w:tcBorders>
              <w:top w:val="single" w:sz="4" w:space="0" w:color="auto"/>
              <w:left w:val="single" w:sz="4" w:space="0" w:color="auto"/>
              <w:right w:val="single" w:sz="4" w:space="0" w:color="auto"/>
            </w:tcBorders>
            <w:shd w:val="clear" w:color="auto" w:fill="FFFFFF"/>
            <w:vAlign w:val="center"/>
          </w:tcPr>
          <w:p w14:paraId="3DB2E3F6"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«Չափման միջոցների ստուգաչափման արդյունքների մասին տեղեկություններ» (trcdo:MeasurementsVerificationDetails) բարդ վավերապայմանի կազմում «Ճանաչելու մասին տեղեկություններ» (trcdo:MeasurementsRecognitionDetails) վավերապայմանը չի լրացվում</w:t>
            </w:r>
          </w:p>
        </w:tc>
      </w:tr>
      <w:tr w:rsidR="00621369" w:rsidRPr="00075E02" w14:paraId="6C626B05" w14:textId="77777777" w:rsidTr="00621369">
        <w:trPr>
          <w:jc w:val="center"/>
        </w:trPr>
        <w:tc>
          <w:tcPr>
            <w:tcW w:w="1570" w:type="dxa"/>
            <w:tcBorders>
              <w:top w:val="single" w:sz="4" w:space="0" w:color="auto"/>
              <w:left w:val="single" w:sz="4" w:space="0" w:color="auto"/>
              <w:bottom w:val="single" w:sz="4" w:space="0" w:color="auto"/>
            </w:tcBorders>
            <w:shd w:val="clear" w:color="auto" w:fill="FFFFFF"/>
          </w:tcPr>
          <w:p w14:paraId="3C7C22E2"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7</w:t>
            </w:r>
          </w:p>
        </w:tc>
        <w:tc>
          <w:tcPr>
            <w:tcW w:w="779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531BE9" w14:textId="52AAACFE"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«Բինար ձ</w:t>
            </w:r>
            <w:r w:rsidR="00BF4A66">
              <w:rPr>
                <w:rFonts w:ascii="Sylfaen" w:hAnsi="Sylfaen"/>
                <w:sz w:val="20"/>
                <w:szCs w:val="20"/>
              </w:rPr>
              <w:t>և</w:t>
            </w:r>
            <w:r w:rsidRPr="00075E02">
              <w:rPr>
                <w:rFonts w:ascii="Sylfaen" w:hAnsi="Sylfaen"/>
                <w:sz w:val="20"/>
                <w:szCs w:val="20"/>
              </w:rPr>
              <w:t>աչափով նիշքը» (ossdo:DocBinaryText) բարդ վավերապայմանի կազմում «Տվյալների ձ</w:t>
            </w:r>
            <w:r w:rsidR="00BF4A66">
              <w:rPr>
                <w:rFonts w:ascii="Sylfaen" w:hAnsi="Sylfaen"/>
                <w:sz w:val="20"/>
                <w:szCs w:val="20"/>
              </w:rPr>
              <w:t>և</w:t>
            </w:r>
            <w:r w:rsidRPr="00075E02">
              <w:rPr>
                <w:rFonts w:ascii="Sylfaen" w:hAnsi="Sylfaen"/>
                <w:sz w:val="20"/>
                <w:szCs w:val="20"/>
              </w:rPr>
              <w:t xml:space="preserve">աչափի ծածկագիրը» (mediaTypeCode ատրիբուտ) ատրիբուտի արժեքը </w:t>
            </w:r>
            <w:r w:rsidRPr="00075E02">
              <w:rPr>
                <w:rFonts w:ascii="Sylfaen" w:hAnsi="Sylfaen"/>
                <w:sz w:val="20"/>
                <w:szCs w:val="20"/>
              </w:rPr>
              <w:lastRenderedPageBreak/>
              <w:t>ցանկացած վավերապայմանի կազմում կարող է պարունակել միայն հետ</w:t>
            </w:r>
            <w:r w:rsidR="00BF4A66">
              <w:rPr>
                <w:rFonts w:ascii="Sylfaen" w:hAnsi="Sylfaen"/>
                <w:sz w:val="20"/>
                <w:szCs w:val="20"/>
              </w:rPr>
              <w:t>և</w:t>
            </w:r>
            <w:r w:rsidRPr="00075E02">
              <w:rPr>
                <w:rFonts w:ascii="Sylfaen" w:hAnsi="Sylfaen"/>
                <w:sz w:val="20"/>
                <w:szCs w:val="20"/>
              </w:rPr>
              <w:t>յալ արժեքները՝ «application/msword», «application/pdf», «image/tiff», «image/jpeg», «image/jpeg», «text/html», «application/zip»</w:t>
            </w:r>
          </w:p>
        </w:tc>
      </w:tr>
    </w:tbl>
    <w:p w14:paraId="16B0938F" w14:textId="77777777" w:rsidR="00621369" w:rsidRPr="00F91493" w:rsidRDefault="00621369" w:rsidP="00621369">
      <w:pPr>
        <w:pStyle w:val="Heading10"/>
        <w:shd w:val="clear" w:color="auto" w:fill="auto"/>
        <w:spacing w:after="160" w:line="360" w:lineRule="auto"/>
        <w:ind w:firstLine="720"/>
        <w:jc w:val="both"/>
        <w:rPr>
          <w:rFonts w:ascii="Sylfaen" w:hAnsi="Sylfaen" w:cs="Sylfaen"/>
          <w:sz w:val="24"/>
          <w:szCs w:val="24"/>
        </w:rPr>
      </w:pPr>
      <w:bookmarkStart w:id="36" w:name="bookmark36"/>
    </w:p>
    <w:p w14:paraId="0F1993D1" w14:textId="77777777" w:rsidR="00621369" w:rsidRPr="00F56524" w:rsidRDefault="00621369" w:rsidP="00621369">
      <w:pPr>
        <w:pStyle w:val="Heading10"/>
        <w:shd w:val="clear" w:color="auto" w:fill="auto"/>
        <w:tabs>
          <w:tab w:val="left" w:pos="1134"/>
        </w:tabs>
        <w:spacing w:after="160" w:line="360" w:lineRule="auto"/>
        <w:ind w:firstLine="567"/>
        <w:jc w:val="both"/>
        <w:rPr>
          <w:rFonts w:ascii="Sylfaen" w:hAnsi="Sylfaen" w:cs="Sylfaen"/>
          <w:b w:val="0"/>
          <w:sz w:val="24"/>
          <w:szCs w:val="24"/>
        </w:rPr>
      </w:pPr>
      <w:r w:rsidRPr="00F56524">
        <w:rPr>
          <w:rFonts w:ascii="Sylfaen" w:hAnsi="Sylfaen"/>
          <w:b w:val="0"/>
          <w:sz w:val="24"/>
          <w:szCs w:val="24"/>
        </w:rPr>
        <w:t>21.</w:t>
      </w:r>
      <w:r w:rsidRPr="00F56524">
        <w:rPr>
          <w:rFonts w:ascii="Sylfaen" w:hAnsi="Sylfaen"/>
          <w:b w:val="0"/>
          <w:sz w:val="24"/>
          <w:szCs w:val="24"/>
        </w:rPr>
        <w:tab/>
        <w:t xml:space="preserve">«Չափման միասնականության ապահովման ոլորտում լրացուցիչ տեղեկություններ» հաղորդագրությամբ (P.TS.05.MSG.015) </w:t>
      </w:r>
      <w:bookmarkEnd w:id="36"/>
      <w:r w:rsidRPr="00F56524">
        <w:rPr>
          <w:rFonts w:ascii="Sylfaen" w:hAnsi="Sylfaen"/>
          <w:b w:val="0"/>
          <w:sz w:val="24"/>
          <w:szCs w:val="24"/>
        </w:rPr>
        <w:t>փոխանցվող «Չափման միասնականության ապահովման ոլորտում աշխատանքների արդյունքների մասին լրացուցիչ տեղեկություններ» (R.TR.TS.05.006) էլեկտրոնային փաստաթղթերի (տեղեկությունների) վավերապայմանների լրացմանը ներկայացվող պահանջները բերված են 10-րդ աղյուսակում։</w:t>
      </w:r>
    </w:p>
    <w:p w14:paraId="63487B9C" w14:textId="77777777" w:rsidR="00621369" w:rsidRPr="00621369" w:rsidRDefault="00621369" w:rsidP="00621369">
      <w:pPr>
        <w:pStyle w:val="1"/>
        <w:shd w:val="clear" w:color="auto" w:fill="auto"/>
        <w:spacing w:after="160"/>
        <w:ind w:firstLine="0"/>
        <w:jc w:val="right"/>
        <w:rPr>
          <w:rFonts w:ascii="Sylfaen" w:hAnsi="Sylfaen"/>
          <w:sz w:val="24"/>
          <w:szCs w:val="24"/>
        </w:rPr>
      </w:pPr>
    </w:p>
    <w:p w14:paraId="6EBB02D6" w14:textId="77777777" w:rsidR="00621369" w:rsidRPr="00F91493" w:rsidRDefault="00621369" w:rsidP="00621369">
      <w:pPr>
        <w:pStyle w:val="1"/>
        <w:shd w:val="clear" w:color="auto" w:fill="auto"/>
        <w:spacing w:after="160"/>
        <w:ind w:firstLine="0"/>
        <w:jc w:val="right"/>
        <w:rPr>
          <w:rFonts w:ascii="Sylfaen" w:hAnsi="Sylfaen" w:cs="Sylfaen"/>
          <w:sz w:val="24"/>
          <w:szCs w:val="24"/>
        </w:rPr>
      </w:pPr>
      <w:r w:rsidRPr="00F91493">
        <w:rPr>
          <w:rFonts w:ascii="Sylfaen" w:hAnsi="Sylfaen"/>
          <w:sz w:val="24"/>
          <w:szCs w:val="24"/>
        </w:rPr>
        <w:t>Աղյուսակ 10</w:t>
      </w:r>
    </w:p>
    <w:p w14:paraId="1768AC8D" w14:textId="77777777" w:rsidR="00621369" w:rsidRPr="00F91493" w:rsidRDefault="00621369" w:rsidP="00621369">
      <w:pPr>
        <w:pStyle w:val="1"/>
        <w:shd w:val="clear" w:color="auto" w:fill="auto"/>
        <w:spacing w:after="160"/>
        <w:ind w:firstLine="0"/>
        <w:jc w:val="center"/>
        <w:rPr>
          <w:rFonts w:ascii="Sylfaen" w:hAnsi="Sylfaen" w:cs="Sylfaen"/>
          <w:sz w:val="24"/>
          <w:szCs w:val="24"/>
        </w:rPr>
      </w:pPr>
      <w:r w:rsidRPr="00F91493">
        <w:rPr>
          <w:rFonts w:ascii="Sylfaen" w:hAnsi="Sylfaen"/>
          <w:sz w:val="24"/>
          <w:szCs w:val="24"/>
        </w:rPr>
        <w:t>«Չափման միասնականության ապահովման ոլորտում լրացուցիչ տեղեկություններ» հաղորդագրությամբ (P.TS.05.MSG.015) փոխանցվող «Չափման միասնականության ապահովման ոլորտում աշխատանքների արդյունքների մասին լրացուցիչ տեղեկություններ» (R.TR.TS.05.006) էլեկտրոնային փաստաթղթերի (տեղեկությունների) վավերապայմանների լրացմանը ներկայացվող պահանջները</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1584"/>
        <w:gridCol w:w="7"/>
        <w:gridCol w:w="7917"/>
      </w:tblGrid>
      <w:tr w:rsidR="00621369" w:rsidRPr="00075E02" w14:paraId="351D025E" w14:textId="77777777" w:rsidTr="00621369">
        <w:trPr>
          <w:tblHeader/>
          <w:jc w:val="center"/>
        </w:trPr>
        <w:tc>
          <w:tcPr>
            <w:tcW w:w="1591" w:type="dxa"/>
            <w:gridSpan w:val="2"/>
            <w:tcBorders>
              <w:top w:val="single" w:sz="4" w:space="0" w:color="auto"/>
              <w:left w:val="single" w:sz="4" w:space="0" w:color="auto"/>
            </w:tcBorders>
            <w:shd w:val="clear" w:color="auto" w:fill="FFFFFF"/>
            <w:vAlign w:val="center"/>
          </w:tcPr>
          <w:p w14:paraId="25B06AC6" w14:textId="77777777"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Պահանջի ծածկագիրը</w:t>
            </w:r>
          </w:p>
        </w:tc>
        <w:tc>
          <w:tcPr>
            <w:tcW w:w="7917" w:type="dxa"/>
            <w:tcBorders>
              <w:top w:val="single" w:sz="4" w:space="0" w:color="auto"/>
              <w:left w:val="single" w:sz="4" w:space="0" w:color="auto"/>
              <w:right w:val="single" w:sz="4" w:space="0" w:color="auto"/>
            </w:tcBorders>
            <w:shd w:val="clear" w:color="auto" w:fill="FFFFFF"/>
            <w:vAlign w:val="center"/>
          </w:tcPr>
          <w:p w14:paraId="7BFD07B1" w14:textId="4A711F60" w:rsidR="00621369" w:rsidRPr="00075E02" w:rsidRDefault="00621369" w:rsidP="00621369">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Պահանջի ձ</w:t>
            </w:r>
            <w:r w:rsidR="00BF4A66">
              <w:rPr>
                <w:rFonts w:ascii="Sylfaen" w:hAnsi="Sylfaen"/>
                <w:sz w:val="20"/>
                <w:szCs w:val="20"/>
              </w:rPr>
              <w:t>և</w:t>
            </w:r>
            <w:r w:rsidRPr="00075E02">
              <w:rPr>
                <w:rFonts w:ascii="Sylfaen" w:hAnsi="Sylfaen"/>
                <w:sz w:val="20"/>
                <w:szCs w:val="20"/>
              </w:rPr>
              <w:t>ակերպումը</w:t>
            </w:r>
          </w:p>
        </w:tc>
      </w:tr>
      <w:tr w:rsidR="00621369" w:rsidRPr="00075E02" w14:paraId="57EFC80F" w14:textId="77777777" w:rsidTr="00621369">
        <w:trPr>
          <w:jc w:val="center"/>
        </w:trPr>
        <w:tc>
          <w:tcPr>
            <w:tcW w:w="1591" w:type="dxa"/>
            <w:gridSpan w:val="2"/>
            <w:tcBorders>
              <w:top w:val="single" w:sz="4" w:space="0" w:color="auto"/>
              <w:left w:val="single" w:sz="4" w:space="0" w:color="auto"/>
            </w:tcBorders>
            <w:shd w:val="clear" w:color="auto" w:fill="FFFFFF"/>
          </w:tcPr>
          <w:p w14:paraId="34F0ADBC"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1</w:t>
            </w:r>
          </w:p>
        </w:tc>
        <w:tc>
          <w:tcPr>
            <w:tcW w:w="7917" w:type="dxa"/>
            <w:tcBorders>
              <w:top w:val="single" w:sz="4" w:space="0" w:color="auto"/>
              <w:left w:val="single" w:sz="4" w:space="0" w:color="auto"/>
              <w:right w:val="single" w:sz="4" w:space="0" w:color="auto"/>
            </w:tcBorders>
            <w:shd w:val="clear" w:color="auto" w:fill="FFFFFF"/>
            <w:vAlign w:val="center"/>
          </w:tcPr>
          <w:p w14:paraId="1045DA1E" w14:textId="59DD5809"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«Չափման միասնականության ապահովման ոլորտում տեղեկությունների տիպի ծածկագիրը» (trsdo:MeasurementsInfonnationKindCode) վավերապայմանը պետք է պարունակի հետ</w:t>
            </w:r>
            <w:r w:rsidR="00BF4A66">
              <w:rPr>
                <w:rFonts w:ascii="Sylfaen" w:hAnsi="Sylfaen"/>
                <w:sz w:val="20"/>
                <w:szCs w:val="20"/>
              </w:rPr>
              <w:t>և</w:t>
            </w:r>
            <w:r w:rsidRPr="00075E02">
              <w:rPr>
                <w:rFonts w:ascii="Sylfaen" w:hAnsi="Sylfaen"/>
                <w:sz w:val="20"/>
                <w:szCs w:val="20"/>
              </w:rPr>
              <w:t>յալ արժեքներից որ</w:t>
            </w:r>
            <w:r w:rsidR="00BF4A66">
              <w:rPr>
                <w:rFonts w:ascii="Sylfaen" w:hAnsi="Sylfaen"/>
                <w:sz w:val="20"/>
                <w:szCs w:val="20"/>
              </w:rPr>
              <w:t>և</w:t>
            </w:r>
            <w:r w:rsidRPr="00075E02">
              <w:rPr>
                <w:rFonts w:ascii="Sylfaen" w:hAnsi="Sylfaen"/>
                <w:sz w:val="20"/>
                <w:szCs w:val="20"/>
              </w:rPr>
              <w:t>է մեկը՝</w:t>
            </w:r>
          </w:p>
          <w:p w14:paraId="62CD7C0D" w14:textId="77777777"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«01»՝ չափման միջոցների տեսակի մասին տեղեկություններ.</w:t>
            </w:r>
          </w:p>
          <w:p w14:paraId="001CDFAF" w14:textId="77777777"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«02»՝ ստանդարտ նմուշի տեսակի մասին տեղեկություններ.</w:t>
            </w:r>
          </w:p>
          <w:p w14:paraId="6EBDF1B2" w14:textId="77777777"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«03»՝ չափումների մեթոդիկայի (մեթոդի), այդ թվում՝ որպես չափումների հղումային մեթոդիկա (մեթոդ) ընդունվող չափումների մեթոդիկայի (մեթոդի) վկայագրման մասին տեղեկություններ.</w:t>
            </w:r>
          </w:p>
          <w:p w14:paraId="07EE318E" w14:textId="77777777" w:rsidR="00621369" w:rsidRPr="00075E02" w:rsidRDefault="00621369" w:rsidP="00F56524">
            <w:pPr>
              <w:pStyle w:val="Other0"/>
              <w:shd w:val="clear" w:color="auto" w:fill="auto"/>
              <w:spacing w:after="60" w:line="240" w:lineRule="auto"/>
              <w:rPr>
                <w:rFonts w:ascii="Sylfaen" w:hAnsi="Sylfaen" w:cs="Sylfaen"/>
                <w:sz w:val="20"/>
                <w:szCs w:val="20"/>
              </w:rPr>
            </w:pPr>
            <w:r w:rsidRPr="00075E02">
              <w:rPr>
                <w:rFonts w:ascii="Sylfaen" w:hAnsi="Sylfaen"/>
                <w:sz w:val="20"/>
                <w:szCs w:val="20"/>
              </w:rPr>
              <w:t>«04»՝ չափման միջոցի ստուգաչափման արդյունքների մասին տեղեկություններ</w:t>
            </w:r>
          </w:p>
        </w:tc>
      </w:tr>
      <w:tr w:rsidR="00621369" w:rsidRPr="00075E02" w14:paraId="0758A3EB" w14:textId="77777777" w:rsidTr="00621369">
        <w:trPr>
          <w:jc w:val="center"/>
        </w:trPr>
        <w:tc>
          <w:tcPr>
            <w:tcW w:w="1591" w:type="dxa"/>
            <w:gridSpan w:val="2"/>
            <w:tcBorders>
              <w:top w:val="single" w:sz="4" w:space="0" w:color="auto"/>
              <w:left w:val="single" w:sz="4" w:space="0" w:color="auto"/>
            </w:tcBorders>
            <w:shd w:val="clear" w:color="auto" w:fill="FFFFFF"/>
          </w:tcPr>
          <w:p w14:paraId="24DADF7C"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2</w:t>
            </w:r>
          </w:p>
        </w:tc>
        <w:tc>
          <w:tcPr>
            <w:tcW w:w="7917" w:type="dxa"/>
            <w:tcBorders>
              <w:top w:val="single" w:sz="4" w:space="0" w:color="auto"/>
              <w:left w:val="single" w:sz="4" w:space="0" w:color="auto"/>
              <w:right w:val="single" w:sz="4" w:space="0" w:color="auto"/>
            </w:tcBorders>
            <w:shd w:val="clear" w:color="auto" w:fill="FFFFFF"/>
            <w:vAlign w:val="center"/>
          </w:tcPr>
          <w:p w14:paraId="7BBC716F" w14:textId="2C7F17FB"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 «Ընդհանուր ռեսուրսի գրառման տեխնոլոգիական բնութագրերը» (ccdo:ResourceItemStatusDetails) բարդ վավերապայմանի կազմում «Ավարտի ամսաթիվը </w:t>
            </w:r>
            <w:r w:rsidR="00BF4A66">
              <w:rPr>
                <w:rFonts w:ascii="Sylfaen" w:hAnsi="Sylfaen"/>
                <w:sz w:val="20"/>
                <w:szCs w:val="20"/>
              </w:rPr>
              <w:t>և</w:t>
            </w:r>
            <w:r w:rsidRPr="00075E02">
              <w:rPr>
                <w:rFonts w:ascii="Sylfaen" w:hAnsi="Sylfaen"/>
                <w:sz w:val="20"/>
                <w:szCs w:val="20"/>
              </w:rPr>
              <w:t xml:space="preserve"> ժամը» (csdo:EndDateTime) վավերապայմանը չի լրացվում</w:t>
            </w:r>
          </w:p>
        </w:tc>
      </w:tr>
      <w:tr w:rsidR="00621369" w:rsidRPr="00075E02" w14:paraId="451A91F5" w14:textId="77777777" w:rsidTr="00621369">
        <w:trPr>
          <w:jc w:val="center"/>
        </w:trPr>
        <w:tc>
          <w:tcPr>
            <w:tcW w:w="1591" w:type="dxa"/>
            <w:gridSpan w:val="2"/>
            <w:tcBorders>
              <w:top w:val="single" w:sz="4" w:space="0" w:color="auto"/>
              <w:left w:val="single" w:sz="4" w:space="0" w:color="auto"/>
            </w:tcBorders>
            <w:shd w:val="clear" w:color="auto" w:fill="FFFFFF"/>
          </w:tcPr>
          <w:p w14:paraId="6E9513C2"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lastRenderedPageBreak/>
              <w:t>3</w:t>
            </w:r>
          </w:p>
        </w:tc>
        <w:tc>
          <w:tcPr>
            <w:tcW w:w="7917" w:type="dxa"/>
            <w:tcBorders>
              <w:top w:val="single" w:sz="4" w:space="0" w:color="auto"/>
              <w:left w:val="single" w:sz="4" w:space="0" w:color="auto"/>
              <w:right w:val="single" w:sz="4" w:space="0" w:color="auto"/>
            </w:tcBorders>
            <w:shd w:val="clear" w:color="auto" w:fill="FFFFFF"/>
            <w:vAlign w:val="center"/>
          </w:tcPr>
          <w:p w14:paraId="6823EBD1" w14:textId="669D442D"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«Փաստաթղթի մասին տեղեկություններ» (trcdo:DocInformationDetails) բարդ վավերապայմանի կազմում պետք է լրացվեն հետ</w:t>
            </w:r>
            <w:r w:rsidR="00BF4A66">
              <w:rPr>
                <w:rFonts w:ascii="Sylfaen" w:hAnsi="Sylfaen"/>
                <w:sz w:val="20"/>
                <w:szCs w:val="20"/>
              </w:rPr>
              <w:t>և</w:t>
            </w:r>
            <w:r w:rsidRPr="00075E02">
              <w:rPr>
                <w:rFonts w:ascii="Sylfaen" w:hAnsi="Sylfaen"/>
                <w:sz w:val="20"/>
                <w:szCs w:val="20"/>
              </w:rPr>
              <w:t>յալ վավերապայմանները՝ «Փաստաթղթի համարը» (csdo:DocId), «Փաստաթղթի ամսաթիվը» (csdo:DocCreationDate)</w:t>
            </w:r>
          </w:p>
        </w:tc>
      </w:tr>
      <w:tr w:rsidR="00621369" w:rsidRPr="00075E02" w14:paraId="384524E5" w14:textId="77777777" w:rsidTr="00621369">
        <w:trPr>
          <w:jc w:val="center"/>
        </w:trPr>
        <w:tc>
          <w:tcPr>
            <w:tcW w:w="1591" w:type="dxa"/>
            <w:gridSpan w:val="2"/>
            <w:tcBorders>
              <w:top w:val="single" w:sz="4" w:space="0" w:color="auto"/>
              <w:left w:val="single" w:sz="4" w:space="0" w:color="auto"/>
            </w:tcBorders>
            <w:shd w:val="clear" w:color="auto" w:fill="FFFFFF"/>
          </w:tcPr>
          <w:p w14:paraId="275E4676"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4</w:t>
            </w:r>
          </w:p>
        </w:tc>
        <w:tc>
          <w:tcPr>
            <w:tcW w:w="7917" w:type="dxa"/>
            <w:tcBorders>
              <w:top w:val="single" w:sz="4" w:space="0" w:color="auto"/>
              <w:left w:val="single" w:sz="4" w:space="0" w:color="auto"/>
              <w:right w:val="single" w:sz="4" w:space="0" w:color="auto"/>
            </w:tcBorders>
            <w:shd w:val="clear" w:color="auto" w:fill="FFFFFF"/>
            <w:vAlign w:val="center"/>
          </w:tcPr>
          <w:p w14:paraId="66C1EA44"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Լրացուցիչ տեղեկություններ» (trcdo:MeasurementsExtendedInformationDetails) բարդ վավերապայմանի կազմում «Նկարագրությունը» (csdo:DescriptionText) վավերապայմանը «պետք է լրացվի</w:t>
            </w:r>
          </w:p>
        </w:tc>
      </w:tr>
      <w:tr w:rsidR="00621369" w:rsidRPr="00075E02" w14:paraId="6BC5E436" w14:textId="77777777" w:rsidTr="00621369">
        <w:trPr>
          <w:jc w:val="center"/>
        </w:trPr>
        <w:tc>
          <w:tcPr>
            <w:tcW w:w="1591" w:type="dxa"/>
            <w:gridSpan w:val="2"/>
            <w:tcBorders>
              <w:top w:val="single" w:sz="4" w:space="0" w:color="auto"/>
              <w:left w:val="single" w:sz="4" w:space="0" w:color="auto"/>
            </w:tcBorders>
            <w:shd w:val="clear" w:color="auto" w:fill="FFFFFF"/>
          </w:tcPr>
          <w:p w14:paraId="4FA53823"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5</w:t>
            </w:r>
          </w:p>
        </w:tc>
        <w:tc>
          <w:tcPr>
            <w:tcW w:w="7917" w:type="dxa"/>
            <w:tcBorders>
              <w:top w:val="single" w:sz="4" w:space="0" w:color="auto"/>
              <w:left w:val="single" w:sz="4" w:space="0" w:color="auto"/>
              <w:right w:val="single" w:sz="4" w:space="0" w:color="auto"/>
            </w:tcBorders>
            <w:shd w:val="clear" w:color="auto" w:fill="FFFFFF"/>
            <w:vAlign w:val="center"/>
          </w:tcPr>
          <w:p w14:paraId="1067737B" w14:textId="100A195C"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«Փաստաթղթի մասին տեղեկությունները» (trcdo:DocInformationDetails) բարդ վավերապայմանի կազմում «Փաստաթղթի տեսակի անվանումը» (csdo:DocKindName) վավերապայմանը պետք է լրացվի </w:t>
            </w:r>
            <w:r w:rsidR="00BF4A66">
              <w:rPr>
                <w:rFonts w:ascii="Sylfaen" w:hAnsi="Sylfaen"/>
                <w:sz w:val="20"/>
                <w:szCs w:val="20"/>
              </w:rPr>
              <w:t>և</w:t>
            </w:r>
            <w:r w:rsidRPr="00075E02">
              <w:rPr>
                <w:rFonts w:ascii="Sylfaen" w:hAnsi="Sylfaen"/>
                <w:sz w:val="20"/>
                <w:szCs w:val="20"/>
              </w:rPr>
              <w:t xml:space="preserve"> պարունակի հետ</w:t>
            </w:r>
            <w:r w:rsidR="00BF4A66">
              <w:rPr>
                <w:rFonts w:ascii="Sylfaen" w:hAnsi="Sylfaen"/>
                <w:sz w:val="20"/>
                <w:szCs w:val="20"/>
              </w:rPr>
              <w:t>և</w:t>
            </w:r>
            <w:r w:rsidRPr="00075E02">
              <w:rPr>
                <w:rFonts w:ascii="Sylfaen" w:hAnsi="Sylfaen"/>
                <w:sz w:val="20"/>
                <w:szCs w:val="20"/>
              </w:rPr>
              <w:t>յալ արժեքներից որ</w:t>
            </w:r>
            <w:r w:rsidR="00BF4A66">
              <w:rPr>
                <w:rFonts w:ascii="Sylfaen" w:hAnsi="Sylfaen"/>
                <w:sz w:val="20"/>
                <w:szCs w:val="20"/>
              </w:rPr>
              <w:t>և</w:t>
            </w:r>
            <w:r w:rsidRPr="00075E02">
              <w:rPr>
                <w:rFonts w:ascii="Sylfaen" w:hAnsi="Sylfaen"/>
                <w:sz w:val="20"/>
                <w:szCs w:val="20"/>
              </w:rPr>
              <w:t>է մեկը՝ «Չափման միջոցների տեսակի հաստատման մասին սերտիֆիկատ», «Ստանդարտ նմուշի տեսակի հաստատման մասին սերտիֆիկատ», «Չափումների մեթոդիկայի (մեթոդի) վկայագրման մասին վկայական», «Չափման միջոցի ստուգաչափման մասին վկայական»</w:t>
            </w:r>
          </w:p>
        </w:tc>
      </w:tr>
      <w:tr w:rsidR="00621369" w:rsidRPr="00075E02" w14:paraId="4E512405" w14:textId="77777777" w:rsidTr="00621369">
        <w:trPr>
          <w:jc w:val="center"/>
        </w:trPr>
        <w:tc>
          <w:tcPr>
            <w:tcW w:w="1591" w:type="dxa"/>
            <w:gridSpan w:val="2"/>
            <w:tcBorders>
              <w:top w:val="single" w:sz="4" w:space="0" w:color="auto"/>
              <w:left w:val="single" w:sz="4" w:space="0" w:color="auto"/>
              <w:bottom w:val="single" w:sz="4" w:space="0" w:color="auto"/>
            </w:tcBorders>
            <w:shd w:val="clear" w:color="auto" w:fill="FFFFFF"/>
            <w:vAlign w:val="center"/>
          </w:tcPr>
          <w:p w14:paraId="21D0E41B"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6</w:t>
            </w:r>
          </w:p>
        </w:tc>
        <w:tc>
          <w:tcPr>
            <w:tcW w:w="7917" w:type="dxa"/>
            <w:tcBorders>
              <w:top w:val="single" w:sz="4" w:space="0" w:color="auto"/>
              <w:left w:val="single" w:sz="4" w:space="0" w:color="auto"/>
              <w:bottom w:val="single" w:sz="4" w:space="0" w:color="auto"/>
              <w:right w:val="single" w:sz="4" w:space="0" w:color="auto"/>
            </w:tcBorders>
            <w:shd w:val="clear" w:color="auto" w:fill="FFFFFF"/>
            <w:vAlign w:val="center"/>
          </w:tcPr>
          <w:p w14:paraId="65CB9648" w14:textId="77777777"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 xml:space="preserve"> Չափման միջոցների ստուգաչափման արդյունքների մասին տեղեկություններ» (trcdo:MeasurementsVerificationDetails) բարդ վավերապայմանի կազմում «Ճանաչելու մասին տեղեկություններ» (trcdo:MeasurementsRecognitionDetails) վավերապայմանը «չի լրացվում</w:t>
            </w:r>
          </w:p>
        </w:tc>
      </w:tr>
      <w:tr w:rsidR="00621369" w:rsidRPr="00075E02" w14:paraId="128B930F" w14:textId="77777777" w:rsidTr="00621369">
        <w:trPr>
          <w:jc w:val="center"/>
        </w:trPr>
        <w:tc>
          <w:tcPr>
            <w:tcW w:w="1584" w:type="dxa"/>
            <w:tcBorders>
              <w:top w:val="single" w:sz="4" w:space="0" w:color="auto"/>
              <w:left w:val="single" w:sz="4" w:space="0" w:color="auto"/>
              <w:bottom w:val="single" w:sz="4" w:space="0" w:color="auto"/>
            </w:tcBorders>
            <w:shd w:val="clear" w:color="auto" w:fill="FFFFFF"/>
          </w:tcPr>
          <w:p w14:paraId="19DFA1D2" w14:textId="77777777" w:rsidR="00621369" w:rsidRPr="00075E02" w:rsidRDefault="00621369" w:rsidP="00F56524">
            <w:pPr>
              <w:pStyle w:val="Other0"/>
              <w:shd w:val="clear" w:color="auto" w:fill="auto"/>
              <w:spacing w:after="120" w:line="240" w:lineRule="auto"/>
              <w:jc w:val="center"/>
              <w:rPr>
                <w:rFonts w:ascii="Sylfaen" w:hAnsi="Sylfaen" w:cs="Sylfaen"/>
                <w:sz w:val="20"/>
                <w:szCs w:val="20"/>
              </w:rPr>
            </w:pPr>
            <w:r w:rsidRPr="00075E02">
              <w:rPr>
                <w:rFonts w:ascii="Sylfaen" w:hAnsi="Sylfaen"/>
                <w:sz w:val="20"/>
                <w:szCs w:val="20"/>
              </w:rPr>
              <w:t>7</w:t>
            </w:r>
          </w:p>
        </w:tc>
        <w:tc>
          <w:tcPr>
            <w:tcW w:w="79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4FAC23" w14:textId="24D06466" w:rsidR="00621369" w:rsidRPr="00075E02" w:rsidRDefault="00621369" w:rsidP="00621369">
            <w:pPr>
              <w:pStyle w:val="Other0"/>
              <w:shd w:val="clear" w:color="auto" w:fill="auto"/>
              <w:spacing w:after="120" w:line="240" w:lineRule="auto"/>
              <w:rPr>
                <w:rFonts w:ascii="Sylfaen" w:hAnsi="Sylfaen" w:cs="Sylfaen"/>
                <w:sz w:val="20"/>
                <w:szCs w:val="20"/>
              </w:rPr>
            </w:pPr>
            <w:r w:rsidRPr="00075E02">
              <w:rPr>
                <w:rFonts w:ascii="Sylfaen" w:hAnsi="Sylfaen"/>
                <w:sz w:val="20"/>
                <w:szCs w:val="20"/>
              </w:rPr>
              <w:t>«Բինար ձ</w:t>
            </w:r>
            <w:r w:rsidR="00BF4A66">
              <w:rPr>
                <w:rFonts w:ascii="Sylfaen" w:hAnsi="Sylfaen"/>
                <w:sz w:val="20"/>
                <w:szCs w:val="20"/>
              </w:rPr>
              <w:t>և</w:t>
            </w:r>
            <w:r w:rsidRPr="00075E02">
              <w:rPr>
                <w:rFonts w:ascii="Sylfaen" w:hAnsi="Sylfaen"/>
                <w:sz w:val="20"/>
                <w:szCs w:val="20"/>
              </w:rPr>
              <w:t>աչափով նիշքը» (ossdo:DocBinaryText) բարդ վավերապայմանի կազմում «Տվյալների ձ</w:t>
            </w:r>
            <w:r w:rsidR="00BF4A66">
              <w:rPr>
                <w:rFonts w:ascii="Sylfaen" w:hAnsi="Sylfaen"/>
                <w:sz w:val="20"/>
                <w:szCs w:val="20"/>
              </w:rPr>
              <w:t>և</w:t>
            </w:r>
            <w:r w:rsidRPr="00075E02">
              <w:rPr>
                <w:rFonts w:ascii="Sylfaen" w:hAnsi="Sylfaen"/>
                <w:sz w:val="20"/>
                <w:szCs w:val="20"/>
              </w:rPr>
              <w:t>աչափի ծածկագիրը» (mediaTypeCode ատրիբուտ) ատրիբուտի արժեքը ցանկացած վավերապայմանի կազմում կարող է պարունակել միայն հետ</w:t>
            </w:r>
            <w:r w:rsidR="00BF4A66">
              <w:rPr>
                <w:rFonts w:ascii="Sylfaen" w:hAnsi="Sylfaen"/>
                <w:sz w:val="20"/>
                <w:szCs w:val="20"/>
              </w:rPr>
              <w:t>և</w:t>
            </w:r>
            <w:r w:rsidRPr="00075E02">
              <w:rPr>
                <w:rFonts w:ascii="Sylfaen" w:hAnsi="Sylfaen"/>
                <w:sz w:val="20"/>
                <w:szCs w:val="20"/>
              </w:rPr>
              <w:t>յալ արժեքները՝ «application/msword», «application/pdf», «image/tiff», «image/jpeg», «image/jpeg» «text/html», «application/zip»</w:t>
            </w:r>
          </w:p>
        </w:tc>
      </w:tr>
    </w:tbl>
    <w:p w14:paraId="0F955FD9" w14:textId="77777777" w:rsidR="00621369" w:rsidRPr="00096FDE" w:rsidRDefault="00621369" w:rsidP="00621369">
      <w:pPr>
        <w:spacing w:after="160" w:line="360" w:lineRule="auto"/>
        <w:rPr>
          <w:rFonts w:ascii="Sylfaen" w:hAnsi="Sylfaen" w:cs="Sylfaen"/>
        </w:rPr>
      </w:pPr>
    </w:p>
    <w:p w14:paraId="708AC08D" w14:textId="77777777" w:rsidR="00F56524" w:rsidRPr="00096FDE" w:rsidRDefault="00F56524" w:rsidP="00F56524">
      <w:pPr>
        <w:spacing w:after="160" w:line="360" w:lineRule="auto"/>
        <w:jc w:val="center"/>
        <w:rPr>
          <w:rFonts w:ascii="Sylfaen" w:hAnsi="Sylfaen" w:cs="Sylfaen"/>
        </w:rPr>
      </w:pPr>
      <w:r w:rsidRPr="00096FDE">
        <w:rPr>
          <w:rFonts w:ascii="Sylfaen" w:hAnsi="Sylfaen" w:cs="Sylfaen"/>
        </w:rPr>
        <w:t>_________________</w:t>
      </w:r>
    </w:p>
    <w:p w14:paraId="1609CE52" w14:textId="77777777" w:rsidR="00F56524" w:rsidRPr="00096FDE" w:rsidRDefault="00F56524">
      <w:pPr>
        <w:rPr>
          <w:rFonts w:ascii="Sylfaen" w:hAnsi="Sylfaen"/>
        </w:rPr>
        <w:sectPr w:rsidR="00F56524" w:rsidRPr="00096FDE" w:rsidSect="00EF2EC2">
          <w:pgSz w:w="11900" w:h="16840"/>
          <w:pgMar w:top="1418" w:right="1418" w:bottom="1418" w:left="1474" w:header="0" w:footer="799" w:gutter="0"/>
          <w:cols w:space="720"/>
          <w:noEndnote/>
          <w:docGrid w:linePitch="360"/>
        </w:sectPr>
      </w:pPr>
    </w:p>
    <w:p w14:paraId="113CE540" w14:textId="77777777" w:rsidR="00915F08" w:rsidRPr="00024E21" w:rsidRDefault="00915F08" w:rsidP="00F56524">
      <w:pPr>
        <w:spacing w:after="160" w:line="360" w:lineRule="auto"/>
        <w:ind w:left="5103" w:right="-8"/>
        <w:jc w:val="center"/>
        <w:outlineLvl w:val="0"/>
        <w:rPr>
          <w:rFonts w:ascii="Sylfaen" w:hAnsi="Sylfaen"/>
        </w:rPr>
      </w:pPr>
      <w:r w:rsidRPr="00024E21">
        <w:rPr>
          <w:rFonts w:ascii="Sylfaen" w:hAnsi="Sylfaen"/>
        </w:rPr>
        <w:lastRenderedPageBreak/>
        <w:t>ՀԱՍՏԱՏՎԱԾ Է</w:t>
      </w:r>
    </w:p>
    <w:p w14:paraId="68338A56" w14:textId="77777777" w:rsidR="00915F08" w:rsidRPr="00024E21" w:rsidRDefault="00915F08" w:rsidP="00F56524">
      <w:pPr>
        <w:spacing w:after="160" w:line="360" w:lineRule="auto"/>
        <w:ind w:left="5103" w:right="-8"/>
        <w:jc w:val="center"/>
        <w:outlineLvl w:val="0"/>
        <w:rPr>
          <w:rFonts w:ascii="Sylfaen" w:hAnsi="Sylfaen"/>
        </w:rPr>
      </w:pPr>
      <w:r w:rsidRPr="00024E21">
        <w:rPr>
          <w:rFonts w:ascii="Sylfaen" w:hAnsi="Sylfaen"/>
        </w:rPr>
        <w:t>Եվրասիական տնտեսական հանձնաժողովի կոլեգիայի</w:t>
      </w:r>
      <w:r>
        <w:rPr>
          <w:rFonts w:ascii="Sylfaen" w:hAnsi="Sylfaen"/>
        </w:rPr>
        <w:br/>
      </w:r>
      <w:r w:rsidRPr="00024E21">
        <w:rPr>
          <w:rFonts w:ascii="Sylfaen" w:hAnsi="Sylfaen"/>
        </w:rPr>
        <w:t>2019 թվականի հոկտեմբերի 29-ի թիվ 186 որոշմամբ</w:t>
      </w:r>
    </w:p>
    <w:p w14:paraId="1C4EE707" w14:textId="77777777" w:rsidR="00915F08" w:rsidRPr="00024E21" w:rsidRDefault="00915F08" w:rsidP="00915F08">
      <w:pPr>
        <w:pStyle w:val="Bodytext30"/>
        <w:shd w:val="clear" w:color="auto" w:fill="auto"/>
        <w:spacing w:before="0" w:after="160" w:line="360" w:lineRule="auto"/>
        <w:ind w:right="-8"/>
        <w:outlineLvl w:val="0"/>
        <w:rPr>
          <w:rStyle w:val="Bodytext3Spacing2pt"/>
          <w:rFonts w:ascii="Sylfaen" w:hAnsi="Sylfaen"/>
          <w:sz w:val="24"/>
          <w:szCs w:val="24"/>
        </w:rPr>
      </w:pPr>
    </w:p>
    <w:p w14:paraId="1A01AC98" w14:textId="77777777" w:rsidR="00915F08" w:rsidRPr="00024E21" w:rsidRDefault="00915F08" w:rsidP="00915F08">
      <w:pPr>
        <w:pStyle w:val="Bodytext30"/>
        <w:shd w:val="clear" w:color="auto" w:fill="auto"/>
        <w:spacing w:before="0" w:after="160" w:line="360" w:lineRule="auto"/>
        <w:ind w:right="-8"/>
        <w:outlineLvl w:val="0"/>
        <w:rPr>
          <w:rFonts w:ascii="Sylfaen" w:hAnsi="Sylfaen"/>
          <w:b w:val="0"/>
          <w:sz w:val="24"/>
          <w:szCs w:val="24"/>
        </w:rPr>
      </w:pPr>
      <w:r w:rsidRPr="00024E21">
        <w:rPr>
          <w:rStyle w:val="Bodytext3Spacing2pt"/>
          <w:rFonts w:ascii="Sylfaen" w:hAnsi="Sylfaen"/>
          <w:b/>
          <w:sz w:val="24"/>
          <w:szCs w:val="24"/>
        </w:rPr>
        <w:t>ՆԿԱՐԱԳՐՈՒԹՅՈՒՆ</w:t>
      </w:r>
    </w:p>
    <w:p w14:paraId="4D470DC6" w14:textId="3FB0574A" w:rsidR="00915F08" w:rsidRPr="00024E21" w:rsidRDefault="00915F08" w:rsidP="00915F08">
      <w:pPr>
        <w:pStyle w:val="Bodytext30"/>
        <w:shd w:val="clear" w:color="auto" w:fill="auto"/>
        <w:spacing w:before="0" w:after="160" w:line="346" w:lineRule="auto"/>
        <w:ind w:right="-6"/>
        <w:outlineLvl w:val="0"/>
        <w:rPr>
          <w:rFonts w:ascii="Sylfaen" w:hAnsi="Sylfaen"/>
          <w:sz w:val="24"/>
          <w:szCs w:val="24"/>
        </w:rPr>
      </w:pPr>
      <w:r w:rsidRPr="00024E21">
        <w:rPr>
          <w:rFonts w:ascii="Sylfaen" w:hAnsi="Sylfaen"/>
          <w:sz w:val="24"/>
          <w:szCs w:val="24"/>
        </w:rPr>
        <w:t xml:space="preserve">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փաստաթղթերի ու տեղեկությունների ձ</w:t>
      </w:r>
      <w:r w:rsidR="00BF4A66">
        <w:rPr>
          <w:rFonts w:ascii="Sylfaen" w:hAnsi="Sylfaen"/>
          <w:sz w:val="24"/>
          <w:szCs w:val="24"/>
        </w:rPr>
        <w:t>և</w:t>
      </w:r>
      <w:r w:rsidRPr="00024E21">
        <w:rPr>
          <w:rFonts w:ascii="Sylfaen" w:hAnsi="Sylfaen"/>
          <w:sz w:val="24"/>
          <w:szCs w:val="24"/>
        </w:rPr>
        <w:t xml:space="preserve">աչափերի </w:t>
      </w:r>
      <w:r w:rsidR="00BF4A66">
        <w:rPr>
          <w:rFonts w:ascii="Sylfaen" w:hAnsi="Sylfaen"/>
          <w:sz w:val="24"/>
          <w:szCs w:val="24"/>
        </w:rPr>
        <w:t>և</w:t>
      </w:r>
      <w:r w:rsidRPr="00024E21">
        <w:rPr>
          <w:rFonts w:ascii="Sylfaen" w:hAnsi="Sylfaen"/>
          <w:sz w:val="24"/>
          <w:szCs w:val="24"/>
        </w:rPr>
        <w:t xml:space="preserve"> կառուցվածքների նկարագրությունը.</w:t>
      </w:r>
    </w:p>
    <w:p w14:paraId="39E83481" w14:textId="77777777" w:rsidR="00915F08" w:rsidRPr="00024E21" w:rsidRDefault="00915F08" w:rsidP="00915F08">
      <w:pPr>
        <w:pStyle w:val="Bodytext30"/>
        <w:shd w:val="clear" w:color="auto" w:fill="auto"/>
        <w:spacing w:before="0" w:after="160" w:line="346" w:lineRule="auto"/>
        <w:ind w:right="-6"/>
        <w:outlineLvl w:val="0"/>
        <w:rPr>
          <w:rFonts w:ascii="Sylfaen" w:hAnsi="Sylfaen"/>
          <w:sz w:val="24"/>
          <w:szCs w:val="24"/>
        </w:rPr>
      </w:pPr>
    </w:p>
    <w:p w14:paraId="1C330EF5" w14:textId="77777777" w:rsidR="00915F08" w:rsidRPr="00024E21" w:rsidRDefault="00915F08" w:rsidP="00F56524">
      <w:pPr>
        <w:spacing w:after="160" w:line="346" w:lineRule="auto"/>
        <w:ind w:right="-6"/>
        <w:jc w:val="center"/>
        <w:outlineLvl w:val="0"/>
        <w:rPr>
          <w:rFonts w:ascii="Sylfaen" w:hAnsi="Sylfaen"/>
        </w:rPr>
      </w:pPr>
      <w:r w:rsidRPr="00024E21">
        <w:rPr>
          <w:rFonts w:ascii="Sylfaen" w:hAnsi="Sylfaen"/>
        </w:rPr>
        <w:t>I. Ընդհանուր դրույթներ</w:t>
      </w:r>
    </w:p>
    <w:p w14:paraId="6DD19B87" w14:textId="1CB997E8" w:rsidR="00915F08" w:rsidRPr="00024E21" w:rsidRDefault="00915F08" w:rsidP="00915F08">
      <w:pPr>
        <w:tabs>
          <w:tab w:val="left" w:pos="1134"/>
        </w:tabs>
        <w:spacing w:after="160" w:line="346" w:lineRule="auto"/>
        <w:ind w:right="-6" w:firstLine="567"/>
        <w:jc w:val="both"/>
        <w:outlineLvl w:val="0"/>
        <w:rPr>
          <w:rFonts w:ascii="Sylfaen" w:hAnsi="Sylfaen"/>
        </w:rPr>
      </w:pPr>
      <w:r w:rsidRPr="00024E21">
        <w:rPr>
          <w:rFonts w:ascii="Sylfaen" w:hAnsi="Sylfaen"/>
        </w:rPr>
        <w:t>1.</w:t>
      </w:r>
      <w:r>
        <w:rPr>
          <w:rFonts w:ascii="Sylfaen" w:hAnsi="Sylfaen"/>
        </w:rPr>
        <w:tab/>
      </w:r>
      <w:r w:rsidRPr="00024E21">
        <w:rPr>
          <w:rFonts w:ascii="Sylfaen" w:hAnsi="Sylfaen"/>
        </w:rPr>
        <w:t>Սույն նկարագրությունը մշակվել է Եվրասիական տնտեսական միության (այսուհետ՝ Միություն) իրավունքի մասը կազմող հետ</w:t>
      </w:r>
      <w:r w:rsidR="00BF4A66">
        <w:rPr>
          <w:rFonts w:ascii="Sylfaen" w:hAnsi="Sylfaen"/>
        </w:rPr>
        <w:t>և</w:t>
      </w:r>
      <w:r w:rsidRPr="00024E21">
        <w:rPr>
          <w:rFonts w:ascii="Sylfaen" w:hAnsi="Sylfaen"/>
        </w:rPr>
        <w:t>յալ ակտերին համապատասխան՝</w:t>
      </w:r>
    </w:p>
    <w:p w14:paraId="1D4871AC" w14:textId="77777777" w:rsidR="00915F08" w:rsidRPr="00024E21" w:rsidRDefault="00915F08" w:rsidP="00915F08">
      <w:pPr>
        <w:spacing w:after="160" w:line="346" w:lineRule="auto"/>
        <w:ind w:right="-6" w:firstLine="567"/>
        <w:jc w:val="both"/>
        <w:outlineLvl w:val="0"/>
        <w:rPr>
          <w:rFonts w:ascii="Sylfaen" w:hAnsi="Sylfaen"/>
        </w:rPr>
      </w:pPr>
      <w:r w:rsidRPr="00024E21">
        <w:rPr>
          <w:rFonts w:ascii="Sylfaen" w:hAnsi="Sylfaen"/>
        </w:rPr>
        <w:t>«Եվրասիական տնտեսական միության մասին» 2014 թվականի մայիսի 29-ի պայմանագիր.</w:t>
      </w:r>
    </w:p>
    <w:p w14:paraId="7F3D8F0D" w14:textId="77777777" w:rsidR="00915F08" w:rsidRPr="00024E21" w:rsidRDefault="00915F08" w:rsidP="00915F08">
      <w:pPr>
        <w:spacing w:after="160" w:line="346" w:lineRule="auto"/>
        <w:ind w:right="-6" w:firstLine="567"/>
        <w:jc w:val="both"/>
        <w:outlineLvl w:val="0"/>
        <w:rPr>
          <w:rFonts w:ascii="Sylfaen" w:hAnsi="Sylfaen"/>
        </w:rPr>
      </w:pPr>
      <w:r w:rsidRPr="00024E21">
        <w:rPr>
          <w:rFonts w:ascii="Sylfaen" w:hAnsi="Sylfaen"/>
        </w:rPr>
        <w:t>Եվրասիական տնտեսական հանձնաժողովի խորհրդի 2016 թվականի մարտի 17-ի «Չափումների մեթոդիկայի (մեթոդի) չափագիտական վկայագրման կարգը հաստատելու մասին» թիվ 21 որոշում.</w:t>
      </w:r>
    </w:p>
    <w:p w14:paraId="77A5CF12" w14:textId="77777777" w:rsidR="00915F08" w:rsidRPr="00024E21" w:rsidRDefault="00915F08" w:rsidP="00915F08">
      <w:pPr>
        <w:spacing w:after="160" w:line="346" w:lineRule="auto"/>
        <w:ind w:right="-6" w:firstLine="567"/>
        <w:jc w:val="both"/>
        <w:outlineLvl w:val="0"/>
        <w:rPr>
          <w:rFonts w:ascii="Sylfaen" w:hAnsi="Sylfaen"/>
        </w:rPr>
      </w:pPr>
      <w:r w:rsidRPr="00024E21">
        <w:rPr>
          <w:rFonts w:ascii="Sylfaen" w:hAnsi="Sylfaen"/>
        </w:rPr>
        <w:t>Եվրասիական տնտեսական հանձնաժողովի խորհրդի 2016 թվականի հոկտեմբերի 18-ի «Ստանդարտ նմուշի տեսակի հաստատման կարգը հաստատելու մասին» թիվ 97 որոշում.</w:t>
      </w:r>
    </w:p>
    <w:p w14:paraId="2F05CE5D"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lastRenderedPageBreak/>
        <w:t>Եվրասիական տնտեսական հանձնաժողովի խորհրդի 2016 թվականի հոկտեմբերի 18-ի «Չափման միջոցների տեսակի հաստատման կարգը հաստատելու մասին» թիվ 98 որոշում.</w:t>
      </w:r>
    </w:p>
    <w:p w14:paraId="0CCAA420"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Եվրասիական տնտեսական հանձնաժողովի խորհրդի 2016 թվականի հոկտեմբերի 18-ի «Չափումների միասնականության ապահովման աշխատանքների արդյունքների փոխադարձ ճանաչման կանոնները հաստատելու մասին» թիվ 145 որոշում.</w:t>
      </w:r>
    </w:p>
    <w:p w14:paraId="55070709" w14:textId="22C6CF79"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Եվրասիական տնտեսական հանձնաժողովի կոլեգիայի 2014 թվականի նոյեմբերի 6-ի «Ընդհանուր գործընթացներն արտաքին </w:t>
      </w:r>
      <w:r w:rsidR="00BF4A66">
        <w:rPr>
          <w:rFonts w:ascii="Sylfaen" w:hAnsi="Sylfaen"/>
        </w:rPr>
        <w:t>և</w:t>
      </w:r>
      <w:r w:rsidRPr="00024E21">
        <w:rPr>
          <w:rFonts w:ascii="Sylfaen" w:hAnsi="Sylfaen"/>
        </w:rPr>
        <w:t xml:space="preserve"> փոխադարձ առ</w:t>
      </w:r>
      <w:r w:rsidR="00BF4A66">
        <w:rPr>
          <w:rFonts w:ascii="Sylfaen" w:hAnsi="Sylfaen"/>
        </w:rPr>
        <w:t>և</w:t>
      </w:r>
      <w:r w:rsidRPr="00024E21">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9A5D2F1" w14:textId="20C01904"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Եվրասիական տնտեսական հանձնաժողովի կոլեգիայի 2015 թվականի հունվարի 27-ի «Արտաքին </w:t>
      </w:r>
      <w:r w:rsidR="00BF4A66">
        <w:rPr>
          <w:rFonts w:ascii="Sylfaen" w:hAnsi="Sylfaen"/>
        </w:rPr>
        <w:t>և</w:t>
      </w:r>
      <w:r w:rsidRPr="00024E21">
        <w:rPr>
          <w:rFonts w:ascii="Sylfaen" w:hAnsi="Sylfaen"/>
        </w:rPr>
        <w:t xml:space="preserve"> փոխադարձ առ</w:t>
      </w:r>
      <w:r w:rsidR="00BF4A66">
        <w:rPr>
          <w:rFonts w:ascii="Sylfaen" w:hAnsi="Sylfaen"/>
        </w:rPr>
        <w:t>և</w:t>
      </w:r>
      <w:r w:rsidRPr="00024E21">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399A25E4"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Եվրասիական տնտեսական հանձնաժողովի կոլեգիայի 2015 թվականի ապրիլի 14-ի «Եվրասիական տնտեսական միության շրջանակներում ընդհանուր գործընթացների ցանկի ու Եվրասիական տնտեսական հանձնաժողովի կոլեգիայի 2014 թվականի օգոստոսի 19-ի թիվ 132 որոշման մեջ փոփոխություն կատարելու մասին» թիվ 29 որոշում.</w:t>
      </w:r>
    </w:p>
    <w:p w14:paraId="69AC7A76" w14:textId="1C1316E9"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F4A66">
        <w:rPr>
          <w:rFonts w:ascii="Sylfaen" w:hAnsi="Sylfaen"/>
        </w:rPr>
        <w:t>և</w:t>
      </w:r>
      <w:r w:rsidRPr="00024E21">
        <w:rPr>
          <w:rFonts w:ascii="Sylfaen" w:hAnsi="Sylfaen"/>
        </w:rPr>
        <w:t xml:space="preserve"> </w:t>
      </w:r>
      <w:r w:rsidR="00BF4A66">
        <w:rPr>
          <w:rFonts w:ascii="Sylfaen" w:hAnsi="Sylfaen"/>
        </w:rPr>
        <w:t>և</w:t>
      </w:r>
      <w:r w:rsidRPr="00024E21">
        <w:rPr>
          <w:rFonts w:ascii="Sylfaen" w:hAnsi="Sylfaen"/>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14:paraId="18E2EA85"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lastRenderedPageBreak/>
        <w:t>Եվրասիական տնտեսական հանձնաժողովի կոլեգիայի 2016 թվականի հունվարի 26-ի «Միջլաբորատոր համեմատական փորձարկումների (միջլաբորատոր բաղդատումների) անցկացման կարգը հաստատելու մասին» թիվ 12 որոշում.</w:t>
      </w:r>
    </w:p>
    <w:p w14:paraId="544BA823"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Եվրասիական տնտեսական հանձնաժողովի կոլեգիայի 2016 թվականի հունիսի 7-ի «Որպես չափումների հղումային մեթոդիկա (մեթոդ) ընդունվող՝ չափումների մեթոդիկայի (մեթոդի) վկայագրման կարգը հաստատելու մասին» թիվ 68 որոշում.</w:t>
      </w:r>
    </w:p>
    <w:p w14:paraId="757E2CEA"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Եվրասիական տնտեսական հանձնաժողովի կոլեգիայի 2016 թվականի հուլիսի 26-ի «Չափման միջոցների ստուգաչափման կազմակերպման կարգը հաստատելու մասին» թիվ 89 որոշում.</w:t>
      </w:r>
    </w:p>
    <w:p w14:paraId="048E03EC"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Եվրասիական տնտեսական հանձնաժողովի կոլեգիայի 2016 թվականի դեկտեմբերի 6-ի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փոխադարձ տրամադրման կարգի հաստատման մասին» թիվ 161 որոշում.</w:t>
      </w:r>
    </w:p>
    <w:p w14:paraId="57393266"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Եվրասիական տնտեսական հանձնաժողովի կոլեգիայի 2018 թվականի սեպտեմբերի 7-ի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իրագործելու կանոնների հաստատման մասին» թիվ 148 որոշում:</w:t>
      </w:r>
    </w:p>
    <w:p w14:paraId="484F5FB3" w14:textId="77777777" w:rsidR="00915F08" w:rsidRPr="00024E21" w:rsidRDefault="00915F08" w:rsidP="00915F08">
      <w:pPr>
        <w:spacing w:after="160" w:line="360" w:lineRule="auto"/>
        <w:ind w:right="-8" w:firstLine="567"/>
        <w:jc w:val="both"/>
        <w:outlineLvl w:val="0"/>
      </w:pPr>
    </w:p>
    <w:p w14:paraId="28173E67" w14:textId="77777777" w:rsidR="00915F08" w:rsidRPr="00024E21" w:rsidRDefault="00915F08" w:rsidP="00F56524">
      <w:pPr>
        <w:spacing w:after="160" w:line="360" w:lineRule="auto"/>
        <w:ind w:right="-8"/>
        <w:jc w:val="center"/>
        <w:outlineLvl w:val="0"/>
        <w:rPr>
          <w:rFonts w:ascii="Sylfaen" w:hAnsi="Sylfaen"/>
        </w:rPr>
      </w:pPr>
      <w:r w:rsidRPr="00024E21">
        <w:rPr>
          <w:rFonts w:ascii="Sylfaen" w:hAnsi="Sylfaen"/>
        </w:rPr>
        <w:t>II. Կիրառության ոլորտը</w:t>
      </w:r>
    </w:p>
    <w:p w14:paraId="1EC1D03C" w14:textId="4CD6C92A"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2.</w:t>
      </w:r>
      <w:r w:rsidRPr="00024E21">
        <w:rPr>
          <w:rFonts w:ascii="Sylfaen" w:hAnsi="Sylfaen"/>
        </w:rPr>
        <w:tab/>
        <w:t xml:space="preserve">Սույն նկարագրությունը սահմանում է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w:t>
      </w:r>
      <w:r w:rsidRPr="00024E21">
        <w:rPr>
          <w:rFonts w:ascii="Sylfaen" w:hAnsi="Sylfaen"/>
        </w:rPr>
        <w:lastRenderedPageBreak/>
        <w:t xml:space="preserve">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BF4A66">
        <w:rPr>
          <w:rFonts w:ascii="Sylfaen" w:hAnsi="Sylfaen"/>
        </w:rPr>
        <w:t>և</w:t>
      </w:r>
      <w:r w:rsidRPr="00024E21">
        <w:rPr>
          <w:rFonts w:ascii="Sylfaen" w:hAnsi="Sylfaen"/>
        </w:rPr>
        <w:t xml:space="preserve"> տեղեկությունների ձ</w:t>
      </w:r>
      <w:r w:rsidR="00BF4A66">
        <w:rPr>
          <w:rFonts w:ascii="Sylfaen" w:hAnsi="Sylfaen"/>
        </w:rPr>
        <w:t>և</w:t>
      </w:r>
      <w:r w:rsidRPr="00024E21">
        <w:rPr>
          <w:rFonts w:ascii="Sylfaen" w:hAnsi="Sylfaen"/>
        </w:rPr>
        <w:t>աչափերին ու կառուցվածքներին ներկայացվող պահանջները:</w:t>
      </w:r>
    </w:p>
    <w:p w14:paraId="0C5E46F8" w14:textId="27100CCF"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3.</w:t>
      </w:r>
      <w:r w:rsidRPr="00024E21">
        <w:rPr>
          <w:rFonts w:ascii="Sylfaen" w:hAnsi="Sylfaen"/>
        </w:rPr>
        <w:tab/>
        <w:t xml:space="preserve">Սույն նկարագրությունը կիրառվում է Եվրասիական տնտեսական միության ինտեգրված տեղեկատվական համակարգի միջոցներով ընդհանուր գործընթացի ընթացակարգերն իրագործելիս տեղեկատվական համակարգերի բաղադրիչների նախագծման, մշակման </w:t>
      </w:r>
      <w:r w:rsidR="00BF4A66">
        <w:rPr>
          <w:rFonts w:ascii="Sylfaen" w:hAnsi="Sylfaen"/>
        </w:rPr>
        <w:t>և</w:t>
      </w:r>
      <w:r w:rsidRPr="00024E21">
        <w:rPr>
          <w:rFonts w:ascii="Sylfaen" w:hAnsi="Sylfaen"/>
        </w:rPr>
        <w:t xml:space="preserve"> լրամշակման ժամանակ (այսուհետ՝ ինտեգրված համակարգ)։</w:t>
      </w:r>
    </w:p>
    <w:p w14:paraId="17D56247" w14:textId="6138D4CF"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4.</w:t>
      </w:r>
      <w:r w:rsidRPr="00024E21">
        <w:rPr>
          <w:rFonts w:ascii="Sylfaen" w:hAnsi="Sylfaen"/>
        </w:rPr>
        <w:tab/>
        <w:t xml:space="preserve">Էլեկտրոնային փաստաթղթերի </w:t>
      </w:r>
      <w:r w:rsidR="00BF4A66">
        <w:rPr>
          <w:rFonts w:ascii="Sylfaen" w:hAnsi="Sylfaen"/>
        </w:rPr>
        <w:t>և</w:t>
      </w:r>
      <w:r w:rsidRPr="00024E21">
        <w:rPr>
          <w:rFonts w:ascii="Sylfaen" w:hAnsi="Sylfaen"/>
        </w:rPr>
        <w:t xml:space="preserve"> տեղեկությունների ձ</w:t>
      </w:r>
      <w:r w:rsidR="00BF4A66">
        <w:rPr>
          <w:rFonts w:ascii="Sylfaen" w:hAnsi="Sylfaen"/>
        </w:rPr>
        <w:t>և</w:t>
      </w:r>
      <w:r w:rsidRPr="00024E21">
        <w:rPr>
          <w:rFonts w:ascii="Sylfaen" w:hAnsi="Sylfaen"/>
        </w:rPr>
        <w:t>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մակարդակներն ընդհուպ մինչ</w:t>
      </w:r>
      <w:r w:rsidR="00BF4A66">
        <w:rPr>
          <w:rFonts w:ascii="Sylfaen" w:hAnsi="Sylfaen"/>
        </w:rPr>
        <w:t>և</w:t>
      </w:r>
      <w:r w:rsidRPr="00024E21">
        <w:rPr>
          <w:rFonts w:ascii="Sylfaen" w:hAnsi="Sylfaen"/>
        </w:rPr>
        <w:t xml:space="preserve"> պարզ (անտրոհելի) վավերապայմանները:</w:t>
      </w:r>
    </w:p>
    <w:p w14:paraId="7027EA86" w14:textId="770C1C55" w:rsidR="00915F08" w:rsidRPr="00024E21" w:rsidRDefault="00915F08" w:rsidP="00915F08">
      <w:pPr>
        <w:tabs>
          <w:tab w:val="left" w:pos="1134"/>
        </w:tabs>
        <w:spacing w:after="160" w:line="346" w:lineRule="auto"/>
        <w:ind w:right="-6" w:firstLine="567"/>
        <w:jc w:val="both"/>
        <w:outlineLvl w:val="0"/>
        <w:rPr>
          <w:rFonts w:ascii="Sylfaen" w:hAnsi="Sylfaen"/>
        </w:rPr>
      </w:pPr>
      <w:r w:rsidRPr="00024E21">
        <w:rPr>
          <w:rFonts w:ascii="Sylfaen" w:hAnsi="Sylfaen"/>
        </w:rPr>
        <w:t>5.</w:t>
      </w:r>
      <w:r w:rsidRPr="00024E21">
        <w:rPr>
          <w:rFonts w:ascii="Sylfaen" w:hAnsi="Sylfaen"/>
        </w:rPr>
        <w:tab/>
        <w:t xml:space="preserve">Աղյուսակում նկարագրվում է էլեկտրոնային փաստաթղթերի (տեղեկությունների) վավերապայմանների (այսուհետ` վավերապայմաններ) </w:t>
      </w:r>
      <w:r w:rsidR="00BF4A66">
        <w:rPr>
          <w:rFonts w:ascii="Sylfaen" w:hAnsi="Sylfaen"/>
        </w:rPr>
        <w:t>և</w:t>
      </w:r>
      <w:r w:rsidRPr="00024E21">
        <w:rPr>
          <w:rFonts w:ascii="Sylfaen" w:hAnsi="Sylfaen"/>
        </w:rPr>
        <w:t xml:space="preserve"> տվյալների մոդելի տարրերի միանշանակ համապատասխանությունը:</w:t>
      </w:r>
    </w:p>
    <w:p w14:paraId="465D0161" w14:textId="4474C358" w:rsidR="00915F08" w:rsidRPr="00024E21" w:rsidRDefault="00915F08" w:rsidP="00915F08">
      <w:pPr>
        <w:tabs>
          <w:tab w:val="left" w:pos="1134"/>
        </w:tabs>
        <w:spacing w:after="160" w:line="346" w:lineRule="auto"/>
        <w:ind w:right="-6" w:firstLine="567"/>
        <w:jc w:val="both"/>
        <w:outlineLvl w:val="0"/>
        <w:rPr>
          <w:rFonts w:ascii="Sylfaen" w:hAnsi="Sylfaen"/>
        </w:rPr>
      </w:pPr>
      <w:r w:rsidRPr="00024E21">
        <w:rPr>
          <w:rFonts w:ascii="Sylfaen" w:hAnsi="Sylfaen"/>
        </w:rPr>
        <w:t>6.</w:t>
      </w:r>
      <w:r w:rsidRPr="00024E21">
        <w:rPr>
          <w:rFonts w:ascii="Sylfaen" w:hAnsi="Sylfaen"/>
        </w:rPr>
        <w:tab/>
        <w:t>Աղյուսակում ձ</w:t>
      </w:r>
      <w:r w:rsidR="00BF4A66">
        <w:rPr>
          <w:rFonts w:ascii="Sylfaen" w:hAnsi="Sylfaen"/>
        </w:rPr>
        <w:t>և</w:t>
      </w:r>
      <w:r w:rsidRPr="00024E21">
        <w:rPr>
          <w:rFonts w:ascii="Sylfaen" w:hAnsi="Sylfaen"/>
        </w:rPr>
        <w:t>ավորվում են հետ</w:t>
      </w:r>
      <w:r w:rsidR="00BF4A66">
        <w:rPr>
          <w:rFonts w:ascii="Sylfaen" w:hAnsi="Sylfaen"/>
        </w:rPr>
        <w:t>և</w:t>
      </w:r>
      <w:r w:rsidRPr="00024E21">
        <w:rPr>
          <w:rFonts w:ascii="Sylfaen" w:hAnsi="Sylfaen"/>
        </w:rPr>
        <w:t>յալ դաշտերը (սյունակները)՝</w:t>
      </w:r>
    </w:p>
    <w:p w14:paraId="790AB2E3" w14:textId="77777777" w:rsidR="00915F08" w:rsidRPr="00024E21" w:rsidRDefault="00915F08" w:rsidP="00915F08">
      <w:pPr>
        <w:spacing w:after="160" w:line="346" w:lineRule="auto"/>
        <w:ind w:right="-6" w:firstLine="567"/>
        <w:jc w:val="both"/>
        <w:outlineLvl w:val="0"/>
        <w:rPr>
          <w:rFonts w:ascii="Sylfaen" w:hAnsi="Sylfaen"/>
        </w:rPr>
      </w:pPr>
      <w:r w:rsidRPr="00024E21">
        <w:rPr>
          <w:rFonts w:ascii="Sylfaen" w:hAnsi="Sylfaen"/>
        </w:rPr>
        <w:t>«ստորակարգային համարը»՝ վավերապայմանի հերթական համարը.</w:t>
      </w:r>
    </w:p>
    <w:p w14:paraId="2A7DA7B3" w14:textId="77777777" w:rsidR="00915F08" w:rsidRPr="00024E21" w:rsidRDefault="00915F08" w:rsidP="00915F08">
      <w:pPr>
        <w:spacing w:after="160" w:line="346" w:lineRule="auto"/>
        <w:ind w:right="-6" w:firstLine="567"/>
        <w:jc w:val="both"/>
        <w:outlineLvl w:val="0"/>
        <w:rPr>
          <w:rFonts w:ascii="Sylfaen" w:hAnsi="Sylfaen"/>
        </w:rPr>
      </w:pPr>
      <w:r w:rsidRPr="00024E21">
        <w:rPr>
          <w:rFonts w:ascii="Sylfaen" w:hAnsi="Sylfaen"/>
        </w:rPr>
        <w:t>«վավերապայմանի անվանումը»՝ վավերապայմանի հաստատունացած կամ պաշտոնական բառային նշագիրը.</w:t>
      </w:r>
    </w:p>
    <w:p w14:paraId="319753F9" w14:textId="77777777" w:rsidR="00915F08" w:rsidRPr="00024E21" w:rsidRDefault="00915F08" w:rsidP="00915F08">
      <w:pPr>
        <w:spacing w:after="160" w:line="346" w:lineRule="auto"/>
        <w:ind w:right="-6" w:firstLine="567"/>
        <w:jc w:val="both"/>
        <w:outlineLvl w:val="0"/>
        <w:rPr>
          <w:rFonts w:ascii="Sylfaen" w:hAnsi="Sylfaen"/>
        </w:rPr>
      </w:pPr>
      <w:r w:rsidRPr="00024E21">
        <w:rPr>
          <w:rFonts w:ascii="Sylfaen" w:hAnsi="Sylfaen"/>
        </w:rPr>
        <w:t>«վավերապայմանի նկարագրությունը»՝ վավերապայմանի իմաստը (իմաստաբանությունը) պարզաբանող տեքստը.</w:t>
      </w:r>
    </w:p>
    <w:p w14:paraId="157D380C" w14:textId="77777777" w:rsidR="00915F08" w:rsidRPr="00024E21" w:rsidRDefault="00915F08" w:rsidP="00915F08">
      <w:pPr>
        <w:spacing w:after="160" w:line="346" w:lineRule="auto"/>
        <w:ind w:right="-6" w:firstLine="567"/>
        <w:jc w:val="both"/>
        <w:outlineLvl w:val="0"/>
        <w:rPr>
          <w:rFonts w:ascii="Sylfaen" w:hAnsi="Sylfaen"/>
        </w:rPr>
      </w:pPr>
      <w:r w:rsidRPr="00024E21">
        <w:rPr>
          <w:rFonts w:ascii="Sylfaen" w:hAnsi="Sylfaen"/>
        </w:rPr>
        <w:t>«նույնականացուցիչը»՝ վավերապայմանին համապատասխանող՝ տվյալների մոդելում տվյալների տարրի նույնականացուցիչը.</w:t>
      </w:r>
    </w:p>
    <w:p w14:paraId="7FDBEDDC" w14:textId="77777777" w:rsidR="00915F08" w:rsidRPr="00024E21" w:rsidRDefault="00915F08" w:rsidP="00915F08">
      <w:pPr>
        <w:spacing w:after="160" w:line="346" w:lineRule="auto"/>
        <w:ind w:right="-6" w:firstLine="567"/>
        <w:jc w:val="both"/>
        <w:outlineLvl w:val="0"/>
        <w:rPr>
          <w:rFonts w:ascii="Sylfaen" w:hAnsi="Sylfaen"/>
        </w:rPr>
      </w:pPr>
      <w:r w:rsidRPr="00024E21">
        <w:rPr>
          <w:rFonts w:ascii="Sylfaen" w:hAnsi="Sylfaen"/>
        </w:rPr>
        <w:t>«արժեքների տիրույթը»՝ վավերապայմանի հնարավոր արժեքների բառային նկարագրությունը.</w:t>
      </w:r>
    </w:p>
    <w:p w14:paraId="33411865" w14:textId="40704452"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lastRenderedPageBreak/>
        <w:t xml:space="preserve">«բազմ.»՝ վավերապայմանների բազմաքանակությունը. վավերապայմանի պարտադիր (կամընտրական) լինելը </w:t>
      </w:r>
      <w:r w:rsidR="00BF4A66">
        <w:rPr>
          <w:rFonts w:ascii="Sylfaen" w:hAnsi="Sylfaen"/>
        </w:rPr>
        <w:t>և</w:t>
      </w:r>
      <w:r w:rsidRPr="00024E21">
        <w:rPr>
          <w:rFonts w:ascii="Sylfaen" w:hAnsi="Sylfaen"/>
        </w:rPr>
        <w:t xml:space="preserve"> հնարավոր կրկնությունների քանակը:</w:t>
      </w:r>
    </w:p>
    <w:p w14:paraId="63519DC0" w14:textId="65BDC28E"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7.</w:t>
      </w:r>
      <w:r w:rsidRPr="00024E21">
        <w:rPr>
          <w:rFonts w:ascii="Sylfaen" w:hAnsi="Sylfaen"/>
        </w:rPr>
        <w:tab/>
        <w:t>Վավերապայմանների բազմաքանակությունը նշելու համար օգտագործվում են հետ</w:t>
      </w:r>
      <w:r w:rsidR="00BF4A66">
        <w:rPr>
          <w:rFonts w:ascii="Sylfaen" w:hAnsi="Sylfaen"/>
        </w:rPr>
        <w:t>և</w:t>
      </w:r>
      <w:r w:rsidRPr="00024E21">
        <w:rPr>
          <w:rFonts w:ascii="Sylfaen" w:hAnsi="Sylfaen"/>
        </w:rPr>
        <w:t>յալ նշագրերը՝</w:t>
      </w:r>
    </w:p>
    <w:p w14:paraId="4D1DBE65"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1՝ վավերապայմանը պարտադիր է, կրկնություններ չեն թույլատրվում.</w:t>
      </w:r>
    </w:p>
    <w:p w14:paraId="091DF4E6"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n՝ վավերապայմանը պարտադիր է, պետք է կրկնվի n անգամ (n &gt; 1).</w:t>
      </w:r>
    </w:p>
    <w:p w14:paraId="5D48C49D"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1..* վավերապայմանը պարտադիր է, կարող է կրկնվել առանց սահմանափակումների.</w:t>
      </w:r>
    </w:p>
    <w:p w14:paraId="4BABA98E"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n..* վավերապայմանը պարտադիր է, պետք է կրկնվի ոչ պակաս, քան n անգամ (n &gt; 1). </w:t>
      </w:r>
    </w:p>
    <w:p w14:paraId="1394835B" w14:textId="40A8EA5F"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n..m՛ վավերապայմանը պարտադիր է, պետք է կրկնվի ոչ պակաս, քան n անգամ, </w:t>
      </w:r>
      <w:r w:rsidR="00BF4A66">
        <w:rPr>
          <w:rFonts w:ascii="Sylfaen" w:hAnsi="Sylfaen"/>
        </w:rPr>
        <w:t>և</w:t>
      </w:r>
      <w:r w:rsidRPr="00024E21">
        <w:rPr>
          <w:rFonts w:ascii="Sylfaen" w:hAnsi="Sylfaen"/>
        </w:rPr>
        <w:t xml:space="preserve"> ոչ ավելի, քան m անգամ (n &gt; </w:t>
      </w:r>
      <w:smartTag w:uri="urn:schemas-microsoft-com:office:smarttags" w:element="metricconverter">
        <w:smartTagPr>
          <w:attr w:name="ProductID" w:val="1, m"/>
        </w:smartTagPr>
        <w:r w:rsidRPr="00024E21">
          <w:rPr>
            <w:rFonts w:ascii="Sylfaen" w:hAnsi="Sylfaen"/>
          </w:rPr>
          <w:t>1, m</w:t>
        </w:r>
      </w:smartTag>
      <w:r w:rsidRPr="00024E21">
        <w:rPr>
          <w:rFonts w:ascii="Sylfaen" w:hAnsi="Sylfaen"/>
        </w:rPr>
        <w:t xml:space="preserve"> &gt; n).</w:t>
      </w:r>
    </w:p>
    <w:p w14:paraId="437FFA92"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0..1՛ վավերապայմանը կամընտրական է, կրկնություններ չեն թույլատրվում.</w:t>
      </w:r>
    </w:p>
    <w:p w14:paraId="1FBC9BF1"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0..* վավերապայմանը կամընտրական է, կարող է կրկնվել առանց սահմանափակումների.</w:t>
      </w:r>
    </w:p>
    <w:p w14:paraId="21B72B6B"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0..m՛ վավերապայմանը կամընտրական է, կարող է կրկնվել ոչ ավելի, քան m անգամ (m &gt; 1):</w:t>
      </w:r>
    </w:p>
    <w:p w14:paraId="0B096A90" w14:textId="77777777" w:rsidR="00915F08" w:rsidRPr="00024E21" w:rsidRDefault="00915F08" w:rsidP="00915F08">
      <w:pPr>
        <w:spacing w:after="160" w:line="360" w:lineRule="auto"/>
        <w:ind w:right="-8"/>
        <w:jc w:val="both"/>
        <w:outlineLvl w:val="0"/>
        <w:rPr>
          <w:rFonts w:ascii="Sylfaen" w:hAnsi="Sylfaen"/>
        </w:rPr>
      </w:pPr>
    </w:p>
    <w:p w14:paraId="0349BCC1" w14:textId="77777777" w:rsidR="00915F08" w:rsidRPr="00024E21" w:rsidRDefault="00915F08" w:rsidP="00F56524">
      <w:pPr>
        <w:spacing w:after="160" w:line="360" w:lineRule="auto"/>
        <w:ind w:right="-8"/>
        <w:jc w:val="center"/>
        <w:outlineLvl w:val="0"/>
        <w:rPr>
          <w:rFonts w:ascii="Sylfaen" w:hAnsi="Sylfaen"/>
        </w:rPr>
      </w:pPr>
      <w:r w:rsidRPr="00024E21">
        <w:rPr>
          <w:rFonts w:ascii="Sylfaen" w:hAnsi="Sylfaen"/>
        </w:rPr>
        <w:t>III. Հիմնական հասկացությունները</w:t>
      </w:r>
    </w:p>
    <w:p w14:paraId="3EDAF28F" w14:textId="4B36B546"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8.</w:t>
      </w:r>
      <w:r w:rsidRPr="00024E21">
        <w:rPr>
          <w:rFonts w:ascii="Sylfaen" w:hAnsi="Sylfaen"/>
        </w:rPr>
        <w:tab/>
        <w:t xml:space="preserve">Սույն նկարագրության մեջ «տվյալների բազիսային մոդել», «տվյալների մոդել», «առարկայական ոլորտի տվյալների մոդել», «առարկայական ոլորտ» </w:t>
      </w:r>
      <w:r w:rsidR="00BF4A66">
        <w:rPr>
          <w:rFonts w:ascii="Sylfaen" w:hAnsi="Sylfaen"/>
        </w:rPr>
        <w:t>և</w:t>
      </w:r>
      <w:r w:rsidRPr="00024E21">
        <w:rPr>
          <w:rFonts w:ascii="Sylfaen" w:hAnsi="Sylfaen"/>
        </w:rPr>
        <w:t xml:space="preserve"> «էլեկտրոնային փաստաթղթերի </w:t>
      </w:r>
      <w:r w:rsidR="00BF4A66">
        <w:rPr>
          <w:rFonts w:ascii="Sylfaen" w:hAnsi="Sylfaen"/>
        </w:rPr>
        <w:t>և</w:t>
      </w:r>
      <w:r w:rsidRPr="00024E21">
        <w:rPr>
          <w:rFonts w:ascii="Sylfaen" w:hAnsi="Sylfaen"/>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w:t>
      </w:r>
      <w:r w:rsidRPr="00024E21">
        <w:rPr>
          <w:rFonts w:ascii="Sylfaen" w:hAnsi="Sylfaen"/>
        </w:rPr>
        <w:lastRenderedPageBreak/>
        <w:t xml:space="preserve">գործընթացների վերլուծության, օպտիմալացման, ներդաշնակեցման </w:t>
      </w:r>
      <w:r w:rsidR="00BF4A66">
        <w:rPr>
          <w:rFonts w:ascii="Sylfaen" w:hAnsi="Sylfaen"/>
        </w:rPr>
        <w:t>և</w:t>
      </w:r>
      <w:r w:rsidRPr="00024E21">
        <w:rPr>
          <w:rFonts w:ascii="Sylfaen" w:hAnsi="Sylfaen"/>
        </w:rPr>
        <w:t xml:space="preserve"> նկարագրության մեթոդիկայով սահմանված իմաստներով։</w:t>
      </w:r>
    </w:p>
    <w:p w14:paraId="70982580"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Սույն նկարագրության մեջ օգտագործվող մյուս հասկացությունները կիրառվում են Եվրասիական տնտեսական հանձնաժողովի կոլեգիայի 2019</w:t>
      </w:r>
      <w:r w:rsidR="00F56524" w:rsidRPr="00F56524">
        <w:rPr>
          <w:rFonts w:ascii="Sylfaen" w:hAnsi="Sylfaen"/>
        </w:rPr>
        <w:t> </w:t>
      </w:r>
      <w:r w:rsidRPr="00024E21">
        <w:rPr>
          <w:rFonts w:ascii="Sylfaen" w:hAnsi="Sylfaen"/>
        </w:rPr>
        <w:t xml:space="preserve">թվականի հոկտեմբերի 29-ի թիվ 186 որոշմամբ հաստատված՝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 </w:t>
      </w:r>
    </w:p>
    <w:p w14:paraId="17E39045" w14:textId="314DAAA1"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spacing w:val="6"/>
        </w:rPr>
        <w:t xml:space="preserve">Սույն նկարագրության 4-րդ, 7-րդ, 10-րդ, 13-րդ, 16-րդ 19-րդ, 22-րդ, 25-րդ, 28-րդ </w:t>
      </w:r>
      <w:r w:rsidR="00BF4A66">
        <w:rPr>
          <w:rFonts w:ascii="Sylfaen" w:hAnsi="Sylfaen"/>
          <w:spacing w:val="6"/>
        </w:rPr>
        <w:t>և</w:t>
      </w:r>
      <w:r w:rsidRPr="00024E21">
        <w:rPr>
          <w:rFonts w:ascii="Sylfaen" w:hAnsi="Sylfaen"/>
          <w:spacing w:val="6"/>
        </w:rPr>
        <w:t xml:space="preserve"> 31-րդ աղյուսակներում</w:t>
      </w:r>
      <w:r w:rsidRPr="00024E21">
        <w:rPr>
          <w:rFonts w:ascii="Sylfaen" w:hAnsi="Sylfaen"/>
        </w:rPr>
        <w:t xml:space="preserve"> Տեղեկատվական փոխգործակցության կանոնակարգ ասելով ենթադրվում է Եվրասիական տնտեսական միության անդամ պետությունների լիազորված մարմինների </w:t>
      </w:r>
      <w:r w:rsidR="00BF4A66">
        <w:rPr>
          <w:rFonts w:ascii="Sylfaen" w:hAnsi="Sylfaen"/>
        </w:rPr>
        <w:t>և</w:t>
      </w:r>
      <w:r w:rsidRPr="00024E21">
        <w:rPr>
          <w:rFonts w:ascii="Sylfaen" w:hAnsi="Sylfaen"/>
        </w:rPr>
        <w:t xml:space="preserve"> Եվրասիական տնտեսական հանձնաժողովի միջ</w:t>
      </w:r>
      <w:r w:rsidR="00BF4A66">
        <w:rPr>
          <w:rFonts w:ascii="Sylfaen" w:hAnsi="Sylfaen"/>
        </w:rPr>
        <w:t>և</w:t>
      </w:r>
      <w:r w:rsidRPr="00024E21">
        <w:rPr>
          <w:rFonts w:ascii="Sylfaen" w:hAnsi="Sylfaen"/>
        </w:rPr>
        <w:t xml:space="preserve">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կանոնակարգը </w:t>
      </w:r>
      <w:r w:rsidR="00BF4A66">
        <w:rPr>
          <w:rFonts w:ascii="Sylfaen" w:hAnsi="Sylfaen"/>
        </w:rPr>
        <w:t>և</w:t>
      </w:r>
      <w:r w:rsidRPr="00024E21">
        <w:rPr>
          <w:rFonts w:ascii="Sylfaen" w:hAnsi="Sylfaen"/>
        </w:rPr>
        <w:t xml:space="preserve"> Եվրասիական տնտեսական միության անդամ պետությունների լիազորված մարմինների միջ</w:t>
      </w:r>
      <w:r w:rsidR="00BF4A66">
        <w:rPr>
          <w:rFonts w:ascii="Sylfaen" w:hAnsi="Sylfaen"/>
        </w:rPr>
        <w:t>և</w:t>
      </w:r>
      <w:r w:rsidRPr="00024E21">
        <w:rPr>
          <w:rFonts w:ascii="Sylfaen" w:hAnsi="Sylfaen"/>
        </w:rPr>
        <w:t xml:space="preserve">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կանոնակարգը, որոնք հաստատված են Եվրասիական տնտեսական հանձնաժողովի կոլեգիայի 2019 թվականի հոկտեմբերի 29-ի թիվ 186 որոշմամբ։</w:t>
      </w:r>
    </w:p>
    <w:p w14:paraId="102268C8" w14:textId="57E9EB22" w:rsidR="00915F08" w:rsidRPr="00024E21" w:rsidRDefault="00915F08" w:rsidP="00F56524">
      <w:pPr>
        <w:spacing w:after="160" w:line="360" w:lineRule="auto"/>
        <w:ind w:right="-8"/>
        <w:jc w:val="center"/>
        <w:outlineLvl w:val="0"/>
        <w:rPr>
          <w:rFonts w:ascii="Sylfaen" w:hAnsi="Sylfaen"/>
        </w:rPr>
      </w:pPr>
      <w:r w:rsidRPr="00024E21">
        <w:rPr>
          <w:rFonts w:ascii="Sylfaen" w:hAnsi="Sylfaen"/>
        </w:rPr>
        <w:lastRenderedPageBreak/>
        <w:t xml:space="preserve">IV. Էլեկտրոնային փաստաթղթերի </w:t>
      </w:r>
      <w:r w:rsidR="00BF4A66">
        <w:rPr>
          <w:rFonts w:ascii="Sylfaen" w:hAnsi="Sylfaen"/>
        </w:rPr>
        <w:t>և</w:t>
      </w:r>
      <w:r w:rsidRPr="00024E21">
        <w:rPr>
          <w:rFonts w:ascii="Sylfaen" w:hAnsi="Sylfaen"/>
        </w:rPr>
        <w:t xml:space="preserve"> </w:t>
      </w:r>
      <w:r w:rsidRPr="00024E21">
        <w:rPr>
          <w:rFonts w:ascii="Sylfaen" w:hAnsi="Sylfaen"/>
        </w:rPr>
        <w:br/>
        <w:t>տեղեկությունների կառուցվածքները</w:t>
      </w:r>
    </w:p>
    <w:p w14:paraId="131A7F99" w14:textId="2B5F7770"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9.</w:t>
      </w:r>
      <w:r w:rsidRPr="00024E21">
        <w:rPr>
          <w:rFonts w:ascii="Sylfaen" w:hAnsi="Sylfaen"/>
        </w:rPr>
        <w:tab/>
        <w:t xml:space="preserve">Էլեկտրոնային փաստաթղթերի </w:t>
      </w:r>
      <w:r w:rsidR="00BF4A66">
        <w:rPr>
          <w:rFonts w:ascii="Sylfaen" w:hAnsi="Sylfaen"/>
        </w:rPr>
        <w:t>և</w:t>
      </w:r>
      <w:r w:rsidRPr="00024E21">
        <w:rPr>
          <w:rFonts w:ascii="Sylfaen" w:hAnsi="Sylfaen"/>
        </w:rPr>
        <w:t xml:space="preserve"> տեղեկությունների կառուցվածքների ցանկը բերված է 1-ին աղյուսակում։</w:t>
      </w:r>
    </w:p>
    <w:p w14:paraId="7A9DDA3C"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p>
    <w:p w14:paraId="14CA1ED8"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r w:rsidRPr="00024E21">
        <w:rPr>
          <w:rFonts w:ascii="Sylfaen" w:hAnsi="Sylfaen"/>
          <w:sz w:val="24"/>
          <w:szCs w:val="24"/>
        </w:rPr>
        <w:t>Աղյուսակ 1</w:t>
      </w:r>
    </w:p>
    <w:p w14:paraId="290DFF70" w14:textId="28314A39" w:rsidR="00915F08" w:rsidRPr="00024E21" w:rsidRDefault="00915F08" w:rsidP="00915F08">
      <w:pPr>
        <w:pStyle w:val="Tablecaption0"/>
        <w:shd w:val="clear" w:color="auto" w:fill="auto"/>
        <w:spacing w:after="160" w:line="360" w:lineRule="auto"/>
        <w:ind w:right="-8"/>
        <w:jc w:val="center"/>
        <w:outlineLvl w:val="0"/>
        <w:rPr>
          <w:rFonts w:ascii="Sylfaen" w:hAnsi="Sylfaen"/>
          <w:sz w:val="24"/>
          <w:szCs w:val="24"/>
        </w:rPr>
      </w:pPr>
      <w:r w:rsidRPr="00024E21">
        <w:rPr>
          <w:rFonts w:ascii="Sylfaen" w:hAnsi="Sylfaen"/>
          <w:sz w:val="24"/>
          <w:szCs w:val="24"/>
        </w:rPr>
        <w:t xml:space="preserve">Էլեկտրոնային փաստաթղթերի </w:t>
      </w:r>
      <w:r w:rsidR="00BF4A66">
        <w:rPr>
          <w:rFonts w:ascii="Sylfaen" w:hAnsi="Sylfaen"/>
          <w:sz w:val="24"/>
          <w:szCs w:val="24"/>
        </w:rPr>
        <w:t>և</w:t>
      </w:r>
      <w:r w:rsidRPr="00024E21">
        <w:rPr>
          <w:rFonts w:ascii="Sylfaen" w:hAnsi="Sylfaen"/>
          <w:sz w:val="24"/>
          <w:szCs w:val="24"/>
        </w:rPr>
        <w:t xml:space="preserve"> տեղեկությունների </w:t>
      </w:r>
      <w:r w:rsidRPr="00024E21">
        <w:rPr>
          <w:rFonts w:ascii="Sylfaen" w:hAnsi="Sylfaen"/>
          <w:sz w:val="24"/>
          <w:szCs w:val="24"/>
        </w:rPr>
        <w:br/>
        <w:t>կառուցվածքների ցանկը</w:t>
      </w:r>
    </w:p>
    <w:tbl>
      <w:tblPr>
        <w:tblOverlap w:val="never"/>
        <w:tblW w:w="9301" w:type="dxa"/>
        <w:jc w:val="center"/>
        <w:tblLayout w:type="fixed"/>
        <w:tblCellMar>
          <w:left w:w="10" w:type="dxa"/>
          <w:right w:w="10" w:type="dxa"/>
        </w:tblCellMar>
        <w:tblLook w:val="04A0" w:firstRow="1" w:lastRow="0" w:firstColumn="1" w:lastColumn="0" w:noHBand="0" w:noVBand="1"/>
      </w:tblPr>
      <w:tblGrid>
        <w:gridCol w:w="856"/>
        <w:gridCol w:w="1985"/>
        <w:gridCol w:w="3260"/>
        <w:gridCol w:w="3200"/>
      </w:tblGrid>
      <w:tr w:rsidR="00915F08" w:rsidRPr="00024E21" w14:paraId="61CE5AB0" w14:textId="77777777" w:rsidTr="00327B82">
        <w:trPr>
          <w:tblHeader/>
          <w:jc w:val="center"/>
        </w:trPr>
        <w:tc>
          <w:tcPr>
            <w:tcW w:w="856" w:type="dxa"/>
            <w:tcBorders>
              <w:top w:val="single" w:sz="4" w:space="0" w:color="auto"/>
              <w:left w:val="single" w:sz="4" w:space="0" w:color="auto"/>
            </w:tcBorders>
            <w:shd w:val="clear" w:color="auto" w:fill="FFFFFF"/>
            <w:vAlign w:val="center"/>
          </w:tcPr>
          <w:p w14:paraId="190D43A8" w14:textId="77777777" w:rsidR="00915F08" w:rsidRPr="00024E21" w:rsidRDefault="00915F08" w:rsidP="00F56524">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Համարը՝ ը/կ</w:t>
            </w:r>
          </w:p>
        </w:tc>
        <w:tc>
          <w:tcPr>
            <w:tcW w:w="1985" w:type="dxa"/>
            <w:tcBorders>
              <w:top w:val="single" w:sz="4" w:space="0" w:color="auto"/>
              <w:left w:val="single" w:sz="4" w:space="0" w:color="auto"/>
            </w:tcBorders>
            <w:shd w:val="clear" w:color="auto" w:fill="FFFFFF"/>
            <w:vAlign w:val="center"/>
          </w:tcPr>
          <w:p w14:paraId="2CE940F3" w14:textId="77777777" w:rsidR="00915F08" w:rsidRPr="00024E21" w:rsidRDefault="00915F08" w:rsidP="00F56524">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Նույնականացուցիչը</w:t>
            </w:r>
          </w:p>
        </w:tc>
        <w:tc>
          <w:tcPr>
            <w:tcW w:w="3260" w:type="dxa"/>
            <w:tcBorders>
              <w:top w:val="single" w:sz="4" w:space="0" w:color="auto"/>
              <w:left w:val="single" w:sz="4" w:space="0" w:color="auto"/>
            </w:tcBorders>
            <w:shd w:val="clear" w:color="auto" w:fill="FFFFFF"/>
            <w:vAlign w:val="center"/>
          </w:tcPr>
          <w:p w14:paraId="0B6D779B" w14:textId="77777777" w:rsidR="00915F08" w:rsidRPr="00024E21" w:rsidRDefault="00915F08" w:rsidP="00F56524">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Անվանումը</w:t>
            </w:r>
          </w:p>
        </w:tc>
        <w:tc>
          <w:tcPr>
            <w:tcW w:w="3200" w:type="dxa"/>
            <w:tcBorders>
              <w:top w:val="single" w:sz="4" w:space="0" w:color="auto"/>
              <w:left w:val="single" w:sz="4" w:space="0" w:color="auto"/>
              <w:right w:val="single" w:sz="4" w:space="0" w:color="auto"/>
            </w:tcBorders>
            <w:shd w:val="clear" w:color="auto" w:fill="FFFFFF"/>
            <w:vAlign w:val="center"/>
          </w:tcPr>
          <w:p w14:paraId="01923A2C" w14:textId="77777777" w:rsidR="00915F08" w:rsidRPr="00024E21" w:rsidRDefault="00915F08" w:rsidP="00F56524">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Անվանումների տարածությունը</w:t>
            </w:r>
          </w:p>
        </w:tc>
      </w:tr>
      <w:tr w:rsidR="00915F08" w:rsidRPr="00024E21" w14:paraId="741366BB" w14:textId="77777777" w:rsidTr="00327B82">
        <w:trPr>
          <w:tblHeader/>
          <w:jc w:val="center"/>
        </w:trPr>
        <w:tc>
          <w:tcPr>
            <w:tcW w:w="856" w:type="dxa"/>
            <w:tcBorders>
              <w:top w:val="single" w:sz="4" w:space="0" w:color="auto"/>
              <w:left w:val="single" w:sz="4" w:space="0" w:color="auto"/>
            </w:tcBorders>
            <w:shd w:val="clear" w:color="auto" w:fill="FFFFFF"/>
            <w:vAlign w:val="center"/>
          </w:tcPr>
          <w:p w14:paraId="4479EE53" w14:textId="77777777" w:rsidR="00915F08" w:rsidRPr="00024E21" w:rsidRDefault="00915F08" w:rsidP="00F56524">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1</w:t>
            </w:r>
          </w:p>
        </w:tc>
        <w:tc>
          <w:tcPr>
            <w:tcW w:w="1985" w:type="dxa"/>
            <w:tcBorders>
              <w:top w:val="single" w:sz="4" w:space="0" w:color="auto"/>
              <w:left w:val="single" w:sz="4" w:space="0" w:color="auto"/>
            </w:tcBorders>
            <w:shd w:val="clear" w:color="auto" w:fill="FFFFFF"/>
            <w:vAlign w:val="center"/>
          </w:tcPr>
          <w:p w14:paraId="14B8CA09" w14:textId="77777777" w:rsidR="00915F08" w:rsidRPr="00024E21" w:rsidRDefault="00915F08" w:rsidP="00F56524">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2</w:t>
            </w:r>
          </w:p>
        </w:tc>
        <w:tc>
          <w:tcPr>
            <w:tcW w:w="3260" w:type="dxa"/>
            <w:tcBorders>
              <w:top w:val="single" w:sz="4" w:space="0" w:color="auto"/>
              <w:left w:val="single" w:sz="4" w:space="0" w:color="auto"/>
            </w:tcBorders>
            <w:shd w:val="clear" w:color="auto" w:fill="FFFFFF"/>
            <w:vAlign w:val="center"/>
          </w:tcPr>
          <w:p w14:paraId="102B739E" w14:textId="77777777" w:rsidR="00915F08" w:rsidRPr="00024E21" w:rsidRDefault="00915F08" w:rsidP="00F56524">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3</w:t>
            </w:r>
          </w:p>
        </w:tc>
        <w:tc>
          <w:tcPr>
            <w:tcW w:w="3200" w:type="dxa"/>
            <w:tcBorders>
              <w:top w:val="single" w:sz="4" w:space="0" w:color="auto"/>
              <w:left w:val="single" w:sz="4" w:space="0" w:color="auto"/>
              <w:right w:val="single" w:sz="4" w:space="0" w:color="auto"/>
            </w:tcBorders>
            <w:shd w:val="clear" w:color="auto" w:fill="FFFFFF"/>
            <w:vAlign w:val="center"/>
          </w:tcPr>
          <w:p w14:paraId="6DFF3EA6" w14:textId="77777777" w:rsidR="00915F08" w:rsidRPr="00024E21" w:rsidRDefault="00915F08" w:rsidP="00F56524">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4</w:t>
            </w:r>
          </w:p>
        </w:tc>
      </w:tr>
      <w:tr w:rsidR="00915F08" w:rsidRPr="00024E21" w14:paraId="3E3E7066" w14:textId="77777777" w:rsidTr="00327B82">
        <w:trPr>
          <w:jc w:val="center"/>
        </w:trPr>
        <w:tc>
          <w:tcPr>
            <w:tcW w:w="856" w:type="dxa"/>
            <w:tcBorders>
              <w:top w:val="single" w:sz="4" w:space="0" w:color="auto"/>
              <w:left w:val="single" w:sz="4" w:space="0" w:color="auto"/>
            </w:tcBorders>
            <w:shd w:val="clear" w:color="auto" w:fill="FFFFFF"/>
            <w:vAlign w:val="center"/>
          </w:tcPr>
          <w:p w14:paraId="2758FAAA"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1</w:t>
            </w:r>
          </w:p>
        </w:tc>
        <w:tc>
          <w:tcPr>
            <w:tcW w:w="8445" w:type="dxa"/>
            <w:gridSpan w:val="3"/>
            <w:tcBorders>
              <w:top w:val="single" w:sz="4" w:space="0" w:color="auto"/>
              <w:left w:val="single" w:sz="4" w:space="0" w:color="auto"/>
              <w:right w:val="single" w:sz="4" w:space="0" w:color="auto"/>
            </w:tcBorders>
            <w:shd w:val="clear" w:color="auto" w:fill="FFFFFF"/>
            <w:vAlign w:val="center"/>
          </w:tcPr>
          <w:p w14:paraId="1B95006F" w14:textId="44C9D4EA"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 xml:space="preserve">Բազիսային մոդելում էլեկտրոնային փաստաթղթերի </w:t>
            </w:r>
            <w:r w:rsidR="00BF4A66">
              <w:rPr>
                <w:rStyle w:val="Bodytext211pt"/>
                <w:rFonts w:ascii="Sylfaen" w:eastAsia="Tahoma" w:hAnsi="Sylfaen"/>
                <w:sz w:val="20"/>
                <w:szCs w:val="20"/>
              </w:rPr>
              <w:t>և</w:t>
            </w:r>
            <w:r w:rsidRPr="00024E21">
              <w:rPr>
                <w:rStyle w:val="Bodytext211pt"/>
                <w:rFonts w:ascii="Sylfaen" w:eastAsia="Tahoma" w:hAnsi="Sylfaen"/>
                <w:sz w:val="20"/>
                <w:szCs w:val="20"/>
              </w:rPr>
              <w:t xml:space="preserve"> տեղեկությունների կառուցվածքները</w:t>
            </w:r>
          </w:p>
        </w:tc>
      </w:tr>
      <w:tr w:rsidR="00915F08" w:rsidRPr="00024E21" w14:paraId="0838B794" w14:textId="77777777" w:rsidTr="00327B82">
        <w:trPr>
          <w:trHeight w:val="634"/>
          <w:jc w:val="center"/>
        </w:trPr>
        <w:tc>
          <w:tcPr>
            <w:tcW w:w="856" w:type="dxa"/>
            <w:vMerge w:val="restart"/>
            <w:tcBorders>
              <w:top w:val="single" w:sz="4" w:space="0" w:color="auto"/>
              <w:left w:val="single" w:sz="4" w:space="0" w:color="auto"/>
            </w:tcBorders>
            <w:shd w:val="clear" w:color="auto" w:fill="FFFFFF"/>
            <w:vAlign w:val="center"/>
          </w:tcPr>
          <w:p w14:paraId="7C6ADD3B"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1.1</w:t>
            </w:r>
          </w:p>
        </w:tc>
        <w:tc>
          <w:tcPr>
            <w:tcW w:w="1985" w:type="dxa"/>
            <w:vMerge w:val="restart"/>
            <w:tcBorders>
              <w:top w:val="single" w:sz="4" w:space="0" w:color="auto"/>
              <w:left w:val="single" w:sz="4" w:space="0" w:color="auto"/>
            </w:tcBorders>
            <w:shd w:val="clear" w:color="auto" w:fill="FFFFFF"/>
            <w:vAlign w:val="center"/>
          </w:tcPr>
          <w:p w14:paraId="2AB61B05"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R.006</w:t>
            </w:r>
          </w:p>
        </w:tc>
        <w:tc>
          <w:tcPr>
            <w:tcW w:w="3260" w:type="dxa"/>
            <w:vMerge w:val="restart"/>
            <w:tcBorders>
              <w:top w:val="single" w:sz="4" w:space="0" w:color="auto"/>
              <w:left w:val="single" w:sz="4" w:space="0" w:color="auto"/>
            </w:tcBorders>
            <w:shd w:val="clear" w:color="auto" w:fill="FFFFFF"/>
            <w:vAlign w:val="center"/>
          </w:tcPr>
          <w:p w14:paraId="27374897"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մշակման արդյունքի մասին ծանուցումը</w:t>
            </w:r>
          </w:p>
        </w:tc>
        <w:tc>
          <w:tcPr>
            <w:tcW w:w="3200" w:type="dxa"/>
            <w:vMerge w:val="restart"/>
            <w:tcBorders>
              <w:top w:val="single" w:sz="4" w:space="0" w:color="auto"/>
              <w:left w:val="single" w:sz="4" w:space="0" w:color="auto"/>
              <w:right w:val="single" w:sz="4" w:space="0" w:color="auto"/>
            </w:tcBorders>
            <w:shd w:val="clear" w:color="auto" w:fill="FFFFFF"/>
            <w:vAlign w:val="center"/>
          </w:tcPr>
          <w:p w14:paraId="0EE87E0F" w14:textId="77777777" w:rsidR="00915F08" w:rsidRPr="00024E21" w:rsidRDefault="00915F08" w:rsidP="00327B82">
            <w:pPr>
              <w:spacing w:after="120"/>
              <w:ind w:right="72"/>
              <w:outlineLvl w:val="0"/>
              <w:rPr>
                <w:rFonts w:ascii="Sylfaen" w:hAnsi="Sylfaen"/>
                <w:sz w:val="20"/>
                <w:szCs w:val="20"/>
              </w:rPr>
            </w:pPr>
            <w:r w:rsidRPr="00024E21">
              <w:rPr>
                <w:rStyle w:val="Bodytext211pt"/>
                <w:rFonts w:ascii="Sylfaen" w:eastAsia="Tahoma" w:hAnsi="Sylfaen"/>
                <w:sz w:val="20"/>
                <w:szCs w:val="20"/>
              </w:rPr>
              <w:t>urn:</w:t>
            </w: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:R:ProcessingResultDetails:vY.Y.Y</w:t>
            </w:r>
          </w:p>
        </w:tc>
      </w:tr>
      <w:tr w:rsidR="00915F08" w:rsidRPr="00024E21" w14:paraId="6C049C6B" w14:textId="77777777" w:rsidTr="00327B82">
        <w:trPr>
          <w:trHeight w:val="634"/>
          <w:jc w:val="center"/>
        </w:trPr>
        <w:tc>
          <w:tcPr>
            <w:tcW w:w="856" w:type="dxa"/>
            <w:vMerge/>
            <w:tcBorders>
              <w:left w:val="single" w:sz="4" w:space="0" w:color="auto"/>
            </w:tcBorders>
            <w:shd w:val="clear" w:color="auto" w:fill="FFFFFF"/>
            <w:vAlign w:val="center"/>
          </w:tcPr>
          <w:p w14:paraId="02E7701A" w14:textId="77777777" w:rsidR="00915F08" w:rsidRPr="00024E21" w:rsidRDefault="00915F08" w:rsidP="00327B82">
            <w:pPr>
              <w:spacing w:after="120"/>
              <w:ind w:right="-8"/>
              <w:jc w:val="center"/>
              <w:outlineLvl w:val="0"/>
              <w:rPr>
                <w:sz w:val="20"/>
                <w:szCs w:val="20"/>
              </w:rPr>
            </w:pPr>
          </w:p>
        </w:tc>
        <w:tc>
          <w:tcPr>
            <w:tcW w:w="1985" w:type="dxa"/>
            <w:vMerge/>
            <w:tcBorders>
              <w:left w:val="single" w:sz="4" w:space="0" w:color="auto"/>
            </w:tcBorders>
            <w:shd w:val="clear" w:color="auto" w:fill="FFFFFF"/>
            <w:vAlign w:val="center"/>
          </w:tcPr>
          <w:p w14:paraId="03C445EE" w14:textId="77777777" w:rsidR="00915F08" w:rsidRPr="00024E21" w:rsidRDefault="00915F08" w:rsidP="00915F08">
            <w:pPr>
              <w:spacing w:after="120"/>
              <w:ind w:right="-8"/>
              <w:outlineLvl w:val="0"/>
              <w:rPr>
                <w:sz w:val="20"/>
                <w:szCs w:val="20"/>
              </w:rPr>
            </w:pPr>
          </w:p>
        </w:tc>
        <w:tc>
          <w:tcPr>
            <w:tcW w:w="3260" w:type="dxa"/>
            <w:vMerge/>
            <w:tcBorders>
              <w:left w:val="single" w:sz="4" w:space="0" w:color="auto"/>
            </w:tcBorders>
            <w:shd w:val="clear" w:color="auto" w:fill="FFFFFF"/>
            <w:vAlign w:val="center"/>
          </w:tcPr>
          <w:p w14:paraId="1BBB5C96" w14:textId="77777777" w:rsidR="00915F08" w:rsidRPr="00024E21" w:rsidRDefault="00915F08" w:rsidP="00915F08">
            <w:pPr>
              <w:spacing w:after="120"/>
              <w:ind w:right="-8"/>
              <w:outlineLvl w:val="0"/>
              <w:rPr>
                <w:sz w:val="20"/>
                <w:szCs w:val="20"/>
              </w:rPr>
            </w:pPr>
          </w:p>
        </w:tc>
        <w:tc>
          <w:tcPr>
            <w:tcW w:w="3200" w:type="dxa"/>
            <w:vMerge/>
            <w:tcBorders>
              <w:left w:val="single" w:sz="4" w:space="0" w:color="auto"/>
              <w:right w:val="single" w:sz="4" w:space="0" w:color="auto"/>
            </w:tcBorders>
            <w:shd w:val="clear" w:color="auto" w:fill="FFFFFF"/>
            <w:vAlign w:val="center"/>
          </w:tcPr>
          <w:p w14:paraId="7DDB9589" w14:textId="77777777" w:rsidR="00915F08" w:rsidRPr="00024E21" w:rsidRDefault="00915F08" w:rsidP="00327B82">
            <w:pPr>
              <w:spacing w:after="120"/>
              <w:ind w:right="72"/>
              <w:outlineLvl w:val="0"/>
              <w:rPr>
                <w:sz w:val="20"/>
                <w:szCs w:val="20"/>
              </w:rPr>
            </w:pPr>
          </w:p>
        </w:tc>
      </w:tr>
      <w:tr w:rsidR="00915F08" w:rsidRPr="00024E21" w14:paraId="03B53496" w14:textId="77777777" w:rsidTr="00327B82">
        <w:trPr>
          <w:jc w:val="center"/>
        </w:trPr>
        <w:tc>
          <w:tcPr>
            <w:tcW w:w="856" w:type="dxa"/>
            <w:tcBorders>
              <w:top w:val="single" w:sz="4" w:space="0" w:color="auto"/>
              <w:left w:val="single" w:sz="4" w:space="0" w:color="auto"/>
              <w:bottom w:val="single" w:sz="4" w:space="0" w:color="auto"/>
            </w:tcBorders>
            <w:shd w:val="clear" w:color="auto" w:fill="FFFFFF"/>
            <w:vAlign w:val="center"/>
          </w:tcPr>
          <w:p w14:paraId="07F1AFD5"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1.2</w:t>
            </w:r>
          </w:p>
        </w:tc>
        <w:tc>
          <w:tcPr>
            <w:tcW w:w="1985" w:type="dxa"/>
            <w:tcBorders>
              <w:top w:val="single" w:sz="4" w:space="0" w:color="auto"/>
              <w:left w:val="single" w:sz="4" w:space="0" w:color="auto"/>
              <w:bottom w:val="single" w:sz="4" w:space="0" w:color="auto"/>
            </w:tcBorders>
            <w:shd w:val="clear" w:color="auto" w:fill="FFFFFF"/>
            <w:vAlign w:val="center"/>
          </w:tcPr>
          <w:p w14:paraId="5DF334B3"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R.007</w:t>
            </w:r>
          </w:p>
        </w:tc>
        <w:tc>
          <w:tcPr>
            <w:tcW w:w="3260" w:type="dxa"/>
            <w:tcBorders>
              <w:top w:val="single" w:sz="4" w:space="0" w:color="auto"/>
              <w:left w:val="single" w:sz="4" w:space="0" w:color="auto"/>
              <w:bottom w:val="single" w:sz="4" w:space="0" w:color="auto"/>
            </w:tcBorders>
            <w:shd w:val="clear" w:color="auto" w:fill="FFFFFF"/>
            <w:vAlign w:val="center"/>
          </w:tcPr>
          <w:p w14:paraId="5639AB51"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ընդհանուր ռեսուրսի արդիականացման վիճակը</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14:paraId="7D6E18AA" w14:textId="77777777" w:rsidR="00915F08" w:rsidRPr="00024E21" w:rsidRDefault="00915F08" w:rsidP="00327B82">
            <w:pPr>
              <w:spacing w:after="120"/>
              <w:ind w:right="72"/>
              <w:outlineLvl w:val="0"/>
              <w:rPr>
                <w:rFonts w:ascii="Sylfaen" w:hAnsi="Sylfaen"/>
                <w:sz w:val="20"/>
                <w:szCs w:val="20"/>
              </w:rPr>
            </w:pPr>
            <w:r w:rsidRPr="00024E21">
              <w:rPr>
                <w:rStyle w:val="Bodytext211pt"/>
                <w:rFonts w:ascii="Sylfaen" w:eastAsia="Tahoma" w:hAnsi="Sylfaen"/>
                <w:sz w:val="20"/>
                <w:szCs w:val="20"/>
              </w:rPr>
              <w:t>urn:</w:t>
            </w: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:R:ResourceStatusDetails:vY.Y.Y</w:t>
            </w:r>
          </w:p>
        </w:tc>
      </w:tr>
      <w:tr w:rsidR="00915F08" w:rsidRPr="00024E21" w14:paraId="3B3CB236" w14:textId="77777777" w:rsidTr="00327B82">
        <w:trPr>
          <w:jc w:val="center"/>
        </w:trPr>
        <w:tc>
          <w:tcPr>
            <w:tcW w:w="856" w:type="dxa"/>
            <w:tcBorders>
              <w:top w:val="single" w:sz="4" w:space="0" w:color="auto"/>
              <w:left w:val="single" w:sz="4" w:space="0" w:color="auto"/>
            </w:tcBorders>
            <w:shd w:val="clear" w:color="auto" w:fill="FFFFFF"/>
            <w:vAlign w:val="center"/>
          </w:tcPr>
          <w:p w14:paraId="59AF17A9"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1.3</w:t>
            </w:r>
          </w:p>
        </w:tc>
        <w:tc>
          <w:tcPr>
            <w:tcW w:w="1985" w:type="dxa"/>
            <w:tcBorders>
              <w:top w:val="single" w:sz="4" w:space="0" w:color="auto"/>
              <w:left w:val="single" w:sz="4" w:space="0" w:color="auto"/>
            </w:tcBorders>
            <w:shd w:val="clear" w:color="auto" w:fill="FFFFFF"/>
            <w:vAlign w:val="center"/>
          </w:tcPr>
          <w:p w14:paraId="2D2B9EF0"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R.010</w:t>
            </w:r>
          </w:p>
        </w:tc>
        <w:tc>
          <w:tcPr>
            <w:tcW w:w="3260" w:type="dxa"/>
            <w:tcBorders>
              <w:top w:val="single" w:sz="4" w:space="0" w:color="auto"/>
              <w:left w:val="single" w:sz="4" w:space="0" w:color="auto"/>
            </w:tcBorders>
            <w:shd w:val="clear" w:color="auto" w:fill="FFFFFF"/>
            <w:vAlign w:val="center"/>
          </w:tcPr>
          <w:p w14:paraId="7D7D3048"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էլեկտրոնային փաստաթղթի (տեղեկությունների) ընդհանրացված կառուցվածքը</w:t>
            </w:r>
          </w:p>
        </w:tc>
        <w:tc>
          <w:tcPr>
            <w:tcW w:w="3200" w:type="dxa"/>
            <w:tcBorders>
              <w:top w:val="single" w:sz="4" w:space="0" w:color="auto"/>
              <w:left w:val="single" w:sz="4" w:space="0" w:color="auto"/>
              <w:right w:val="single" w:sz="4" w:space="0" w:color="auto"/>
            </w:tcBorders>
            <w:shd w:val="clear" w:color="auto" w:fill="FFFFFF"/>
            <w:vAlign w:val="center"/>
          </w:tcPr>
          <w:p w14:paraId="46B224DB" w14:textId="77777777" w:rsidR="00915F08" w:rsidRPr="00024E21" w:rsidRDefault="00915F08" w:rsidP="00327B82">
            <w:pPr>
              <w:spacing w:after="120"/>
              <w:ind w:right="72"/>
              <w:jc w:val="both"/>
              <w:outlineLvl w:val="0"/>
              <w:rPr>
                <w:rFonts w:ascii="Sylfaen" w:hAnsi="Sylfaen"/>
                <w:sz w:val="20"/>
                <w:szCs w:val="20"/>
              </w:rPr>
            </w:pPr>
            <w:r w:rsidRPr="00024E21">
              <w:rPr>
                <w:rStyle w:val="Bodytext211pt"/>
                <w:rFonts w:ascii="Sylfaen" w:eastAsia="Tahoma" w:hAnsi="Sylfaen"/>
                <w:sz w:val="20"/>
                <w:szCs w:val="20"/>
              </w:rPr>
              <w:t>urn:</w:t>
            </w: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:R:GenericEDocDetails:vY.Y.Y</w:t>
            </w:r>
          </w:p>
        </w:tc>
      </w:tr>
      <w:tr w:rsidR="00915F08" w:rsidRPr="00024E21" w14:paraId="387F84E8" w14:textId="77777777" w:rsidTr="00327B82">
        <w:trPr>
          <w:jc w:val="center"/>
        </w:trPr>
        <w:tc>
          <w:tcPr>
            <w:tcW w:w="856" w:type="dxa"/>
            <w:tcBorders>
              <w:top w:val="single" w:sz="4" w:space="0" w:color="auto"/>
              <w:left w:val="single" w:sz="4" w:space="0" w:color="auto"/>
            </w:tcBorders>
            <w:shd w:val="clear" w:color="auto" w:fill="FFFFFF"/>
            <w:vAlign w:val="center"/>
          </w:tcPr>
          <w:p w14:paraId="228D947D"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2</w:t>
            </w:r>
          </w:p>
        </w:tc>
        <w:tc>
          <w:tcPr>
            <w:tcW w:w="8445" w:type="dxa"/>
            <w:gridSpan w:val="3"/>
            <w:tcBorders>
              <w:top w:val="single" w:sz="4" w:space="0" w:color="auto"/>
              <w:left w:val="single" w:sz="4" w:space="0" w:color="auto"/>
              <w:right w:val="single" w:sz="4" w:space="0" w:color="auto"/>
            </w:tcBorders>
            <w:shd w:val="clear" w:color="auto" w:fill="FFFFFF"/>
            <w:vAlign w:val="center"/>
          </w:tcPr>
          <w:p w14:paraId="2C865534" w14:textId="47BD12F8"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 xml:space="preserve">Առարկայական ոլորտում էլեկտրոնային փաստաթղթերի </w:t>
            </w:r>
            <w:r w:rsidR="00BF4A66">
              <w:rPr>
                <w:rStyle w:val="Bodytext211pt"/>
                <w:rFonts w:ascii="Sylfaen" w:eastAsia="Tahoma" w:hAnsi="Sylfaen"/>
                <w:sz w:val="20"/>
                <w:szCs w:val="20"/>
              </w:rPr>
              <w:t>և</w:t>
            </w:r>
            <w:r w:rsidRPr="00024E21">
              <w:rPr>
                <w:rStyle w:val="Bodytext211pt"/>
                <w:rFonts w:ascii="Sylfaen" w:eastAsia="Tahoma" w:hAnsi="Sylfaen"/>
                <w:sz w:val="20"/>
                <w:szCs w:val="20"/>
              </w:rPr>
              <w:t xml:space="preserve"> տեղեկությունների կառուցվածքները</w:t>
            </w:r>
          </w:p>
        </w:tc>
      </w:tr>
      <w:tr w:rsidR="00915F08" w:rsidRPr="00024E21" w14:paraId="15553728" w14:textId="77777777" w:rsidTr="00327B82">
        <w:trPr>
          <w:jc w:val="center"/>
        </w:trPr>
        <w:tc>
          <w:tcPr>
            <w:tcW w:w="856" w:type="dxa"/>
            <w:tcBorders>
              <w:top w:val="single" w:sz="4" w:space="0" w:color="auto"/>
              <w:left w:val="single" w:sz="4" w:space="0" w:color="auto"/>
            </w:tcBorders>
            <w:shd w:val="clear" w:color="auto" w:fill="FFFFFF"/>
            <w:vAlign w:val="center"/>
          </w:tcPr>
          <w:p w14:paraId="0F1A8A08"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2.1</w:t>
            </w:r>
          </w:p>
        </w:tc>
        <w:tc>
          <w:tcPr>
            <w:tcW w:w="1985" w:type="dxa"/>
            <w:tcBorders>
              <w:top w:val="single" w:sz="4" w:space="0" w:color="auto"/>
              <w:left w:val="single" w:sz="4" w:space="0" w:color="auto"/>
            </w:tcBorders>
            <w:shd w:val="clear" w:color="auto" w:fill="FFFFFF"/>
            <w:vAlign w:val="center"/>
          </w:tcPr>
          <w:p w14:paraId="082E0EE8"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R.TR.TS.05.001</w:t>
            </w:r>
          </w:p>
        </w:tc>
        <w:tc>
          <w:tcPr>
            <w:tcW w:w="3260" w:type="dxa"/>
            <w:tcBorders>
              <w:top w:val="single" w:sz="4" w:space="0" w:color="auto"/>
              <w:left w:val="single" w:sz="4" w:space="0" w:color="auto"/>
            </w:tcBorders>
            <w:shd w:val="clear" w:color="auto" w:fill="FFFFFF"/>
            <w:vAlign w:val="center"/>
          </w:tcPr>
          <w:p w14:paraId="69FE7E05"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մեծության միավորի (մեծության սանդղակի) չափանմուշի մասին տեղեկությունները</w:t>
            </w:r>
          </w:p>
        </w:tc>
        <w:tc>
          <w:tcPr>
            <w:tcW w:w="3200" w:type="dxa"/>
            <w:tcBorders>
              <w:top w:val="single" w:sz="4" w:space="0" w:color="auto"/>
              <w:left w:val="single" w:sz="4" w:space="0" w:color="auto"/>
              <w:right w:val="single" w:sz="4" w:space="0" w:color="auto"/>
            </w:tcBorders>
            <w:shd w:val="clear" w:color="auto" w:fill="FFFFFF"/>
            <w:vAlign w:val="center"/>
          </w:tcPr>
          <w:p w14:paraId="6335784E" w14:textId="77777777" w:rsidR="00915F08" w:rsidRPr="00024E21" w:rsidRDefault="00915F08" w:rsidP="00327B82">
            <w:pPr>
              <w:spacing w:after="120"/>
              <w:ind w:right="72"/>
              <w:jc w:val="both"/>
              <w:outlineLvl w:val="0"/>
              <w:rPr>
                <w:rFonts w:ascii="Sylfaen" w:hAnsi="Sylfaen"/>
                <w:sz w:val="20"/>
                <w:szCs w:val="20"/>
              </w:rPr>
            </w:pPr>
            <w:r w:rsidRPr="00024E21">
              <w:rPr>
                <w:rStyle w:val="Bodytext211pt"/>
                <w:rFonts w:ascii="Sylfaen" w:eastAsia="Tahoma" w:hAnsi="Sylfaen"/>
                <w:sz w:val="20"/>
                <w:szCs w:val="20"/>
              </w:rPr>
              <w:t>urn:</w:t>
            </w: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:R:TR:TS:05:MeasurementsStandardRegistryDetails:vl.0.0</w:t>
            </w:r>
          </w:p>
        </w:tc>
      </w:tr>
      <w:tr w:rsidR="00915F08" w:rsidRPr="00024E21" w14:paraId="7B6F7E8C" w14:textId="77777777" w:rsidTr="00327B82">
        <w:trPr>
          <w:jc w:val="center"/>
        </w:trPr>
        <w:tc>
          <w:tcPr>
            <w:tcW w:w="856" w:type="dxa"/>
            <w:tcBorders>
              <w:top w:val="single" w:sz="4" w:space="0" w:color="auto"/>
              <w:left w:val="single" w:sz="4" w:space="0" w:color="auto"/>
            </w:tcBorders>
            <w:shd w:val="clear" w:color="auto" w:fill="FFFFFF"/>
            <w:vAlign w:val="center"/>
          </w:tcPr>
          <w:p w14:paraId="0131C5D0"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2.2</w:t>
            </w:r>
          </w:p>
        </w:tc>
        <w:tc>
          <w:tcPr>
            <w:tcW w:w="1985" w:type="dxa"/>
            <w:tcBorders>
              <w:top w:val="single" w:sz="4" w:space="0" w:color="auto"/>
              <w:left w:val="single" w:sz="4" w:space="0" w:color="auto"/>
            </w:tcBorders>
            <w:shd w:val="clear" w:color="auto" w:fill="FFFFFF"/>
            <w:vAlign w:val="center"/>
          </w:tcPr>
          <w:p w14:paraId="6D7E6C97"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R.TR.TS.05.002</w:t>
            </w:r>
          </w:p>
        </w:tc>
        <w:tc>
          <w:tcPr>
            <w:tcW w:w="3260" w:type="dxa"/>
            <w:tcBorders>
              <w:top w:val="single" w:sz="4" w:space="0" w:color="auto"/>
              <w:left w:val="single" w:sz="4" w:space="0" w:color="auto"/>
            </w:tcBorders>
            <w:shd w:val="clear" w:color="auto" w:fill="FFFFFF"/>
            <w:vAlign w:val="center"/>
          </w:tcPr>
          <w:p w14:paraId="2618C742"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չափման միջոցի տեսակի մասին տեղեկությունները</w:t>
            </w:r>
          </w:p>
        </w:tc>
        <w:tc>
          <w:tcPr>
            <w:tcW w:w="3200" w:type="dxa"/>
            <w:tcBorders>
              <w:top w:val="single" w:sz="4" w:space="0" w:color="auto"/>
              <w:left w:val="single" w:sz="4" w:space="0" w:color="auto"/>
              <w:right w:val="single" w:sz="4" w:space="0" w:color="auto"/>
            </w:tcBorders>
            <w:shd w:val="clear" w:color="auto" w:fill="FFFFFF"/>
            <w:vAlign w:val="center"/>
          </w:tcPr>
          <w:p w14:paraId="1FA0EB4C" w14:textId="77777777" w:rsidR="00915F08" w:rsidRPr="00024E21" w:rsidRDefault="00915F08" w:rsidP="00327B82">
            <w:pPr>
              <w:spacing w:after="120"/>
              <w:ind w:right="72"/>
              <w:jc w:val="both"/>
              <w:outlineLvl w:val="0"/>
              <w:rPr>
                <w:rFonts w:ascii="Sylfaen" w:hAnsi="Sylfaen"/>
                <w:sz w:val="20"/>
                <w:szCs w:val="20"/>
              </w:rPr>
            </w:pPr>
            <w:r w:rsidRPr="00024E21">
              <w:rPr>
                <w:rStyle w:val="Bodytext211pt"/>
                <w:rFonts w:ascii="Sylfaen" w:eastAsia="Tahoma" w:hAnsi="Sylfaen"/>
                <w:sz w:val="20"/>
                <w:szCs w:val="20"/>
              </w:rPr>
              <w:t>urn:</w:t>
            </w: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:R:TR:TS:05:MeasurementsInstrumentTypeRegistryDetails:vl.0.0</w:t>
            </w:r>
          </w:p>
        </w:tc>
      </w:tr>
      <w:tr w:rsidR="00915F08" w:rsidRPr="00024E21" w14:paraId="3DEEB1E5" w14:textId="77777777" w:rsidTr="00327B82">
        <w:trPr>
          <w:jc w:val="center"/>
        </w:trPr>
        <w:tc>
          <w:tcPr>
            <w:tcW w:w="856" w:type="dxa"/>
            <w:tcBorders>
              <w:top w:val="single" w:sz="4" w:space="0" w:color="auto"/>
              <w:left w:val="single" w:sz="4" w:space="0" w:color="auto"/>
            </w:tcBorders>
            <w:shd w:val="clear" w:color="auto" w:fill="FFFFFF"/>
            <w:vAlign w:val="center"/>
          </w:tcPr>
          <w:p w14:paraId="7F56CD0C"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2.3</w:t>
            </w:r>
          </w:p>
        </w:tc>
        <w:tc>
          <w:tcPr>
            <w:tcW w:w="1985" w:type="dxa"/>
            <w:tcBorders>
              <w:top w:val="single" w:sz="4" w:space="0" w:color="auto"/>
              <w:left w:val="single" w:sz="4" w:space="0" w:color="auto"/>
            </w:tcBorders>
            <w:shd w:val="clear" w:color="auto" w:fill="FFFFFF"/>
            <w:vAlign w:val="center"/>
          </w:tcPr>
          <w:p w14:paraId="40053FDE"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R.TR.TS.05.003</w:t>
            </w:r>
          </w:p>
        </w:tc>
        <w:tc>
          <w:tcPr>
            <w:tcW w:w="3260" w:type="dxa"/>
            <w:tcBorders>
              <w:top w:val="single" w:sz="4" w:space="0" w:color="auto"/>
              <w:left w:val="single" w:sz="4" w:space="0" w:color="auto"/>
            </w:tcBorders>
            <w:shd w:val="clear" w:color="auto" w:fill="FFFFFF"/>
            <w:vAlign w:val="center"/>
          </w:tcPr>
          <w:p w14:paraId="247000E4"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ստանդարտ նմուշի տեսակի մասին տեղեկությունները</w:t>
            </w:r>
          </w:p>
        </w:tc>
        <w:tc>
          <w:tcPr>
            <w:tcW w:w="3200" w:type="dxa"/>
            <w:tcBorders>
              <w:top w:val="single" w:sz="4" w:space="0" w:color="auto"/>
              <w:left w:val="single" w:sz="4" w:space="0" w:color="auto"/>
              <w:right w:val="single" w:sz="4" w:space="0" w:color="auto"/>
            </w:tcBorders>
            <w:shd w:val="clear" w:color="auto" w:fill="FFFFFF"/>
            <w:vAlign w:val="center"/>
          </w:tcPr>
          <w:p w14:paraId="77DEEB1D" w14:textId="77777777" w:rsidR="00915F08" w:rsidRPr="00024E21" w:rsidRDefault="00915F08" w:rsidP="00327B82">
            <w:pPr>
              <w:spacing w:after="120"/>
              <w:ind w:right="72"/>
              <w:jc w:val="both"/>
              <w:outlineLvl w:val="0"/>
              <w:rPr>
                <w:rFonts w:ascii="Sylfaen" w:hAnsi="Sylfaen"/>
                <w:sz w:val="20"/>
                <w:szCs w:val="20"/>
              </w:rPr>
            </w:pPr>
            <w:r w:rsidRPr="00024E21">
              <w:rPr>
                <w:rStyle w:val="Bodytext211pt"/>
                <w:rFonts w:ascii="Sylfaen" w:eastAsia="Tahoma" w:hAnsi="Sylfaen"/>
                <w:sz w:val="20"/>
                <w:szCs w:val="20"/>
              </w:rPr>
              <w:t>urn:</w:t>
            </w: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:R:TR:TS:05:MeasurementsSampleTypeRegistryDetails:vl.0.0</w:t>
            </w:r>
          </w:p>
        </w:tc>
      </w:tr>
      <w:tr w:rsidR="00915F08" w:rsidRPr="00024E21" w14:paraId="59394FA5" w14:textId="77777777" w:rsidTr="00327B82">
        <w:trPr>
          <w:jc w:val="center"/>
        </w:trPr>
        <w:tc>
          <w:tcPr>
            <w:tcW w:w="856" w:type="dxa"/>
            <w:tcBorders>
              <w:top w:val="single" w:sz="4" w:space="0" w:color="auto"/>
              <w:left w:val="single" w:sz="4" w:space="0" w:color="auto"/>
            </w:tcBorders>
            <w:shd w:val="clear" w:color="auto" w:fill="FFFFFF"/>
            <w:vAlign w:val="center"/>
          </w:tcPr>
          <w:p w14:paraId="092B697F"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2.4</w:t>
            </w:r>
          </w:p>
        </w:tc>
        <w:tc>
          <w:tcPr>
            <w:tcW w:w="1985" w:type="dxa"/>
            <w:tcBorders>
              <w:top w:val="single" w:sz="4" w:space="0" w:color="auto"/>
              <w:left w:val="single" w:sz="4" w:space="0" w:color="auto"/>
            </w:tcBorders>
            <w:shd w:val="clear" w:color="auto" w:fill="FFFFFF"/>
            <w:vAlign w:val="center"/>
          </w:tcPr>
          <w:p w14:paraId="617AF5AA"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R.TR.TS.05.004</w:t>
            </w:r>
          </w:p>
        </w:tc>
        <w:tc>
          <w:tcPr>
            <w:tcW w:w="3260" w:type="dxa"/>
            <w:tcBorders>
              <w:top w:val="single" w:sz="4" w:space="0" w:color="auto"/>
              <w:left w:val="single" w:sz="4" w:space="0" w:color="auto"/>
            </w:tcBorders>
            <w:shd w:val="clear" w:color="auto" w:fill="FFFFFF"/>
            <w:vAlign w:val="center"/>
          </w:tcPr>
          <w:p w14:paraId="452F745E"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չափման մեթոդիկայի (մեթոդի) մասին տեղեկությունները</w:t>
            </w:r>
          </w:p>
        </w:tc>
        <w:tc>
          <w:tcPr>
            <w:tcW w:w="3200" w:type="dxa"/>
            <w:tcBorders>
              <w:top w:val="single" w:sz="4" w:space="0" w:color="auto"/>
              <w:left w:val="single" w:sz="4" w:space="0" w:color="auto"/>
              <w:right w:val="single" w:sz="4" w:space="0" w:color="auto"/>
            </w:tcBorders>
            <w:shd w:val="clear" w:color="auto" w:fill="FFFFFF"/>
            <w:vAlign w:val="center"/>
          </w:tcPr>
          <w:p w14:paraId="48900C6B" w14:textId="77777777" w:rsidR="00915F08" w:rsidRPr="00024E21" w:rsidRDefault="00915F08" w:rsidP="00327B82">
            <w:pPr>
              <w:spacing w:after="120"/>
              <w:ind w:right="72"/>
              <w:jc w:val="both"/>
              <w:outlineLvl w:val="0"/>
              <w:rPr>
                <w:rFonts w:ascii="Sylfaen" w:hAnsi="Sylfaen"/>
                <w:sz w:val="20"/>
                <w:szCs w:val="20"/>
              </w:rPr>
            </w:pPr>
            <w:r w:rsidRPr="00024E21">
              <w:rPr>
                <w:rStyle w:val="Bodytext211pt"/>
                <w:rFonts w:ascii="Sylfaen" w:eastAsia="Tahoma" w:hAnsi="Sylfaen"/>
                <w:sz w:val="20"/>
                <w:szCs w:val="20"/>
              </w:rPr>
              <w:t>urn:</w:t>
            </w: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:R:TR:TS:05:MeasurementsMethodRegistryDetails:v</w:t>
            </w:r>
            <w:r w:rsidRPr="00024E21">
              <w:rPr>
                <w:rStyle w:val="Bodytext2TrebuchetMS"/>
                <w:rFonts w:ascii="Sylfaen" w:eastAsia="Tahoma" w:hAnsi="Sylfaen"/>
                <w:sz w:val="20"/>
                <w:szCs w:val="20"/>
              </w:rPr>
              <w:t>1</w:t>
            </w:r>
            <w:r w:rsidRPr="00024E21">
              <w:rPr>
                <w:rStyle w:val="Bodytext2ArialNarrow"/>
                <w:rFonts w:ascii="Sylfaen" w:eastAsia="Tahoma" w:hAnsi="Sylfaen"/>
              </w:rPr>
              <w:t>.</w:t>
            </w:r>
            <w:r w:rsidRPr="00024E21">
              <w:rPr>
                <w:rStyle w:val="Bodytext2TrebuchetMS"/>
                <w:rFonts w:ascii="Sylfaen" w:eastAsia="Tahoma" w:hAnsi="Sylfaen"/>
                <w:sz w:val="20"/>
                <w:szCs w:val="20"/>
              </w:rPr>
              <w:t>0.0</w:t>
            </w:r>
          </w:p>
        </w:tc>
      </w:tr>
      <w:tr w:rsidR="00915F08" w:rsidRPr="00024E21" w14:paraId="4163BC6D" w14:textId="77777777" w:rsidTr="00327B82">
        <w:trPr>
          <w:jc w:val="center"/>
        </w:trPr>
        <w:tc>
          <w:tcPr>
            <w:tcW w:w="856" w:type="dxa"/>
            <w:tcBorders>
              <w:top w:val="single" w:sz="4" w:space="0" w:color="auto"/>
              <w:left w:val="single" w:sz="4" w:space="0" w:color="auto"/>
            </w:tcBorders>
            <w:shd w:val="clear" w:color="auto" w:fill="FFFFFF"/>
            <w:vAlign w:val="center"/>
          </w:tcPr>
          <w:p w14:paraId="06B14091"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2.5</w:t>
            </w:r>
          </w:p>
        </w:tc>
        <w:tc>
          <w:tcPr>
            <w:tcW w:w="1985" w:type="dxa"/>
            <w:tcBorders>
              <w:top w:val="single" w:sz="4" w:space="0" w:color="auto"/>
              <w:left w:val="single" w:sz="4" w:space="0" w:color="auto"/>
            </w:tcBorders>
            <w:shd w:val="clear" w:color="auto" w:fill="FFFFFF"/>
            <w:vAlign w:val="center"/>
          </w:tcPr>
          <w:p w14:paraId="5906A310"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R.TR.TS.05.005</w:t>
            </w:r>
          </w:p>
        </w:tc>
        <w:tc>
          <w:tcPr>
            <w:tcW w:w="3260" w:type="dxa"/>
            <w:tcBorders>
              <w:top w:val="single" w:sz="4" w:space="0" w:color="auto"/>
              <w:left w:val="single" w:sz="4" w:space="0" w:color="auto"/>
            </w:tcBorders>
            <w:shd w:val="clear" w:color="auto" w:fill="FFFFFF"/>
            <w:vAlign w:val="center"/>
          </w:tcPr>
          <w:p w14:paraId="6EAA72FA"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չափման միջոցի ստուգ</w:t>
            </w:r>
            <w:r w:rsidR="00CD4FB3">
              <w:rPr>
                <w:rStyle w:val="Bodytext211pt"/>
                <w:rFonts w:ascii="Sylfaen" w:eastAsia="Tahoma" w:hAnsi="Sylfaen"/>
                <w:sz w:val="20"/>
                <w:szCs w:val="20"/>
              </w:rPr>
              <w:t>ա</w:t>
            </w:r>
            <w:r w:rsidRPr="00024E21">
              <w:rPr>
                <w:rStyle w:val="Bodytext211pt"/>
                <w:rFonts w:ascii="Sylfaen" w:eastAsia="Tahoma" w:hAnsi="Sylfaen"/>
                <w:sz w:val="20"/>
                <w:szCs w:val="20"/>
              </w:rPr>
              <w:t xml:space="preserve">չափման արդյունքների մասին տեղեկությունները </w:t>
            </w:r>
          </w:p>
        </w:tc>
        <w:tc>
          <w:tcPr>
            <w:tcW w:w="3200" w:type="dxa"/>
            <w:tcBorders>
              <w:top w:val="single" w:sz="4" w:space="0" w:color="auto"/>
              <w:left w:val="single" w:sz="4" w:space="0" w:color="auto"/>
              <w:right w:val="single" w:sz="4" w:space="0" w:color="auto"/>
            </w:tcBorders>
            <w:shd w:val="clear" w:color="auto" w:fill="FFFFFF"/>
            <w:vAlign w:val="center"/>
          </w:tcPr>
          <w:p w14:paraId="1C09DCAE" w14:textId="77777777" w:rsidR="00915F08" w:rsidRPr="00024E21" w:rsidRDefault="00915F08" w:rsidP="00327B82">
            <w:pPr>
              <w:spacing w:after="120"/>
              <w:ind w:right="72"/>
              <w:jc w:val="both"/>
              <w:outlineLvl w:val="0"/>
              <w:rPr>
                <w:rFonts w:ascii="Sylfaen" w:hAnsi="Sylfaen"/>
                <w:sz w:val="20"/>
                <w:szCs w:val="20"/>
              </w:rPr>
            </w:pPr>
            <w:r w:rsidRPr="00024E21">
              <w:rPr>
                <w:rStyle w:val="Bodytext211pt"/>
                <w:rFonts w:ascii="Sylfaen" w:eastAsia="Tahoma" w:hAnsi="Sylfaen"/>
                <w:sz w:val="20"/>
                <w:szCs w:val="20"/>
              </w:rPr>
              <w:t>urn:</w:t>
            </w: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:R:TR:TS:05MeasurementsVerificationRegistryDetails:vl.0.0</w:t>
            </w:r>
          </w:p>
        </w:tc>
      </w:tr>
      <w:tr w:rsidR="00915F08" w:rsidRPr="00024E21" w14:paraId="056F9BC9" w14:textId="77777777" w:rsidTr="00327B82">
        <w:trPr>
          <w:jc w:val="center"/>
        </w:trPr>
        <w:tc>
          <w:tcPr>
            <w:tcW w:w="856" w:type="dxa"/>
            <w:tcBorders>
              <w:top w:val="single" w:sz="4" w:space="0" w:color="auto"/>
              <w:left w:val="single" w:sz="4" w:space="0" w:color="auto"/>
            </w:tcBorders>
            <w:shd w:val="clear" w:color="auto" w:fill="FFFFFF"/>
            <w:vAlign w:val="center"/>
          </w:tcPr>
          <w:p w14:paraId="2A408ACC"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lastRenderedPageBreak/>
              <w:t>2.6</w:t>
            </w:r>
          </w:p>
        </w:tc>
        <w:tc>
          <w:tcPr>
            <w:tcW w:w="1985" w:type="dxa"/>
            <w:tcBorders>
              <w:top w:val="single" w:sz="4" w:space="0" w:color="auto"/>
              <w:left w:val="single" w:sz="4" w:space="0" w:color="auto"/>
            </w:tcBorders>
            <w:shd w:val="clear" w:color="auto" w:fill="FFFFFF"/>
            <w:vAlign w:val="center"/>
          </w:tcPr>
          <w:p w14:paraId="09198EDA"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R.TR.TS.05.006</w:t>
            </w:r>
          </w:p>
        </w:tc>
        <w:tc>
          <w:tcPr>
            <w:tcW w:w="3260" w:type="dxa"/>
            <w:tcBorders>
              <w:top w:val="single" w:sz="4" w:space="0" w:color="auto"/>
              <w:left w:val="single" w:sz="4" w:space="0" w:color="auto"/>
            </w:tcBorders>
            <w:shd w:val="clear" w:color="auto" w:fill="FFFFFF"/>
            <w:vAlign w:val="center"/>
          </w:tcPr>
          <w:p w14:paraId="3489F366"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 xml:space="preserve">չափումների միասնականության ապահովման ոլորտում աշխատանքների արդյունքների մասին լրացուցիչ տեղեկությունները </w:t>
            </w:r>
          </w:p>
        </w:tc>
        <w:tc>
          <w:tcPr>
            <w:tcW w:w="3200" w:type="dxa"/>
            <w:tcBorders>
              <w:top w:val="single" w:sz="4" w:space="0" w:color="auto"/>
              <w:left w:val="single" w:sz="4" w:space="0" w:color="auto"/>
              <w:right w:val="single" w:sz="4" w:space="0" w:color="auto"/>
            </w:tcBorders>
            <w:shd w:val="clear" w:color="auto" w:fill="FFFFFF"/>
          </w:tcPr>
          <w:p w14:paraId="2B4B5E5B" w14:textId="77777777" w:rsidR="00915F08" w:rsidRPr="00024E21" w:rsidRDefault="00915F08" w:rsidP="00327B82">
            <w:pPr>
              <w:spacing w:after="120"/>
              <w:ind w:right="-8"/>
              <w:outlineLvl w:val="0"/>
              <w:rPr>
                <w:rFonts w:ascii="Sylfaen" w:hAnsi="Sylfaen"/>
                <w:sz w:val="20"/>
                <w:szCs w:val="20"/>
              </w:rPr>
            </w:pPr>
            <w:r w:rsidRPr="00024E21">
              <w:rPr>
                <w:rStyle w:val="Bodytext211pt"/>
                <w:rFonts w:ascii="Sylfaen" w:eastAsia="Tahoma" w:hAnsi="Sylfaen"/>
                <w:sz w:val="20"/>
                <w:szCs w:val="20"/>
              </w:rPr>
              <w:t>urn:</w:t>
            </w: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:R:TR:TS:05:MeasurementsExtendedlnformationDetails:vl.0.0</w:t>
            </w:r>
          </w:p>
        </w:tc>
      </w:tr>
      <w:tr w:rsidR="00915F08" w:rsidRPr="00024E21" w14:paraId="21B7D7D3" w14:textId="77777777" w:rsidTr="00327B82">
        <w:trPr>
          <w:jc w:val="center"/>
        </w:trPr>
        <w:tc>
          <w:tcPr>
            <w:tcW w:w="856" w:type="dxa"/>
            <w:tcBorders>
              <w:top w:val="single" w:sz="4" w:space="0" w:color="auto"/>
              <w:left w:val="single" w:sz="4" w:space="0" w:color="auto"/>
              <w:bottom w:val="single" w:sz="4" w:space="0" w:color="auto"/>
            </w:tcBorders>
            <w:shd w:val="clear" w:color="auto" w:fill="FFFFFF"/>
            <w:vAlign w:val="center"/>
          </w:tcPr>
          <w:p w14:paraId="25B80F84" w14:textId="77777777" w:rsidR="00915F08" w:rsidRPr="00024E21" w:rsidRDefault="00915F08" w:rsidP="00327B82">
            <w:pPr>
              <w:spacing w:after="120"/>
              <w:ind w:right="-8"/>
              <w:jc w:val="center"/>
              <w:outlineLvl w:val="0"/>
              <w:rPr>
                <w:rFonts w:ascii="Sylfaen" w:hAnsi="Sylfaen"/>
                <w:sz w:val="20"/>
                <w:szCs w:val="20"/>
              </w:rPr>
            </w:pPr>
            <w:r w:rsidRPr="00024E21">
              <w:rPr>
                <w:rStyle w:val="Bodytext211pt"/>
                <w:rFonts w:ascii="Sylfaen" w:eastAsia="Tahoma" w:hAnsi="Sylfaen"/>
                <w:sz w:val="20"/>
                <w:szCs w:val="20"/>
              </w:rPr>
              <w:t>2.7</w:t>
            </w:r>
          </w:p>
        </w:tc>
        <w:tc>
          <w:tcPr>
            <w:tcW w:w="1985" w:type="dxa"/>
            <w:tcBorders>
              <w:top w:val="single" w:sz="4" w:space="0" w:color="auto"/>
              <w:left w:val="single" w:sz="4" w:space="0" w:color="auto"/>
              <w:bottom w:val="single" w:sz="4" w:space="0" w:color="auto"/>
            </w:tcBorders>
            <w:shd w:val="clear" w:color="auto" w:fill="FFFFFF"/>
            <w:vAlign w:val="center"/>
          </w:tcPr>
          <w:p w14:paraId="2137F5D9"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R.TR.TS.05.007</w:t>
            </w:r>
          </w:p>
        </w:tc>
        <w:tc>
          <w:tcPr>
            <w:tcW w:w="3260" w:type="dxa"/>
            <w:tcBorders>
              <w:top w:val="single" w:sz="4" w:space="0" w:color="auto"/>
              <w:left w:val="single" w:sz="4" w:space="0" w:color="auto"/>
              <w:bottom w:val="single" w:sz="4" w:space="0" w:color="auto"/>
            </w:tcBorders>
            <w:shd w:val="clear" w:color="auto" w:fill="FFFFFF"/>
            <w:vAlign w:val="center"/>
          </w:tcPr>
          <w:p w14:paraId="7ADF56D4" w14:textId="77777777" w:rsidR="00915F08" w:rsidRPr="00024E21" w:rsidRDefault="00915F08" w:rsidP="00915F08">
            <w:pPr>
              <w:spacing w:after="120"/>
              <w:ind w:right="-8"/>
              <w:outlineLvl w:val="0"/>
              <w:rPr>
                <w:rFonts w:ascii="Sylfaen" w:hAnsi="Sylfaen"/>
                <w:sz w:val="20"/>
                <w:szCs w:val="20"/>
              </w:rPr>
            </w:pPr>
            <w:r w:rsidRPr="00024E21">
              <w:rPr>
                <w:rStyle w:val="Bodytext211pt"/>
                <w:rFonts w:ascii="Sylfaen" w:eastAsia="Tahoma" w:hAnsi="Sylfaen"/>
                <w:sz w:val="20"/>
                <w:szCs w:val="20"/>
              </w:rPr>
              <w:t>չափումների միասնականության ապահովման ոլորտում տեղեկությունների հարցումը</w:t>
            </w:r>
          </w:p>
        </w:tc>
        <w:tc>
          <w:tcPr>
            <w:tcW w:w="3200" w:type="dxa"/>
            <w:tcBorders>
              <w:top w:val="single" w:sz="4" w:space="0" w:color="auto"/>
              <w:left w:val="single" w:sz="4" w:space="0" w:color="auto"/>
              <w:bottom w:val="single" w:sz="4" w:space="0" w:color="auto"/>
              <w:right w:val="single" w:sz="4" w:space="0" w:color="auto"/>
            </w:tcBorders>
            <w:shd w:val="clear" w:color="auto" w:fill="FFFFFF"/>
          </w:tcPr>
          <w:p w14:paraId="6512EA6A" w14:textId="77777777" w:rsidR="00915F08" w:rsidRPr="00024E21" w:rsidRDefault="00915F08" w:rsidP="00327B82">
            <w:pPr>
              <w:spacing w:after="120"/>
              <w:ind w:right="-8"/>
              <w:outlineLvl w:val="0"/>
              <w:rPr>
                <w:rFonts w:ascii="Sylfaen" w:hAnsi="Sylfaen"/>
                <w:sz w:val="20"/>
                <w:szCs w:val="20"/>
              </w:rPr>
            </w:pPr>
            <w:r w:rsidRPr="00024E21">
              <w:rPr>
                <w:rStyle w:val="Bodytext211pt"/>
                <w:rFonts w:ascii="Sylfaen" w:eastAsia="Tahoma" w:hAnsi="Sylfaen"/>
                <w:sz w:val="20"/>
                <w:szCs w:val="20"/>
              </w:rPr>
              <w:t>urn:</w:t>
            </w: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:R:TR:TS:05:MeasurementsInformationRequestDetaiIs:vl.0.0</w:t>
            </w:r>
          </w:p>
        </w:tc>
      </w:tr>
    </w:tbl>
    <w:p w14:paraId="24DF8209" w14:textId="77777777" w:rsidR="00915F08" w:rsidRPr="00024E21" w:rsidRDefault="00915F08" w:rsidP="00915F08">
      <w:pPr>
        <w:spacing w:after="160" w:line="360" w:lineRule="auto"/>
        <w:ind w:right="-8"/>
        <w:outlineLvl w:val="0"/>
      </w:pPr>
    </w:p>
    <w:p w14:paraId="2D8C5894" w14:textId="429BC3B3"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Էլեկտրոնային փաստաթղթերի </w:t>
      </w:r>
      <w:r w:rsidR="00BF4A66">
        <w:rPr>
          <w:rFonts w:ascii="Sylfaen" w:hAnsi="Sylfaen"/>
        </w:rPr>
        <w:t>և</w:t>
      </w:r>
      <w:r w:rsidRPr="00024E21">
        <w:rPr>
          <w:rFonts w:ascii="Sylfaen" w:hAnsi="Sylfaen"/>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2019 թվականի հոկտեմբերի 29-ի թիվ 186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7C2F0047" w14:textId="77777777" w:rsidR="00915F08" w:rsidRPr="00024E21" w:rsidRDefault="00915F08" w:rsidP="00915F08">
      <w:pPr>
        <w:spacing w:after="160" w:line="360" w:lineRule="auto"/>
        <w:ind w:right="-8"/>
        <w:jc w:val="both"/>
        <w:outlineLvl w:val="0"/>
        <w:rPr>
          <w:rFonts w:ascii="Sylfaen" w:hAnsi="Sylfaen"/>
        </w:rPr>
      </w:pPr>
    </w:p>
    <w:p w14:paraId="322A8DD1" w14:textId="25AA5E94" w:rsidR="00915F08" w:rsidRPr="00024E21" w:rsidRDefault="00915F08" w:rsidP="00327B82">
      <w:pPr>
        <w:spacing w:after="160" w:line="360" w:lineRule="auto"/>
        <w:ind w:right="-8"/>
        <w:jc w:val="center"/>
        <w:outlineLvl w:val="0"/>
        <w:rPr>
          <w:rFonts w:ascii="Sylfaen" w:hAnsi="Sylfaen"/>
        </w:rPr>
      </w:pPr>
      <w:r w:rsidRPr="00024E21">
        <w:rPr>
          <w:rFonts w:ascii="Sylfaen" w:hAnsi="Sylfaen"/>
        </w:rPr>
        <w:t xml:space="preserve">1. Բազիսային մոդելում էլեկտրոնային փաստաթղթերի </w:t>
      </w:r>
      <w:r w:rsidR="00BF4A66">
        <w:rPr>
          <w:rFonts w:ascii="Sylfaen" w:hAnsi="Sylfaen"/>
        </w:rPr>
        <w:t>և</w:t>
      </w:r>
      <w:r w:rsidRPr="00024E21">
        <w:rPr>
          <w:rFonts w:ascii="Sylfaen" w:hAnsi="Sylfaen"/>
        </w:rPr>
        <w:t xml:space="preserve"> </w:t>
      </w:r>
      <w:r w:rsidRPr="00024E21">
        <w:rPr>
          <w:rFonts w:ascii="Sylfaen" w:hAnsi="Sylfaen"/>
        </w:rPr>
        <w:br/>
        <w:t>տեղեկությունների կառուցվածքները</w:t>
      </w:r>
    </w:p>
    <w:p w14:paraId="258F65AA" w14:textId="77777777"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10.</w:t>
      </w:r>
      <w:r w:rsidRPr="00024E21">
        <w:rPr>
          <w:rFonts w:ascii="Sylfaen" w:hAnsi="Sylfaen"/>
        </w:rPr>
        <w:tab/>
        <w:t>«Մշակման արդյունքի մասին ծանուցում» (R.006) էլեկտրոնային փաստաթղթի (տեղեկությունների) կառուցվածքի նկարագրությունը բերված է 2-րդ աղյուսակում:</w:t>
      </w:r>
    </w:p>
    <w:p w14:paraId="093C0354" w14:textId="77777777" w:rsidR="00915F08" w:rsidRDefault="00915F08" w:rsidP="00915F08">
      <w:pPr>
        <w:widowControl/>
        <w:spacing w:after="200" w:line="276" w:lineRule="auto"/>
        <w:rPr>
          <w:rFonts w:eastAsia="Times New Roman" w:cs="Times New Roman"/>
          <w:color w:val="auto"/>
        </w:rPr>
      </w:pPr>
      <w:r>
        <w:br w:type="page"/>
      </w:r>
    </w:p>
    <w:p w14:paraId="5E585573"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r w:rsidRPr="00024E21">
        <w:rPr>
          <w:rFonts w:ascii="Sylfaen" w:hAnsi="Sylfaen"/>
          <w:sz w:val="24"/>
          <w:szCs w:val="24"/>
        </w:rPr>
        <w:lastRenderedPageBreak/>
        <w:t>Աղյուսակ 2</w:t>
      </w:r>
    </w:p>
    <w:p w14:paraId="7DD315DC" w14:textId="77777777" w:rsidR="00915F08" w:rsidRPr="00024E21" w:rsidRDefault="00915F08" w:rsidP="00915F08">
      <w:pPr>
        <w:pStyle w:val="Tablecaption0"/>
        <w:shd w:val="clear" w:color="auto" w:fill="auto"/>
        <w:spacing w:after="160" w:line="360" w:lineRule="auto"/>
        <w:ind w:right="-8"/>
        <w:jc w:val="center"/>
        <w:outlineLvl w:val="0"/>
        <w:rPr>
          <w:rFonts w:ascii="Sylfaen" w:hAnsi="Sylfaen"/>
          <w:sz w:val="24"/>
          <w:szCs w:val="24"/>
        </w:rPr>
      </w:pPr>
      <w:r w:rsidRPr="00024E21">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99" w:type="dxa"/>
        <w:jc w:val="center"/>
        <w:tblLayout w:type="fixed"/>
        <w:tblCellMar>
          <w:left w:w="10" w:type="dxa"/>
          <w:right w:w="10" w:type="dxa"/>
        </w:tblCellMar>
        <w:tblLook w:val="04A0" w:firstRow="1" w:lastRow="0" w:firstColumn="1" w:lastColumn="0" w:noHBand="0" w:noVBand="1"/>
      </w:tblPr>
      <w:tblGrid>
        <w:gridCol w:w="905"/>
        <w:gridCol w:w="2414"/>
        <w:gridCol w:w="6080"/>
      </w:tblGrid>
      <w:tr w:rsidR="00915F08" w:rsidRPr="00024E21" w14:paraId="76099977" w14:textId="77777777" w:rsidTr="00327B82">
        <w:trPr>
          <w:jc w:val="center"/>
        </w:trPr>
        <w:tc>
          <w:tcPr>
            <w:tcW w:w="905" w:type="dxa"/>
            <w:tcBorders>
              <w:top w:val="single" w:sz="4" w:space="0" w:color="auto"/>
              <w:left w:val="single" w:sz="4" w:space="0" w:color="auto"/>
            </w:tcBorders>
            <w:shd w:val="clear" w:color="auto" w:fill="FFFFFF"/>
            <w:vAlign w:val="center"/>
          </w:tcPr>
          <w:p w14:paraId="25FA8725"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Համարը՝</w:t>
            </w:r>
          </w:p>
          <w:p w14:paraId="171F516A"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ը/կ</w:t>
            </w:r>
          </w:p>
        </w:tc>
        <w:tc>
          <w:tcPr>
            <w:tcW w:w="2414" w:type="dxa"/>
            <w:tcBorders>
              <w:top w:val="single" w:sz="4" w:space="0" w:color="auto"/>
              <w:left w:val="single" w:sz="4" w:space="0" w:color="auto"/>
            </w:tcBorders>
            <w:shd w:val="clear" w:color="auto" w:fill="FFFFFF"/>
            <w:vAlign w:val="center"/>
          </w:tcPr>
          <w:p w14:paraId="2783011D"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Տարրի նշագիրը</w:t>
            </w:r>
          </w:p>
        </w:tc>
        <w:tc>
          <w:tcPr>
            <w:tcW w:w="6080" w:type="dxa"/>
            <w:tcBorders>
              <w:top w:val="single" w:sz="4" w:space="0" w:color="auto"/>
              <w:left w:val="single" w:sz="4" w:space="0" w:color="auto"/>
              <w:right w:val="single" w:sz="4" w:space="0" w:color="auto"/>
            </w:tcBorders>
            <w:shd w:val="clear" w:color="auto" w:fill="FFFFFF"/>
            <w:vAlign w:val="center"/>
          </w:tcPr>
          <w:p w14:paraId="67CE7273"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Նկարագրությունը</w:t>
            </w:r>
          </w:p>
        </w:tc>
      </w:tr>
      <w:tr w:rsidR="00915F08" w:rsidRPr="00024E21" w14:paraId="4036B909" w14:textId="77777777" w:rsidTr="00327B82">
        <w:trPr>
          <w:jc w:val="center"/>
        </w:trPr>
        <w:tc>
          <w:tcPr>
            <w:tcW w:w="905" w:type="dxa"/>
            <w:tcBorders>
              <w:top w:val="single" w:sz="4" w:space="0" w:color="auto"/>
              <w:left w:val="single" w:sz="4" w:space="0" w:color="auto"/>
            </w:tcBorders>
            <w:shd w:val="clear" w:color="auto" w:fill="FFFFFF"/>
            <w:vAlign w:val="center"/>
          </w:tcPr>
          <w:p w14:paraId="69515573"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1</w:t>
            </w:r>
          </w:p>
        </w:tc>
        <w:tc>
          <w:tcPr>
            <w:tcW w:w="2414" w:type="dxa"/>
            <w:tcBorders>
              <w:top w:val="single" w:sz="4" w:space="0" w:color="auto"/>
              <w:left w:val="single" w:sz="4" w:space="0" w:color="auto"/>
            </w:tcBorders>
            <w:shd w:val="clear" w:color="auto" w:fill="FFFFFF"/>
            <w:vAlign w:val="center"/>
          </w:tcPr>
          <w:p w14:paraId="70481A48"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2</w:t>
            </w:r>
          </w:p>
        </w:tc>
        <w:tc>
          <w:tcPr>
            <w:tcW w:w="6080" w:type="dxa"/>
            <w:tcBorders>
              <w:top w:val="single" w:sz="4" w:space="0" w:color="auto"/>
              <w:left w:val="single" w:sz="4" w:space="0" w:color="auto"/>
              <w:right w:val="single" w:sz="4" w:space="0" w:color="auto"/>
            </w:tcBorders>
            <w:shd w:val="clear" w:color="auto" w:fill="FFFFFF"/>
            <w:vAlign w:val="center"/>
          </w:tcPr>
          <w:p w14:paraId="19251F84"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3</w:t>
            </w:r>
          </w:p>
        </w:tc>
      </w:tr>
      <w:tr w:rsidR="00915F08" w:rsidRPr="00024E21" w14:paraId="0B2775F0" w14:textId="77777777" w:rsidTr="00327B82">
        <w:trPr>
          <w:jc w:val="center"/>
        </w:trPr>
        <w:tc>
          <w:tcPr>
            <w:tcW w:w="905" w:type="dxa"/>
            <w:tcBorders>
              <w:top w:val="single" w:sz="4" w:space="0" w:color="auto"/>
              <w:left w:val="single" w:sz="4" w:space="0" w:color="auto"/>
            </w:tcBorders>
            <w:shd w:val="clear" w:color="auto" w:fill="FFFFFF"/>
            <w:vAlign w:val="center"/>
          </w:tcPr>
          <w:p w14:paraId="0E655CF3"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1</w:t>
            </w:r>
          </w:p>
        </w:tc>
        <w:tc>
          <w:tcPr>
            <w:tcW w:w="2414" w:type="dxa"/>
            <w:tcBorders>
              <w:top w:val="single" w:sz="4" w:space="0" w:color="auto"/>
              <w:left w:val="single" w:sz="4" w:space="0" w:color="auto"/>
            </w:tcBorders>
            <w:shd w:val="clear" w:color="auto" w:fill="FFFFFF"/>
            <w:vAlign w:val="center"/>
          </w:tcPr>
          <w:p w14:paraId="61AB7F1D"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Անվանումը</w:t>
            </w:r>
          </w:p>
        </w:tc>
        <w:tc>
          <w:tcPr>
            <w:tcW w:w="6080" w:type="dxa"/>
            <w:tcBorders>
              <w:top w:val="single" w:sz="4" w:space="0" w:color="auto"/>
              <w:left w:val="single" w:sz="4" w:space="0" w:color="auto"/>
              <w:right w:val="single" w:sz="4" w:space="0" w:color="auto"/>
            </w:tcBorders>
            <w:shd w:val="clear" w:color="auto" w:fill="FFFFFF"/>
            <w:vAlign w:val="center"/>
          </w:tcPr>
          <w:p w14:paraId="0B385527"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մշակման արդյունքի մասին ծանուցումը</w:t>
            </w:r>
          </w:p>
        </w:tc>
      </w:tr>
      <w:tr w:rsidR="00915F08" w:rsidRPr="00024E21" w14:paraId="2D42B629" w14:textId="77777777" w:rsidTr="00327B82">
        <w:trPr>
          <w:jc w:val="center"/>
        </w:trPr>
        <w:tc>
          <w:tcPr>
            <w:tcW w:w="905" w:type="dxa"/>
            <w:tcBorders>
              <w:top w:val="single" w:sz="4" w:space="0" w:color="auto"/>
              <w:left w:val="single" w:sz="4" w:space="0" w:color="auto"/>
            </w:tcBorders>
            <w:shd w:val="clear" w:color="auto" w:fill="FFFFFF"/>
            <w:vAlign w:val="center"/>
          </w:tcPr>
          <w:p w14:paraId="03E43795"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2</w:t>
            </w:r>
          </w:p>
        </w:tc>
        <w:tc>
          <w:tcPr>
            <w:tcW w:w="2414" w:type="dxa"/>
            <w:tcBorders>
              <w:top w:val="single" w:sz="4" w:space="0" w:color="auto"/>
              <w:left w:val="single" w:sz="4" w:space="0" w:color="auto"/>
            </w:tcBorders>
            <w:shd w:val="clear" w:color="auto" w:fill="FFFFFF"/>
            <w:vAlign w:val="center"/>
          </w:tcPr>
          <w:p w14:paraId="6534F5DD"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Նույնականացուցիչը</w:t>
            </w:r>
          </w:p>
        </w:tc>
        <w:tc>
          <w:tcPr>
            <w:tcW w:w="6080" w:type="dxa"/>
            <w:tcBorders>
              <w:top w:val="single" w:sz="4" w:space="0" w:color="auto"/>
              <w:left w:val="single" w:sz="4" w:space="0" w:color="auto"/>
              <w:right w:val="single" w:sz="4" w:space="0" w:color="auto"/>
            </w:tcBorders>
            <w:shd w:val="clear" w:color="auto" w:fill="FFFFFF"/>
            <w:vAlign w:val="center"/>
          </w:tcPr>
          <w:p w14:paraId="3BC91BF7"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R.006</w:t>
            </w:r>
          </w:p>
        </w:tc>
      </w:tr>
      <w:tr w:rsidR="00915F08" w:rsidRPr="00024E21" w14:paraId="42E07EFF" w14:textId="77777777" w:rsidTr="00327B82">
        <w:trPr>
          <w:jc w:val="center"/>
        </w:trPr>
        <w:tc>
          <w:tcPr>
            <w:tcW w:w="905" w:type="dxa"/>
            <w:tcBorders>
              <w:top w:val="single" w:sz="4" w:space="0" w:color="auto"/>
              <w:left w:val="single" w:sz="4" w:space="0" w:color="auto"/>
            </w:tcBorders>
            <w:shd w:val="clear" w:color="auto" w:fill="FFFFFF"/>
            <w:vAlign w:val="center"/>
          </w:tcPr>
          <w:p w14:paraId="73531E28"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3</w:t>
            </w:r>
          </w:p>
        </w:tc>
        <w:tc>
          <w:tcPr>
            <w:tcW w:w="2414" w:type="dxa"/>
            <w:tcBorders>
              <w:top w:val="single" w:sz="4" w:space="0" w:color="auto"/>
              <w:left w:val="single" w:sz="4" w:space="0" w:color="auto"/>
            </w:tcBorders>
            <w:shd w:val="clear" w:color="auto" w:fill="FFFFFF"/>
            <w:vAlign w:val="center"/>
          </w:tcPr>
          <w:p w14:paraId="56B8C783"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Տարբերակը</w:t>
            </w:r>
          </w:p>
        </w:tc>
        <w:tc>
          <w:tcPr>
            <w:tcW w:w="6080" w:type="dxa"/>
            <w:tcBorders>
              <w:top w:val="single" w:sz="4" w:space="0" w:color="auto"/>
              <w:left w:val="single" w:sz="4" w:space="0" w:color="auto"/>
              <w:right w:val="single" w:sz="4" w:space="0" w:color="auto"/>
            </w:tcBorders>
            <w:shd w:val="clear" w:color="auto" w:fill="FFFFFF"/>
            <w:vAlign w:val="center"/>
          </w:tcPr>
          <w:p w14:paraId="09CAC47C"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Y.Y.Y</w:t>
            </w:r>
          </w:p>
        </w:tc>
      </w:tr>
      <w:tr w:rsidR="00915F08" w:rsidRPr="00024E21" w14:paraId="4A2FA546" w14:textId="77777777" w:rsidTr="00327B82">
        <w:trPr>
          <w:jc w:val="center"/>
        </w:trPr>
        <w:tc>
          <w:tcPr>
            <w:tcW w:w="905" w:type="dxa"/>
            <w:tcBorders>
              <w:top w:val="single" w:sz="4" w:space="0" w:color="auto"/>
              <w:left w:val="single" w:sz="4" w:space="0" w:color="auto"/>
            </w:tcBorders>
            <w:shd w:val="clear" w:color="auto" w:fill="FFFFFF"/>
            <w:vAlign w:val="center"/>
          </w:tcPr>
          <w:p w14:paraId="3974CE16"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4</w:t>
            </w:r>
          </w:p>
        </w:tc>
        <w:tc>
          <w:tcPr>
            <w:tcW w:w="2414" w:type="dxa"/>
            <w:tcBorders>
              <w:top w:val="single" w:sz="4" w:space="0" w:color="auto"/>
              <w:left w:val="single" w:sz="4" w:space="0" w:color="auto"/>
            </w:tcBorders>
            <w:shd w:val="clear" w:color="auto" w:fill="FFFFFF"/>
            <w:vAlign w:val="center"/>
          </w:tcPr>
          <w:p w14:paraId="5112E67A"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 xml:space="preserve">Սահմանումը </w:t>
            </w:r>
          </w:p>
        </w:tc>
        <w:tc>
          <w:tcPr>
            <w:tcW w:w="6080" w:type="dxa"/>
            <w:tcBorders>
              <w:top w:val="single" w:sz="4" w:space="0" w:color="auto"/>
              <w:left w:val="single" w:sz="4" w:space="0" w:color="auto"/>
              <w:right w:val="single" w:sz="4" w:space="0" w:color="auto"/>
            </w:tcBorders>
            <w:shd w:val="clear" w:color="auto" w:fill="FFFFFF"/>
            <w:vAlign w:val="center"/>
          </w:tcPr>
          <w:p w14:paraId="5D20B0E8"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ռեսպոնդենտի կողմից հարցումը մշակելու արդյունքի մասին տեղեկությունները</w:t>
            </w:r>
          </w:p>
        </w:tc>
      </w:tr>
      <w:tr w:rsidR="00915F08" w:rsidRPr="00024E21" w14:paraId="0ED9C41B" w14:textId="77777777" w:rsidTr="00327B82">
        <w:trPr>
          <w:jc w:val="center"/>
        </w:trPr>
        <w:tc>
          <w:tcPr>
            <w:tcW w:w="905" w:type="dxa"/>
            <w:tcBorders>
              <w:top w:val="single" w:sz="4" w:space="0" w:color="auto"/>
              <w:left w:val="single" w:sz="4" w:space="0" w:color="auto"/>
            </w:tcBorders>
            <w:shd w:val="clear" w:color="auto" w:fill="FFFFFF"/>
            <w:vAlign w:val="center"/>
          </w:tcPr>
          <w:p w14:paraId="20E444F9"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5</w:t>
            </w:r>
          </w:p>
        </w:tc>
        <w:tc>
          <w:tcPr>
            <w:tcW w:w="2414" w:type="dxa"/>
            <w:tcBorders>
              <w:top w:val="single" w:sz="4" w:space="0" w:color="auto"/>
              <w:left w:val="single" w:sz="4" w:space="0" w:color="auto"/>
            </w:tcBorders>
            <w:shd w:val="clear" w:color="auto" w:fill="FFFFFF"/>
            <w:vAlign w:val="center"/>
          </w:tcPr>
          <w:p w14:paraId="7036D66D"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Օգտագործումը</w:t>
            </w:r>
          </w:p>
        </w:tc>
        <w:tc>
          <w:tcPr>
            <w:tcW w:w="6080" w:type="dxa"/>
            <w:tcBorders>
              <w:top w:val="single" w:sz="4" w:space="0" w:color="auto"/>
              <w:left w:val="single" w:sz="4" w:space="0" w:color="auto"/>
              <w:right w:val="single" w:sz="4" w:space="0" w:color="auto"/>
            </w:tcBorders>
            <w:shd w:val="clear" w:color="auto" w:fill="FFFFFF"/>
            <w:vAlign w:val="center"/>
          </w:tcPr>
          <w:p w14:paraId="02CD08DD"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w:t>
            </w:r>
          </w:p>
        </w:tc>
      </w:tr>
      <w:tr w:rsidR="00915F08" w:rsidRPr="00024E21" w14:paraId="0CD78141" w14:textId="77777777" w:rsidTr="00327B82">
        <w:trPr>
          <w:jc w:val="center"/>
        </w:trPr>
        <w:tc>
          <w:tcPr>
            <w:tcW w:w="905" w:type="dxa"/>
            <w:tcBorders>
              <w:top w:val="single" w:sz="4" w:space="0" w:color="auto"/>
              <w:left w:val="single" w:sz="4" w:space="0" w:color="auto"/>
            </w:tcBorders>
            <w:shd w:val="clear" w:color="auto" w:fill="FFFFFF"/>
            <w:vAlign w:val="center"/>
          </w:tcPr>
          <w:p w14:paraId="5344EDAB"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6</w:t>
            </w:r>
          </w:p>
        </w:tc>
        <w:tc>
          <w:tcPr>
            <w:tcW w:w="2414" w:type="dxa"/>
            <w:tcBorders>
              <w:top w:val="single" w:sz="4" w:space="0" w:color="auto"/>
              <w:left w:val="single" w:sz="4" w:space="0" w:color="auto"/>
            </w:tcBorders>
            <w:shd w:val="clear" w:color="auto" w:fill="FFFFFF"/>
            <w:vAlign w:val="center"/>
          </w:tcPr>
          <w:p w14:paraId="165E89E6"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vAlign w:val="center"/>
          </w:tcPr>
          <w:p w14:paraId="43DCE8B0"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urn:</w:t>
            </w: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:R:ProcessingResultDetails:vY.Y.Y</w:t>
            </w:r>
          </w:p>
        </w:tc>
      </w:tr>
      <w:tr w:rsidR="00915F08" w:rsidRPr="00024E21" w14:paraId="67766F94" w14:textId="77777777" w:rsidTr="00327B82">
        <w:trPr>
          <w:jc w:val="center"/>
        </w:trPr>
        <w:tc>
          <w:tcPr>
            <w:tcW w:w="905" w:type="dxa"/>
            <w:tcBorders>
              <w:top w:val="single" w:sz="4" w:space="0" w:color="auto"/>
              <w:left w:val="single" w:sz="4" w:space="0" w:color="auto"/>
            </w:tcBorders>
            <w:shd w:val="clear" w:color="auto" w:fill="FFFFFF"/>
            <w:vAlign w:val="center"/>
          </w:tcPr>
          <w:p w14:paraId="428661DF"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7</w:t>
            </w:r>
          </w:p>
        </w:tc>
        <w:tc>
          <w:tcPr>
            <w:tcW w:w="2414" w:type="dxa"/>
            <w:tcBorders>
              <w:top w:val="single" w:sz="4" w:space="0" w:color="auto"/>
              <w:left w:val="single" w:sz="4" w:space="0" w:color="auto"/>
            </w:tcBorders>
            <w:shd w:val="clear" w:color="auto" w:fill="FFFFFF"/>
            <w:vAlign w:val="center"/>
          </w:tcPr>
          <w:p w14:paraId="386577E3"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XML-փաստաթղթի արմատական տարրը</w:t>
            </w:r>
          </w:p>
        </w:tc>
        <w:tc>
          <w:tcPr>
            <w:tcW w:w="6080" w:type="dxa"/>
            <w:tcBorders>
              <w:top w:val="single" w:sz="4" w:space="0" w:color="auto"/>
              <w:left w:val="single" w:sz="4" w:space="0" w:color="auto"/>
              <w:right w:val="single" w:sz="4" w:space="0" w:color="auto"/>
            </w:tcBorders>
            <w:shd w:val="clear" w:color="auto" w:fill="FFFFFF"/>
            <w:vAlign w:val="center"/>
          </w:tcPr>
          <w:p w14:paraId="27B50B12"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ProcessingResultDetails</w:t>
            </w:r>
          </w:p>
        </w:tc>
      </w:tr>
      <w:tr w:rsidR="00915F08" w:rsidRPr="00024E21" w14:paraId="63B801FD" w14:textId="77777777" w:rsidTr="00327B82">
        <w:trPr>
          <w:jc w:val="center"/>
        </w:trPr>
        <w:tc>
          <w:tcPr>
            <w:tcW w:w="905" w:type="dxa"/>
            <w:tcBorders>
              <w:top w:val="single" w:sz="4" w:space="0" w:color="auto"/>
              <w:left w:val="single" w:sz="4" w:space="0" w:color="auto"/>
              <w:bottom w:val="single" w:sz="4" w:space="0" w:color="auto"/>
            </w:tcBorders>
            <w:shd w:val="clear" w:color="auto" w:fill="FFFFFF"/>
            <w:vAlign w:val="center"/>
          </w:tcPr>
          <w:p w14:paraId="45A369E4" w14:textId="77777777" w:rsidR="00915F08" w:rsidRPr="00024E21" w:rsidRDefault="00915F08" w:rsidP="00327B82">
            <w:pPr>
              <w:spacing w:after="120"/>
              <w:ind w:right="-6"/>
              <w:jc w:val="center"/>
              <w:outlineLvl w:val="0"/>
              <w:rPr>
                <w:rFonts w:ascii="Sylfaen" w:hAnsi="Sylfaen"/>
                <w:sz w:val="20"/>
                <w:szCs w:val="20"/>
              </w:rPr>
            </w:pPr>
            <w:r w:rsidRPr="00024E21">
              <w:rPr>
                <w:rStyle w:val="Bodytext211pt"/>
                <w:rFonts w:ascii="Sylfaen" w:eastAsia="Tahoma" w:hAnsi="Sylfaen"/>
                <w:sz w:val="20"/>
                <w:szCs w:val="20"/>
              </w:rPr>
              <w:t>8</w:t>
            </w:r>
          </w:p>
        </w:tc>
        <w:tc>
          <w:tcPr>
            <w:tcW w:w="2414" w:type="dxa"/>
            <w:tcBorders>
              <w:top w:val="single" w:sz="4" w:space="0" w:color="auto"/>
              <w:left w:val="single" w:sz="4" w:space="0" w:color="auto"/>
              <w:bottom w:val="single" w:sz="4" w:space="0" w:color="auto"/>
            </w:tcBorders>
            <w:shd w:val="clear" w:color="auto" w:fill="FFFFFF"/>
            <w:vAlign w:val="center"/>
          </w:tcPr>
          <w:p w14:paraId="2922239A" w14:textId="77777777" w:rsidR="00915F08" w:rsidRPr="00024E21" w:rsidRDefault="00915F08" w:rsidP="00915F08">
            <w:pPr>
              <w:spacing w:after="120"/>
              <w:ind w:right="-6"/>
              <w:outlineLvl w:val="0"/>
              <w:rPr>
                <w:rFonts w:ascii="Sylfaen" w:hAnsi="Sylfaen"/>
                <w:sz w:val="20"/>
                <w:szCs w:val="20"/>
              </w:rPr>
            </w:pPr>
            <w:r w:rsidRPr="00024E21">
              <w:rPr>
                <w:rStyle w:val="Bodytext211pt"/>
                <w:rFonts w:ascii="Sylfaen" w:eastAsia="Tahoma" w:hAnsi="Sylfaen"/>
                <w:sz w:val="20"/>
                <w:szCs w:val="20"/>
              </w:rPr>
              <w:t>XML-սխեմայի նիշքի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vAlign w:val="center"/>
          </w:tcPr>
          <w:p w14:paraId="1DBC8145" w14:textId="77777777" w:rsidR="00915F08" w:rsidRPr="00024E21" w:rsidRDefault="00915F08" w:rsidP="00915F08">
            <w:pPr>
              <w:spacing w:after="120"/>
              <w:ind w:right="-6"/>
              <w:outlineLvl w:val="0"/>
              <w:rPr>
                <w:rFonts w:ascii="Sylfaen" w:hAnsi="Sylfaen"/>
                <w:sz w:val="20"/>
                <w:szCs w:val="20"/>
              </w:rPr>
            </w:pPr>
            <w:smartTag w:uri="urn:schemas-microsoft-com:office:smarttags" w:element="stockticker">
              <w:r w:rsidRPr="00024E21">
                <w:rPr>
                  <w:rStyle w:val="Bodytext211pt"/>
                  <w:rFonts w:ascii="Sylfaen" w:eastAsia="Tahoma" w:hAnsi="Sylfaen"/>
                  <w:sz w:val="20"/>
                  <w:szCs w:val="20"/>
                </w:rPr>
                <w:t>EEC</w:t>
              </w:r>
            </w:smartTag>
            <w:r w:rsidRPr="00024E21">
              <w:rPr>
                <w:rStyle w:val="Bodytext211pt"/>
                <w:rFonts w:ascii="Sylfaen" w:eastAsia="Tahoma" w:hAnsi="Sylfaen"/>
                <w:sz w:val="20"/>
                <w:szCs w:val="20"/>
              </w:rPr>
              <w:t>_R_ProcessingResultDetails_vY.Y.Y.xsd</w:t>
            </w:r>
          </w:p>
        </w:tc>
      </w:tr>
    </w:tbl>
    <w:p w14:paraId="25314385" w14:textId="77777777" w:rsidR="00915F08" w:rsidRPr="00024E21" w:rsidRDefault="00915F08" w:rsidP="00915F08">
      <w:pPr>
        <w:spacing w:after="160" w:line="360" w:lineRule="auto"/>
        <w:ind w:right="-8"/>
        <w:outlineLvl w:val="0"/>
      </w:pPr>
    </w:p>
    <w:p w14:paraId="6DF7FB6A" w14:textId="2495F60E"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Էլեկտրոնային փաստաթղթերի </w:t>
      </w:r>
      <w:r w:rsidR="00BF4A66">
        <w:rPr>
          <w:rFonts w:ascii="Sylfaen" w:hAnsi="Sylfaen"/>
        </w:rPr>
        <w:t>և</w:t>
      </w:r>
      <w:r w:rsidRPr="00024E21">
        <w:rPr>
          <w:rFonts w:ascii="Sylfaen" w:hAnsi="Sylfaen"/>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2019 թվականի հոկտեմբերի 29-ի թիվ 186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5D74F0E4" w14:textId="77777777"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11.</w:t>
      </w:r>
      <w:r w:rsidRPr="00024E21">
        <w:rPr>
          <w:rFonts w:ascii="Sylfaen" w:hAnsi="Sylfaen"/>
        </w:rPr>
        <w:tab/>
        <w:t>Ներմուծվող անվանումների տարածությունները բերված են 3-րդ աղյուսակում:</w:t>
      </w:r>
    </w:p>
    <w:p w14:paraId="6A4A3D82" w14:textId="77777777" w:rsidR="00327B82" w:rsidRDefault="00327B82">
      <w:pPr>
        <w:rPr>
          <w:rFonts w:ascii="Sylfaen" w:eastAsia="Times New Roman" w:hAnsi="Sylfaen" w:cs="Times New Roman"/>
        </w:rPr>
      </w:pPr>
      <w:r>
        <w:rPr>
          <w:rFonts w:ascii="Sylfaen" w:hAnsi="Sylfaen"/>
        </w:rPr>
        <w:br w:type="page"/>
      </w:r>
    </w:p>
    <w:p w14:paraId="3D268688"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r w:rsidRPr="00024E21">
        <w:rPr>
          <w:rFonts w:ascii="Sylfaen" w:hAnsi="Sylfaen"/>
          <w:sz w:val="24"/>
          <w:szCs w:val="24"/>
        </w:rPr>
        <w:lastRenderedPageBreak/>
        <w:t>Աղյուսակ 3</w:t>
      </w:r>
    </w:p>
    <w:p w14:paraId="0A03F53D" w14:textId="77777777" w:rsidR="00915F08" w:rsidRPr="00024E21" w:rsidRDefault="00915F08" w:rsidP="00915F08">
      <w:pPr>
        <w:pStyle w:val="Tablecaption0"/>
        <w:shd w:val="clear" w:color="auto" w:fill="auto"/>
        <w:spacing w:after="160" w:line="360" w:lineRule="auto"/>
        <w:ind w:right="-8"/>
        <w:jc w:val="center"/>
        <w:outlineLvl w:val="0"/>
        <w:rPr>
          <w:rFonts w:ascii="Sylfaen" w:hAnsi="Sylfaen"/>
          <w:sz w:val="24"/>
          <w:szCs w:val="24"/>
        </w:rPr>
      </w:pPr>
      <w:r w:rsidRPr="00024E21">
        <w:rPr>
          <w:rFonts w:ascii="Sylfaen" w:hAnsi="Sylfaen"/>
          <w:sz w:val="24"/>
          <w:szCs w:val="24"/>
        </w:rPr>
        <w:t>Ներմուծվող անվանումների տարածությունները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894"/>
        <w:gridCol w:w="6252"/>
        <w:gridCol w:w="2232"/>
      </w:tblGrid>
      <w:tr w:rsidR="00915F08" w:rsidRPr="0003069E" w14:paraId="4A00F95C" w14:textId="77777777" w:rsidTr="00327B82">
        <w:trPr>
          <w:jc w:val="center"/>
        </w:trPr>
        <w:tc>
          <w:tcPr>
            <w:tcW w:w="894" w:type="dxa"/>
            <w:tcBorders>
              <w:top w:val="single" w:sz="4" w:space="0" w:color="auto"/>
              <w:left w:val="single" w:sz="4" w:space="0" w:color="auto"/>
            </w:tcBorders>
            <w:shd w:val="clear" w:color="auto" w:fill="FFFFFF"/>
            <w:vAlign w:val="center"/>
          </w:tcPr>
          <w:p w14:paraId="54E3D2DE"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Համարը՝</w:t>
            </w:r>
          </w:p>
          <w:p w14:paraId="431D60D8"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ը/կ</w:t>
            </w:r>
          </w:p>
        </w:tc>
        <w:tc>
          <w:tcPr>
            <w:tcW w:w="6252" w:type="dxa"/>
            <w:tcBorders>
              <w:top w:val="single" w:sz="4" w:space="0" w:color="auto"/>
              <w:left w:val="single" w:sz="4" w:space="0" w:color="auto"/>
            </w:tcBorders>
            <w:shd w:val="clear" w:color="auto" w:fill="FFFFFF"/>
            <w:vAlign w:val="center"/>
          </w:tcPr>
          <w:p w14:paraId="59192246"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vAlign w:val="center"/>
          </w:tcPr>
          <w:p w14:paraId="3444AF2C"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Նախածանցը</w:t>
            </w:r>
          </w:p>
        </w:tc>
      </w:tr>
      <w:tr w:rsidR="00915F08" w:rsidRPr="0003069E" w14:paraId="49D96C81" w14:textId="77777777" w:rsidTr="00327B82">
        <w:trPr>
          <w:jc w:val="center"/>
        </w:trPr>
        <w:tc>
          <w:tcPr>
            <w:tcW w:w="894" w:type="dxa"/>
            <w:tcBorders>
              <w:top w:val="single" w:sz="4" w:space="0" w:color="auto"/>
              <w:left w:val="single" w:sz="4" w:space="0" w:color="auto"/>
            </w:tcBorders>
            <w:shd w:val="clear" w:color="auto" w:fill="FFFFFF"/>
            <w:vAlign w:val="center"/>
          </w:tcPr>
          <w:p w14:paraId="226B181D" w14:textId="77777777" w:rsidR="00915F08" w:rsidRPr="0003069E" w:rsidRDefault="00915F08" w:rsidP="00327B82">
            <w:pPr>
              <w:spacing w:after="120"/>
              <w:ind w:right="-6"/>
              <w:jc w:val="center"/>
              <w:outlineLvl w:val="0"/>
              <w:rPr>
                <w:rFonts w:ascii="Sylfaen" w:hAnsi="Sylfaen"/>
                <w:sz w:val="20"/>
                <w:szCs w:val="20"/>
              </w:rPr>
            </w:pPr>
            <w:r w:rsidRPr="0003069E">
              <w:rPr>
                <w:rStyle w:val="Bodytext2TrebuchetMS"/>
                <w:rFonts w:ascii="Sylfaen" w:eastAsia="Tahoma" w:hAnsi="Sylfaen"/>
                <w:sz w:val="20"/>
                <w:szCs w:val="20"/>
              </w:rPr>
              <w:t>1</w:t>
            </w:r>
          </w:p>
        </w:tc>
        <w:tc>
          <w:tcPr>
            <w:tcW w:w="6252" w:type="dxa"/>
            <w:tcBorders>
              <w:top w:val="single" w:sz="4" w:space="0" w:color="auto"/>
              <w:left w:val="single" w:sz="4" w:space="0" w:color="auto"/>
            </w:tcBorders>
            <w:shd w:val="clear" w:color="auto" w:fill="FFFFFF"/>
            <w:vAlign w:val="center"/>
          </w:tcPr>
          <w:p w14:paraId="0188D446"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2232" w:type="dxa"/>
            <w:tcBorders>
              <w:top w:val="single" w:sz="4" w:space="0" w:color="auto"/>
              <w:left w:val="single" w:sz="4" w:space="0" w:color="auto"/>
              <w:right w:val="single" w:sz="4" w:space="0" w:color="auto"/>
            </w:tcBorders>
            <w:shd w:val="clear" w:color="auto" w:fill="FFFFFF"/>
            <w:vAlign w:val="center"/>
          </w:tcPr>
          <w:p w14:paraId="79443CB2"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3</w:t>
            </w:r>
          </w:p>
        </w:tc>
      </w:tr>
      <w:tr w:rsidR="00915F08" w:rsidRPr="0003069E" w14:paraId="7B7EBD47" w14:textId="77777777" w:rsidTr="00327B82">
        <w:trPr>
          <w:jc w:val="center"/>
        </w:trPr>
        <w:tc>
          <w:tcPr>
            <w:tcW w:w="894" w:type="dxa"/>
            <w:tcBorders>
              <w:top w:val="single" w:sz="4" w:space="0" w:color="auto"/>
              <w:left w:val="single" w:sz="4" w:space="0" w:color="auto"/>
            </w:tcBorders>
            <w:shd w:val="clear" w:color="auto" w:fill="FFFFFF"/>
            <w:vAlign w:val="center"/>
          </w:tcPr>
          <w:p w14:paraId="35246F33" w14:textId="77777777" w:rsidR="00915F08" w:rsidRPr="0003069E" w:rsidRDefault="00915F08" w:rsidP="00327B82">
            <w:pPr>
              <w:spacing w:after="120"/>
              <w:ind w:right="-6"/>
              <w:jc w:val="center"/>
              <w:outlineLvl w:val="0"/>
              <w:rPr>
                <w:rFonts w:ascii="Sylfaen" w:hAnsi="Sylfaen"/>
                <w:sz w:val="20"/>
                <w:szCs w:val="20"/>
              </w:rPr>
            </w:pPr>
            <w:r w:rsidRPr="0003069E">
              <w:rPr>
                <w:rStyle w:val="Bodytext2TrebuchetMS"/>
                <w:rFonts w:ascii="Sylfaen" w:eastAsia="Tahoma" w:hAnsi="Sylfaen"/>
                <w:sz w:val="20"/>
                <w:szCs w:val="20"/>
              </w:rPr>
              <w:t>1</w:t>
            </w:r>
          </w:p>
        </w:tc>
        <w:tc>
          <w:tcPr>
            <w:tcW w:w="6252" w:type="dxa"/>
            <w:tcBorders>
              <w:top w:val="single" w:sz="4" w:space="0" w:color="auto"/>
              <w:left w:val="single" w:sz="4" w:space="0" w:color="auto"/>
            </w:tcBorders>
            <w:shd w:val="clear" w:color="auto" w:fill="FFFFFF"/>
            <w:vAlign w:val="center"/>
          </w:tcPr>
          <w:p w14:paraId="51CAC54D"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:M:ComplexDataObjects:vX.X.X</w:t>
            </w:r>
          </w:p>
        </w:tc>
        <w:tc>
          <w:tcPr>
            <w:tcW w:w="2232" w:type="dxa"/>
            <w:tcBorders>
              <w:top w:val="single" w:sz="4" w:space="0" w:color="auto"/>
              <w:left w:val="single" w:sz="4" w:space="0" w:color="auto"/>
              <w:right w:val="single" w:sz="4" w:space="0" w:color="auto"/>
            </w:tcBorders>
            <w:shd w:val="clear" w:color="auto" w:fill="FFFFFF"/>
            <w:vAlign w:val="center"/>
          </w:tcPr>
          <w:p w14:paraId="6B0009A4"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ccdo</w:t>
            </w:r>
          </w:p>
        </w:tc>
      </w:tr>
      <w:tr w:rsidR="00915F08" w:rsidRPr="0003069E" w14:paraId="26CD6B74" w14:textId="77777777" w:rsidTr="00327B82">
        <w:trPr>
          <w:jc w:val="center"/>
        </w:trPr>
        <w:tc>
          <w:tcPr>
            <w:tcW w:w="894" w:type="dxa"/>
            <w:tcBorders>
              <w:top w:val="single" w:sz="4" w:space="0" w:color="auto"/>
              <w:left w:val="single" w:sz="4" w:space="0" w:color="auto"/>
              <w:bottom w:val="single" w:sz="4" w:space="0" w:color="auto"/>
            </w:tcBorders>
            <w:shd w:val="clear" w:color="auto" w:fill="FFFFFF"/>
            <w:vAlign w:val="center"/>
          </w:tcPr>
          <w:p w14:paraId="483051CA"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6252" w:type="dxa"/>
            <w:tcBorders>
              <w:top w:val="single" w:sz="4" w:space="0" w:color="auto"/>
              <w:left w:val="single" w:sz="4" w:space="0" w:color="auto"/>
              <w:bottom w:val="single" w:sz="4" w:space="0" w:color="auto"/>
            </w:tcBorders>
            <w:shd w:val="clear" w:color="auto" w:fill="FFFFFF"/>
            <w:vAlign w:val="center"/>
          </w:tcPr>
          <w:p w14:paraId="00BE9C1C"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:М:SimpleDataObjects:vX.X.X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2B779CF7"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csdo</w:t>
            </w:r>
          </w:p>
        </w:tc>
      </w:tr>
    </w:tbl>
    <w:p w14:paraId="319FF734" w14:textId="77777777" w:rsidR="00915F08" w:rsidRPr="00024E21" w:rsidRDefault="00915F08" w:rsidP="00915F08">
      <w:pPr>
        <w:spacing w:after="160" w:line="360" w:lineRule="auto"/>
        <w:ind w:right="-8"/>
        <w:outlineLvl w:val="0"/>
      </w:pPr>
    </w:p>
    <w:p w14:paraId="60DB4E9B"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Ներմուծվող անվանումների տարածություններում «X.X.X» պայմանանշանները համապատասխանում են Եվրասիական տնտեսական </w:t>
      </w:r>
      <w:r w:rsidRPr="0003069E">
        <w:rPr>
          <w:rFonts w:ascii="Sylfaen" w:hAnsi="Sylfaen"/>
          <w:spacing w:val="4"/>
        </w:rPr>
        <w:t>հանձնաժողովի կոլեգիայի 2019 թվականի հոկտեմբերի 29-ի թիվ 186 որոշման 2-րդ կետին</w:t>
      </w:r>
      <w:r w:rsidRPr="00024E21">
        <w:rPr>
          <w:rFonts w:ascii="Sylfaen" w:hAnsi="Sylfaen"/>
        </w:rPr>
        <w:t xml:space="preserve">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58638828" w14:textId="77777777"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12.</w:t>
      </w:r>
      <w:r w:rsidRPr="0003069E">
        <w:rPr>
          <w:rFonts w:ascii="Sylfaen" w:hAnsi="Sylfaen"/>
        </w:rPr>
        <w:tab/>
      </w:r>
      <w:r w:rsidRPr="00024E21">
        <w:rPr>
          <w:rFonts w:ascii="Sylfaen" w:hAnsi="Sylfaen"/>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7D6B41A4" w14:textId="77777777" w:rsidR="00915F08" w:rsidRPr="00024E21" w:rsidRDefault="00915F08" w:rsidP="00915F08">
      <w:pPr>
        <w:spacing w:after="160" w:line="360" w:lineRule="auto"/>
        <w:ind w:right="-8" w:firstLine="567"/>
        <w:jc w:val="both"/>
        <w:outlineLvl w:val="0"/>
        <w:rPr>
          <w:rFonts w:ascii="Sylfaen" w:hAnsi="Sylfaen"/>
        </w:rPr>
      </w:pPr>
    </w:p>
    <w:p w14:paraId="16C22BFD" w14:textId="77777777" w:rsidR="00915F08" w:rsidRPr="00024E21" w:rsidRDefault="00915F08" w:rsidP="00915F08">
      <w:pPr>
        <w:spacing w:after="160" w:line="360" w:lineRule="auto"/>
        <w:ind w:right="-8" w:firstLine="567"/>
        <w:jc w:val="both"/>
        <w:outlineLvl w:val="0"/>
        <w:rPr>
          <w:rFonts w:ascii="Sylfaen" w:hAnsi="Sylfaen"/>
        </w:rPr>
        <w:sectPr w:rsidR="00915F08" w:rsidRPr="00024E21" w:rsidSect="00EF2EC2">
          <w:pgSz w:w="11900" w:h="16840"/>
          <w:pgMar w:top="1418" w:right="1418" w:bottom="1418" w:left="1474" w:header="0" w:footer="516" w:gutter="0"/>
          <w:pgNumType w:start="1"/>
          <w:cols w:space="720"/>
          <w:noEndnote/>
          <w:titlePg/>
          <w:docGrid w:linePitch="360"/>
        </w:sectPr>
      </w:pPr>
    </w:p>
    <w:p w14:paraId="321E42AE" w14:textId="77777777" w:rsidR="00915F08" w:rsidRPr="00024E21" w:rsidRDefault="00915F08" w:rsidP="00915F08">
      <w:pPr>
        <w:spacing w:after="160" w:line="360" w:lineRule="auto"/>
        <w:jc w:val="right"/>
        <w:outlineLvl w:val="0"/>
      </w:pPr>
      <w:r w:rsidRPr="00024E21">
        <w:rPr>
          <w:rStyle w:val="Headerorfooter0"/>
          <w:rFonts w:ascii="Sylfaen" w:eastAsia="Sylfaen" w:hAnsi="Sylfaen"/>
          <w:sz w:val="24"/>
          <w:szCs w:val="24"/>
        </w:rPr>
        <w:lastRenderedPageBreak/>
        <w:t xml:space="preserve">Աղյուսակ </w:t>
      </w:r>
      <w:r w:rsidRPr="00024E21">
        <w:t>4</w:t>
      </w:r>
    </w:p>
    <w:p w14:paraId="4DF0E8C6" w14:textId="77777777" w:rsidR="00915F08" w:rsidRPr="00024E21" w:rsidRDefault="00915F08" w:rsidP="00327B82">
      <w:pPr>
        <w:spacing w:after="160" w:line="360" w:lineRule="auto"/>
        <w:ind w:left="567" w:right="481"/>
        <w:jc w:val="center"/>
        <w:outlineLvl w:val="0"/>
        <w:rPr>
          <w:rFonts w:ascii="Sylfaen" w:hAnsi="Sylfaen"/>
        </w:rPr>
      </w:pPr>
      <w:r w:rsidRPr="00024E21">
        <w:rPr>
          <w:rFonts w:ascii="Sylfaen" w:hAnsi="Sylfaen"/>
        </w:rPr>
        <w:t>«Մշակման արդյունքի մասին ծանուցում» էլեկտրոնային փաստաթղթի (տեղեկությունների)</w:t>
      </w:r>
      <w:r w:rsidR="00327B82" w:rsidRPr="00327B82">
        <w:rPr>
          <w:rFonts w:ascii="Sylfaen" w:hAnsi="Sylfaen"/>
        </w:rPr>
        <w:br/>
      </w:r>
      <w:r w:rsidRPr="00024E21">
        <w:rPr>
          <w:rFonts w:ascii="Sylfaen" w:hAnsi="Sylfaen"/>
        </w:rPr>
        <w:t>կառուցվածքի վավերապայմանների կազմը (R.006)</w:t>
      </w:r>
    </w:p>
    <w:tbl>
      <w:tblPr>
        <w:tblOverlap w:val="never"/>
        <w:tblW w:w="14700" w:type="dxa"/>
        <w:jc w:val="center"/>
        <w:tblLayout w:type="fixed"/>
        <w:tblCellMar>
          <w:left w:w="10" w:type="dxa"/>
          <w:right w:w="10" w:type="dxa"/>
        </w:tblCellMar>
        <w:tblLook w:val="04A0" w:firstRow="1" w:lastRow="0" w:firstColumn="1" w:lastColumn="0" w:noHBand="0" w:noVBand="1"/>
      </w:tblPr>
      <w:tblGrid>
        <w:gridCol w:w="223"/>
        <w:gridCol w:w="3906"/>
        <w:gridCol w:w="3611"/>
        <w:gridCol w:w="2074"/>
        <w:gridCol w:w="4216"/>
        <w:gridCol w:w="670"/>
      </w:tblGrid>
      <w:tr w:rsidR="00915F08" w:rsidRPr="0003069E" w14:paraId="66F8D5F5" w14:textId="77777777" w:rsidTr="00915F08">
        <w:trPr>
          <w:tblHeader/>
          <w:jc w:val="center"/>
        </w:trPr>
        <w:tc>
          <w:tcPr>
            <w:tcW w:w="4129" w:type="dxa"/>
            <w:gridSpan w:val="2"/>
            <w:tcBorders>
              <w:top w:val="single" w:sz="4" w:space="0" w:color="auto"/>
              <w:left w:val="single" w:sz="4" w:space="0" w:color="auto"/>
            </w:tcBorders>
            <w:shd w:val="clear" w:color="auto" w:fill="FFFFFF"/>
            <w:vAlign w:val="center"/>
          </w:tcPr>
          <w:p w14:paraId="2E1ECC6C"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Վավերապայմանի անվանումը</w:t>
            </w:r>
          </w:p>
        </w:tc>
        <w:tc>
          <w:tcPr>
            <w:tcW w:w="3611" w:type="dxa"/>
            <w:tcBorders>
              <w:top w:val="single" w:sz="4" w:space="0" w:color="auto"/>
              <w:left w:val="single" w:sz="4" w:space="0" w:color="auto"/>
            </w:tcBorders>
            <w:shd w:val="clear" w:color="auto" w:fill="FFFFFF"/>
            <w:vAlign w:val="center"/>
          </w:tcPr>
          <w:p w14:paraId="6E951290"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Վավերապայմանի նկարագրությունը</w:t>
            </w:r>
          </w:p>
        </w:tc>
        <w:tc>
          <w:tcPr>
            <w:tcW w:w="2074" w:type="dxa"/>
            <w:tcBorders>
              <w:top w:val="single" w:sz="4" w:space="0" w:color="auto"/>
              <w:left w:val="single" w:sz="4" w:space="0" w:color="auto"/>
            </w:tcBorders>
            <w:shd w:val="clear" w:color="auto" w:fill="FFFFFF"/>
            <w:vAlign w:val="center"/>
          </w:tcPr>
          <w:p w14:paraId="67F61B84"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Նույնականացուցիչը</w:t>
            </w:r>
          </w:p>
        </w:tc>
        <w:tc>
          <w:tcPr>
            <w:tcW w:w="4216" w:type="dxa"/>
            <w:tcBorders>
              <w:top w:val="single" w:sz="4" w:space="0" w:color="auto"/>
              <w:left w:val="single" w:sz="4" w:space="0" w:color="auto"/>
            </w:tcBorders>
            <w:shd w:val="clear" w:color="auto" w:fill="FFFFFF"/>
            <w:vAlign w:val="center"/>
          </w:tcPr>
          <w:p w14:paraId="678A84DF"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Տվյալների տեսակը</w:t>
            </w:r>
          </w:p>
        </w:tc>
        <w:tc>
          <w:tcPr>
            <w:tcW w:w="670" w:type="dxa"/>
            <w:tcBorders>
              <w:top w:val="single" w:sz="4" w:space="0" w:color="auto"/>
              <w:left w:val="single" w:sz="4" w:space="0" w:color="auto"/>
              <w:right w:val="single" w:sz="4" w:space="0" w:color="auto"/>
            </w:tcBorders>
            <w:shd w:val="clear" w:color="auto" w:fill="FFFFFF"/>
            <w:vAlign w:val="center"/>
          </w:tcPr>
          <w:p w14:paraId="48184AC2"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Բազմ.</w:t>
            </w:r>
          </w:p>
        </w:tc>
      </w:tr>
      <w:tr w:rsidR="00915F08" w:rsidRPr="0003069E" w14:paraId="2466B686" w14:textId="77777777" w:rsidTr="00327B82">
        <w:trPr>
          <w:jc w:val="center"/>
        </w:trPr>
        <w:tc>
          <w:tcPr>
            <w:tcW w:w="4129" w:type="dxa"/>
            <w:gridSpan w:val="2"/>
            <w:tcBorders>
              <w:top w:val="single" w:sz="4" w:space="0" w:color="auto"/>
              <w:left w:val="single" w:sz="4" w:space="0" w:color="auto"/>
            </w:tcBorders>
            <w:shd w:val="clear" w:color="auto" w:fill="FFFFFF"/>
          </w:tcPr>
          <w:p w14:paraId="7334FDE7" w14:textId="77777777" w:rsidR="00915F08" w:rsidRPr="0003069E" w:rsidRDefault="00915F08" w:rsidP="00327B82">
            <w:pPr>
              <w:tabs>
                <w:tab w:val="left" w:pos="426"/>
              </w:tabs>
              <w:spacing w:after="120"/>
              <w:ind w:right="-8"/>
              <w:outlineLvl w:val="0"/>
              <w:rPr>
                <w:rFonts w:ascii="Sylfaen" w:hAnsi="Sylfaen"/>
                <w:sz w:val="20"/>
                <w:szCs w:val="20"/>
              </w:rPr>
            </w:pPr>
            <w:r w:rsidRPr="0003069E">
              <w:rPr>
                <w:rStyle w:val="Bodytext211pt"/>
                <w:rFonts w:ascii="Sylfaen" w:eastAsia="Tahoma" w:hAnsi="Sylfaen"/>
                <w:sz w:val="20"/>
                <w:szCs w:val="20"/>
              </w:rPr>
              <w:t>1.</w:t>
            </w:r>
            <w:r w:rsidR="00327B82" w:rsidRPr="00327B82">
              <w:rPr>
                <w:rStyle w:val="Bodytext211pt"/>
                <w:rFonts w:ascii="Sylfaen" w:eastAsia="Tahoma" w:hAnsi="Sylfaen"/>
                <w:sz w:val="20"/>
                <w:szCs w:val="20"/>
              </w:rPr>
              <w:tab/>
            </w:r>
            <w:r w:rsidRPr="0003069E">
              <w:rPr>
                <w:rStyle w:val="Bodytext211pt"/>
                <w:rFonts w:ascii="Sylfaen" w:eastAsia="Tahoma" w:hAnsi="Sylfaen"/>
                <w:sz w:val="20"/>
                <w:szCs w:val="20"/>
              </w:rPr>
              <w:t>Էլեկտրոնային փաստաթղթի (տեղեկությունների) վերնագիրը (ccdo:EDocHeader)</w:t>
            </w:r>
          </w:p>
        </w:tc>
        <w:tc>
          <w:tcPr>
            <w:tcW w:w="3611" w:type="dxa"/>
            <w:tcBorders>
              <w:top w:val="single" w:sz="4" w:space="0" w:color="auto"/>
              <w:left w:val="single" w:sz="4" w:space="0" w:color="auto"/>
            </w:tcBorders>
            <w:shd w:val="clear" w:color="auto" w:fill="FFFFFF"/>
            <w:vAlign w:val="center"/>
          </w:tcPr>
          <w:p w14:paraId="52FD8851"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էլեկտրոնային փաստաթղթի (տեղեկությունների) տեխնոլոգիական վավերապայմանների ամբողջությունը</w:t>
            </w:r>
          </w:p>
        </w:tc>
        <w:tc>
          <w:tcPr>
            <w:tcW w:w="2074" w:type="dxa"/>
            <w:tcBorders>
              <w:top w:val="single" w:sz="4" w:space="0" w:color="auto"/>
              <w:left w:val="single" w:sz="4" w:space="0" w:color="auto"/>
            </w:tcBorders>
            <w:shd w:val="clear" w:color="auto" w:fill="FFFFFF"/>
          </w:tcPr>
          <w:p w14:paraId="63637FF0" w14:textId="77777777" w:rsidR="00915F08" w:rsidRPr="0003069E" w:rsidRDefault="00915F08" w:rsidP="00327B82">
            <w:pPr>
              <w:spacing w:after="120"/>
              <w:ind w:right="-8"/>
              <w:outlineLvl w:val="0"/>
              <w:rPr>
                <w:rFonts w:ascii="Sylfaen" w:hAnsi="Sylfaen"/>
                <w:sz w:val="20"/>
                <w:szCs w:val="20"/>
              </w:rPr>
            </w:pPr>
            <w:r w:rsidRPr="0003069E">
              <w:rPr>
                <w:rStyle w:val="Bodytext211pt"/>
                <w:rFonts w:ascii="Sylfaen" w:eastAsia="Tahoma" w:hAnsi="Sylfaen"/>
                <w:sz w:val="20"/>
                <w:szCs w:val="20"/>
              </w:rPr>
              <w:t>M.</w:t>
            </w:r>
            <w:smartTag w:uri="urn:schemas-microsoft-com:office:smarttags" w:element="stockticker">
              <w:r w:rsidRPr="0003069E">
                <w:rPr>
                  <w:rStyle w:val="Bodytext211pt"/>
                  <w:rFonts w:ascii="Sylfaen" w:eastAsia="Tahoma" w:hAnsi="Sylfaen"/>
                  <w:sz w:val="20"/>
                  <w:szCs w:val="20"/>
                </w:rPr>
                <w:t>CDE</w:t>
              </w:r>
            </w:smartTag>
            <w:r w:rsidRPr="0003069E">
              <w:rPr>
                <w:rStyle w:val="Bodytext211pt"/>
                <w:rFonts w:ascii="Sylfaen" w:eastAsia="Tahoma" w:hAnsi="Sylfaen"/>
                <w:sz w:val="20"/>
                <w:szCs w:val="20"/>
              </w:rPr>
              <w:t>.90001</w:t>
            </w:r>
          </w:p>
        </w:tc>
        <w:tc>
          <w:tcPr>
            <w:tcW w:w="4216" w:type="dxa"/>
            <w:tcBorders>
              <w:top w:val="single" w:sz="4" w:space="0" w:color="auto"/>
              <w:left w:val="single" w:sz="4" w:space="0" w:color="auto"/>
            </w:tcBorders>
            <w:shd w:val="clear" w:color="auto" w:fill="FFFFFF"/>
            <w:vAlign w:val="center"/>
          </w:tcPr>
          <w:p w14:paraId="7B30055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ccdo:EDocHeaderType (M.</w:t>
            </w:r>
            <w:smartTag w:uri="urn:schemas-microsoft-com:office:smarttags" w:element="stockticker">
              <w:r w:rsidRPr="0003069E">
                <w:rPr>
                  <w:rStyle w:val="Bodytext211pt"/>
                  <w:rFonts w:ascii="Sylfaen" w:eastAsia="Tahoma" w:hAnsi="Sylfaen"/>
                  <w:sz w:val="20"/>
                  <w:szCs w:val="20"/>
                </w:rPr>
                <w:t>CDT</w:t>
              </w:r>
            </w:smartTag>
            <w:r w:rsidRPr="0003069E">
              <w:rPr>
                <w:rStyle w:val="Bodytext211pt"/>
                <w:rFonts w:ascii="Sylfaen" w:eastAsia="Tahoma" w:hAnsi="Sylfaen"/>
                <w:sz w:val="20"/>
                <w:szCs w:val="20"/>
              </w:rPr>
              <w:t>.90001)</w:t>
            </w:r>
          </w:p>
          <w:p w14:paraId="7C49845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Որոշվում է ներդրված տարրերի արժեքների տիրույթներով</w:t>
            </w:r>
          </w:p>
        </w:tc>
        <w:tc>
          <w:tcPr>
            <w:tcW w:w="670" w:type="dxa"/>
            <w:tcBorders>
              <w:top w:val="single" w:sz="4" w:space="0" w:color="auto"/>
              <w:left w:val="single" w:sz="4" w:space="0" w:color="auto"/>
              <w:right w:val="single" w:sz="4" w:space="0" w:color="auto"/>
            </w:tcBorders>
            <w:shd w:val="clear" w:color="auto" w:fill="FFFFFF"/>
            <w:vAlign w:val="center"/>
          </w:tcPr>
          <w:p w14:paraId="2B66DE31"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1DF1B55E" w14:textId="77777777" w:rsidTr="007A5BF7">
        <w:trPr>
          <w:jc w:val="center"/>
        </w:trPr>
        <w:tc>
          <w:tcPr>
            <w:tcW w:w="223" w:type="dxa"/>
            <w:vMerge w:val="restart"/>
            <w:tcBorders>
              <w:top w:val="single" w:sz="4" w:space="0" w:color="auto"/>
            </w:tcBorders>
            <w:shd w:val="clear" w:color="auto" w:fill="FFFFFF"/>
          </w:tcPr>
          <w:p w14:paraId="1374F96A" w14:textId="77777777" w:rsidR="00915F08" w:rsidRPr="0003069E" w:rsidRDefault="00915F08" w:rsidP="00915F08">
            <w:pPr>
              <w:spacing w:after="120"/>
              <w:ind w:right="-8"/>
              <w:outlineLvl w:val="0"/>
              <w:rPr>
                <w:sz w:val="20"/>
                <w:szCs w:val="20"/>
              </w:rPr>
            </w:pPr>
          </w:p>
        </w:tc>
        <w:tc>
          <w:tcPr>
            <w:tcW w:w="3906" w:type="dxa"/>
            <w:tcBorders>
              <w:top w:val="single" w:sz="4" w:space="0" w:color="auto"/>
              <w:left w:val="single" w:sz="4" w:space="0" w:color="auto"/>
            </w:tcBorders>
            <w:shd w:val="clear" w:color="auto" w:fill="FFFFFF"/>
          </w:tcPr>
          <w:p w14:paraId="09911CF8" w14:textId="77777777" w:rsidR="00915F08" w:rsidRPr="0003069E" w:rsidRDefault="00915F08" w:rsidP="00327B82">
            <w:pPr>
              <w:tabs>
                <w:tab w:val="left" w:pos="473"/>
              </w:tabs>
              <w:spacing w:after="120"/>
              <w:ind w:right="-8"/>
              <w:outlineLvl w:val="0"/>
              <w:rPr>
                <w:rFonts w:ascii="Sylfaen" w:hAnsi="Sylfaen"/>
                <w:sz w:val="20"/>
                <w:szCs w:val="20"/>
              </w:rPr>
            </w:pPr>
            <w:r w:rsidRPr="0003069E">
              <w:rPr>
                <w:rStyle w:val="Bodytext211pt"/>
                <w:rFonts w:ascii="Sylfaen" w:eastAsia="Tahoma" w:hAnsi="Sylfaen"/>
                <w:sz w:val="20"/>
                <w:szCs w:val="20"/>
              </w:rPr>
              <w:t>1.1.</w:t>
            </w:r>
            <w:r w:rsidR="00327B82" w:rsidRPr="00327B82">
              <w:rPr>
                <w:rStyle w:val="Bodytext211pt"/>
                <w:rFonts w:ascii="Sylfaen" w:eastAsia="Tahoma" w:hAnsi="Sylfaen"/>
                <w:sz w:val="20"/>
                <w:szCs w:val="20"/>
              </w:rPr>
              <w:tab/>
            </w:r>
            <w:r w:rsidRPr="0003069E">
              <w:rPr>
                <w:rStyle w:val="Bodytext211pt"/>
                <w:rFonts w:ascii="Sylfaen" w:eastAsia="Tahoma" w:hAnsi="Sylfaen"/>
                <w:sz w:val="20"/>
                <w:szCs w:val="20"/>
              </w:rPr>
              <w:t>Ընդհանուր գործընթացի հաղորդագրության ծածկագիրը (csdo:InfEnvelopeCode)</w:t>
            </w:r>
          </w:p>
        </w:tc>
        <w:tc>
          <w:tcPr>
            <w:tcW w:w="3611" w:type="dxa"/>
            <w:tcBorders>
              <w:top w:val="single" w:sz="4" w:space="0" w:color="auto"/>
              <w:left w:val="single" w:sz="4" w:space="0" w:color="auto"/>
            </w:tcBorders>
            <w:shd w:val="clear" w:color="auto" w:fill="FFFFFF"/>
          </w:tcPr>
          <w:p w14:paraId="1F11182F" w14:textId="77777777" w:rsidR="00915F08" w:rsidRPr="0003069E" w:rsidRDefault="00915F08" w:rsidP="00327B82">
            <w:pPr>
              <w:spacing w:after="120"/>
              <w:ind w:right="-8"/>
              <w:outlineLvl w:val="0"/>
              <w:rPr>
                <w:rFonts w:ascii="Sylfaen" w:hAnsi="Sylfaen"/>
                <w:sz w:val="20"/>
                <w:szCs w:val="20"/>
              </w:rPr>
            </w:pPr>
            <w:r w:rsidRPr="0003069E">
              <w:rPr>
                <w:rStyle w:val="Bodytext211pt"/>
                <w:rFonts w:ascii="Sylfaen" w:eastAsia="Tahoma" w:hAnsi="Sylfaen"/>
                <w:sz w:val="20"/>
                <w:szCs w:val="20"/>
              </w:rPr>
              <w:t>ընդհանուր գործընթացի հաղորդագրության ծածկագրային նշագիրը</w:t>
            </w:r>
          </w:p>
        </w:tc>
        <w:tc>
          <w:tcPr>
            <w:tcW w:w="2074" w:type="dxa"/>
            <w:tcBorders>
              <w:top w:val="single" w:sz="4" w:space="0" w:color="auto"/>
              <w:left w:val="single" w:sz="4" w:space="0" w:color="auto"/>
            </w:tcBorders>
            <w:shd w:val="clear" w:color="auto" w:fill="FFFFFF"/>
          </w:tcPr>
          <w:p w14:paraId="6DD97E7D" w14:textId="77777777" w:rsidR="00915F08" w:rsidRPr="0003069E" w:rsidRDefault="00915F08" w:rsidP="00327B82">
            <w:pPr>
              <w:spacing w:after="120"/>
              <w:ind w:right="-8"/>
              <w:outlineLvl w:val="0"/>
              <w:rPr>
                <w:rFonts w:ascii="Sylfaen" w:hAnsi="Sylfaen"/>
                <w:sz w:val="20"/>
                <w:szCs w:val="20"/>
              </w:rPr>
            </w:pPr>
            <w:r w:rsidRPr="0003069E">
              <w:rPr>
                <w:rStyle w:val="Bodytext211pt"/>
                <w:rFonts w:ascii="Sylfaen" w:eastAsia="Tahoma" w:hAnsi="Sylfaen"/>
                <w:sz w:val="20"/>
                <w:szCs w:val="20"/>
              </w:rPr>
              <w:t>M.SDE.90010</w:t>
            </w:r>
          </w:p>
        </w:tc>
        <w:tc>
          <w:tcPr>
            <w:tcW w:w="4216" w:type="dxa"/>
            <w:tcBorders>
              <w:top w:val="single" w:sz="4" w:space="0" w:color="auto"/>
              <w:left w:val="single" w:sz="4" w:space="0" w:color="auto"/>
            </w:tcBorders>
            <w:shd w:val="clear" w:color="auto" w:fill="FFFFFF"/>
            <w:vAlign w:val="center"/>
          </w:tcPr>
          <w:p w14:paraId="4BD68330"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csdo:InfEnvelopeCodeType (M.SDT.90004)</w:t>
            </w:r>
          </w:p>
          <w:p w14:paraId="7F7392F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Ծածկագրի արժեքը՝ Տեղեկատվական փոխգործակցության կանոնակարգին համապատասխան:</w:t>
            </w:r>
          </w:p>
          <w:p w14:paraId="0FDAE9DA" w14:textId="1D1DDCDD"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P\.[A-Z] {2}\.[0- 9]{2}\.MSG\.[0-9]{3}</w:t>
            </w:r>
          </w:p>
        </w:tc>
        <w:tc>
          <w:tcPr>
            <w:tcW w:w="670" w:type="dxa"/>
            <w:tcBorders>
              <w:top w:val="single" w:sz="4" w:space="0" w:color="auto"/>
              <w:left w:val="single" w:sz="4" w:space="0" w:color="auto"/>
              <w:right w:val="single" w:sz="4" w:space="0" w:color="auto"/>
            </w:tcBorders>
            <w:shd w:val="clear" w:color="auto" w:fill="FFFFFF"/>
          </w:tcPr>
          <w:p w14:paraId="5C4A0013" w14:textId="77777777" w:rsidR="00915F08" w:rsidRPr="0003069E" w:rsidRDefault="00915F08" w:rsidP="007A5BF7">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100185D5" w14:textId="77777777" w:rsidTr="007A5BF7">
        <w:trPr>
          <w:jc w:val="center"/>
        </w:trPr>
        <w:tc>
          <w:tcPr>
            <w:tcW w:w="223" w:type="dxa"/>
            <w:vMerge/>
            <w:shd w:val="clear" w:color="auto" w:fill="FFFFFF"/>
          </w:tcPr>
          <w:p w14:paraId="5CC7902B" w14:textId="77777777" w:rsidR="00915F08" w:rsidRPr="0003069E" w:rsidRDefault="00915F08" w:rsidP="00915F08">
            <w:pPr>
              <w:spacing w:after="120"/>
              <w:ind w:right="-8"/>
              <w:outlineLvl w:val="0"/>
              <w:rPr>
                <w:sz w:val="20"/>
                <w:szCs w:val="20"/>
              </w:rPr>
            </w:pPr>
          </w:p>
        </w:tc>
        <w:tc>
          <w:tcPr>
            <w:tcW w:w="3906" w:type="dxa"/>
            <w:tcBorders>
              <w:top w:val="single" w:sz="4" w:space="0" w:color="auto"/>
              <w:left w:val="single" w:sz="4" w:space="0" w:color="auto"/>
            </w:tcBorders>
            <w:shd w:val="clear" w:color="auto" w:fill="FFFFFF"/>
          </w:tcPr>
          <w:p w14:paraId="6EF2A439" w14:textId="77777777" w:rsidR="00915F08" w:rsidRPr="0003069E" w:rsidRDefault="00915F08" w:rsidP="00327B82">
            <w:pPr>
              <w:tabs>
                <w:tab w:val="left" w:pos="473"/>
              </w:tabs>
              <w:spacing w:after="120"/>
              <w:ind w:right="-8"/>
              <w:outlineLvl w:val="0"/>
              <w:rPr>
                <w:rFonts w:ascii="Sylfaen" w:hAnsi="Sylfaen"/>
                <w:sz w:val="20"/>
                <w:szCs w:val="20"/>
              </w:rPr>
            </w:pPr>
            <w:r w:rsidRPr="0003069E">
              <w:rPr>
                <w:rStyle w:val="Bodytext211pt"/>
                <w:rFonts w:ascii="Sylfaen" w:eastAsia="Tahoma" w:hAnsi="Sylfaen"/>
                <w:sz w:val="20"/>
                <w:szCs w:val="20"/>
              </w:rPr>
              <w:t>1.2</w:t>
            </w:r>
            <w:r w:rsidR="00327B82" w:rsidRPr="00327B82">
              <w:rPr>
                <w:rStyle w:val="Bodytext211pt"/>
                <w:rFonts w:ascii="Sylfaen" w:eastAsia="Tahoma" w:hAnsi="Sylfaen"/>
                <w:sz w:val="20"/>
                <w:szCs w:val="20"/>
              </w:rPr>
              <w:t>.</w:t>
            </w:r>
            <w:r w:rsidR="00327B82" w:rsidRPr="00327B82">
              <w:rPr>
                <w:rStyle w:val="Bodytext211pt"/>
                <w:rFonts w:ascii="Sylfaen" w:eastAsia="Tahoma" w:hAnsi="Sylfaen"/>
                <w:sz w:val="20"/>
                <w:szCs w:val="20"/>
              </w:rPr>
              <w:tab/>
            </w:r>
            <w:r w:rsidRPr="0003069E">
              <w:rPr>
                <w:rStyle w:val="Bodytext211pt"/>
                <w:rFonts w:ascii="Sylfaen" w:eastAsia="Tahoma" w:hAnsi="Sylfaen"/>
                <w:sz w:val="20"/>
                <w:szCs w:val="20"/>
              </w:rPr>
              <w:t>Էլեկտրոնային փաստաթղթի (տեղեկությունների) ծածկագիրը (csdo:EDocCode)</w:t>
            </w:r>
          </w:p>
        </w:tc>
        <w:tc>
          <w:tcPr>
            <w:tcW w:w="3611" w:type="dxa"/>
            <w:tcBorders>
              <w:top w:val="single" w:sz="4" w:space="0" w:color="auto"/>
              <w:left w:val="single" w:sz="4" w:space="0" w:color="auto"/>
            </w:tcBorders>
            <w:shd w:val="clear" w:color="auto" w:fill="FFFFFF"/>
          </w:tcPr>
          <w:p w14:paraId="6D932068" w14:textId="580281D9" w:rsidR="00915F08" w:rsidRPr="0003069E" w:rsidRDefault="00915F08" w:rsidP="00327B82">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էլեկտրոնային փաստաթղթերի (տեղեկությունների) ծածկագրային նշագիրը՝ էլեկտրոնային փաստաթղթերի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տեղեկությունների կառուցվածքների ռեեստրին համապատասխան</w:t>
            </w:r>
          </w:p>
        </w:tc>
        <w:tc>
          <w:tcPr>
            <w:tcW w:w="2074" w:type="dxa"/>
            <w:tcBorders>
              <w:top w:val="single" w:sz="4" w:space="0" w:color="auto"/>
              <w:left w:val="single" w:sz="4" w:space="0" w:color="auto"/>
            </w:tcBorders>
            <w:shd w:val="clear" w:color="auto" w:fill="FFFFFF"/>
          </w:tcPr>
          <w:p w14:paraId="404F1FCE" w14:textId="77777777" w:rsidR="00915F08" w:rsidRPr="0003069E" w:rsidRDefault="00915F08" w:rsidP="00327B82">
            <w:pPr>
              <w:spacing w:after="120"/>
              <w:ind w:right="-8"/>
              <w:outlineLvl w:val="0"/>
              <w:rPr>
                <w:rFonts w:ascii="Sylfaen" w:hAnsi="Sylfaen"/>
                <w:sz w:val="20"/>
                <w:szCs w:val="20"/>
              </w:rPr>
            </w:pPr>
            <w:r w:rsidRPr="0003069E">
              <w:rPr>
                <w:rStyle w:val="Bodytext211pt"/>
                <w:rFonts w:ascii="Sylfaen" w:eastAsia="Tahoma" w:hAnsi="Sylfaen"/>
                <w:sz w:val="20"/>
                <w:szCs w:val="20"/>
              </w:rPr>
              <w:t>M.SDE.90001</w:t>
            </w:r>
          </w:p>
        </w:tc>
        <w:tc>
          <w:tcPr>
            <w:tcW w:w="4216" w:type="dxa"/>
            <w:tcBorders>
              <w:top w:val="single" w:sz="4" w:space="0" w:color="auto"/>
              <w:left w:val="single" w:sz="4" w:space="0" w:color="auto"/>
            </w:tcBorders>
            <w:shd w:val="clear" w:color="auto" w:fill="FFFFFF"/>
            <w:vAlign w:val="center"/>
          </w:tcPr>
          <w:p w14:paraId="3683FC9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csdo:EDocCodeTуре (M.SDT.90001)</w:t>
            </w:r>
          </w:p>
          <w:p w14:paraId="007D6BF9" w14:textId="6D089645"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Ծածկագրի արժեքը՝ էլեկտրոնային փաստաթղթերի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տեղեկությունների կառուցվածքների ռեեստրին համապատասխան:</w:t>
            </w:r>
          </w:p>
          <w:p w14:paraId="66A3D764" w14:textId="426B32AE"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R(\.[A-Z] {2}\.[A-Z] {2}\.[0- 9]{2})?\.[0-9]{3}</w:t>
            </w:r>
          </w:p>
        </w:tc>
        <w:tc>
          <w:tcPr>
            <w:tcW w:w="670" w:type="dxa"/>
            <w:tcBorders>
              <w:top w:val="single" w:sz="4" w:space="0" w:color="auto"/>
              <w:left w:val="single" w:sz="4" w:space="0" w:color="auto"/>
              <w:right w:val="single" w:sz="4" w:space="0" w:color="auto"/>
            </w:tcBorders>
            <w:shd w:val="clear" w:color="auto" w:fill="FFFFFF"/>
          </w:tcPr>
          <w:p w14:paraId="368B106A" w14:textId="77777777" w:rsidR="00915F08" w:rsidRPr="0003069E" w:rsidRDefault="00915F08" w:rsidP="007A5BF7">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56154523" w14:textId="77777777" w:rsidTr="007A5BF7">
        <w:trPr>
          <w:jc w:val="center"/>
        </w:trPr>
        <w:tc>
          <w:tcPr>
            <w:tcW w:w="223" w:type="dxa"/>
            <w:vMerge/>
            <w:shd w:val="clear" w:color="auto" w:fill="FFFFFF"/>
          </w:tcPr>
          <w:p w14:paraId="2577EF42" w14:textId="77777777" w:rsidR="00915F08" w:rsidRPr="0003069E" w:rsidRDefault="00915F08" w:rsidP="00915F08">
            <w:pPr>
              <w:spacing w:after="120"/>
              <w:ind w:right="-8"/>
              <w:outlineLvl w:val="0"/>
              <w:rPr>
                <w:sz w:val="20"/>
                <w:szCs w:val="20"/>
              </w:rPr>
            </w:pPr>
          </w:p>
        </w:tc>
        <w:tc>
          <w:tcPr>
            <w:tcW w:w="3906" w:type="dxa"/>
            <w:tcBorders>
              <w:top w:val="single" w:sz="4" w:space="0" w:color="auto"/>
              <w:left w:val="single" w:sz="4" w:space="0" w:color="auto"/>
              <w:bottom w:val="single" w:sz="4" w:space="0" w:color="auto"/>
            </w:tcBorders>
            <w:shd w:val="clear" w:color="auto" w:fill="FFFFFF"/>
          </w:tcPr>
          <w:p w14:paraId="05227745" w14:textId="77777777" w:rsidR="00915F08" w:rsidRPr="0003069E" w:rsidRDefault="00915F08" w:rsidP="00327B82">
            <w:pPr>
              <w:tabs>
                <w:tab w:val="left" w:pos="473"/>
              </w:tabs>
              <w:spacing w:after="120"/>
              <w:ind w:right="-8"/>
              <w:outlineLvl w:val="0"/>
              <w:rPr>
                <w:rFonts w:ascii="Sylfaen" w:hAnsi="Sylfaen"/>
                <w:sz w:val="20"/>
                <w:szCs w:val="20"/>
              </w:rPr>
            </w:pPr>
            <w:r w:rsidRPr="0003069E">
              <w:rPr>
                <w:rStyle w:val="Bodytext211pt"/>
                <w:rFonts w:ascii="Sylfaen" w:eastAsia="Tahoma" w:hAnsi="Sylfaen"/>
                <w:sz w:val="20"/>
                <w:szCs w:val="20"/>
              </w:rPr>
              <w:t>1.3</w:t>
            </w:r>
            <w:r w:rsidR="00327B82" w:rsidRPr="00327B82">
              <w:rPr>
                <w:rStyle w:val="Bodytext211pt"/>
                <w:rFonts w:ascii="Sylfaen" w:eastAsia="Tahoma" w:hAnsi="Sylfaen"/>
                <w:sz w:val="20"/>
                <w:szCs w:val="20"/>
              </w:rPr>
              <w:t>.</w:t>
            </w:r>
            <w:r w:rsidR="00327B82" w:rsidRPr="00327B82">
              <w:rPr>
                <w:rStyle w:val="Bodytext211pt"/>
                <w:rFonts w:ascii="Sylfaen" w:eastAsia="Tahoma" w:hAnsi="Sylfaen"/>
                <w:sz w:val="20"/>
                <w:szCs w:val="20"/>
              </w:rPr>
              <w:tab/>
            </w:r>
            <w:r w:rsidRPr="0003069E">
              <w:rPr>
                <w:rStyle w:val="Bodytext211pt"/>
                <w:rFonts w:ascii="Sylfaen" w:eastAsia="Tahoma" w:hAnsi="Sylfaen"/>
                <w:sz w:val="20"/>
                <w:szCs w:val="20"/>
              </w:rPr>
              <w:t>Էլեկտրոնային փաստաթղթի (տեղեկությունների) նույնականացուցիչը (csdo:EDocId)</w:t>
            </w:r>
          </w:p>
        </w:tc>
        <w:tc>
          <w:tcPr>
            <w:tcW w:w="3611" w:type="dxa"/>
            <w:tcBorders>
              <w:top w:val="single" w:sz="4" w:space="0" w:color="auto"/>
              <w:left w:val="single" w:sz="4" w:space="0" w:color="auto"/>
              <w:bottom w:val="single" w:sz="4" w:space="0" w:color="auto"/>
            </w:tcBorders>
            <w:shd w:val="clear" w:color="auto" w:fill="FFFFFF"/>
          </w:tcPr>
          <w:p w14:paraId="16463FB3" w14:textId="77777777" w:rsidR="00915F08" w:rsidRPr="0003069E" w:rsidRDefault="00915F08" w:rsidP="00327B82">
            <w:pPr>
              <w:spacing w:after="120"/>
              <w:ind w:right="-8"/>
              <w:outlineLvl w:val="0"/>
              <w:rPr>
                <w:rFonts w:ascii="Sylfaen" w:hAnsi="Sylfaen"/>
                <w:sz w:val="20"/>
                <w:szCs w:val="20"/>
              </w:rPr>
            </w:pPr>
            <w:r w:rsidRPr="0003069E">
              <w:rPr>
                <w:rStyle w:val="Bodytext211pt"/>
                <w:rFonts w:ascii="Sylfaen" w:eastAsia="Tahoma" w:hAnsi="Sylfaen"/>
                <w:sz w:val="20"/>
                <w:szCs w:val="20"/>
              </w:rPr>
              <w:t>էլեկտրոնային փաստաթուղթը (տեղեկությունները) միանշանակ նույնականացնող պայմանանշանների տողը</w:t>
            </w:r>
          </w:p>
        </w:tc>
        <w:tc>
          <w:tcPr>
            <w:tcW w:w="2074" w:type="dxa"/>
            <w:tcBorders>
              <w:top w:val="single" w:sz="4" w:space="0" w:color="auto"/>
              <w:left w:val="single" w:sz="4" w:space="0" w:color="auto"/>
              <w:bottom w:val="single" w:sz="4" w:space="0" w:color="auto"/>
            </w:tcBorders>
            <w:shd w:val="clear" w:color="auto" w:fill="FFFFFF"/>
          </w:tcPr>
          <w:p w14:paraId="20068142" w14:textId="77777777" w:rsidR="00915F08" w:rsidRPr="0003069E" w:rsidRDefault="00915F08" w:rsidP="00327B82">
            <w:pPr>
              <w:spacing w:after="120"/>
              <w:ind w:right="-8"/>
              <w:outlineLvl w:val="0"/>
              <w:rPr>
                <w:rFonts w:ascii="Sylfaen" w:hAnsi="Sylfaen"/>
                <w:sz w:val="20"/>
                <w:szCs w:val="20"/>
              </w:rPr>
            </w:pPr>
            <w:r w:rsidRPr="0003069E">
              <w:rPr>
                <w:rStyle w:val="Bodytext211pt"/>
                <w:rFonts w:ascii="Sylfaen" w:eastAsia="Tahoma" w:hAnsi="Sylfaen"/>
                <w:sz w:val="20"/>
                <w:szCs w:val="20"/>
              </w:rPr>
              <w:t>M.SDE.90007</w:t>
            </w:r>
          </w:p>
        </w:tc>
        <w:tc>
          <w:tcPr>
            <w:tcW w:w="4216" w:type="dxa"/>
            <w:tcBorders>
              <w:top w:val="single" w:sz="4" w:space="0" w:color="auto"/>
              <w:left w:val="single" w:sz="4" w:space="0" w:color="auto"/>
              <w:bottom w:val="single" w:sz="4" w:space="0" w:color="auto"/>
            </w:tcBorders>
            <w:shd w:val="clear" w:color="auto" w:fill="FFFFFF"/>
            <w:vAlign w:val="center"/>
          </w:tcPr>
          <w:p w14:paraId="3499828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csdo:UniversallyUniqueIdType (M.SDT.90003)</w:t>
            </w:r>
          </w:p>
          <w:p w14:paraId="0031BF81"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Նույնականացուցչի արժեքը՝ </w:t>
            </w:r>
            <w:smartTag w:uri="urn:schemas-microsoft-com:office:smarttags" w:element="stockticker">
              <w:r w:rsidRPr="0003069E">
                <w:rPr>
                  <w:rStyle w:val="Bodytext211pt"/>
                  <w:rFonts w:ascii="Sylfaen" w:eastAsia="Tahoma" w:hAnsi="Sylfaen"/>
                  <w:sz w:val="20"/>
                  <w:szCs w:val="20"/>
                </w:rPr>
                <w:t>ISO</w:t>
              </w:r>
            </w:smartTag>
            <w:r w:rsidRPr="0003069E">
              <w:rPr>
                <w:rStyle w:val="Bodytext211pt"/>
                <w:rFonts w:ascii="Sylfaen" w:eastAsia="Tahoma" w:hAnsi="Sylfaen"/>
                <w:sz w:val="20"/>
                <w:szCs w:val="20"/>
              </w:rPr>
              <w:t>/IEC 9834-8-ին համապատասխան։</w:t>
            </w:r>
          </w:p>
          <w:p w14:paraId="0F8C6366" w14:textId="582197A2"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[0-9a-fA-F]{8}-[0-9a-fA- F]{4}-[0-9a-fA-F]{4}-[0-9a-fA-F]{4}-[0-9a-fA-F]{12}</w:t>
            </w:r>
          </w:p>
        </w:tc>
        <w:tc>
          <w:tcPr>
            <w:tcW w:w="670" w:type="dxa"/>
            <w:tcBorders>
              <w:top w:val="single" w:sz="4" w:space="0" w:color="auto"/>
              <w:left w:val="single" w:sz="4" w:space="0" w:color="auto"/>
              <w:bottom w:val="single" w:sz="4" w:space="0" w:color="auto"/>
              <w:right w:val="single" w:sz="4" w:space="0" w:color="auto"/>
            </w:tcBorders>
            <w:shd w:val="clear" w:color="auto" w:fill="FFFFFF"/>
          </w:tcPr>
          <w:p w14:paraId="17CE07FD" w14:textId="77777777" w:rsidR="00915F08" w:rsidRPr="0003069E" w:rsidRDefault="00915F08" w:rsidP="007A5BF7">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2B6E83C3" w14:textId="77777777" w:rsidTr="00327B82">
        <w:trPr>
          <w:jc w:val="center"/>
        </w:trPr>
        <w:tc>
          <w:tcPr>
            <w:tcW w:w="223" w:type="dxa"/>
            <w:tcBorders>
              <w:right w:val="single" w:sz="4" w:space="0" w:color="auto"/>
            </w:tcBorders>
            <w:shd w:val="clear" w:color="auto" w:fill="FFFFFF"/>
          </w:tcPr>
          <w:p w14:paraId="090A4603" w14:textId="77777777" w:rsidR="00915F08" w:rsidRPr="0003069E" w:rsidRDefault="00915F08" w:rsidP="00915F08">
            <w:pPr>
              <w:spacing w:after="120"/>
              <w:ind w:right="-8"/>
              <w:outlineLvl w:val="0"/>
              <w:rPr>
                <w:sz w:val="20"/>
                <w:szCs w:val="20"/>
              </w:rPr>
            </w:pPr>
          </w:p>
        </w:tc>
        <w:tc>
          <w:tcPr>
            <w:tcW w:w="3906" w:type="dxa"/>
            <w:tcBorders>
              <w:top w:val="single" w:sz="4" w:space="0" w:color="auto"/>
              <w:left w:val="single" w:sz="4" w:space="0" w:color="auto"/>
              <w:bottom w:val="single" w:sz="4" w:space="0" w:color="auto"/>
            </w:tcBorders>
            <w:shd w:val="clear" w:color="auto" w:fill="FFFFFF"/>
          </w:tcPr>
          <w:p w14:paraId="6A2C952A" w14:textId="77777777" w:rsidR="00915F08" w:rsidRPr="0003069E" w:rsidRDefault="00915F08" w:rsidP="00327B82">
            <w:pPr>
              <w:tabs>
                <w:tab w:val="left" w:pos="473"/>
              </w:tabs>
              <w:spacing w:after="120"/>
              <w:ind w:right="-8"/>
              <w:outlineLvl w:val="0"/>
              <w:rPr>
                <w:rFonts w:ascii="Sylfaen" w:hAnsi="Sylfaen"/>
                <w:sz w:val="20"/>
                <w:szCs w:val="20"/>
              </w:rPr>
            </w:pPr>
            <w:r w:rsidRPr="0003069E">
              <w:rPr>
                <w:rStyle w:val="Bodytext211pt"/>
                <w:rFonts w:ascii="Sylfaen" w:eastAsia="Tahoma" w:hAnsi="Sylfaen"/>
                <w:sz w:val="20"/>
                <w:szCs w:val="20"/>
              </w:rPr>
              <w:t>1.4</w:t>
            </w:r>
            <w:r w:rsidR="00327B82" w:rsidRPr="00327B82">
              <w:rPr>
                <w:rStyle w:val="Bodytext211pt"/>
                <w:rFonts w:ascii="Sylfaen" w:eastAsia="Tahoma" w:hAnsi="Sylfaen"/>
                <w:sz w:val="20"/>
                <w:szCs w:val="20"/>
              </w:rPr>
              <w:t>.</w:t>
            </w:r>
            <w:r w:rsidR="00327B82" w:rsidRPr="00327B82">
              <w:rPr>
                <w:rStyle w:val="Bodytext211pt"/>
                <w:rFonts w:ascii="Sylfaen" w:eastAsia="Tahoma" w:hAnsi="Sylfaen"/>
                <w:sz w:val="20"/>
                <w:szCs w:val="20"/>
              </w:rPr>
              <w:tab/>
            </w:r>
            <w:r w:rsidRPr="0003069E">
              <w:rPr>
                <w:rStyle w:val="Bodytext211pt"/>
                <w:rFonts w:ascii="Sylfaen" w:eastAsia="Tahoma" w:hAnsi="Sylfaen"/>
                <w:sz w:val="20"/>
                <w:szCs w:val="20"/>
              </w:rPr>
              <w:t>Սկզբնական էլեկտրոնային փաստաթղթի (տեղեկությունների) նույնականացուցիչը (csdo:EDocRefld)</w:t>
            </w:r>
          </w:p>
        </w:tc>
        <w:tc>
          <w:tcPr>
            <w:tcW w:w="3611" w:type="dxa"/>
            <w:tcBorders>
              <w:top w:val="single" w:sz="4" w:space="0" w:color="auto"/>
              <w:left w:val="single" w:sz="4" w:space="0" w:color="auto"/>
              <w:bottom w:val="single" w:sz="4" w:space="0" w:color="auto"/>
            </w:tcBorders>
            <w:shd w:val="clear" w:color="auto" w:fill="FFFFFF"/>
            <w:vAlign w:val="center"/>
          </w:tcPr>
          <w:p w14:paraId="4B634F50"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էլեկտրոնային փաստաթղթի (տեղեկությունների) նույնականացուցիչը, որին ի պատասխան կազմվել է նշված էլեկտրոնային փաստաթուղթը (տեղեկությունները) </w:t>
            </w:r>
          </w:p>
        </w:tc>
        <w:tc>
          <w:tcPr>
            <w:tcW w:w="2074" w:type="dxa"/>
            <w:tcBorders>
              <w:top w:val="single" w:sz="4" w:space="0" w:color="auto"/>
              <w:left w:val="single" w:sz="4" w:space="0" w:color="auto"/>
              <w:bottom w:val="single" w:sz="4" w:space="0" w:color="auto"/>
            </w:tcBorders>
            <w:shd w:val="clear" w:color="auto" w:fill="FFFFFF"/>
          </w:tcPr>
          <w:p w14:paraId="3BE68ED9" w14:textId="77777777" w:rsidR="00915F08" w:rsidRPr="0003069E" w:rsidRDefault="00915F08" w:rsidP="00327B82">
            <w:pPr>
              <w:spacing w:after="120"/>
              <w:ind w:right="-8"/>
              <w:outlineLvl w:val="0"/>
              <w:rPr>
                <w:rFonts w:ascii="Sylfaen" w:hAnsi="Sylfaen"/>
                <w:sz w:val="20"/>
                <w:szCs w:val="20"/>
              </w:rPr>
            </w:pPr>
            <w:r w:rsidRPr="0003069E">
              <w:rPr>
                <w:rStyle w:val="Bodytext211pt"/>
                <w:rFonts w:ascii="Sylfaen" w:eastAsia="Tahoma" w:hAnsi="Sylfaen"/>
                <w:sz w:val="20"/>
                <w:szCs w:val="20"/>
              </w:rPr>
              <w:t>M.SDE.90008</w:t>
            </w:r>
          </w:p>
        </w:tc>
        <w:tc>
          <w:tcPr>
            <w:tcW w:w="4216" w:type="dxa"/>
            <w:tcBorders>
              <w:top w:val="single" w:sz="4" w:space="0" w:color="auto"/>
              <w:left w:val="single" w:sz="4" w:space="0" w:color="auto"/>
              <w:bottom w:val="single" w:sz="4" w:space="0" w:color="auto"/>
            </w:tcBorders>
            <w:shd w:val="clear" w:color="auto" w:fill="FFFFFF"/>
            <w:vAlign w:val="center"/>
          </w:tcPr>
          <w:p w14:paraId="1702EC0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csdo:UniversallyUniqueIdType (M.SDT.90003)</w:t>
            </w:r>
          </w:p>
          <w:p w14:paraId="6626AB0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Նույնականացուցչի արժեքը՝ </w:t>
            </w:r>
            <w:smartTag w:uri="urn:schemas-microsoft-com:office:smarttags" w:element="stockticker">
              <w:r w:rsidRPr="0003069E">
                <w:rPr>
                  <w:rStyle w:val="Bodytext211pt"/>
                  <w:rFonts w:ascii="Sylfaen" w:eastAsia="Tahoma" w:hAnsi="Sylfaen"/>
                  <w:sz w:val="20"/>
                  <w:szCs w:val="20"/>
                </w:rPr>
                <w:t>ISO</w:t>
              </w:r>
            </w:smartTag>
            <w:r w:rsidRPr="0003069E">
              <w:rPr>
                <w:rStyle w:val="Bodytext211pt"/>
                <w:rFonts w:ascii="Sylfaen" w:eastAsia="Tahoma" w:hAnsi="Sylfaen"/>
                <w:sz w:val="20"/>
                <w:szCs w:val="20"/>
              </w:rPr>
              <w:t>/IEC 9834-8-ին համապատասխան։</w:t>
            </w:r>
          </w:p>
          <w:p w14:paraId="747C127E" w14:textId="255DA306"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[0-9a-fA-F]{8}-[0-9a-fA- F](4}-[0-9a-fA-F]{4}-[0-9a-fA-F]{4}- [0-9a-fA-F]{12}</w:t>
            </w:r>
          </w:p>
        </w:tc>
        <w:tc>
          <w:tcPr>
            <w:tcW w:w="670" w:type="dxa"/>
            <w:tcBorders>
              <w:top w:val="single" w:sz="4" w:space="0" w:color="auto"/>
              <w:left w:val="single" w:sz="4" w:space="0" w:color="auto"/>
              <w:bottom w:val="single" w:sz="4" w:space="0" w:color="auto"/>
              <w:right w:val="single" w:sz="4" w:space="0" w:color="auto"/>
            </w:tcBorders>
            <w:shd w:val="clear" w:color="auto" w:fill="FFFFFF"/>
          </w:tcPr>
          <w:p w14:paraId="56DE5BA4"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014443E9" w14:textId="77777777" w:rsidTr="00327B82">
        <w:trPr>
          <w:jc w:val="center"/>
        </w:trPr>
        <w:tc>
          <w:tcPr>
            <w:tcW w:w="223" w:type="dxa"/>
            <w:tcBorders>
              <w:right w:val="single" w:sz="4" w:space="0" w:color="auto"/>
            </w:tcBorders>
            <w:shd w:val="clear" w:color="auto" w:fill="FFFFFF"/>
          </w:tcPr>
          <w:p w14:paraId="49C199DE" w14:textId="77777777" w:rsidR="00915F08" w:rsidRPr="0003069E" w:rsidRDefault="00915F08" w:rsidP="00915F08">
            <w:pPr>
              <w:spacing w:after="120"/>
              <w:ind w:right="-8"/>
              <w:outlineLvl w:val="0"/>
              <w:rPr>
                <w:sz w:val="20"/>
                <w:szCs w:val="20"/>
              </w:rPr>
            </w:pPr>
          </w:p>
        </w:tc>
        <w:tc>
          <w:tcPr>
            <w:tcW w:w="3906" w:type="dxa"/>
            <w:tcBorders>
              <w:top w:val="single" w:sz="4" w:space="0" w:color="auto"/>
              <w:left w:val="single" w:sz="4" w:space="0" w:color="auto"/>
              <w:bottom w:val="single" w:sz="4" w:space="0" w:color="auto"/>
            </w:tcBorders>
            <w:shd w:val="clear" w:color="auto" w:fill="FFFFFF"/>
          </w:tcPr>
          <w:p w14:paraId="2338C52C" w14:textId="0960866E" w:rsidR="00915F08" w:rsidRPr="0003069E" w:rsidRDefault="00915F08" w:rsidP="00327B82">
            <w:pPr>
              <w:tabs>
                <w:tab w:val="left" w:pos="473"/>
              </w:tabs>
              <w:spacing w:after="120"/>
              <w:ind w:right="-8"/>
              <w:outlineLvl w:val="0"/>
              <w:rPr>
                <w:rFonts w:ascii="Sylfaen" w:hAnsi="Sylfaen"/>
                <w:sz w:val="20"/>
                <w:szCs w:val="20"/>
              </w:rPr>
            </w:pPr>
            <w:r w:rsidRPr="0003069E">
              <w:rPr>
                <w:rStyle w:val="Bodytext211pt"/>
                <w:rFonts w:ascii="Sylfaen" w:eastAsia="Tahoma" w:hAnsi="Sylfaen"/>
                <w:sz w:val="20"/>
                <w:szCs w:val="20"/>
              </w:rPr>
              <w:t>1.5.</w:t>
            </w:r>
            <w:r w:rsidR="00327B82" w:rsidRPr="00327B82">
              <w:rPr>
                <w:rStyle w:val="Bodytext211pt"/>
                <w:rFonts w:ascii="Sylfaen" w:eastAsia="Tahoma" w:hAnsi="Sylfaen"/>
                <w:sz w:val="20"/>
                <w:szCs w:val="20"/>
              </w:rPr>
              <w:tab/>
            </w:r>
            <w:r w:rsidRPr="0003069E">
              <w:rPr>
                <w:rStyle w:val="Bodytext211pt"/>
                <w:rFonts w:ascii="Sylfaen" w:eastAsia="Tahoma" w:hAnsi="Sylfaen"/>
                <w:sz w:val="20"/>
                <w:szCs w:val="20"/>
              </w:rPr>
              <w:t xml:space="preserve">Էլեկտրոնային փաստաթղթի (տեղեկությունների) ամսաթիվը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ժամը (csdo:EDocDateTime)</w:t>
            </w:r>
          </w:p>
        </w:tc>
        <w:tc>
          <w:tcPr>
            <w:tcW w:w="3611" w:type="dxa"/>
            <w:tcBorders>
              <w:top w:val="single" w:sz="4" w:space="0" w:color="auto"/>
              <w:left w:val="single" w:sz="4" w:space="0" w:color="auto"/>
              <w:bottom w:val="single" w:sz="4" w:space="0" w:color="auto"/>
            </w:tcBorders>
            <w:shd w:val="clear" w:color="auto" w:fill="FFFFFF"/>
            <w:vAlign w:val="center"/>
          </w:tcPr>
          <w:p w14:paraId="53F0F58F" w14:textId="640F9BDB"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էլեկտրոնային փաստաթղթի (տեղեկությունների) ստեղծման ամսաթիվը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5E096137" w14:textId="77777777" w:rsidR="00915F08" w:rsidRPr="0003069E" w:rsidRDefault="00915F08" w:rsidP="00327B82">
            <w:pPr>
              <w:spacing w:after="120"/>
              <w:ind w:right="-8"/>
              <w:outlineLvl w:val="0"/>
              <w:rPr>
                <w:rFonts w:ascii="Sylfaen" w:hAnsi="Sylfaen"/>
                <w:sz w:val="20"/>
                <w:szCs w:val="20"/>
              </w:rPr>
            </w:pPr>
            <w:r w:rsidRPr="0003069E">
              <w:rPr>
                <w:rStyle w:val="Bodytext211pt"/>
                <w:rFonts w:ascii="Sylfaen" w:eastAsia="Tahoma" w:hAnsi="Sylfaen"/>
                <w:sz w:val="20"/>
                <w:szCs w:val="20"/>
              </w:rPr>
              <w:t>M.SDE.90002</w:t>
            </w:r>
          </w:p>
        </w:tc>
        <w:tc>
          <w:tcPr>
            <w:tcW w:w="4216" w:type="dxa"/>
            <w:tcBorders>
              <w:top w:val="single" w:sz="4" w:space="0" w:color="auto"/>
              <w:left w:val="single" w:sz="4" w:space="0" w:color="auto"/>
              <w:bottom w:val="single" w:sz="4" w:space="0" w:color="auto"/>
            </w:tcBorders>
            <w:shd w:val="clear" w:color="auto" w:fill="FFFFFF"/>
            <w:vAlign w:val="center"/>
          </w:tcPr>
          <w:p w14:paraId="28E354E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bdt:DateTimeType (M.BDT.00006)</w:t>
            </w:r>
          </w:p>
          <w:p w14:paraId="343CADD5" w14:textId="01203A8D"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Ամսաթվի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ժամի նշագիրը՝ ԳՕՍՏ ԻՍՕ 8601-2001-ին համապատասխան</w:t>
            </w:r>
          </w:p>
        </w:tc>
        <w:tc>
          <w:tcPr>
            <w:tcW w:w="670" w:type="dxa"/>
            <w:tcBorders>
              <w:top w:val="single" w:sz="4" w:space="0" w:color="auto"/>
              <w:left w:val="single" w:sz="4" w:space="0" w:color="auto"/>
              <w:bottom w:val="single" w:sz="4" w:space="0" w:color="auto"/>
              <w:right w:val="single" w:sz="4" w:space="0" w:color="auto"/>
            </w:tcBorders>
            <w:shd w:val="clear" w:color="auto" w:fill="FFFFFF"/>
          </w:tcPr>
          <w:p w14:paraId="16E599A6"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01D7A6D9" w14:textId="77777777" w:rsidTr="00327B82">
        <w:trPr>
          <w:jc w:val="center"/>
        </w:trPr>
        <w:tc>
          <w:tcPr>
            <w:tcW w:w="223" w:type="dxa"/>
            <w:tcBorders>
              <w:bottom w:val="single" w:sz="4" w:space="0" w:color="auto"/>
              <w:right w:val="single" w:sz="4" w:space="0" w:color="auto"/>
            </w:tcBorders>
            <w:shd w:val="clear" w:color="auto" w:fill="FFFFFF"/>
          </w:tcPr>
          <w:p w14:paraId="32EDE383" w14:textId="77777777" w:rsidR="00915F08" w:rsidRPr="0003069E" w:rsidRDefault="00915F08" w:rsidP="00915F08">
            <w:pPr>
              <w:spacing w:after="120"/>
              <w:ind w:right="-8"/>
              <w:outlineLvl w:val="0"/>
              <w:rPr>
                <w:sz w:val="20"/>
                <w:szCs w:val="20"/>
              </w:rPr>
            </w:pPr>
          </w:p>
        </w:tc>
        <w:tc>
          <w:tcPr>
            <w:tcW w:w="3906" w:type="dxa"/>
            <w:tcBorders>
              <w:top w:val="single" w:sz="4" w:space="0" w:color="auto"/>
              <w:left w:val="single" w:sz="4" w:space="0" w:color="auto"/>
              <w:bottom w:val="single" w:sz="4" w:space="0" w:color="auto"/>
            </w:tcBorders>
            <w:shd w:val="clear" w:color="auto" w:fill="FFFFFF"/>
          </w:tcPr>
          <w:p w14:paraId="6B3DF653" w14:textId="77777777" w:rsidR="00915F08" w:rsidRPr="0003069E" w:rsidRDefault="00915F08" w:rsidP="00327B82">
            <w:pPr>
              <w:tabs>
                <w:tab w:val="left" w:pos="473"/>
              </w:tabs>
              <w:spacing w:after="120"/>
              <w:ind w:right="-8"/>
              <w:outlineLvl w:val="0"/>
              <w:rPr>
                <w:rFonts w:ascii="Sylfaen" w:hAnsi="Sylfaen"/>
                <w:sz w:val="20"/>
                <w:szCs w:val="20"/>
              </w:rPr>
            </w:pPr>
            <w:r w:rsidRPr="0003069E">
              <w:rPr>
                <w:rStyle w:val="Bodytext211pt"/>
                <w:rFonts w:ascii="Sylfaen" w:eastAsia="Tahoma" w:hAnsi="Sylfaen"/>
                <w:sz w:val="20"/>
                <w:szCs w:val="20"/>
              </w:rPr>
              <w:t>1.6.</w:t>
            </w:r>
            <w:r w:rsidR="00327B82" w:rsidRPr="00327B82">
              <w:rPr>
                <w:rStyle w:val="Bodytext211pt"/>
                <w:rFonts w:ascii="Sylfaen" w:eastAsia="Tahoma" w:hAnsi="Sylfaen"/>
                <w:sz w:val="20"/>
                <w:szCs w:val="20"/>
              </w:rPr>
              <w:tab/>
            </w:r>
            <w:r w:rsidRPr="0003069E">
              <w:rPr>
                <w:rStyle w:val="Bodytext211pt"/>
                <w:rFonts w:ascii="Sylfaen" w:eastAsia="Tahoma" w:hAnsi="Sylfaen"/>
                <w:sz w:val="20"/>
                <w:szCs w:val="20"/>
              </w:rPr>
              <w:t>Լեզվի ծածկագիրը (csdo:LanguageCode)</w:t>
            </w:r>
          </w:p>
        </w:tc>
        <w:tc>
          <w:tcPr>
            <w:tcW w:w="3611" w:type="dxa"/>
            <w:tcBorders>
              <w:top w:val="single" w:sz="4" w:space="0" w:color="auto"/>
              <w:left w:val="single" w:sz="4" w:space="0" w:color="auto"/>
              <w:bottom w:val="single" w:sz="4" w:space="0" w:color="auto"/>
            </w:tcBorders>
            <w:shd w:val="clear" w:color="auto" w:fill="FFFFFF"/>
          </w:tcPr>
          <w:p w14:paraId="431FBC6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լեզվի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338BD9BE" w14:textId="77777777" w:rsidR="00915F08" w:rsidRPr="0003069E" w:rsidRDefault="00915F08" w:rsidP="00327B82">
            <w:pPr>
              <w:spacing w:after="120"/>
              <w:ind w:right="-8"/>
              <w:outlineLvl w:val="0"/>
              <w:rPr>
                <w:rFonts w:ascii="Sylfaen" w:hAnsi="Sylfaen"/>
                <w:sz w:val="20"/>
                <w:szCs w:val="20"/>
              </w:rPr>
            </w:pPr>
            <w:r w:rsidRPr="0003069E">
              <w:rPr>
                <w:rStyle w:val="Bodytext211pt"/>
                <w:rFonts w:ascii="Sylfaen" w:eastAsia="Tahoma" w:hAnsi="Sylfaen"/>
                <w:sz w:val="20"/>
                <w:szCs w:val="20"/>
              </w:rPr>
              <w:t>M.SDE.00051</w:t>
            </w:r>
          </w:p>
        </w:tc>
        <w:tc>
          <w:tcPr>
            <w:tcW w:w="4216" w:type="dxa"/>
            <w:tcBorders>
              <w:top w:val="single" w:sz="4" w:space="0" w:color="auto"/>
              <w:left w:val="single" w:sz="4" w:space="0" w:color="auto"/>
              <w:bottom w:val="single" w:sz="4" w:space="0" w:color="auto"/>
            </w:tcBorders>
            <w:shd w:val="clear" w:color="auto" w:fill="FFFFFF"/>
            <w:vAlign w:val="center"/>
          </w:tcPr>
          <w:p w14:paraId="172D207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csdo:LanguageCodeType (M.SDT.00051) Լեզվի երկտառ ծածկագիրը՝ </w:t>
            </w:r>
            <w:smartTag w:uri="urn:schemas-microsoft-com:office:smarttags" w:element="stockticker">
              <w:r w:rsidRPr="0003069E">
                <w:rPr>
                  <w:rStyle w:val="Bodytext211pt"/>
                  <w:rFonts w:ascii="Sylfaen" w:eastAsia="Tahoma" w:hAnsi="Sylfaen"/>
                  <w:sz w:val="20"/>
                  <w:szCs w:val="20"/>
                </w:rPr>
                <w:t>ISO</w:t>
              </w:r>
            </w:smartTag>
            <w:r w:rsidRPr="0003069E">
              <w:rPr>
                <w:rStyle w:val="Bodytext211pt"/>
                <w:rFonts w:ascii="Sylfaen" w:eastAsia="Tahoma" w:hAnsi="Sylfaen"/>
                <w:sz w:val="20"/>
                <w:szCs w:val="20"/>
              </w:rPr>
              <w:t xml:space="preserve"> 639-1-ին համապատասխան:</w:t>
            </w:r>
          </w:p>
          <w:p w14:paraId="394287C3" w14:textId="70CF5E44"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[a-z]{2}</w:t>
            </w:r>
          </w:p>
        </w:tc>
        <w:tc>
          <w:tcPr>
            <w:tcW w:w="670" w:type="dxa"/>
            <w:tcBorders>
              <w:top w:val="single" w:sz="4" w:space="0" w:color="auto"/>
              <w:left w:val="single" w:sz="4" w:space="0" w:color="auto"/>
              <w:bottom w:val="single" w:sz="4" w:space="0" w:color="auto"/>
              <w:right w:val="single" w:sz="4" w:space="0" w:color="auto"/>
            </w:tcBorders>
            <w:shd w:val="clear" w:color="auto" w:fill="FFFFFF"/>
          </w:tcPr>
          <w:p w14:paraId="485F0F38"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2B412607" w14:textId="77777777" w:rsidTr="00327B82">
        <w:trPr>
          <w:jc w:val="center"/>
        </w:trPr>
        <w:tc>
          <w:tcPr>
            <w:tcW w:w="4129" w:type="dxa"/>
            <w:gridSpan w:val="2"/>
            <w:tcBorders>
              <w:top w:val="single" w:sz="4" w:space="0" w:color="auto"/>
              <w:left w:val="single" w:sz="4" w:space="0" w:color="auto"/>
              <w:bottom w:val="single" w:sz="4" w:space="0" w:color="auto"/>
            </w:tcBorders>
            <w:shd w:val="clear" w:color="auto" w:fill="FFFFFF"/>
          </w:tcPr>
          <w:p w14:paraId="49287B98" w14:textId="2D01E159" w:rsidR="00915F08" w:rsidRPr="0003069E" w:rsidRDefault="00915F08" w:rsidP="00327B82">
            <w:pPr>
              <w:tabs>
                <w:tab w:val="left" w:pos="396"/>
              </w:tabs>
              <w:spacing w:after="120"/>
              <w:ind w:right="-8"/>
              <w:outlineLvl w:val="0"/>
              <w:rPr>
                <w:rFonts w:ascii="Sylfaen" w:hAnsi="Sylfaen"/>
                <w:sz w:val="20"/>
                <w:szCs w:val="20"/>
              </w:rPr>
            </w:pPr>
            <w:r w:rsidRPr="0003069E">
              <w:rPr>
                <w:rStyle w:val="Bodytext211pt"/>
                <w:rFonts w:ascii="Sylfaen" w:eastAsia="Tahoma" w:hAnsi="Sylfaen"/>
                <w:sz w:val="20"/>
                <w:szCs w:val="20"/>
              </w:rPr>
              <w:t>2.</w:t>
            </w:r>
            <w:r w:rsidR="00327B82" w:rsidRPr="00327B82">
              <w:rPr>
                <w:rStyle w:val="Bodytext211pt"/>
                <w:rFonts w:ascii="Sylfaen" w:eastAsia="Tahoma" w:hAnsi="Sylfaen"/>
                <w:sz w:val="20"/>
                <w:szCs w:val="20"/>
              </w:rPr>
              <w:tab/>
            </w:r>
            <w:r w:rsidRPr="0003069E">
              <w:rPr>
                <w:rStyle w:val="Bodytext211pt"/>
                <w:rFonts w:ascii="Sylfaen" w:eastAsia="Tahoma" w:hAnsi="Sylfaen"/>
                <w:sz w:val="20"/>
                <w:szCs w:val="20"/>
              </w:rPr>
              <w:t xml:space="preserve">Ամսաթիվը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ժամը (csdo:ЕventDateTime)</w:t>
            </w:r>
          </w:p>
        </w:tc>
        <w:tc>
          <w:tcPr>
            <w:tcW w:w="3611" w:type="dxa"/>
            <w:tcBorders>
              <w:top w:val="single" w:sz="4" w:space="0" w:color="auto"/>
              <w:left w:val="single" w:sz="4" w:space="0" w:color="auto"/>
              <w:bottom w:val="single" w:sz="4" w:space="0" w:color="auto"/>
            </w:tcBorders>
            <w:shd w:val="clear" w:color="auto" w:fill="FFFFFF"/>
          </w:tcPr>
          <w:p w14:paraId="311A48DE" w14:textId="6D8A36F5"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տեղեկությունների մշակման ավարտի ամսաթիվը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586A448A" w14:textId="77777777" w:rsidR="00915F08" w:rsidRPr="0003069E" w:rsidRDefault="00915F08" w:rsidP="00327B82">
            <w:pPr>
              <w:spacing w:after="120"/>
              <w:ind w:right="-8"/>
              <w:outlineLvl w:val="0"/>
              <w:rPr>
                <w:rFonts w:ascii="Sylfaen" w:hAnsi="Sylfaen"/>
                <w:sz w:val="20"/>
                <w:szCs w:val="20"/>
              </w:rPr>
            </w:pPr>
            <w:r w:rsidRPr="0003069E">
              <w:rPr>
                <w:rStyle w:val="Bodytext211pt"/>
                <w:rFonts w:ascii="Sylfaen" w:eastAsia="Tahoma" w:hAnsi="Sylfaen"/>
                <w:sz w:val="20"/>
                <w:szCs w:val="20"/>
              </w:rPr>
              <w:t>M.SDE.00132</w:t>
            </w:r>
          </w:p>
        </w:tc>
        <w:tc>
          <w:tcPr>
            <w:tcW w:w="4216" w:type="dxa"/>
            <w:tcBorders>
              <w:top w:val="single" w:sz="4" w:space="0" w:color="auto"/>
              <w:left w:val="single" w:sz="4" w:space="0" w:color="auto"/>
              <w:bottom w:val="single" w:sz="4" w:space="0" w:color="auto"/>
            </w:tcBorders>
            <w:shd w:val="clear" w:color="auto" w:fill="FFFFFF"/>
            <w:vAlign w:val="center"/>
          </w:tcPr>
          <w:p w14:paraId="7FD43E71"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bdt:DateTimeType (M.BDT.00006)</w:t>
            </w:r>
          </w:p>
          <w:p w14:paraId="0C6C6CDD" w14:textId="31D90DA0"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Ամսաթվի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ժամի նշագիրը ԳՕՍՏ ԻՍՕ 8601-2001-ին համապատասխան</w:t>
            </w:r>
          </w:p>
        </w:tc>
        <w:tc>
          <w:tcPr>
            <w:tcW w:w="670" w:type="dxa"/>
            <w:tcBorders>
              <w:top w:val="single" w:sz="4" w:space="0" w:color="auto"/>
              <w:left w:val="single" w:sz="4" w:space="0" w:color="auto"/>
              <w:bottom w:val="single" w:sz="4" w:space="0" w:color="auto"/>
              <w:right w:val="single" w:sz="4" w:space="0" w:color="auto"/>
            </w:tcBorders>
            <w:shd w:val="clear" w:color="auto" w:fill="FFFFFF"/>
          </w:tcPr>
          <w:p w14:paraId="36991ED8"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00709DF8" w14:textId="77777777" w:rsidTr="00327B82">
        <w:trPr>
          <w:jc w:val="center"/>
        </w:trPr>
        <w:tc>
          <w:tcPr>
            <w:tcW w:w="4129" w:type="dxa"/>
            <w:gridSpan w:val="2"/>
            <w:tcBorders>
              <w:top w:val="single" w:sz="4" w:space="0" w:color="auto"/>
              <w:left w:val="single" w:sz="4" w:space="0" w:color="auto"/>
              <w:bottom w:val="single" w:sz="4" w:space="0" w:color="auto"/>
            </w:tcBorders>
            <w:shd w:val="clear" w:color="auto" w:fill="FFFFFF"/>
          </w:tcPr>
          <w:p w14:paraId="7D5CA10C" w14:textId="77777777" w:rsidR="00915F08" w:rsidRPr="0003069E" w:rsidRDefault="00915F08" w:rsidP="00327B82">
            <w:pPr>
              <w:tabs>
                <w:tab w:val="left" w:pos="396"/>
              </w:tabs>
              <w:ind w:right="-6"/>
              <w:outlineLvl w:val="0"/>
              <w:rPr>
                <w:rFonts w:ascii="Sylfaen" w:hAnsi="Sylfaen"/>
                <w:sz w:val="20"/>
                <w:szCs w:val="20"/>
              </w:rPr>
            </w:pPr>
            <w:r w:rsidRPr="0003069E">
              <w:rPr>
                <w:rStyle w:val="Bodytext211pt"/>
                <w:rFonts w:ascii="Sylfaen" w:eastAsia="Tahoma" w:hAnsi="Sylfaen"/>
                <w:sz w:val="20"/>
                <w:szCs w:val="20"/>
              </w:rPr>
              <w:t>3.</w:t>
            </w:r>
            <w:r w:rsidR="00327B82" w:rsidRPr="00327B82">
              <w:rPr>
                <w:rStyle w:val="Bodytext211pt"/>
                <w:rFonts w:ascii="Sylfaen" w:eastAsia="Tahoma" w:hAnsi="Sylfaen"/>
                <w:sz w:val="20"/>
                <w:szCs w:val="20"/>
              </w:rPr>
              <w:tab/>
            </w:r>
            <w:r w:rsidRPr="0003069E">
              <w:rPr>
                <w:rStyle w:val="Bodytext211pt"/>
                <w:rFonts w:ascii="Sylfaen" w:eastAsia="Tahoma" w:hAnsi="Sylfaen"/>
                <w:sz w:val="20"/>
                <w:szCs w:val="20"/>
              </w:rPr>
              <w:t>Մշակման արդյունքի ծածկագիրը (csdo:ProcessingResultV2Code)</w:t>
            </w:r>
          </w:p>
        </w:tc>
        <w:tc>
          <w:tcPr>
            <w:tcW w:w="3611" w:type="dxa"/>
            <w:tcBorders>
              <w:top w:val="single" w:sz="4" w:space="0" w:color="auto"/>
              <w:left w:val="single" w:sz="4" w:space="0" w:color="auto"/>
              <w:bottom w:val="single" w:sz="4" w:space="0" w:color="auto"/>
            </w:tcBorders>
            <w:shd w:val="clear" w:color="auto" w:fill="FFFFFF"/>
            <w:vAlign w:val="center"/>
          </w:tcPr>
          <w:p w14:paraId="659B46A3" w14:textId="77777777" w:rsidR="00915F08" w:rsidRPr="0003069E" w:rsidRDefault="00915F08" w:rsidP="00915F08">
            <w:pPr>
              <w:ind w:right="-6"/>
              <w:outlineLvl w:val="0"/>
              <w:rPr>
                <w:rFonts w:ascii="Sylfaen" w:hAnsi="Sylfaen"/>
                <w:sz w:val="20"/>
                <w:szCs w:val="20"/>
              </w:rPr>
            </w:pPr>
            <w:r w:rsidRPr="0003069E">
              <w:rPr>
                <w:rStyle w:val="Bodytext211pt"/>
                <w:rFonts w:ascii="Sylfaen" w:eastAsia="Tahoma" w:hAnsi="Sylfaen"/>
                <w:sz w:val="20"/>
                <w:szCs w:val="20"/>
              </w:rPr>
              <w:t xml:space="preserve">ստացված էլեկտրոնային փաստաթղթի (տեղեկությունների) մշակման արդյունքի ծածկագրային նշագիրը՝ ընդհանուր գործընթացի մասնակցի տեղեկատվական համակարգի միջոցով </w:t>
            </w:r>
          </w:p>
        </w:tc>
        <w:tc>
          <w:tcPr>
            <w:tcW w:w="2074" w:type="dxa"/>
            <w:tcBorders>
              <w:top w:val="single" w:sz="4" w:space="0" w:color="auto"/>
              <w:left w:val="single" w:sz="4" w:space="0" w:color="auto"/>
              <w:bottom w:val="single" w:sz="4" w:space="0" w:color="auto"/>
            </w:tcBorders>
            <w:shd w:val="clear" w:color="auto" w:fill="FFFFFF"/>
          </w:tcPr>
          <w:p w14:paraId="10F1D008" w14:textId="77777777" w:rsidR="00915F08" w:rsidRPr="0003069E" w:rsidRDefault="00915F08" w:rsidP="00327B82">
            <w:pPr>
              <w:ind w:right="-6"/>
              <w:outlineLvl w:val="0"/>
              <w:rPr>
                <w:rFonts w:ascii="Sylfaen" w:hAnsi="Sylfaen"/>
                <w:sz w:val="20"/>
                <w:szCs w:val="20"/>
              </w:rPr>
            </w:pPr>
            <w:r w:rsidRPr="0003069E">
              <w:rPr>
                <w:rStyle w:val="Bodytext211pt"/>
                <w:rFonts w:ascii="Sylfaen" w:eastAsia="Tahoma" w:hAnsi="Sylfaen"/>
                <w:sz w:val="20"/>
                <w:szCs w:val="20"/>
              </w:rPr>
              <w:t>M.SDE.90014</w:t>
            </w:r>
          </w:p>
        </w:tc>
        <w:tc>
          <w:tcPr>
            <w:tcW w:w="4216" w:type="dxa"/>
            <w:tcBorders>
              <w:top w:val="single" w:sz="4" w:space="0" w:color="auto"/>
              <w:left w:val="single" w:sz="4" w:space="0" w:color="auto"/>
              <w:bottom w:val="single" w:sz="4" w:space="0" w:color="auto"/>
            </w:tcBorders>
            <w:shd w:val="clear" w:color="auto" w:fill="FFFFFF"/>
          </w:tcPr>
          <w:p w14:paraId="27C67D34" w14:textId="77777777" w:rsidR="00915F08" w:rsidRPr="0003069E" w:rsidRDefault="00915F08" w:rsidP="00915F08">
            <w:pPr>
              <w:ind w:right="-6"/>
              <w:outlineLvl w:val="0"/>
              <w:rPr>
                <w:rFonts w:ascii="Sylfaen" w:hAnsi="Sylfaen"/>
                <w:sz w:val="20"/>
                <w:szCs w:val="20"/>
              </w:rPr>
            </w:pPr>
            <w:r w:rsidRPr="0003069E">
              <w:rPr>
                <w:rStyle w:val="Bodytext211pt"/>
                <w:rFonts w:ascii="Sylfaen" w:eastAsia="Tahoma" w:hAnsi="Sylfaen"/>
                <w:sz w:val="20"/>
                <w:szCs w:val="20"/>
              </w:rPr>
              <w:t>csdo:ProcessingResultCodeV2Type (M.SDT.90006)</w:t>
            </w:r>
          </w:p>
          <w:p w14:paraId="04BDF382" w14:textId="042ACE6F" w:rsidR="00915F08" w:rsidRPr="0003069E" w:rsidRDefault="00915F08" w:rsidP="00915F08">
            <w:pPr>
              <w:ind w:right="-6"/>
              <w:outlineLvl w:val="0"/>
              <w:rPr>
                <w:rFonts w:ascii="Sylfaen" w:hAnsi="Sylfaen"/>
                <w:sz w:val="20"/>
                <w:szCs w:val="20"/>
              </w:rPr>
            </w:pPr>
            <w:r w:rsidRPr="0003069E">
              <w:rPr>
                <w:rStyle w:val="Bodytext211pt"/>
                <w:rFonts w:ascii="Sylfaen" w:eastAsia="Tahoma" w:hAnsi="Sylfaen"/>
                <w:sz w:val="20"/>
                <w:szCs w:val="20"/>
              </w:rPr>
              <w:t xml:space="preserve">Ծածկագրի արժեքը՝ էլեկտրոնային փաստաթղթերի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տեղեկությունների մշակման արդյունքների տեղեկագրքին համապատասխան </w:t>
            </w:r>
          </w:p>
        </w:tc>
        <w:tc>
          <w:tcPr>
            <w:tcW w:w="670" w:type="dxa"/>
            <w:tcBorders>
              <w:top w:val="single" w:sz="4" w:space="0" w:color="auto"/>
              <w:left w:val="single" w:sz="4" w:space="0" w:color="auto"/>
              <w:bottom w:val="single" w:sz="4" w:space="0" w:color="auto"/>
              <w:right w:val="single" w:sz="4" w:space="0" w:color="auto"/>
            </w:tcBorders>
            <w:shd w:val="clear" w:color="auto" w:fill="FFFFFF"/>
          </w:tcPr>
          <w:p w14:paraId="06337DE0"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0911FB7B" w14:textId="77777777" w:rsidTr="00327B82">
        <w:trPr>
          <w:jc w:val="center"/>
        </w:trPr>
        <w:tc>
          <w:tcPr>
            <w:tcW w:w="4129" w:type="dxa"/>
            <w:gridSpan w:val="2"/>
            <w:tcBorders>
              <w:top w:val="single" w:sz="4" w:space="0" w:color="auto"/>
              <w:left w:val="single" w:sz="4" w:space="0" w:color="auto"/>
              <w:bottom w:val="single" w:sz="4" w:space="0" w:color="auto"/>
            </w:tcBorders>
            <w:shd w:val="clear" w:color="auto" w:fill="FFFFFF"/>
          </w:tcPr>
          <w:p w14:paraId="7B68F148" w14:textId="77777777" w:rsidR="00915F08" w:rsidRPr="0003069E" w:rsidRDefault="00915F08" w:rsidP="00327B82">
            <w:pPr>
              <w:tabs>
                <w:tab w:val="left" w:pos="396"/>
              </w:tabs>
              <w:ind w:right="-6"/>
              <w:outlineLvl w:val="0"/>
              <w:rPr>
                <w:rFonts w:ascii="Sylfaen" w:hAnsi="Sylfaen"/>
                <w:sz w:val="20"/>
                <w:szCs w:val="20"/>
              </w:rPr>
            </w:pPr>
            <w:r w:rsidRPr="0003069E">
              <w:rPr>
                <w:rStyle w:val="Bodytext211pt"/>
                <w:rFonts w:ascii="Sylfaen" w:eastAsia="Tahoma" w:hAnsi="Sylfaen"/>
                <w:sz w:val="20"/>
                <w:szCs w:val="20"/>
              </w:rPr>
              <w:t>4.</w:t>
            </w:r>
            <w:r w:rsidR="00327B82" w:rsidRPr="00327B82">
              <w:rPr>
                <w:rStyle w:val="Bodytext211pt"/>
                <w:rFonts w:ascii="Sylfaen" w:eastAsia="Tahoma" w:hAnsi="Sylfaen"/>
                <w:sz w:val="20"/>
                <w:szCs w:val="20"/>
              </w:rPr>
              <w:tab/>
            </w:r>
            <w:r w:rsidRPr="0003069E">
              <w:rPr>
                <w:rStyle w:val="Bodytext211pt"/>
                <w:rFonts w:ascii="Sylfaen" w:eastAsia="Tahoma" w:hAnsi="Sylfaen"/>
                <w:sz w:val="20"/>
                <w:szCs w:val="20"/>
              </w:rPr>
              <w:t>Նկարագրությունը (csdo:DescriptionText)</w:t>
            </w:r>
          </w:p>
        </w:tc>
        <w:tc>
          <w:tcPr>
            <w:tcW w:w="3611" w:type="dxa"/>
            <w:tcBorders>
              <w:top w:val="single" w:sz="4" w:space="0" w:color="auto"/>
              <w:left w:val="single" w:sz="4" w:space="0" w:color="auto"/>
              <w:bottom w:val="single" w:sz="4" w:space="0" w:color="auto"/>
            </w:tcBorders>
            <w:shd w:val="clear" w:color="auto" w:fill="FFFFFF"/>
          </w:tcPr>
          <w:p w14:paraId="03FD4E39" w14:textId="5E6008F5" w:rsidR="00915F08" w:rsidRPr="0003069E" w:rsidRDefault="00915F08" w:rsidP="00915F08">
            <w:pPr>
              <w:ind w:right="-6"/>
              <w:outlineLvl w:val="0"/>
              <w:rPr>
                <w:rFonts w:ascii="Sylfaen" w:hAnsi="Sylfaen"/>
                <w:sz w:val="20"/>
                <w:szCs w:val="20"/>
              </w:rPr>
            </w:pPr>
            <w:r w:rsidRPr="0003069E">
              <w:rPr>
                <w:rStyle w:val="Bodytext211pt"/>
                <w:rFonts w:ascii="Sylfaen" w:eastAsia="Tahoma" w:hAnsi="Sylfaen"/>
                <w:sz w:val="20"/>
                <w:szCs w:val="20"/>
              </w:rPr>
              <w:t>տեղեկությունների մշակման արդյունքի նկարագրությունը՝ ազատ 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ով</w:t>
            </w:r>
          </w:p>
        </w:tc>
        <w:tc>
          <w:tcPr>
            <w:tcW w:w="2074" w:type="dxa"/>
            <w:tcBorders>
              <w:top w:val="single" w:sz="4" w:space="0" w:color="auto"/>
              <w:left w:val="single" w:sz="4" w:space="0" w:color="auto"/>
              <w:bottom w:val="single" w:sz="4" w:space="0" w:color="auto"/>
            </w:tcBorders>
            <w:shd w:val="clear" w:color="auto" w:fill="FFFFFF"/>
          </w:tcPr>
          <w:p w14:paraId="27AE917D" w14:textId="77777777" w:rsidR="00915F08" w:rsidRPr="0003069E" w:rsidRDefault="00915F08" w:rsidP="00327B82">
            <w:pPr>
              <w:ind w:right="-6"/>
              <w:outlineLvl w:val="0"/>
              <w:rPr>
                <w:rFonts w:ascii="Sylfaen" w:hAnsi="Sylfaen"/>
                <w:sz w:val="20"/>
                <w:szCs w:val="20"/>
              </w:rPr>
            </w:pPr>
            <w:r w:rsidRPr="0003069E">
              <w:rPr>
                <w:rStyle w:val="Bodytext211pt"/>
                <w:rFonts w:ascii="Sylfaen" w:eastAsia="Tahoma" w:hAnsi="Sylfaen"/>
                <w:sz w:val="20"/>
                <w:szCs w:val="20"/>
              </w:rPr>
              <w:t>M.SDE.00002</w:t>
            </w:r>
          </w:p>
        </w:tc>
        <w:tc>
          <w:tcPr>
            <w:tcW w:w="4216" w:type="dxa"/>
            <w:tcBorders>
              <w:top w:val="single" w:sz="4" w:space="0" w:color="auto"/>
              <w:left w:val="single" w:sz="4" w:space="0" w:color="auto"/>
              <w:bottom w:val="single" w:sz="4" w:space="0" w:color="auto"/>
            </w:tcBorders>
            <w:shd w:val="clear" w:color="auto" w:fill="FFFFFF"/>
            <w:vAlign w:val="center"/>
          </w:tcPr>
          <w:p w14:paraId="6F102566" w14:textId="77777777" w:rsidR="00915F08" w:rsidRPr="0003069E" w:rsidRDefault="00915F08" w:rsidP="00915F08">
            <w:pPr>
              <w:ind w:right="-6"/>
              <w:outlineLvl w:val="0"/>
              <w:rPr>
                <w:rFonts w:ascii="Sylfaen" w:hAnsi="Sylfaen"/>
                <w:sz w:val="20"/>
                <w:szCs w:val="20"/>
              </w:rPr>
            </w:pPr>
            <w:r w:rsidRPr="0003069E">
              <w:rPr>
                <w:rStyle w:val="Bodytext211pt"/>
                <w:rFonts w:ascii="Sylfaen" w:eastAsia="Tahoma" w:hAnsi="Sylfaen"/>
                <w:sz w:val="20"/>
                <w:szCs w:val="20"/>
              </w:rPr>
              <w:t>csdo:Тext4000Tуре(M.SDT.00088)</w:t>
            </w:r>
          </w:p>
          <w:p w14:paraId="5977B4B6" w14:textId="77777777" w:rsidR="00915F08" w:rsidRPr="0003069E" w:rsidRDefault="00915F08" w:rsidP="00915F08">
            <w:pPr>
              <w:ind w:right="-6"/>
              <w:outlineLvl w:val="0"/>
              <w:rPr>
                <w:rFonts w:ascii="Sylfaen" w:hAnsi="Sylfaen"/>
                <w:sz w:val="20"/>
                <w:szCs w:val="20"/>
              </w:rPr>
            </w:pPr>
            <w:r w:rsidRPr="0003069E">
              <w:rPr>
                <w:rStyle w:val="Bodytext211pt"/>
                <w:rFonts w:ascii="Sylfaen" w:eastAsia="Tahoma" w:hAnsi="Sylfaen"/>
                <w:sz w:val="20"/>
                <w:szCs w:val="20"/>
              </w:rPr>
              <w:t>Պայմանանշանների տողը։</w:t>
            </w:r>
          </w:p>
          <w:p w14:paraId="605C914B" w14:textId="77777777" w:rsidR="00915F08" w:rsidRPr="0003069E" w:rsidRDefault="00915F08" w:rsidP="00915F08">
            <w:pPr>
              <w:ind w:right="-6"/>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5A3EC8A8" w14:textId="77777777" w:rsidR="00915F08" w:rsidRPr="0003069E" w:rsidRDefault="00915F08" w:rsidP="00915F08">
            <w:pPr>
              <w:ind w:right="-6"/>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4000</w:t>
            </w:r>
          </w:p>
        </w:tc>
        <w:tc>
          <w:tcPr>
            <w:tcW w:w="670" w:type="dxa"/>
            <w:tcBorders>
              <w:top w:val="single" w:sz="4" w:space="0" w:color="auto"/>
              <w:left w:val="single" w:sz="4" w:space="0" w:color="auto"/>
              <w:bottom w:val="single" w:sz="4" w:space="0" w:color="auto"/>
              <w:right w:val="single" w:sz="4" w:space="0" w:color="auto"/>
            </w:tcBorders>
            <w:shd w:val="clear" w:color="auto" w:fill="FFFFFF"/>
          </w:tcPr>
          <w:p w14:paraId="35A4A9C7" w14:textId="77777777" w:rsidR="00915F08" w:rsidRPr="0003069E" w:rsidRDefault="00915F08" w:rsidP="00327B82">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bl>
    <w:p w14:paraId="11E95C67" w14:textId="77777777" w:rsidR="00915F08" w:rsidRPr="00024E21" w:rsidRDefault="00915F08" w:rsidP="00915F08">
      <w:pPr>
        <w:spacing w:after="160" w:line="360" w:lineRule="auto"/>
        <w:ind w:right="-8"/>
        <w:outlineLvl w:val="0"/>
      </w:pPr>
    </w:p>
    <w:p w14:paraId="408A902B" w14:textId="77777777" w:rsidR="00915F08" w:rsidRPr="00024E21" w:rsidRDefault="00915F08" w:rsidP="00915F08">
      <w:pPr>
        <w:spacing w:after="160" w:line="360" w:lineRule="auto"/>
        <w:ind w:right="-8"/>
        <w:outlineLvl w:val="0"/>
        <w:sectPr w:rsidR="00915F08" w:rsidRPr="00024E21" w:rsidSect="00EF2EC2">
          <w:headerReference w:type="default" r:id="rId56"/>
          <w:pgSz w:w="16840" w:h="11900" w:orient="landscape"/>
          <w:pgMar w:top="1418" w:right="1418" w:bottom="1418" w:left="1474" w:header="0" w:footer="675" w:gutter="0"/>
          <w:pgNumType w:start="4"/>
          <w:cols w:space="720"/>
          <w:noEndnote/>
          <w:docGrid w:linePitch="360"/>
        </w:sectPr>
      </w:pPr>
    </w:p>
    <w:p w14:paraId="1EC996AB" w14:textId="77777777"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lastRenderedPageBreak/>
        <w:t>13.</w:t>
      </w:r>
      <w:r w:rsidRPr="0003069E">
        <w:rPr>
          <w:rFonts w:ascii="Sylfaen" w:hAnsi="Sylfaen"/>
        </w:rPr>
        <w:tab/>
      </w:r>
      <w:r w:rsidRPr="00024E21">
        <w:rPr>
          <w:rFonts w:ascii="Sylfaen" w:hAnsi="Sylfaen"/>
        </w:rPr>
        <w:t>Էլեկտրոնային փաստաթղթի (տեղեկությունների) կառուցվածքի նկարագրությունը</w:t>
      </w:r>
    </w:p>
    <w:p w14:paraId="36A5D7D1"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«Ընդհանուր ռեսուրսի արդիականացման վիճակը» (R.007) բերված է 5-րդ աղյուսակում:</w:t>
      </w:r>
    </w:p>
    <w:p w14:paraId="13554186"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p>
    <w:p w14:paraId="48BF67ED"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r w:rsidRPr="00024E21">
        <w:rPr>
          <w:rFonts w:ascii="Sylfaen" w:hAnsi="Sylfaen"/>
          <w:sz w:val="24"/>
          <w:szCs w:val="24"/>
        </w:rPr>
        <w:t>Աղյուսակ 5</w:t>
      </w:r>
    </w:p>
    <w:p w14:paraId="7202DC6A" w14:textId="77777777" w:rsidR="00915F08" w:rsidRPr="00024E21" w:rsidRDefault="00915F08" w:rsidP="00915F08">
      <w:pPr>
        <w:pStyle w:val="Tablecaption0"/>
        <w:shd w:val="clear" w:color="auto" w:fill="auto"/>
        <w:spacing w:after="160" w:line="360" w:lineRule="auto"/>
        <w:ind w:right="-8"/>
        <w:jc w:val="center"/>
        <w:outlineLvl w:val="0"/>
        <w:rPr>
          <w:rFonts w:ascii="Sylfaen" w:hAnsi="Sylfaen"/>
          <w:sz w:val="24"/>
          <w:szCs w:val="24"/>
        </w:rPr>
      </w:pPr>
      <w:r w:rsidRPr="00024E21">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Overlap w:val="never"/>
        <w:tblW w:w="9407" w:type="dxa"/>
        <w:jc w:val="center"/>
        <w:tblLayout w:type="fixed"/>
        <w:tblCellMar>
          <w:left w:w="10" w:type="dxa"/>
          <w:right w:w="10" w:type="dxa"/>
        </w:tblCellMar>
        <w:tblLook w:val="04A0" w:firstRow="1" w:lastRow="0" w:firstColumn="1" w:lastColumn="0" w:noHBand="0" w:noVBand="1"/>
      </w:tblPr>
      <w:tblGrid>
        <w:gridCol w:w="909"/>
        <w:gridCol w:w="2835"/>
        <w:gridCol w:w="5663"/>
      </w:tblGrid>
      <w:tr w:rsidR="00915F08" w:rsidRPr="0003069E" w14:paraId="755B503D" w14:textId="77777777" w:rsidTr="00327B82">
        <w:trPr>
          <w:jc w:val="center"/>
        </w:trPr>
        <w:tc>
          <w:tcPr>
            <w:tcW w:w="909" w:type="dxa"/>
            <w:tcBorders>
              <w:top w:val="single" w:sz="4" w:space="0" w:color="auto"/>
              <w:left w:val="single" w:sz="4" w:space="0" w:color="auto"/>
            </w:tcBorders>
            <w:shd w:val="clear" w:color="auto" w:fill="FFFFFF"/>
            <w:vAlign w:val="center"/>
          </w:tcPr>
          <w:p w14:paraId="72CECF3B"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Համարը՝</w:t>
            </w:r>
          </w:p>
          <w:p w14:paraId="02F10D0A"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ը/կ</w:t>
            </w:r>
          </w:p>
        </w:tc>
        <w:tc>
          <w:tcPr>
            <w:tcW w:w="2835" w:type="dxa"/>
            <w:tcBorders>
              <w:top w:val="single" w:sz="4" w:space="0" w:color="auto"/>
              <w:left w:val="single" w:sz="4" w:space="0" w:color="auto"/>
            </w:tcBorders>
            <w:shd w:val="clear" w:color="auto" w:fill="FFFFFF"/>
            <w:vAlign w:val="center"/>
          </w:tcPr>
          <w:p w14:paraId="748DDCD2"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Տարրի նշագիրը</w:t>
            </w:r>
          </w:p>
        </w:tc>
        <w:tc>
          <w:tcPr>
            <w:tcW w:w="5663" w:type="dxa"/>
            <w:tcBorders>
              <w:top w:val="single" w:sz="4" w:space="0" w:color="auto"/>
              <w:left w:val="single" w:sz="4" w:space="0" w:color="auto"/>
              <w:right w:val="single" w:sz="4" w:space="0" w:color="auto"/>
            </w:tcBorders>
            <w:shd w:val="clear" w:color="auto" w:fill="FFFFFF"/>
            <w:vAlign w:val="center"/>
          </w:tcPr>
          <w:p w14:paraId="015D5A3C"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Նկարագրությունը</w:t>
            </w:r>
          </w:p>
        </w:tc>
      </w:tr>
      <w:tr w:rsidR="00915F08" w:rsidRPr="0003069E" w14:paraId="13678849" w14:textId="77777777" w:rsidTr="00327B82">
        <w:trPr>
          <w:jc w:val="center"/>
        </w:trPr>
        <w:tc>
          <w:tcPr>
            <w:tcW w:w="909" w:type="dxa"/>
            <w:tcBorders>
              <w:top w:val="single" w:sz="4" w:space="0" w:color="auto"/>
              <w:left w:val="single" w:sz="4" w:space="0" w:color="auto"/>
            </w:tcBorders>
            <w:shd w:val="clear" w:color="auto" w:fill="FFFFFF"/>
            <w:vAlign w:val="center"/>
          </w:tcPr>
          <w:p w14:paraId="4B2226F3"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1</w:t>
            </w:r>
          </w:p>
        </w:tc>
        <w:tc>
          <w:tcPr>
            <w:tcW w:w="2835" w:type="dxa"/>
            <w:tcBorders>
              <w:top w:val="single" w:sz="4" w:space="0" w:color="auto"/>
              <w:left w:val="single" w:sz="4" w:space="0" w:color="auto"/>
            </w:tcBorders>
            <w:shd w:val="clear" w:color="auto" w:fill="FFFFFF"/>
            <w:vAlign w:val="center"/>
          </w:tcPr>
          <w:p w14:paraId="783D2824"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5663" w:type="dxa"/>
            <w:tcBorders>
              <w:top w:val="single" w:sz="4" w:space="0" w:color="auto"/>
              <w:left w:val="single" w:sz="4" w:space="0" w:color="auto"/>
              <w:right w:val="single" w:sz="4" w:space="0" w:color="auto"/>
            </w:tcBorders>
            <w:shd w:val="clear" w:color="auto" w:fill="FFFFFF"/>
            <w:vAlign w:val="center"/>
          </w:tcPr>
          <w:p w14:paraId="5D39F48C"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3</w:t>
            </w:r>
          </w:p>
        </w:tc>
      </w:tr>
      <w:tr w:rsidR="00915F08" w:rsidRPr="0003069E" w14:paraId="33ECDA96" w14:textId="77777777" w:rsidTr="00327B82">
        <w:trPr>
          <w:jc w:val="center"/>
        </w:trPr>
        <w:tc>
          <w:tcPr>
            <w:tcW w:w="909" w:type="dxa"/>
            <w:tcBorders>
              <w:top w:val="single" w:sz="4" w:space="0" w:color="auto"/>
              <w:left w:val="single" w:sz="4" w:space="0" w:color="auto"/>
            </w:tcBorders>
            <w:shd w:val="clear" w:color="auto" w:fill="FFFFFF"/>
            <w:vAlign w:val="center"/>
          </w:tcPr>
          <w:p w14:paraId="05E421CE"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1</w:t>
            </w:r>
          </w:p>
        </w:tc>
        <w:tc>
          <w:tcPr>
            <w:tcW w:w="2835" w:type="dxa"/>
            <w:tcBorders>
              <w:top w:val="single" w:sz="4" w:space="0" w:color="auto"/>
              <w:left w:val="single" w:sz="4" w:space="0" w:color="auto"/>
            </w:tcBorders>
            <w:shd w:val="clear" w:color="auto" w:fill="FFFFFF"/>
            <w:vAlign w:val="center"/>
          </w:tcPr>
          <w:p w14:paraId="1BF181AD"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Անվանումը</w:t>
            </w:r>
          </w:p>
        </w:tc>
        <w:tc>
          <w:tcPr>
            <w:tcW w:w="5663" w:type="dxa"/>
            <w:tcBorders>
              <w:top w:val="single" w:sz="4" w:space="0" w:color="auto"/>
              <w:left w:val="single" w:sz="4" w:space="0" w:color="auto"/>
              <w:right w:val="single" w:sz="4" w:space="0" w:color="auto"/>
            </w:tcBorders>
            <w:shd w:val="clear" w:color="auto" w:fill="FFFFFF"/>
            <w:vAlign w:val="center"/>
          </w:tcPr>
          <w:p w14:paraId="1B089946"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ընդհանուր ռեսուրսի արդիականացման վիճակը</w:t>
            </w:r>
          </w:p>
        </w:tc>
      </w:tr>
      <w:tr w:rsidR="00915F08" w:rsidRPr="0003069E" w14:paraId="5EAA6AF2" w14:textId="77777777" w:rsidTr="00327B82">
        <w:trPr>
          <w:jc w:val="center"/>
        </w:trPr>
        <w:tc>
          <w:tcPr>
            <w:tcW w:w="909" w:type="dxa"/>
            <w:tcBorders>
              <w:top w:val="single" w:sz="4" w:space="0" w:color="auto"/>
              <w:left w:val="single" w:sz="4" w:space="0" w:color="auto"/>
            </w:tcBorders>
            <w:shd w:val="clear" w:color="auto" w:fill="FFFFFF"/>
            <w:vAlign w:val="center"/>
          </w:tcPr>
          <w:p w14:paraId="208A8343"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2835" w:type="dxa"/>
            <w:tcBorders>
              <w:top w:val="single" w:sz="4" w:space="0" w:color="auto"/>
              <w:left w:val="single" w:sz="4" w:space="0" w:color="auto"/>
            </w:tcBorders>
            <w:shd w:val="clear" w:color="auto" w:fill="FFFFFF"/>
            <w:vAlign w:val="center"/>
          </w:tcPr>
          <w:p w14:paraId="7CDA61DA"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Նույնականացուցիչը</w:t>
            </w:r>
          </w:p>
        </w:tc>
        <w:tc>
          <w:tcPr>
            <w:tcW w:w="5663" w:type="dxa"/>
            <w:tcBorders>
              <w:top w:val="single" w:sz="4" w:space="0" w:color="auto"/>
              <w:left w:val="single" w:sz="4" w:space="0" w:color="auto"/>
              <w:right w:val="single" w:sz="4" w:space="0" w:color="auto"/>
            </w:tcBorders>
            <w:shd w:val="clear" w:color="auto" w:fill="FFFFFF"/>
            <w:vAlign w:val="center"/>
          </w:tcPr>
          <w:p w14:paraId="60E8D118"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R.007</w:t>
            </w:r>
          </w:p>
        </w:tc>
      </w:tr>
      <w:tr w:rsidR="00915F08" w:rsidRPr="0003069E" w14:paraId="06BEBB8A" w14:textId="77777777" w:rsidTr="00327B82">
        <w:trPr>
          <w:jc w:val="center"/>
        </w:trPr>
        <w:tc>
          <w:tcPr>
            <w:tcW w:w="909" w:type="dxa"/>
            <w:tcBorders>
              <w:top w:val="single" w:sz="4" w:space="0" w:color="auto"/>
              <w:left w:val="single" w:sz="4" w:space="0" w:color="auto"/>
            </w:tcBorders>
            <w:shd w:val="clear" w:color="auto" w:fill="FFFFFF"/>
            <w:vAlign w:val="center"/>
          </w:tcPr>
          <w:p w14:paraId="4AD5AEF7"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3</w:t>
            </w:r>
          </w:p>
        </w:tc>
        <w:tc>
          <w:tcPr>
            <w:tcW w:w="2835" w:type="dxa"/>
            <w:tcBorders>
              <w:top w:val="single" w:sz="4" w:space="0" w:color="auto"/>
              <w:left w:val="single" w:sz="4" w:space="0" w:color="auto"/>
            </w:tcBorders>
            <w:shd w:val="clear" w:color="auto" w:fill="FFFFFF"/>
            <w:vAlign w:val="center"/>
          </w:tcPr>
          <w:p w14:paraId="02A60689"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Տարբերակը</w:t>
            </w:r>
          </w:p>
        </w:tc>
        <w:tc>
          <w:tcPr>
            <w:tcW w:w="5663" w:type="dxa"/>
            <w:tcBorders>
              <w:top w:val="single" w:sz="4" w:space="0" w:color="auto"/>
              <w:left w:val="single" w:sz="4" w:space="0" w:color="auto"/>
              <w:right w:val="single" w:sz="4" w:space="0" w:color="auto"/>
            </w:tcBorders>
            <w:shd w:val="clear" w:color="auto" w:fill="FFFFFF"/>
            <w:vAlign w:val="center"/>
          </w:tcPr>
          <w:p w14:paraId="36557037"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Y.Y.Y</w:t>
            </w:r>
          </w:p>
        </w:tc>
      </w:tr>
      <w:tr w:rsidR="00915F08" w:rsidRPr="0003069E" w14:paraId="2D3524E1" w14:textId="77777777" w:rsidTr="00327B82">
        <w:trPr>
          <w:jc w:val="center"/>
        </w:trPr>
        <w:tc>
          <w:tcPr>
            <w:tcW w:w="909" w:type="dxa"/>
            <w:tcBorders>
              <w:top w:val="single" w:sz="4" w:space="0" w:color="auto"/>
              <w:left w:val="single" w:sz="4" w:space="0" w:color="auto"/>
            </w:tcBorders>
            <w:shd w:val="clear" w:color="auto" w:fill="FFFFFF"/>
            <w:vAlign w:val="center"/>
          </w:tcPr>
          <w:p w14:paraId="5E2D412C"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4</w:t>
            </w:r>
          </w:p>
        </w:tc>
        <w:tc>
          <w:tcPr>
            <w:tcW w:w="2835" w:type="dxa"/>
            <w:tcBorders>
              <w:top w:val="single" w:sz="4" w:space="0" w:color="auto"/>
              <w:left w:val="single" w:sz="4" w:space="0" w:color="auto"/>
            </w:tcBorders>
            <w:shd w:val="clear" w:color="auto" w:fill="FFFFFF"/>
            <w:vAlign w:val="center"/>
          </w:tcPr>
          <w:p w14:paraId="092A1CFD"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Սահմանումը</w:t>
            </w:r>
          </w:p>
        </w:tc>
        <w:tc>
          <w:tcPr>
            <w:tcW w:w="5663" w:type="dxa"/>
            <w:tcBorders>
              <w:top w:val="single" w:sz="4" w:space="0" w:color="auto"/>
              <w:left w:val="single" w:sz="4" w:space="0" w:color="auto"/>
              <w:right w:val="single" w:sz="4" w:space="0" w:color="auto"/>
            </w:tcBorders>
            <w:shd w:val="clear" w:color="auto" w:fill="FFFFFF"/>
            <w:vAlign w:val="center"/>
          </w:tcPr>
          <w:p w14:paraId="2FA6CDE2"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 xml:space="preserve">ընդհանուր ռեսուրսի արդիականացման համար տեղեկությունները </w:t>
            </w:r>
          </w:p>
        </w:tc>
      </w:tr>
      <w:tr w:rsidR="00915F08" w:rsidRPr="0003069E" w14:paraId="72EAC81E" w14:textId="77777777" w:rsidTr="00327B82">
        <w:trPr>
          <w:jc w:val="center"/>
        </w:trPr>
        <w:tc>
          <w:tcPr>
            <w:tcW w:w="909" w:type="dxa"/>
            <w:tcBorders>
              <w:top w:val="single" w:sz="4" w:space="0" w:color="auto"/>
              <w:left w:val="single" w:sz="4" w:space="0" w:color="auto"/>
            </w:tcBorders>
            <w:shd w:val="clear" w:color="auto" w:fill="FFFFFF"/>
            <w:vAlign w:val="center"/>
          </w:tcPr>
          <w:p w14:paraId="6AD4940B"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5</w:t>
            </w:r>
          </w:p>
        </w:tc>
        <w:tc>
          <w:tcPr>
            <w:tcW w:w="2835" w:type="dxa"/>
            <w:tcBorders>
              <w:top w:val="single" w:sz="4" w:space="0" w:color="auto"/>
              <w:left w:val="single" w:sz="4" w:space="0" w:color="auto"/>
            </w:tcBorders>
            <w:shd w:val="clear" w:color="auto" w:fill="FFFFFF"/>
            <w:vAlign w:val="center"/>
          </w:tcPr>
          <w:p w14:paraId="78404EB2"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Օգտագործումը</w:t>
            </w:r>
          </w:p>
        </w:tc>
        <w:tc>
          <w:tcPr>
            <w:tcW w:w="5663" w:type="dxa"/>
            <w:tcBorders>
              <w:top w:val="single" w:sz="4" w:space="0" w:color="auto"/>
              <w:left w:val="single" w:sz="4" w:space="0" w:color="auto"/>
              <w:right w:val="single" w:sz="4" w:space="0" w:color="auto"/>
            </w:tcBorders>
            <w:shd w:val="clear" w:color="auto" w:fill="FFFFFF"/>
            <w:vAlign w:val="center"/>
          </w:tcPr>
          <w:p w14:paraId="561807A9" w14:textId="0426C2CF"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 xml:space="preserve">օգտագործվում է ընդհանուր ռեսուրսի թարմացման ամսաթվի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ժամի հարցման ու այդ հարցման պատասխանի համար, ինչպես նա</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ընդհանուր ռեսուրսից արդիական կամ ամբողջական (փոփոխված, թարմացված) տեղեկությունների հարցման համար</w:t>
            </w:r>
          </w:p>
        </w:tc>
      </w:tr>
      <w:tr w:rsidR="00915F08" w:rsidRPr="0003069E" w14:paraId="015409B2" w14:textId="77777777" w:rsidTr="00327B82">
        <w:trPr>
          <w:jc w:val="center"/>
        </w:trPr>
        <w:tc>
          <w:tcPr>
            <w:tcW w:w="909" w:type="dxa"/>
            <w:tcBorders>
              <w:top w:val="single" w:sz="4" w:space="0" w:color="auto"/>
              <w:left w:val="single" w:sz="4" w:space="0" w:color="auto"/>
            </w:tcBorders>
            <w:shd w:val="clear" w:color="auto" w:fill="FFFFFF"/>
            <w:vAlign w:val="center"/>
          </w:tcPr>
          <w:p w14:paraId="340C0C0D"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6</w:t>
            </w:r>
          </w:p>
        </w:tc>
        <w:tc>
          <w:tcPr>
            <w:tcW w:w="2835" w:type="dxa"/>
            <w:tcBorders>
              <w:top w:val="single" w:sz="4" w:space="0" w:color="auto"/>
              <w:left w:val="single" w:sz="4" w:space="0" w:color="auto"/>
            </w:tcBorders>
            <w:shd w:val="clear" w:color="auto" w:fill="FFFFFF"/>
            <w:vAlign w:val="center"/>
          </w:tcPr>
          <w:p w14:paraId="4D3730F4"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Անվանումների տարածության նույնականացուցիչը</w:t>
            </w:r>
          </w:p>
        </w:tc>
        <w:tc>
          <w:tcPr>
            <w:tcW w:w="5663" w:type="dxa"/>
            <w:tcBorders>
              <w:top w:val="single" w:sz="4" w:space="0" w:color="auto"/>
              <w:left w:val="single" w:sz="4" w:space="0" w:color="auto"/>
              <w:right w:val="single" w:sz="4" w:space="0" w:color="auto"/>
            </w:tcBorders>
            <w:shd w:val="clear" w:color="auto" w:fill="FFFFFF"/>
            <w:vAlign w:val="center"/>
          </w:tcPr>
          <w:p w14:paraId="595DDF80"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:R:ResourceStatusDetails:vY.Y.Y</w:t>
            </w:r>
          </w:p>
        </w:tc>
      </w:tr>
      <w:tr w:rsidR="00915F08" w:rsidRPr="0003069E" w14:paraId="34C84BC2" w14:textId="77777777" w:rsidTr="00327B82">
        <w:trPr>
          <w:jc w:val="center"/>
        </w:trPr>
        <w:tc>
          <w:tcPr>
            <w:tcW w:w="909" w:type="dxa"/>
            <w:tcBorders>
              <w:top w:val="single" w:sz="4" w:space="0" w:color="auto"/>
              <w:left w:val="single" w:sz="4" w:space="0" w:color="auto"/>
            </w:tcBorders>
            <w:shd w:val="clear" w:color="auto" w:fill="FFFFFF"/>
            <w:vAlign w:val="center"/>
          </w:tcPr>
          <w:p w14:paraId="10049D20"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7</w:t>
            </w:r>
          </w:p>
        </w:tc>
        <w:tc>
          <w:tcPr>
            <w:tcW w:w="2835" w:type="dxa"/>
            <w:tcBorders>
              <w:top w:val="single" w:sz="4" w:space="0" w:color="auto"/>
              <w:left w:val="single" w:sz="4" w:space="0" w:color="auto"/>
            </w:tcBorders>
            <w:shd w:val="clear" w:color="auto" w:fill="FFFFFF"/>
            <w:vAlign w:val="center"/>
          </w:tcPr>
          <w:p w14:paraId="1C0C9597"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XML-փաստաթղթի արմատական տարրը</w:t>
            </w:r>
          </w:p>
        </w:tc>
        <w:tc>
          <w:tcPr>
            <w:tcW w:w="5663" w:type="dxa"/>
            <w:tcBorders>
              <w:top w:val="single" w:sz="4" w:space="0" w:color="auto"/>
              <w:left w:val="single" w:sz="4" w:space="0" w:color="auto"/>
              <w:right w:val="single" w:sz="4" w:space="0" w:color="auto"/>
            </w:tcBorders>
            <w:shd w:val="clear" w:color="auto" w:fill="FFFFFF"/>
            <w:vAlign w:val="center"/>
          </w:tcPr>
          <w:p w14:paraId="29D39357"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ResourceStatusDetails</w:t>
            </w:r>
          </w:p>
        </w:tc>
      </w:tr>
      <w:tr w:rsidR="00915F08" w:rsidRPr="0003069E" w14:paraId="790BC3D6" w14:textId="77777777" w:rsidTr="00327B82">
        <w:trPr>
          <w:jc w:val="center"/>
        </w:trPr>
        <w:tc>
          <w:tcPr>
            <w:tcW w:w="909" w:type="dxa"/>
            <w:tcBorders>
              <w:top w:val="single" w:sz="4" w:space="0" w:color="auto"/>
              <w:left w:val="single" w:sz="4" w:space="0" w:color="auto"/>
              <w:bottom w:val="single" w:sz="4" w:space="0" w:color="auto"/>
            </w:tcBorders>
            <w:shd w:val="clear" w:color="auto" w:fill="FFFFFF"/>
            <w:vAlign w:val="center"/>
          </w:tcPr>
          <w:p w14:paraId="030F16D4"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8</w:t>
            </w:r>
          </w:p>
        </w:tc>
        <w:tc>
          <w:tcPr>
            <w:tcW w:w="2835" w:type="dxa"/>
            <w:tcBorders>
              <w:top w:val="single" w:sz="4" w:space="0" w:color="auto"/>
              <w:left w:val="single" w:sz="4" w:space="0" w:color="auto"/>
              <w:bottom w:val="single" w:sz="4" w:space="0" w:color="auto"/>
            </w:tcBorders>
            <w:shd w:val="clear" w:color="auto" w:fill="FFFFFF"/>
            <w:vAlign w:val="center"/>
          </w:tcPr>
          <w:p w14:paraId="74EB6777"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XML-սխեմայի նիշքի անվանումը</w:t>
            </w:r>
          </w:p>
        </w:tc>
        <w:tc>
          <w:tcPr>
            <w:tcW w:w="5663" w:type="dxa"/>
            <w:tcBorders>
              <w:top w:val="single" w:sz="4" w:space="0" w:color="auto"/>
              <w:left w:val="single" w:sz="4" w:space="0" w:color="auto"/>
              <w:bottom w:val="single" w:sz="4" w:space="0" w:color="auto"/>
              <w:right w:val="single" w:sz="4" w:space="0" w:color="auto"/>
            </w:tcBorders>
            <w:shd w:val="clear" w:color="auto" w:fill="FFFFFF"/>
            <w:vAlign w:val="center"/>
          </w:tcPr>
          <w:p w14:paraId="05ED3B62" w14:textId="77777777" w:rsidR="00915F08" w:rsidRPr="0003069E" w:rsidRDefault="00915F08" w:rsidP="00915F08">
            <w:pPr>
              <w:spacing w:after="120"/>
              <w:ind w:right="-6"/>
              <w:outlineLvl w:val="0"/>
              <w:rPr>
                <w:rFonts w:ascii="Sylfaen" w:hAnsi="Sylfaen"/>
                <w:sz w:val="20"/>
                <w:szCs w:val="20"/>
              </w:rPr>
            </w:pP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_R_ResourceStatusDetails_vY.Y.Y.xsd</w:t>
            </w:r>
          </w:p>
        </w:tc>
      </w:tr>
    </w:tbl>
    <w:p w14:paraId="5364F382" w14:textId="77777777" w:rsidR="00915F08" w:rsidRPr="00024E21" w:rsidRDefault="00915F08" w:rsidP="00915F08">
      <w:pPr>
        <w:spacing w:after="160" w:line="360" w:lineRule="auto"/>
        <w:ind w:right="-8"/>
        <w:outlineLvl w:val="0"/>
      </w:pPr>
    </w:p>
    <w:p w14:paraId="62DEAB59" w14:textId="15FDDD24"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Էլեկտրոնային փաստաթղթերի </w:t>
      </w:r>
      <w:r w:rsidR="00BF4A66">
        <w:rPr>
          <w:rFonts w:ascii="Sylfaen" w:hAnsi="Sylfaen"/>
        </w:rPr>
        <w:t>և</w:t>
      </w:r>
      <w:r w:rsidRPr="00024E21">
        <w:rPr>
          <w:rFonts w:ascii="Sylfaen" w:hAnsi="Sylfaen"/>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2019 թվականի հոկտեմբերի 29-ի թիվ 186 որոշման 2-րդ կետին համապատասխան՝ էլեկտրոնային փաստաթղթի (տեղեկությունների) </w:t>
      </w:r>
      <w:r w:rsidRPr="00024E21">
        <w:rPr>
          <w:rFonts w:ascii="Sylfaen" w:hAnsi="Sylfaen"/>
        </w:rPr>
        <w:lastRenderedPageBreak/>
        <w:t>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13606F78" w14:textId="77777777"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14.</w:t>
      </w:r>
      <w:r w:rsidRPr="0003069E">
        <w:rPr>
          <w:rFonts w:ascii="Sylfaen" w:hAnsi="Sylfaen"/>
        </w:rPr>
        <w:tab/>
      </w:r>
      <w:r w:rsidRPr="00024E21">
        <w:rPr>
          <w:rFonts w:ascii="Sylfaen" w:hAnsi="Sylfaen"/>
        </w:rPr>
        <w:t>Ներմուծվող անվանումների տարածությունները բերված են 6-րդ աղյուսակում:</w:t>
      </w:r>
    </w:p>
    <w:p w14:paraId="75A104EA" w14:textId="77777777" w:rsidR="00915F08" w:rsidRPr="00024E21" w:rsidRDefault="00915F08" w:rsidP="00915F08">
      <w:pPr>
        <w:spacing w:after="160" w:line="360" w:lineRule="auto"/>
        <w:ind w:right="-8"/>
        <w:outlineLvl w:val="0"/>
      </w:pPr>
    </w:p>
    <w:p w14:paraId="3D46794C"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r w:rsidRPr="00024E21">
        <w:rPr>
          <w:rStyle w:val="Headerorfooter0"/>
          <w:rFonts w:ascii="Sylfaen" w:hAnsi="Sylfaen"/>
          <w:sz w:val="24"/>
          <w:szCs w:val="24"/>
        </w:rPr>
        <w:t>Աղյուսակ 6</w:t>
      </w:r>
    </w:p>
    <w:p w14:paraId="53A82EDA" w14:textId="77777777" w:rsidR="00915F08" w:rsidRPr="00024E21" w:rsidRDefault="00915F08" w:rsidP="00915F08">
      <w:pPr>
        <w:pStyle w:val="Tablecaption0"/>
        <w:shd w:val="clear" w:color="auto" w:fill="auto"/>
        <w:spacing w:after="160" w:line="360" w:lineRule="auto"/>
        <w:ind w:right="-8"/>
        <w:jc w:val="center"/>
        <w:outlineLvl w:val="0"/>
        <w:rPr>
          <w:rFonts w:ascii="Sylfaen" w:hAnsi="Sylfaen"/>
          <w:sz w:val="24"/>
          <w:szCs w:val="24"/>
        </w:rPr>
      </w:pPr>
      <w:r w:rsidRPr="00024E21">
        <w:rPr>
          <w:rFonts w:ascii="Sylfaen" w:hAnsi="Sylfaen"/>
          <w:sz w:val="24"/>
          <w:szCs w:val="24"/>
        </w:rPr>
        <w:t>Ներմուծվող անվանումների տարածությունները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1036"/>
        <w:gridCol w:w="6106"/>
        <w:gridCol w:w="2236"/>
      </w:tblGrid>
      <w:tr w:rsidR="00915F08" w:rsidRPr="0003069E" w14:paraId="2D62FBDA" w14:textId="77777777" w:rsidTr="00327B82">
        <w:trPr>
          <w:jc w:val="center"/>
        </w:trPr>
        <w:tc>
          <w:tcPr>
            <w:tcW w:w="1036" w:type="dxa"/>
            <w:tcBorders>
              <w:top w:val="single" w:sz="4" w:space="0" w:color="auto"/>
              <w:left w:val="single" w:sz="4" w:space="0" w:color="auto"/>
            </w:tcBorders>
            <w:shd w:val="clear" w:color="auto" w:fill="FFFFFF"/>
            <w:vAlign w:val="center"/>
          </w:tcPr>
          <w:p w14:paraId="761A3DA7"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Համարը՝</w:t>
            </w:r>
          </w:p>
          <w:p w14:paraId="67BC356A"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ը/կ</w:t>
            </w:r>
          </w:p>
        </w:tc>
        <w:tc>
          <w:tcPr>
            <w:tcW w:w="6106" w:type="dxa"/>
            <w:tcBorders>
              <w:top w:val="single" w:sz="4" w:space="0" w:color="auto"/>
              <w:left w:val="single" w:sz="4" w:space="0" w:color="auto"/>
            </w:tcBorders>
            <w:shd w:val="clear" w:color="auto" w:fill="FFFFFF"/>
            <w:vAlign w:val="center"/>
          </w:tcPr>
          <w:p w14:paraId="3A5A0630"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Անվանումների տարածության նույնականացուցիչը</w:t>
            </w:r>
          </w:p>
        </w:tc>
        <w:tc>
          <w:tcPr>
            <w:tcW w:w="2236" w:type="dxa"/>
            <w:tcBorders>
              <w:top w:val="single" w:sz="4" w:space="0" w:color="auto"/>
              <w:left w:val="single" w:sz="4" w:space="0" w:color="auto"/>
              <w:right w:val="single" w:sz="4" w:space="0" w:color="auto"/>
            </w:tcBorders>
            <w:shd w:val="clear" w:color="auto" w:fill="FFFFFF"/>
            <w:vAlign w:val="center"/>
          </w:tcPr>
          <w:p w14:paraId="2AAC41BF"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Նախածանցը</w:t>
            </w:r>
          </w:p>
        </w:tc>
      </w:tr>
      <w:tr w:rsidR="00915F08" w:rsidRPr="0003069E" w14:paraId="4342A82A" w14:textId="77777777" w:rsidTr="00327B82">
        <w:trPr>
          <w:jc w:val="center"/>
        </w:trPr>
        <w:tc>
          <w:tcPr>
            <w:tcW w:w="1036" w:type="dxa"/>
            <w:tcBorders>
              <w:top w:val="single" w:sz="4" w:space="0" w:color="auto"/>
              <w:left w:val="single" w:sz="4" w:space="0" w:color="auto"/>
            </w:tcBorders>
            <w:shd w:val="clear" w:color="auto" w:fill="FFFFFF"/>
            <w:vAlign w:val="center"/>
          </w:tcPr>
          <w:p w14:paraId="4964AE44"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1</w:t>
            </w:r>
          </w:p>
        </w:tc>
        <w:tc>
          <w:tcPr>
            <w:tcW w:w="6106" w:type="dxa"/>
            <w:tcBorders>
              <w:top w:val="single" w:sz="4" w:space="0" w:color="auto"/>
              <w:left w:val="single" w:sz="4" w:space="0" w:color="auto"/>
            </w:tcBorders>
            <w:shd w:val="clear" w:color="auto" w:fill="FFFFFF"/>
            <w:vAlign w:val="center"/>
          </w:tcPr>
          <w:p w14:paraId="367E38E6"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2236" w:type="dxa"/>
            <w:tcBorders>
              <w:top w:val="single" w:sz="4" w:space="0" w:color="auto"/>
              <w:left w:val="single" w:sz="4" w:space="0" w:color="auto"/>
              <w:right w:val="single" w:sz="4" w:space="0" w:color="auto"/>
            </w:tcBorders>
            <w:shd w:val="clear" w:color="auto" w:fill="FFFFFF"/>
            <w:vAlign w:val="center"/>
          </w:tcPr>
          <w:p w14:paraId="2359B35C"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3</w:t>
            </w:r>
          </w:p>
        </w:tc>
      </w:tr>
      <w:tr w:rsidR="00915F08" w:rsidRPr="0003069E" w14:paraId="548D95EF" w14:textId="77777777" w:rsidTr="00327B82">
        <w:trPr>
          <w:jc w:val="center"/>
        </w:trPr>
        <w:tc>
          <w:tcPr>
            <w:tcW w:w="1036" w:type="dxa"/>
            <w:tcBorders>
              <w:top w:val="single" w:sz="4" w:space="0" w:color="auto"/>
              <w:left w:val="single" w:sz="4" w:space="0" w:color="auto"/>
            </w:tcBorders>
            <w:shd w:val="clear" w:color="auto" w:fill="FFFFFF"/>
            <w:vAlign w:val="center"/>
          </w:tcPr>
          <w:p w14:paraId="6F3A21A1"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1</w:t>
            </w:r>
          </w:p>
        </w:tc>
        <w:tc>
          <w:tcPr>
            <w:tcW w:w="6106" w:type="dxa"/>
            <w:tcBorders>
              <w:top w:val="single" w:sz="4" w:space="0" w:color="auto"/>
              <w:left w:val="single" w:sz="4" w:space="0" w:color="auto"/>
            </w:tcBorders>
            <w:shd w:val="clear" w:color="auto" w:fill="FFFFFF"/>
            <w:vAlign w:val="center"/>
          </w:tcPr>
          <w:p w14:paraId="24291D8B"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:M:SimpleDataObjects:vX.X.X</w:t>
            </w:r>
          </w:p>
        </w:tc>
        <w:tc>
          <w:tcPr>
            <w:tcW w:w="2236" w:type="dxa"/>
            <w:tcBorders>
              <w:top w:val="single" w:sz="4" w:space="0" w:color="auto"/>
              <w:left w:val="single" w:sz="4" w:space="0" w:color="auto"/>
              <w:right w:val="single" w:sz="4" w:space="0" w:color="auto"/>
            </w:tcBorders>
            <w:shd w:val="clear" w:color="auto" w:fill="FFFFFF"/>
            <w:vAlign w:val="center"/>
          </w:tcPr>
          <w:p w14:paraId="585F214E"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Csdo</w:t>
            </w:r>
          </w:p>
        </w:tc>
      </w:tr>
      <w:tr w:rsidR="00915F08" w:rsidRPr="0003069E" w14:paraId="67288120" w14:textId="77777777" w:rsidTr="00327B82">
        <w:trPr>
          <w:jc w:val="center"/>
        </w:trPr>
        <w:tc>
          <w:tcPr>
            <w:tcW w:w="1036" w:type="dxa"/>
            <w:tcBorders>
              <w:top w:val="single" w:sz="4" w:space="0" w:color="auto"/>
              <w:left w:val="single" w:sz="4" w:space="0" w:color="auto"/>
              <w:bottom w:val="single" w:sz="4" w:space="0" w:color="auto"/>
            </w:tcBorders>
            <w:shd w:val="clear" w:color="auto" w:fill="FFFFFF"/>
            <w:vAlign w:val="center"/>
          </w:tcPr>
          <w:p w14:paraId="56BDE18B" w14:textId="77777777" w:rsidR="00915F08" w:rsidRPr="0003069E" w:rsidRDefault="00915F08" w:rsidP="00327B82">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6106" w:type="dxa"/>
            <w:tcBorders>
              <w:top w:val="single" w:sz="4" w:space="0" w:color="auto"/>
              <w:left w:val="single" w:sz="4" w:space="0" w:color="auto"/>
              <w:bottom w:val="single" w:sz="4" w:space="0" w:color="auto"/>
            </w:tcBorders>
            <w:shd w:val="clear" w:color="auto" w:fill="FFFFFF"/>
            <w:vAlign w:val="center"/>
          </w:tcPr>
          <w:p w14:paraId="4D8264AA"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:M:ComplexDataObjects:vX.X.X</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1E5CBF6D"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Ccdo</w:t>
            </w:r>
          </w:p>
        </w:tc>
      </w:tr>
    </w:tbl>
    <w:p w14:paraId="17EEA23D" w14:textId="77777777" w:rsidR="00915F08" w:rsidRPr="00024E21" w:rsidRDefault="00915F08" w:rsidP="00915F08">
      <w:pPr>
        <w:spacing w:after="160" w:line="360" w:lineRule="auto"/>
        <w:ind w:right="-8"/>
        <w:jc w:val="both"/>
        <w:outlineLvl w:val="0"/>
        <w:rPr>
          <w:rFonts w:ascii="Sylfaen" w:hAnsi="Sylfaen"/>
        </w:rPr>
      </w:pPr>
    </w:p>
    <w:p w14:paraId="38D2AA12"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Ներմուծվող անվանումների տարածություններում «X.X.X» պայմանանշանները համապատասխանում են Եվրասիական տնտեսական </w:t>
      </w:r>
      <w:r w:rsidRPr="0003069E">
        <w:rPr>
          <w:rFonts w:ascii="Sylfaen" w:hAnsi="Sylfaen"/>
          <w:spacing w:val="6"/>
        </w:rPr>
        <w:t>հանձնաժողովի կոլեգիայի 2019 թվականի հոկտեմբերի 29-ի թիվ 186 որոշման 2-րդ կետին համապատասխան</w:t>
      </w:r>
      <w:r w:rsidRPr="00024E21">
        <w:rPr>
          <w:rFonts w:ascii="Sylfaen" w:hAnsi="Sylfaen"/>
        </w:rPr>
        <w:t>`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04D338F4" w14:textId="77777777"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15.</w:t>
      </w:r>
      <w:r w:rsidRPr="0003069E">
        <w:rPr>
          <w:rFonts w:ascii="Sylfaen" w:hAnsi="Sylfaen"/>
        </w:rPr>
        <w:tab/>
      </w:r>
      <w:r w:rsidRPr="00024E21">
        <w:rPr>
          <w:rFonts w:ascii="Sylfaen" w:hAnsi="Sylfaen"/>
        </w:rPr>
        <w:t>«Ընդհանուր ռեսուրսի արդիականացման վիճակը» (R.007) էլեկտրոնային փաստաթղթի (տեղեկությունների) կառուցվածքի վավերապայմանների կազմը բերված է 7-րդ աղյուսակում:</w:t>
      </w:r>
    </w:p>
    <w:p w14:paraId="363C95E6" w14:textId="77777777" w:rsidR="00915F08" w:rsidRPr="00024E21" w:rsidRDefault="00915F08" w:rsidP="00915F08">
      <w:pPr>
        <w:spacing w:after="160" w:line="360" w:lineRule="auto"/>
        <w:ind w:right="-8" w:firstLine="567"/>
        <w:jc w:val="both"/>
        <w:outlineLvl w:val="0"/>
        <w:rPr>
          <w:rFonts w:ascii="Sylfaen" w:hAnsi="Sylfaen"/>
        </w:rPr>
      </w:pPr>
    </w:p>
    <w:p w14:paraId="4D4F674E" w14:textId="77777777" w:rsidR="00915F08" w:rsidRPr="00024E21" w:rsidRDefault="00915F08" w:rsidP="00915F08">
      <w:pPr>
        <w:spacing w:after="160" w:line="360" w:lineRule="auto"/>
        <w:ind w:right="-8" w:firstLine="567"/>
        <w:jc w:val="both"/>
        <w:outlineLvl w:val="0"/>
        <w:rPr>
          <w:rFonts w:ascii="Sylfaen" w:hAnsi="Sylfaen"/>
        </w:rPr>
        <w:sectPr w:rsidR="00915F08" w:rsidRPr="00024E21" w:rsidSect="00EF2EC2">
          <w:headerReference w:type="default" r:id="rId57"/>
          <w:pgSz w:w="11900" w:h="16840"/>
          <w:pgMar w:top="1418" w:right="1418" w:bottom="1418" w:left="1474" w:header="0" w:footer="657" w:gutter="0"/>
          <w:cols w:space="720"/>
          <w:noEndnote/>
          <w:docGrid w:linePitch="360"/>
        </w:sectPr>
      </w:pPr>
    </w:p>
    <w:p w14:paraId="7A3AF180" w14:textId="77777777" w:rsidR="00915F08" w:rsidRPr="00024E21" w:rsidRDefault="00915F08" w:rsidP="00915F08">
      <w:pPr>
        <w:spacing w:after="160" w:line="360" w:lineRule="auto"/>
        <w:ind w:right="-8"/>
        <w:jc w:val="right"/>
        <w:outlineLvl w:val="0"/>
        <w:rPr>
          <w:rFonts w:ascii="Sylfaen" w:hAnsi="Sylfaen"/>
        </w:rPr>
      </w:pPr>
      <w:r w:rsidRPr="00024E21">
        <w:rPr>
          <w:rStyle w:val="Headerorfooter0"/>
          <w:rFonts w:ascii="Sylfaen" w:eastAsia="Tahoma" w:hAnsi="Sylfaen"/>
          <w:sz w:val="24"/>
          <w:szCs w:val="24"/>
        </w:rPr>
        <w:lastRenderedPageBreak/>
        <w:t xml:space="preserve">Աղյուսակ </w:t>
      </w:r>
      <w:r w:rsidR="000D0140" w:rsidRPr="00024E21">
        <w:rPr>
          <w:rFonts w:ascii="Sylfaen" w:hAnsi="Sylfaen"/>
        </w:rPr>
        <w:fldChar w:fldCharType="begin"/>
      </w:r>
      <w:r w:rsidRPr="00024E21">
        <w:rPr>
          <w:rFonts w:ascii="Sylfaen" w:hAnsi="Sylfaen"/>
        </w:rPr>
        <w:instrText xml:space="preserve"> PAGE \* MERGEFORMAT </w:instrText>
      </w:r>
      <w:r w:rsidR="000D0140" w:rsidRPr="00024E21">
        <w:rPr>
          <w:rFonts w:ascii="Sylfaen" w:hAnsi="Sylfaen"/>
        </w:rPr>
        <w:fldChar w:fldCharType="separate"/>
      </w:r>
      <w:r w:rsidRPr="00024E21">
        <w:rPr>
          <w:rStyle w:val="Headerorfooter0"/>
          <w:rFonts w:ascii="Sylfaen" w:eastAsia="Tahoma" w:hAnsi="Sylfaen"/>
          <w:sz w:val="24"/>
          <w:szCs w:val="24"/>
        </w:rPr>
        <w:t>7</w:t>
      </w:r>
      <w:r w:rsidR="000D0140" w:rsidRPr="00024E21">
        <w:rPr>
          <w:rFonts w:ascii="Sylfaen" w:hAnsi="Sylfaen"/>
        </w:rPr>
        <w:fldChar w:fldCharType="end"/>
      </w:r>
    </w:p>
    <w:p w14:paraId="424FB75B" w14:textId="77777777" w:rsidR="00915F08" w:rsidRPr="00024E21" w:rsidRDefault="00915F08" w:rsidP="00915F08">
      <w:pPr>
        <w:pStyle w:val="Heading21"/>
        <w:shd w:val="clear" w:color="auto" w:fill="auto"/>
        <w:spacing w:after="160" w:line="360" w:lineRule="auto"/>
        <w:ind w:right="-8"/>
        <w:jc w:val="center"/>
        <w:outlineLvl w:val="0"/>
        <w:rPr>
          <w:rFonts w:ascii="Sylfaen" w:hAnsi="Sylfaen"/>
          <w:sz w:val="24"/>
          <w:szCs w:val="24"/>
        </w:rPr>
      </w:pPr>
      <w:r w:rsidRPr="00024E21">
        <w:rPr>
          <w:rStyle w:val="Heading215pt"/>
          <w:rFonts w:ascii="Sylfaen" w:hAnsi="Sylfaen"/>
          <w:sz w:val="24"/>
          <w:szCs w:val="24"/>
        </w:rPr>
        <w:t xml:space="preserve">«Ընդհանուր ռեսուրսի արդիականացման վիճակը» (R.007) էլեկտրոնային փաստաթղթի (տեղեկությունների) </w:t>
      </w:r>
      <w:r w:rsidRPr="0003069E">
        <w:rPr>
          <w:rStyle w:val="Heading215pt"/>
          <w:rFonts w:ascii="Sylfaen" w:hAnsi="Sylfaen"/>
          <w:sz w:val="24"/>
          <w:szCs w:val="24"/>
        </w:rPr>
        <w:br/>
      </w:r>
      <w:r w:rsidRPr="00024E21">
        <w:rPr>
          <w:rStyle w:val="Heading215pt"/>
          <w:rFonts w:ascii="Sylfaen" w:hAnsi="Sylfaen"/>
          <w:sz w:val="24"/>
          <w:szCs w:val="24"/>
        </w:rPr>
        <w:t>կառուցվածքի վավերապայմանների կազմը</w:t>
      </w:r>
    </w:p>
    <w:tbl>
      <w:tblPr>
        <w:tblOverlap w:val="never"/>
        <w:tblW w:w="14747" w:type="dxa"/>
        <w:jc w:val="center"/>
        <w:tblLayout w:type="fixed"/>
        <w:tblCellMar>
          <w:left w:w="10" w:type="dxa"/>
          <w:right w:w="10" w:type="dxa"/>
        </w:tblCellMar>
        <w:tblLook w:val="04A0" w:firstRow="1" w:lastRow="0" w:firstColumn="1" w:lastColumn="0" w:noHBand="0" w:noVBand="1"/>
      </w:tblPr>
      <w:tblGrid>
        <w:gridCol w:w="227"/>
        <w:gridCol w:w="3949"/>
        <w:gridCol w:w="3402"/>
        <w:gridCol w:w="2126"/>
        <w:gridCol w:w="4252"/>
        <w:gridCol w:w="791"/>
      </w:tblGrid>
      <w:tr w:rsidR="00915F08" w:rsidRPr="0003069E" w14:paraId="485556C5" w14:textId="77777777" w:rsidTr="000A4BDA">
        <w:trPr>
          <w:tblHeader/>
          <w:jc w:val="center"/>
        </w:trPr>
        <w:tc>
          <w:tcPr>
            <w:tcW w:w="4176" w:type="dxa"/>
            <w:gridSpan w:val="2"/>
            <w:tcBorders>
              <w:top w:val="single" w:sz="4" w:space="0" w:color="auto"/>
              <w:left w:val="single" w:sz="4" w:space="0" w:color="auto"/>
            </w:tcBorders>
            <w:shd w:val="clear" w:color="auto" w:fill="FFFFFF"/>
            <w:vAlign w:val="center"/>
          </w:tcPr>
          <w:p w14:paraId="073A01A4"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Վավերապայմանի անվանումը</w:t>
            </w:r>
          </w:p>
        </w:tc>
        <w:tc>
          <w:tcPr>
            <w:tcW w:w="3402" w:type="dxa"/>
            <w:tcBorders>
              <w:top w:val="single" w:sz="4" w:space="0" w:color="auto"/>
              <w:left w:val="single" w:sz="4" w:space="0" w:color="auto"/>
            </w:tcBorders>
            <w:shd w:val="clear" w:color="auto" w:fill="FFFFFF"/>
            <w:vAlign w:val="center"/>
          </w:tcPr>
          <w:p w14:paraId="575DB36A"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Վավերապայմանի նկարագրությունը</w:t>
            </w:r>
          </w:p>
        </w:tc>
        <w:tc>
          <w:tcPr>
            <w:tcW w:w="2126" w:type="dxa"/>
            <w:tcBorders>
              <w:top w:val="single" w:sz="4" w:space="0" w:color="auto"/>
              <w:left w:val="single" w:sz="4" w:space="0" w:color="auto"/>
            </w:tcBorders>
            <w:shd w:val="clear" w:color="auto" w:fill="FFFFFF"/>
            <w:vAlign w:val="center"/>
          </w:tcPr>
          <w:p w14:paraId="40B8C43F"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Նույնականացուցիչը</w:t>
            </w:r>
          </w:p>
        </w:tc>
        <w:tc>
          <w:tcPr>
            <w:tcW w:w="4252" w:type="dxa"/>
            <w:tcBorders>
              <w:top w:val="single" w:sz="4" w:space="0" w:color="auto"/>
              <w:left w:val="single" w:sz="4" w:space="0" w:color="auto"/>
            </w:tcBorders>
            <w:shd w:val="clear" w:color="auto" w:fill="FFFFFF"/>
            <w:vAlign w:val="center"/>
          </w:tcPr>
          <w:p w14:paraId="0B4D7D75"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Տվյալների տեսակը</w:t>
            </w:r>
          </w:p>
        </w:tc>
        <w:tc>
          <w:tcPr>
            <w:tcW w:w="791" w:type="dxa"/>
            <w:tcBorders>
              <w:top w:val="single" w:sz="4" w:space="0" w:color="auto"/>
              <w:left w:val="single" w:sz="4" w:space="0" w:color="auto"/>
              <w:right w:val="single" w:sz="4" w:space="0" w:color="auto"/>
            </w:tcBorders>
            <w:shd w:val="clear" w:color="auto" w:fill="FFFFFF"/>
            <w:vAlign w:val="center"/>
          </w:tcPr>
          <w:p w14:paraId="36D29971"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Բազմ.</w:t>
            </w:r>
          </w:p>
        </w:tc>
      </w:tr>
      <w:tr w:rsidR="00915F08" w:rsidRPr="0003069E" w14:paraId="3C19116A" w14:textId="77777777" w:rsidTr="000A4BDA">
        <w:trPr>
          <w:jc w:val="center"/>
        </w:trPr>
        <w:tc>
          <w:tcPr>
            <w:tcW w:w="4176" w:type="dxa"/>
            <w:gridSpan w:val="2"/>
            <w:tcBorders>
              <w:top w:val="single" w:sz="4" w:space="0" w:color="auto"/>
              <w:left w:val="single" w:sz="4" w:space="0" w:color="auto"/>
            </w:tcBorders>
            <w:shd w:val="clear" w:color="auto" w:fill="FFFFFF"/>
          </w:tcPr>
          <w:p w14:paraId="0CEEB1CA" w14:textId="77777777" w:rsidR="00915F08" w:rsidRPr="0003069E" w:rsidRDefault="00915F08" w:rsidP="000A4BDA">
            <w:pPr>
              <w:tabs>
                <w:tab w:val="left" w:pos="447"/>
              </w:tabs>
              <w:spacing w:after="120"/>
              <w:ind w:right="-8"/>
              <w:outlineLvl w:val="0"/>
              <w:rPr>
                <w:rFonts w:ascii="Sylfaen" w:hAnsi="Sylfaen"/>
                <w:sz w:val="20"/>
                <w:szCs w:val="20"/>
              </w:rPr>
            </w:pPr>
            <w:r w:rsidRPr="0003069E">
              <w:rPr>
                <w:rStyle w:val="Bodytext211pt"/>
                <w:rFonts w:ascii="Sylfaen" w:eastAsia="Tahoma" w:hAnsi="Sylfaen"/>
                <w:sz w:val="20"/>
                <w:szCs w:val="20"/>
              </w:rPr>
              <w:t>1.</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Էլեկտրոնային փաստաթղթի (տեղեկությունների) վերնագիրը (ccdo:EDocHeader)</w:t>
            </w:r>
          </w:p>
        </w:tc>
        <w:tc>
          <w:tcPr>
            <w:tcW w:w="3402" w:type="dxa"/>
            <w:tcBorders>
              <w:top w:val="single" w:sz="4" w:space="0" w:color="auto"/>
              <w:left w:val="single" w:sz="4" w:space="0" w:color="auto"/>
            </w:tcBorders>
            <w:shd w:val="clear" w:color="auto" w:fill="FFFFFF"/>
          </w:tcPr>
          <w:p w14:paraId="3C274D4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14:paraId="4ACC6DC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w:t>
            </w:r>
            <w:smartTag w:uri="urn:schemas-microsoft-com:office:smarttags" w:element="stockticker">
              <w:r w:rsidRPr="0003069E">
                <w:rPr>
                  <w:rStyle w:val="Bodytext211pt"/>
                  <w:rFonts w:ascii="Sylfaen" w:eastAsia="Tahoma" w:hAnsi="Sylfaen"/>
                  <w:sz w:val="20"/>
                  <w:szCs w:val="20"/>
                </w:rPr>
                <w:t>CDE</w:t>
              </w:r>
            </w:smartTag>
            <w:r w:rsidRPr="0003069E">
              <w:rPr>
                <w:rStyle w:val="Bodytext211pt"/>
                <w:rFonts w:ascii="Sylfaen" w:eastAsia="Tahoma" w:hAnsi="Sylfaen"/>
                <w:sz w:val="20"/>
                <w:szCs w:val="20"/>
              </w:rPr>
              <w:t>.90001</w:t>
            </w:r>
          </w:p>
        </w:tc>
        <w:tc>
          <w:tcPr>
            <w:tcW w:w="4252" w:type="dxa"/>
            <w:tcBorders>
              <w:top w:val="single" w:sz="4" w:space="0" w:color="auto"/>
              <w:left w:val="single" w:sz="4" w:space="0" w:color="auto"/>
            </w:tcBorders>
            <w:shd w:val="clear" w:color="auto" w:fill="FFFFFF"/>
          </w:tcPr>
          <w:p w14:paraId="1F9CC5C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ccdo:EDocHeaderType (M.</w:t>
            </w:r>
            <w:smartTag w:uri="urn:schemas-microsoft-com:office:smarttags" w:element="stockticker">
              <w:r w:rsidRPr="0003069E">
                <w:rPr>
                  <w:rStyle w:val="Bodytext211pt"/>
                  <w:rFonts w:ascii="Sylfaen" w:eastAsia="Tahoma" w:hAnsi="Sylfaen"/>
                  <w:sz w:val="20"/>
                  <w:szCs w:val="20"/>
                </w:rPr>
                <w:t>CDT</w:t>
              </w:r>
            </w:smartTag>
            <w:r w:rsidRPr="0003069E">
              <w:rPr>
                <w:rStyle w:val="Bodytext211pt"/>
                <w:rFonts w:ascii="Sylfaen" w:eastAsia="Tahoma" w:hAnsi="Sylfaen"/>
                <w:sz w:val="20"/>
                <w:szCs w:val="20"/>
              </w:rPr>
              <w:t>.90001)</w:t>
            </w:r>
          </w:p>
          <w:p w14:paraId="5C5C7CF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Որոշվում է ներդրված տարրերի արժեքների տիրույթներով</w:t>
            </w:r>
          </w:p>
        </w:tc>
        <w:tc>
          <w:tcPr>
            <w:tcW w:w="791" w:type="dxa"/>
            <w:tcBorders>
              <w:top w:val="single" w:sz="4" w:space="0" w:color="auto"/>
              <w:left w:val="single" w:sz="4" w:space="0" w:color="auto"/>
              <w:right w:val="single" w:sz="4" w:space="0" w:color="auto"/>
            </w:tcBorders>
            <w:shd w:val="clear" w:color="auto" w:fill="FFFFFF"/>
          </w:tcPr>
          <w:p w14:paraId="633324D6"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72B62D48" w14:textId="77777777" w:rsidTr="000A4BDA">
        <w:trPr>
          <w:jc w:val="center"/>
        </w:trPr>
        <w:tc>
          <w:tcPr>
            <w:tcW w:w="227" w:type="dxa"/>
            <w:vMerge w:val="restart"/>
            <w:tcBorders>
              <w:top w:val="single" w:sz="4" w:space="0" w:color="auto"/>
            </w:tcBorders>
            <w:shd w:val="clear" w:color="auto" w:fill="FFFFFF"/>
          </w:tcPr>
          <w:p w14:paraId="28BDEA06" w14:textId="77777777" w:rsidR="00915F08" w:rsidRPr="0003069E" w:rsidRDefault="00915F08" w:rsidP="00915F08">
            <w:pPr>
              <w:spacing w:after="120"/>
              <w:ind w:right="-8"/>
              <w:outlineLvl w:val="0"/>
              <w:rPr>
                <w:sz w:val="20"/>
                <w:szCs w:val="20"/>
              </w:rPr>
            </w:pPr>
          </w:p>
        </w:tc>
        <w:tc>
          <w:tcPr>
            <w:tcW w:w="3949" w:type="dxa"/>
            <w:tcBorders>
              <w:top w:val="single" w:sz="4" w:space="0" w:color="auto"/>
              <w:left w:val="single" w:sz="4" w:space="0" w:color="auto"/>
            </w:tcBorders>
            <w:shd w:val="clear" w:color="auto" w:fill="FFFFFF"/>
          </w:tcPr>
          <w:p w14:paraId="18C7ABD8" w14:textId="77777777" w:rsidR="00915F08" w:rsidRPr="0003069E" w:rsidRDefault="00915F08" w:rsidP="000A4BDA">
            <w:pPr>
              <w:tabs>
                <w:tab w:val="left" w:pos="447"/>
              </w:tabs>
              <w:spacing w:after="120"/>
              <w:ind w:right="-8"/>
              <w:outlineLvl w:val="0"/>
              <w:rPr>
                <w:rFonts w:ascii="Sylfaen" w:hAnsi="Sylfaen"/>
                <w:sz w:val="20"/>
                <w:szCs w:val="20"/>
              </w:rPr>
            </w:pPr>
            <w:r w:rsidRPr="0003069E">
              <w:rPr>
                <w:rStyle w:val="Bodytext211pt"/>
                <w:rFonts w:ascii="Sylfaen" w:eastAsia="Tahoma" w:hAnsi="Sylfaen"/>
                <w:sz w:val="20"/>
                <w:szCs w:val="20"/>
              </w:rPr>
              <w:t>1.1.</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Ընդհանուր գործընթացի հաղորդագրության ծածկագիրը</w:t>
            </w:r>
          </w:p>
          <w:p w14:paraId="3F1831C5" w14:textId="77777777" w:rsidR="00915F08" w:rsidRPr="0003069E" w:rsidRDefault="00915F08" w:rsidP="000A4BDA">
            <w:pPr>
              <w:tabs>
                <w:tab w:val="left" w:pos="447"/>
              </w:tabs>
              <w:spacing w:after="120"/>
              <w:ind w:right="-8"/>
              <w:outlineLvl w:val="0"/>
              <w:rPr>
                <w:rFonts w:ascii="Sylfaen" w:hAnsi="Sylfaen"/>
                <w:sz w:val="20"/>
                <w:szCs w:val="20"/>
              </w:rPr>
            </w:pPr>
            <w:r w:rsidRPr="0003069E">
              <w:rPr>
                <w:rStyle w:val="Bodytext211pt"/>
                <w:rFonts w:ascii="Sylfaen" w:eastAsia="Tahoma" w:hAnsi="Sylfaen"/>
                <w:sz w:val="20"/>
                <w:szCs w:val="20"/>
              </w:rPr>
              <w:t>(csdo:InfEnvelopeCode)</w:t>
            </w:r>
          </w:p>
        </w:tc>
        <w:tc>
          <w:tcPr>
            <w:tcW w:w="3402" w:type="dxa"/>
            <w:tcBorders>
              <w:top w:val="single" w:sz="4" w:space="0" w:color="auto"/>
              <w:left w:val="single" w:sz="4" w:space="0" w:color="auto"/>
            </w:tcBorders>
            <w:shd w:val="clear" w:color="auto" w:fill="FFFFFF"/>
          </w:tcPr>
          <w:p w14:paraId="1E3A242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ընդհանուր գործընթացի հաղորդագրության ծածկագրային նշագիրը</w:t>
            </w:r>
          </w:p>
        </w:tc>
        <w:tc>
          <w:tcPr>
            <w:tcW w:w="2126" w:type="dxa"/>
            <w:tcBorders>
              <w:top w:val="single" w:sz="4" w:space="0" w:color="auto"/>
              <w:left w:val="single" w:sz="4" w:space="0" w:color="auto"/>
            </w:tcBorders>
            <w:shd w:val="clear" w:color="auto" w:fill="FFFFFF"/>
          </w:tcPr>
          <w:p w14:paraId="378A31A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M.SDE.90010</w:t>
            </w:r>
          </w:p>
        </w:tc>
        <w:tc>
          <w:tcPr>
            <w:tcW w:w="4252" w:type="dxa"/>
            <w:tcBorders>
              <w:top w:val="single" w:sz="4" w:space="0" w:color="auto"/>
              <w:left w:val="single" w:sz="4" w:space="0" w:color="auto"/>
            </w:tcBorders>
            <w:shd w:val="clear" w:color="auto" w:fill="FFFFFF"/>
          </w:tcPr>
          <w:p w14:paraId="4BA0B28F" w14:textId="77777777" w:rsidR="00915F08" w:rsidRPr="0003069E" w:rsidRDefault="00915F08" w:rsidP="000A4BDA">
            <w:pPr>
              <w:ind w:right="-8"/>
              <w:outlineLvl w:val="0"/>
              <w:rPr>
                <w:rFonts w:ascii="Sylfaen" w:hAnsi="Sylfaen"/>
                <w:sz w:val="20"/>
                <w:szCs w:val="20"/>
              </w:rPr>
            </w:pPr>
            <w:r w:rsidRPr="0003069E">
              <w:rPr>
                <w:rStyle w:val="Bodytext211pt"/>
                <w:rFonts w:ascii="Sylfaen" w:eastAsia="Tahoma" w:hAnsi="Sylfaen"/>
                <w:sz w:val="20"/>
                <w:szCs w:val="20"/>
              </w:rPr>
              <w:t>csdo:InfEnvelopeCodeType (M.SDT.90004)</w:t>
            </w:r>
          </w:p>
          <w:p w14:paraId="6EEEE353" w14:textId="77777777" w:rsidR="00915F08" w:rsidRPr="0003069E" w:rsidRDefault="00915F08" w:rsidP="000A4BDA">
            <w:pPr>
              <w:ind w:right="-8"/>
              <w:outlineLvl w:val="0"/>
              <w:rPr>
                <w:rFonts w:ascii="Sylfaen" w:hAnsi="Sylfaen"/>
                <w:sz w:val="20"/>
                <w:szCs w:val="20"/>
              </w:rPr>
            </w:pPr>
            <w:r w:rsidRPr="0003069E">
              <w:rPr>
                <w:rStyle w:val="Bodytext211pt"/>
                <w:rFonts w:ascii="Sylfaen" w:eastAsia="Tahoma" w:hAnsi="Sylfaen"/>
                <w:sz w:val="20"/>
                <w:szCs w:val="20"/>
              </w:rPr>
              <w:t>Ծածկագրի արժեքը՝ Տեղեկատվական փոխգործակցության կանոնակարգին համապատասխան:</w:t>
            </w:r>
          </w:p>
          <w:p w14:paraId="5D93DD03" w14:textId="36D3F2D3" w:rsidR="00915F08" w:rsidRPr="0003069E" w:rsidRDefault="00915F08" w:rsidP="000A4BDA">
            <w:pPr>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P\.[A-Z]{2}\.[0- 9]{2}\.MSG\.[0-9]{3}</w:t>
            </w:r>
          </w:p>
        </w:tc>
        <w:tc>
          <w:tcPr>
            <w:tcW w:w="791" w:type="dxa"/>
            <w:tcBorders>
              <w:top w:val="single" w:sz="4" w:space="0" w:color="auto"/>
              <w:left w:val="single" w:sz="4" w:space="0" w:color="auto"/>
              <w:right w:val="single" w:sz="4" w:space="0" w:color="auto"/>
            </w:tcBorders>
            <w:shd w:val="clear" w:color="auto" w:fill="FFFFFF"/>
          </w:tcPr>
          <w:p w14:paraId="0C92B1A8"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34E778D8" w14:textId="77777777" w:rsidTr="000A4BDA">
        <w:trPr>
          <w:jc w:val="center"/>
        </w:trPr>
        <w:tc>
          <w:tcPr>
            <w:tcW w:w="227" w:type="dxa"/>
            <w:vMerge/>
            <w:shd w:val="clear" w:color="auto" w:fill="FFFFFF"/>
          </w:tcPr>
          <w:p w14:paraId="51F40649" w14:textId="77777777" w:rsidR="00915F08" w:rsidRPr="0003069E" w:rsidRDefault="00915F08" w:rsidP="00915F08">
            <w:pPr>
              <w:spacing w:after="120"/>
              <w:ind w:right="-8"/>
              <w:outlineLvl w:val="0"/>
              <w:rPr>
                <w:sz w:val="20"/>
                <w:szCs w:val="20"/>
              </w:rPr>
            </w:pPr>
          </w:p>
        </w:tc>
        <w:tc>
          <w:tcPr>
            <w:tcW w:w="3949" w:type="dxa"/>
            <w:tcBorders>
              <w:top w:val="single" w:sz="4" w:space="0" w:color="auto"/>
              <w:left w:val="single" w:sz="4" w:space="0" w:color="auto"/>
              <w:bottom w:val="single" w:sz="4" w:space="0" w:color="auto"/>
            </w:tcBorders>
            <w:shd w:val="clear" w:color="auto" w:fill="FFFFFF"/>
          </w:tcPr>
          <w:p w14:paraId="19A2045A" w14:textId="77777777" w:rsidR="00915F08" w:rsidRPr="0003069E" w:rsidRDefault="00915F08" w:rsidP="000A4BDA">
            <w:pPr>
              <w:tabs>
                <w:tab w:val="left" w:pos="447"/>
              </w:tabs>
              <w:spacing w:after="120"/>
              <w:ind w:right="-8"/>
              <w:outlineLvl w:val="0"/>
              <w:rPr>
                <w:rFonts w:ascii="Sylfaen" w:hAnsi="Sylfaen"/>
                <w:sz w:val="20"/>
                <w:szCs w:val="20"/>
              </w:rPr>
            </w:pPr>
            <w:r w:rsidRPr="0003069E">
              <w:rPr>
                <w:rStyle w:val="Bodytext211pt"/>
                <w:rFonts w:ascii="Sylfaen" w:eastAsia="Tahoma" w:hAnsi="Sylfaen"/>
                <w:sz w:val="20"/>
                <w:szCs w:val="20"/>
              </w:rPr>
              <w:t>1.2.</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Էլեկտրոնային փաստաթղթի (տեղեկությունների) ծածկագիրը</w:t>
            </w:r>
          </w:p>
          <w:p w14:paraId="778D9E66" w14:textId="77777777" w:rsidR="00915F08" w:rsidRPr="0003069E" w:rsidRDefault="00915F08" w:rsidP="000A4BDA">
            <w:pPr>
              <w:tabs>
                <w:tab w:val="left" w:pos="447"/>
              </w:tabs>
              <w:spacing w:after="120"/>
              <w:ind w:right="-8"/>
              <w:outlineLvl w:val="0"/>
              <w:rPr>
                <w:rFonts w:ascii="Sylfaen" w:hAnsi="Sylfaen"/>
                <w:sz w:val="20"/>
                <w:szCs w:val="20"/>
              </w:rPr>
            </w:pPr>
            <w:r w:rsidRPr="0003069E">
              <w:rPr>
                <w:rStyle w:val="Bodytext211pt"/>
                <w:rFonts w:ascii="Sylfaen" w:eastAsia="Tahoma" w:hAnsi="Sylfaen"/>
                <w:sz w:val="20"/>
                <w:szCs w:val="20"/>
              </w:rPr>
              <w:t>(csdo:EDocCode)</w:t>
            </w:r>
          </w:p>
        </w:tc>
        <w:tc>
          <w:tcPr>
            <w:tcW w:w="3402" w:type="dxa"/>
            <w:tcBorders>
              <w:top w:val="single" w:sz="4" w:space="0" w:color="auto"/>
              <w:left w:val="single" w:sz="4" w:space="0" w:color="auto"/>
              <w:bottom w:val="single" w:sz="4" w:space="0" w:color="auto"/>
            </w:tcBorders>
            <w:shd w:val="clear" w:color="auto" w:fill="FFFFFF"/>
          </w:tcPr>
          <w:p w14:paraId="0F02A79E" w14:textId="259AEAEF"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էլեկտրոնային փաստաթղթի (տեղեկությունների) ծածկագրային նշագիրը՝ էլեկտրոնային փաստաթղթերի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տեղեկությունների կառուցվածքների ռեեստրին համապատասխան</w:t>
            </w:r>
          </w:p>
        </w:tc>
        <w:tc>
          <w:tcPr>
            <w:tcW w:w="2126" w:type="dxa"/>
            <w:tcBorders>
              <w:top w:val="single" w:sz="4" w:space="0" w:color="auto"/>
              <w:left w:val="single" w:sz="4" w:space="0" w:color="auto"/>
              <w:bottom w:val="single" w:sz="4" w:space="0" w:color="auto"/>
            </w:tcBorders>
            <w:shd w:val="clear" w:color="auto" w:fill="FFFFFF"/>
          </w:tcPr>
          <w:p w14:paraId="73E515E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M.SDE.90001</w:t>
            </w:r>
          </w:p>
        </w:tc>
        <w:tc>
          <w:tcPr>
            <w:tcW w:w="4252" w:type="dxa"/>
            <w:tcBorders>
              <w:top w:val="single" w:sz="4" w:space="0" w:color="auto"/>
              <w:left w:val="single" w:sz="4" w:space="0" w:color="auto"/>
              <w:bottom w:val="single" w:sz="4" w:space="0" w:color="auto"/>
            </w:tcBorders>
            <w:shd w:val="clear" w:color="auto" w:fill="FFFFFF"/>
          </w:tcPr>
          <w:p w14:paraId="368690B8" w14:textId="77777777" w:rsidR="00915F08" w:rsidRPr="0003069E" w:rsidRDefault="00915F08" w:rsidP="000A4BDA">
            <w:pPr>
              <w:ind w:right="-6"/>
              <w:outlineLvl w:val="0"/>
              <w:rPr>
                <w:rStyle w:val="Bodytext211pt"/>
                <w:rFonts w:ascii="Sylfaen" w:eastAsia="Tahoma" w:hAnsi="Sylfaen"/>
                <w:sz w:val="20"/>
                <w:szCs w:val="20"/>
              </w:rPr>
            </w:pPr>
            <w:r w:rsidRPr="0003069E">
              <w:rPr>
                <w:rStyle w:val="Bodytext211pt"/>
                <w:rFonts w:ascii="Sylfaen" w:eastAsia="Tahoma" w:hAnsi="Sylfaen"/>
                <w:sz w:val="20"/>
                <w:szCs w:val="20"/>
              </w:rPr>
              <w:t>csdo:EDocCodeType (M.SDT.90001)</w:t>
            </w:r>
          </w:p>
          <w:p w14:paraId="636AAD19" w14:textId="2D7CE993" w:rsidR="00915F08" w:rsidRPr="0003069E" w:rsidRDefault="00915F08" w:rsidP="000A4BDA">
            <w:pPr>
              <w:ind w:right="-6"/>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Ծածկագրի արժեքը՝ էլեկտրոնային փաստաթղթերի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տեղեկությունների կառուցվածքների ռեեստրին համապատասխան </w:t>
            </w:r>
          </w:p>
          <w:p w14:paraId="0E7F7226" w14:textId="667FB563" w:rsidR="00915F08" w:rsidRPr="0003069E" w:rsidRDefault="00915F08" w:rsidP="000A4BDA">
            <w:pPr>
              <w:ind w:right="-6"/>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R(\.[A-Z] {2}\.[A-Z]{2}\.[0-9]{2})?\.[0-9]{3}</w:t>
            </w:r>
          </w:p>
        </w:tc>
        <w:tc>
          <w:tcPr>
            <w:tcW w:w="791" w:type="dxa"/>
            <w:tcBorders>
              <w:top w:val="single" w:sz="4" w:space="0" w:color="auto"/>
              <w:left w:val="single" w:sz="4" w:space="0" w:color="auto"/>
              <w:bottom w:val="single" w:sz="4" w:space="0" w:color="auto"/>
              <w:right w:val="single" w:sz="4" w:space="0" w:color="auto"/>
            </w:tcBorders>
            <w:shd w:val="clear" w:color="auto" w:fill="FFFFFF"/>
          </w:tcPr>
          <w:p w14:paraId="4A4ADC05"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6E5EDEB2" w14:textId="77777777" w:rsidTr="000A4BDA">
        <w:trPr>
          <w:jc w:val="center"/>
        </w:trPr>
        <w:tc>
          <w:tcPr>
            <w:tcW w:w="227" w:type="dxa"/>
            <w:tcBorders>
              <w:right w:val="single" w:sz="4" w:space="0" w:color="auto"/>
            </w:tcBorders>
            <w:shd w:val="clear" w:color="auto" w:fill="FFFFFF"/>
          </w:tcPr>
          <w:p w14:paraId="2F13C5D2" w14:textId="77777777" w:rsidR="00915F08" w:rsidRPr="0003069E" w:rsidRDefault="00915F08" w:rsidP="00915F08">
            <w:pPr>
              <w:spacing w:after="120"/>
              <w:ind w:right="-8"/>
              <w:outlineLvl w:val="0"/>
              <w:rPr>
                <w:sz w:val="20"/>
                <w:szCs w:val="20"/>
              </w:rPr>
            </w:pPr>
          </w:p>
        </w:tc>
        <w:tc>
          <w:tcPr>
            <w:tcW w:w="3949" w:type="dxa"/>
            <w:tcBorders>
              <w:top w:val="single" w:sz="4" w:space="0" w:color="auto"/>
              <w:left w:val="single" w:sz="4" w:space="0" w:color="auto"/>
              <w:bottom w:val="single" w:sz="4" w:space="0" w:color="auto"/>
            </w:tcBorders>
            <w:shd w:val="clear" w:color="auto" w:fill="FFFFFF"/>
          </w:tcPr>
          <w:p w14:paraId="2498CA7B" w14:textId="77777777" w:rsidR="00915F08" w:rsidRPr="0003069E" w:rsidRDefault="00915F08" w:rsidP="000A4BDA">
            <w:pPr>
              <w:tabs>
                <w:tab w:val="left" w:pos="447"/>
              </w:tabs>
              <w:spacing w:after="120"/>
              <w:ind w:right="-8"/>
              <w:outlineLvl w:val="0"/>
              <w:rPr>
                <w:rFonts w:ascii="Sylfaen" w:hAnsi="Sylfaen"/>
                <w:sz w:val="20"/>
                <w:szCs w:val="20"/>
              </w:rPr>
            </w:pPr>
            <w:r w:rsidRPr="0003069E">
              <w:rPr>
                <w:rStyle w:val="Bodytext211pt"/>
                <w:rFonts w:ascii="Sylfaen" w:eastAsia="Tahoma" w:hAnsi="Sylfaen"/>
                <w:sz w:val="20"/>
                <w:szCs w:val="20"/>
              </w:rPr>
              <w:t>1.3.</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Էլեկտրոնային փաստաթղթի (տեղեկությունների) նույնականացուցիչը (csdo:EDocId)</w:t>
            </w:r>
          </w:p>
        </w:tc>
        <w:tc>
          <w:tcPr>
            <w:tcW w:w="3402" w:type="dxa"/>
            <w:tcBorders>
              <w:top w:val="single" w:sz="4" w:space="0" w:color="auto"/>
              <w:left w:val="single" w:sz="4" w:space="0" w:color="auto"/>
              <w:bottom w:val="single" w:sz="4" w:space="0" w:color="auto"/>
            </w:tcBorders>
            <w:shd w:val="clear" w:color="auto" w:fill="FFFFFF"/>
          </w:tcPr>
          <w:p w14:paraId="149C853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էլեկտրոնային փաստաթուղթը (տեղեկությունները) միանշանակ նույնականացնող պայմանանշանների տողը</w:t>
            </w:r>
          </w:p>
        </w:tc>
        <w:tc>
          <w:tcPr>
            <w:tcW w:w="2126" w:type="dxa"/>
            <w:tcBorders>
              <w:top w:val="single" w:sz="4" w:space="0" w:color="auto"/>
              <w:left w:val="single" w:sz="4" w:space="0" w:color="auto"/>
              <w:bottom w:val="single" w:sz="4" w:space="0" w:color="auto"/>
            </w:tcBorders>
            <w:shd w:val="clear" w:color="auto" w:fill="FFFFFF"/>
          </w:tcPr>
          <w:p w14:paraId="53AF28C1"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M.SDE.90007</w:t>
            </w:r>
          </w:p>
        </w:tc>
        <w:tc>
          <w:tcPr>
            <w:tcW w:w="4252" w:type="dxa"/>
            <w:tcBorders>
              <w:top w:val="single" w:sz="4" w:space="0" w:color="auto"/>
              <w:left w:val="single" w:sz="4" w:space="0" w:color="auto"/>
              <w:bottom w:val="single" w:sz="4" w:space="0" w:color="auto"/>
            </w:tcBorders>
            <w:shd w:val="clear" w:color="auto" w:fill="FFFFFF"/>
            <w:vAlign w:val="bottom"/>
          </w:tcPr>
          <w:p w14:paraId="01BB608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csdo:UniversallyUniqueIdType (M.SDT.90003)</w:t>
            </w:r>
          </w:p>
          <w:p w14:paraId="0C733B3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Նույնականացուցչի արժեքը՝ </w:t>
            </w:r>
            <w:smartTag w:uri="urn:schemas-microsoft-com:office:smarttags" w:element="stockticker">
              <w:r w:rsidRPr="0003069E">
                <w:rPr>
                  <w:rStyle w:val="Bodytext211pt"/>
                  <w:rFonts w:ascii="Sylfaen" w:eastAsia="Tahoma" w:hAnsi="Sylfaen"/>
                  <w:sz w:val="20"/>
                  <w:szCs w:val="20"/>
                </w:rPr>
                <w:t>ISO</w:t>
              </w:r>
            </w:smartTag>
            <w:r w:rsidRPr="0003069E">
              <w:rPr>
                <w:rStyle w:val="Bodytext211pt"/>
                <w:rFonts w:ascii="Sylfaen" w:eastAsia="Tahoma" w:hAnsi="Sylfaen"/>
                <w:sz w:val="20"/>
                <w:szCs w:val="20"/>
              </w:rPr>
              <w:t>/IEC 9834-8-ին համապատասխան։</w:t>
            </w:r>
          </w:p>
          <w:p w14:paraId="3BB47A57" w14:textId="6316A716"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[0-9a-fA-F]{8}-[0-9a-fA- F] {4}-[0-9a-fA-F] (4}-[0-9a-fA-F] {4}- [0-9a-fA-F]{12}</w:t>
            </w:r>
          </w:p>
        </w:tc>
        <w:tc>
          <w:tcPr>
            <w:tcW w:w="791" w:type="dxa"/>
            <w:tcBorders>
              <w:top w:val="single" w:sz="4" w:space="0" w:color="auto"/>
              <w:left w:val="single" w:sz="4" w:space="0" w:color="auto"/>
              <w:bottom w:val="single" w:sz="4" w:space="0" w:color="auto"/>
              <w:right w:val="single" w:sz="4" w:space="0" w:color="auto"/>
            </w:tcBorders>
            <w:shd w:val="clear" w:color="auto" w:fill="FFFFFF"/>
          </w:tcPr>
          <w:p w14:paraId="15C62AA6"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53759AB8" w14:textId="77777777" w:rsidTr="000A4BDA">
        <w:trPr>
          <w:jc w:val="center"/>
        </w:trPr>
        <w:tc>
          <w:tcPr>
            <w:tcW w:w="227" w:type="dxa"/>
            <w:tcBorders>
              <w:right w:val="single" w:sz="4" w:space="0" w:color="auto"/>
            </w:tcBorders>
            <w:shd w:val="clear" w:color="auto" w:fill="FFFFFF"/>
          </w:tcPr>
          <w:p w14:paraId="48923BF0" w14:textId="77777777" w:rsidR="00915F08" w:rsidRPr="0003069E" w:rsidRDefault="00915F08" w:rsidP="00915F08">
            <w:pPr>
              <w:spacing w:after="120"/>
              <w:ind w:right="-8"/>
              <w:outlineLvl w:val="0"/>
              <w:rPr>
                <w:sz w:val="20"/>
                <w:szCs w:val="20"/>
              </w:rPr>
            </w:pPr>
          </w:p>
        </w:tc>
        <w:tc>
          <w:tcPr>
            <w:tcW w:w="3949" w:type="dxa"/>
            <w:tcBorders>
              <w:top w:val="single" w:sz="4" w:space="0" w:color="auto"/>
              <w:left w:val="single" w:sz="4" w:space="0" w:color="auto"/>
              <w:bottom w:val="single" w:sz="4" w:space="0" w:color="auto"/>
            </w:tcBorders>
            <w:shd w:val="clear" w:color="auto" w:fill="FFFFFF"/>
          </w:tcPr>
          <w:p w14:paraId="2D1247F8" w14:textId="77777777" w:rsidR="00915F08" w:rsidRPr="0003069E" w:rsidRDefault="00915F08" w:rsidP="000A4BDA">
            <w:pPr>
              <w:tabs>
                <w:tab w:val="left" w:pos="478"/>
              </w:tabs>
              <w:spacing w:after="120"/>
              <w:ind w:right="-8"/>
              <w:outlineLvl w:val="0"/>
              <w:rPr>
                <w:rFonts w:ascii="Sylfaen" w:hAnsi="Sylfaen"/>
                <w:sz w:val="20"/>
                <w:szCs w:val="20"/>
              </w:rPr>
            </w:pPr>
            <w:r w:rsidRPr="0003069E">
              <w:rPr>
                <w:rStyle w:val="Bodytext211pt"/>
                <w:rFonts w:ascii="Sylfaen" w:eastAsia="Tahoma" w:hAnsi="Sylfaen"/>
                <w:sz w:val="20"/>
                <w:szCs w:val="20"/>
              </w:rPr>
              <w:t>1.4</w:t>
            </w:r>
            <w:r w:rsidR="000A4BDA" w:rsidRPr="000A4BDA">
              <w:rPr>
                <w:rStyle w:val="Bodytext211pt"/>
                <w:rFonts w:ascii="Sylfaen" w:eastAsia="Tahoma" w:hAnsi="Sylfaen"/>
                <w:sz w:val="20"/>
                <w:szCs w:val="20"/>
              </w:rPr>
              <w:t>.</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Սկզբնական էլեկտրոնային փաստաթղթի (տեղեկությունների) նույնականացուցիչը (csdo:EDocRefld)</w:t>
            </w:r>
          </w:p>
        </w:tc>
        <w:tc>
          <w:tcPr>
            <w:tcW w:w="3402" w:type="dxa"/>
            <w:tcBorders>
              <w:top w:val="single" w:sz="4" w:space="0" w:color="auto"/>
              <w:left w:val="single" w:sz="4" w:space="0" w:color="auto"/>
              <w:bottom w:val="single" w:sz="4" w:space="0" w:color="auto"/>
            </w:tcBorders>
            <w:shd w:val="clear" w:color="auto" w:fill="FFFFFF"/>
          </w:tcPr>
          <w:p w14:paraId="315FD082"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26" w:type="dxa"/>
            <w:tcBorders>
              <w:top w:val="single" w:sz="4" w:space="0" w:color="auto"/>
              <w:left w:val="single" w:sz="4" w:space="0" w:color="auto"/>
              <w:bottom w:val="single" w:sz="4" w:space="0" w:color="auto"/>
            </w:tcBorders>
            <w:shd w:val="clear" w:color="auto" w:fill="FFFFFF"/>
          </w:tcPr>
          <w:p w14:paraId="43CED5C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M.SDE.90008</w:t>
            </w:r>
          </w:p>
        </w:tc>
        <w:tc>
          <w:tcPr>
            <w:tcW w:w="4252" w:type="dxa"/>
            <w:tcBorders>
              <w:top w:val="single" w:sz="4" w:space="0" w:color="auto"/>
              <w:left w:val="single" w:sz="4" w:space="0" w:color="auto"/>
              <w:bottom w:val="single" w:sz="4" w:space="0" w:color="auto"/>
            </w:tcBorders>
            <w:shd w:val="clear" w:color="auto" w:fill="FFFFFF"/>
          </w:tcPr>
          <w:p w14:paraId="70EC293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csdo:UniversallyUniqueIdType (M.SDT.90003)</w:t>
            </w:r>
          </w:p>
          <w:p w14:paraId="2EF6928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Նույնականացուցչի արժեքը՝ </w:t>
            </w:r>
            <w:smartTag w:uri="urn:schemas-microsoft-com:office:smarttags" w:element="stockticker">
              <w:r w:rsidRPr="0003069E">
                <w:rPr>
                  <w:rStyle w:val="Bodytext211pt"/>
                  <w:rFonts w:ascii="Sylfaen" w:eastAsia="Tahoma" w:hAnsi="Sylfaen"/>
                  <w:sz w:val="20"/>
                  <w:szCs w:val="20"/>
                </w:rPr>
                <w:t>ISO</w:t>
              </w:r>
            </w:smartTag>
            <w:r w:rsidRPr="0003069E">
              <w:rPr>
                <w:rStyle w:val="Bodytext211pt"/>
                <w:rFonts w:ascii="Sylfaen" w:eastAsia="Tahoma" w:hAnsi="Sylfaen"/>
                <w:sz w:val="20"/>
                <w:szCs w:val="20"/>
              </w:rPr>
              <w:t>/IEC 9834-8-ին համապատասխան։</w:t>
            </w:r>
          </w:p>
          <w:p w14:paraId="446013A5" w14:textId="764B79A6"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[0-9a-fA-F]{8}-[0-9a-fA- F] {4}-[0-9a-fA-F] {4}-[0-9a-fA-F] {4}- [0-9a-fA-F]{12}</w:t>
            </w:r>
          </w:p>
        </w:tc>
        <w:tc>
          <w:tcPr>
            <w:tcW w:w="791" w:type="dxa"/>
            <w:tcBorders>
              <w:top w:val="single" w:sz="4" w:space="0" w:color="auto"/>
              <w:left w:val="single" w:sz="4" w:space="0" w:color="auto"/>
              <w:bottom w:val="single" w:sz="4" w:space="0" w:color="auto"/>
              <w:right w:val="single" w:sz="4" w:space="0" w:color="auto"/>
            </w:tcBorders>
            <w:shd w:val="clear" w:color="auto" w:fill="FFFFFF"/>
          </w:tcPr>
          <w:p w14:paraId="34DE692C"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6E072864" w14:textId="77777777" w:rsidTr="000A4BDA">
        <w:trPr>
          <w:jc w:val="center"/>
        </w:trPr>
        <w:tc>
          <w:tcPr>
            <w:tcW w:w="227" w:type="dxa"/>
            <w:tcBorders>
              <w:right w:val="single" w:sz="4" w:space="0" w:color="auto"/>
            </w:tcBorders>
            <w:shd w:val="clear" w:color="auto" w:fill="FFFFFF"/>
          </w:tcPr>
          <w:p w14:paraId="61BD6799" w14:textId="77777777" w:rsidR="00915F08" w:rsidRPr="0003069E" w:rsidRDefault="00915F08" w:rsidP="00915F08">
            <w:pPr>
              <w:spacing w:after="120"/>
              <w:ind w:right="-8"/>
              <w:outlineLvl w:val="0"/>
              <w:rPr>
                <w:sz w:val="20"/>
                <w:szCs w:val="20"/>
              </w:rPr>
            </w:pPr>
          </w:p>
        </w:tc>
        <w:tc>
          <w:tcPr>
            <w:tcW w:w="3949" w:type="dxa"/>
            <w:tcBorders>
              <w:top w:val="single" w:sz="4" w:space="0" w:color="auto"/>
              <w:left w:val="single" w:sz="4" w:space="0" w:color="auto"/>
              <w:bottom w:val="single" w:sz="4" w:space="0" w:color="auto"/>
            </w:tcBorders>
            <w:shd w:val="clear" w:color="auto" w:fill="FFFFFF"/>
          </w:tcPr>
          <w:p w14:paraId="3A3C41DB" w14:textId="7701B63F" w:rsidR="00915F08" w:rsidRPr="0003069E" w:rsidRDefault="00915F08" w:rsidP="000A4BDA">
            <w:pPr>
              <w:tabs>
                <w:tab w:val="left" w:pos="478"/>
              </w:tabs>
              <w:spacing w:after="120"/>
              <w:ind w:right="-8"/>
              <w:outlineLvl w:val="0"/>
              <w:rPr>
                <w:rFonts w:ascii="Sylfaen" w:hAnsi="Sylfaen"/>
                <w:sz w:val="20"/>
                <w:szCs w:val="20"/>
              </w:rPr>
            </w:pPr>
            <w:r w:rsidRPr="0003069E">
              <w:rPr>
                <w:rStyle w:val="Bodytext211pt"/>
                <w:rFonts w:ascii="Sylfaen" w:eastAsia="Tahoma" w:hAnsi="Sylfaen"/>
                <w:sz w:val="20"/>
                <w:szCs w:val="20"/>
              </w:rPr>
              <w:t>1.5.</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 xml:space="preserve">Էլեկտրոնային փաստաթղթի (տեղեկությունների) ամսաթիվը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ժամը (csdo:EDocDateTime)</w:t>
            </w:r>
          </w:p>
        </w:tc>
        <w:tc>
          <w:tcPr>
            <w:tcW w:w="3402" w:type="dxa"/>
            <w:tcBorders>
              <w:top w:val="single" w:sz="4" w:space="0" w:color="auto"/>
              <w:left w:val="single" w:sz="4" w:space="0" w:color="auto"/>
              <w:bottom w:val="single" w:sz="4" w:space="0" w:color="auto"/>
            </w:tcBorders>
            <w:shd w:val="clear" w:color="auto" w:fill="FFFFFF"/>
          </w:tcPr>
          <w:p w14:paraId="34B75044" w14:textId="44F55434"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էլեկտրոնային փաստաթղթի (տեղեկությունների) ստեղծման ամսաթիվը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14:paraId="778F152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M.SDE.90002</w:t>
            </w:r>
          </w:p>
        </w:tc>
        <w:tc>
          <w:tcPr>
            <w:tcW w:w="4252" w:type="dxa"/>
            <w:tcBorders>
              <w:top w:val="single" w:sz="4" w:space="0" w:color="auto"/>
              <w:left w:val="single" w:sz="4" w:space="0" w:color="auto"/>
              <w:bottom w:val="single" w:sz="4" w:space="0" w:color="auto"/>
            </w:tcBorders>
            <w:shd w:val="clear" w:color="auto" w:fill="FFFFFF"/>
          </w:tcPr>
          <w:p w14:paraId="472B217B"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bdt:DateTimeType (M.BDT.00006)</w:t>
            </w:r>
          </w:p>
          <w:p w14:paraId="5CB03B08" w14:textId="70F4077E"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Ամսաթվի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ժամի նշագիրը՝ ԳՕՍՏ ԻՍՕ 8601-2001-ին համապատասխան</w:t>
            </w:r>
          </w:p>
        </w:tc>
        <w:tc>
          <w:tcPr>
            <w:tcW w:w="791" w:type="dxa"/>
            <w:tcBorders>
              <w:top w:val="single" w:sz="4" w:space="0" w:color="auto"/>
              <w:left w:val="single" w:sz="4" w:space="0" w:color="auto"/>
              <w:bottom w:val="single" w:sz="4" w:space="0" w:color="auto"/>
              <w:right w:val="single" w:sz="4" w:space="0" w:color="auto"/>
            </w:tcBorders>
            <w:shd w:val="clear" w:color="auto" w:fill="FFFFFF"/>
          </w:tcPr>
          <w:p w14:paraId="6FD58974"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771A94CB" w14:textId="77777777" w:rsidTr="000A4BDA">
        <w:trPr>
          <w:jc w:val="center"/>
        </w:trPr>
        <w:tc>
          <w:tcPr>
            <w:tcW w:w="227" w:type="dxa"/>
            <w:tcBorders>
              <w:bottom w:val="single" w:sz="4" w:space="0" w:color="auto"/>
              <w:right w:val="single" w:sz="4" w:space="0" w:color="auto"/>
            </w:tcBorders>
            <w:shd w:val="clear" w:color="auto" w:fill="FFFFFF"/>
          </w:tcPr>
          <w:p w14:paraId="23A56AE8" w14:textId="77777777" w:rsidR="00915F08" w:rsidRPr="0003069E" w:rsidRDefault="00915F08" w:rsidP="00915F08">
            <w:pPr>
              <w:spacing w:after="120"/>
              <w:ind w:right="-8"/>
              <w:outlineLvl w:val="0"/>
              <w:rPr>
                <w:sz w:val="20"/>
                <w:szCs w:val="20"/>
              </w:rPr>
            </w:pPr>
          </w:p>
        </w:tc>
        <w:tc>
          <w:tcPr>
            <w:tcW w:w="3949" w:type="dxa"/>
            <w:tcBorders>
              <w:top w:val="single" w:sz="4" w:space="0" w:color="auto"/>
              <w:left w:val="single" w:sz="4" w:space="0" w:color="auto"/>
              <w:bottom w:val="single" w:sz="4" w:space="0" w:color="auto"/>
            </w:tcBorders>
            <w:shd w:val="clear" w:color="auto" w:fill="FFFFFF"/>
          </w:tcPr>
          <w:p w14:paraId="1C031363" w14:textId="77777777" w:rsidR="00915F08" w:rsidRPr="0003069E" w:rsidRDefault="00915F08" w:rsidP="000A4BDA">
            <w:pPr>
              <w:tabs>
                <w:tab w:val="left" w:pos="478"/>
              </w:tabs>
              <w:spacing w:after="120"/>
              <w:ind w:right="-8"/>
              <w:outlineLvl w:val="0"/>
              <w:rPr>
                <w:rFonts w:ascii="Sylfaen" w:hAnsi="Sylfaen"/>
                <w:sz w:val="20"/>
                <w:szCs w:val="20"/>
              </w:rPr>
            </w:pPr>
            <w:r w:rsidRPr="0003069E">
              <w:rPr>
                <w:rStyle w:val="Bodytext211pt"/>
                <w:rFonts w:ascii="Sylfaen" w:eastAsia="Tahoma" w:hAnsi="Sylfaen"/>
                <w:sz w:val="20"/>
                <w:szCs w:val="20"/>
              </w:rPr>
              <w:t>1.6.</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Լեզվի ծածկագիրը (csdo:LanguageCode)</w:t>
            </w:r>
          </w:p>
        </w:tc>
        <w:tc>
          <w:tcPr>
            <w:tcW w:w="3402" w:type="dxa"/>
            <w:tcBorders>
              <w:top w:val="single" w:sz="4" w:space="0" w:color="auto"/>
              <w:left w:val="single" w:sz="4" w:space="0" w:color="auto"/>
              <w:bottom w:val="single" w:sz="4" w:space="0" w:color="auto"/>
            </w:tcBorders>
            <w:shd w:val="clear" w:color="auto" w:fill="FFFFFF"/>
          </w:tcPr>
          <w:p w14:paraId="3D0B6CE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լեզվի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7A5E56CC"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M.SDE.00051</w:t>
            </w:r>
          </w:p>
        </w:tc>
        <w:tc>
          <w:tcPr>
            <w:tcW w:w="4252" w:type="dxa"/>
            <w:tcBorders>
              <w:top w:val="single" w:sz="4" w:space="0" w:color="auto"/>
              <w:left w:val="single" w:sz="4" w:space="0" w:color="auto"/>
              <w:bottom w:val="single" w:sz="4" w:space="0" w:color="auto"/>
            </w:tcBorders>
            <w:shd w:val="clear" w:color="auto" w:fill="FFFFFF"/>
          </w:tcPr>
          <w:p w14:paraId="1034D1B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csdo:LanguageCodeTуре (M.SDT.00051) Լեզվի երկտառ ծածկագիրը` </w:t>
            </w:r>
            <w:smartTag w:uri="urn:schemas-microsoft-com:office:smarttags" w:element="stockticker">
              <w:r w:rsidRPr="0003069E">
                <w:rPr>
                  <w:rStyle w:val="Bodytext211pt"/>
                  <w:rFonts w:ascii="Sylfaen" w:eastAsia="Tahoma" w:hAnsi="Sylfaen"/>
                  <w:sz w:val="20"/>
                  <w:szCs w:val="20"/>
                </w:rPr>
                <w:t>ISO</w:t>
              </w:r>
            </w:smartTag>
            <w:r w:rsidRPr="0003069E">
              <w:rPr>
                <w:rStyle w:val="Bodytext211pt"/>
                <w:rFonts w:ascii="Sylfaen" w:eastAsia="Tahoma" w:hAnsi="Sylfaen"/>
                <w:sz w:val="20"/>
                <w:szCs w:val="20"/>
              </w:rPr>
              <w:t xml:space="preserve"> 639-1-ին համապատասխան։ </w:t>
            </w:r>
          </w:p>
          <w:p w14:paraId="555EFC6D" w14:textId="404E02E2"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[a-z]{2}</w:t>
            </w:r>
          </w:p>
        </w:tc>
        <w:tc>
          <w:tcPr>
            <w:tcW w:w="791" w:type="dxa"/>
            <w:tcBorders>
              <w:top w:val="single" w:sz="4" w:space="0" w:color="auto"/>
              <w:left w:val="single" w:sz="4" w:space="0" w:color="auto"/>
              <w:bottom w:val="single" w:sz="4" w:space="0" w:color="auto"/>
              <w:right w:val="single" w:sz="4" w:space="0" w:color="auto"/>
            </w:tcBorders>
            <w:shd w:val="clear" w:color="auto" w:fill="FFFFFF"/>
          </w:tcPr>
          <w:p w14:paraId="3806C75A"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299E584D" w14:textId="77777777" w:rsidTr="000A4BDA">
        <w:trPr>
          <w:jc w:val="center"/>
        </w:trPr>
        <w:tc>
          <w:tcPr>
            <w:tcW w:w="4176" w:type="dxa"/>
            <w:gridSpan w:val="2"/>
            <w:tcBorders>
              <w:top w:val="single" w:sz="4" w:space="0" w:color="auto"/>
              <w:left w:val="single" w:sz="4" w:space="0" w:color="auto"/>
              <w:bottom w:val="single" w:sz="4" w:space="0" w:color="auto"/>
            </w:tcBorders>
            <w:shd w:val="clear" w:color="auto" w:fill="FFFFFF"/>
          </w:tcPr>
          <w:p w14:paraId="51CB2C6D" w14:textId="7E630CD4" w:rsidR="00915F08" w:rsidRPr="0003069E" w:rsidRDefault="00915F08" w:rsidP="000A4BDA">
            <w:pPr>
              <w:tabs>
                <w:tab w:val="left" w:pos="390"/>
              </w:tabs>
              <w:spacing w:after="120"/>
              <w:ind w:right="-8"/>
              <w:outlineLvl w:val="0"/>
              <w:rPr>
                <w:rFonts w:ascii="Sylfaen" w:hAnsi="Sylfaen"/>
                <w:sz w:val="20"/>
                <w:szCs w:val="20"/>
              </w:rPr>
            </w:pPr>
            <w:r w:rsidRPr="0003069E">
              <w:rPr>
                <w:rStyle w:val="Bodytext211pt"/>
                <w:rFonts w:ascii="Sylfaen" w:eastAsia="Tahoma" w:hAnsi="Sylfaen"/>
                <w:sz w:val="20"/>
                <w:szCs w:val="20"/>
              </w:rPr>
              <w:t>2.</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 xml:space="preserve">Թարմացման ամսաթիվը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ժամը (csdo:UpdateDateTime)</w:t>
            </w:r>
          </w:p>
        </w:tc>
        <w:tc>
          <w:tcPr>
            <w:tcW w:w="3402" w:type="dxa"/>
            <w:tcBorders>
              <w:top w:val="single" w:sz="4" w:space="0" w:color="auto"/>
              <w:left w:val="single" w:sz="4" w:space="0" w:color="auto"/>
              <w:bottom w:val="single" w:sz="4" w:space="0" w:color="auto"/>
            </w:tcBorders>
            <w:shd w:val="clear" w:color="auto" w:fill="FFFFFF"/>
          </w:tcPr>
          <w:p w14:paraId="7A74350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ընդհանուր ռեսուրսի (ռեեստրի, ցանկի, տվյալների բազայի) թարմացման ամսաթիվն ու ժամը</w:t>
            </w:r>
          </w:p>
        </w:tc>
        <w:tc>
          <w:tcPr>
            <w:tcW w:w="2126" w:type="dxa"/>
            <w:tcBorders>
              <w:top w:val="single" w:sz="4" w:space="0" w:color="auto"/>
              <w:left w:val="single" w:sz="4" w:space="0" w:color="auto"/>
              <w:bottom w:val="single" w:sz="4" w:space="0" w:color="auto"/>
            </w:tcBorders>
            <w:shd w:val="clear" w:color="auto" w:fill="FFFFFF"/>
          </w:tcPr>
          <w:p w14:paraId="572328C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M.SDE.00079</w:t>
            </w:r>
          </w:p>
        </w:tc>
        <w:tc>
          <w:tcPr>
            <w:tcW w:w="4252" w:type="dxa"/>
            <w:tcBorders>
              <w:top w:val="single" w:sz="4" w:space="0" w:color="auto"/>
              <w:left w:val="single" w:sz="4" w:space="0" w:color="auto"/>
              <w:bottom w:val="single" w:sz="4" w:space="0" w:color="auto"/>
            </w:tcBorders>
            <w:shd w:val="clear" w:color="auto" w:fill="FFFFFF"/>
          </w:tcPr>
          <w:p w14:paraId="7AE149F6" w14:textId="7065056F"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bdt:DateTimeTуре (M.BDT.00006) Ամսաթվի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ժամի նշագիրը ԳՕՍՏ ԻՍՕ 8601-2001-ին համապատասխան</w:t>
            </w:r>
          </w:p>
        </w:tc>
        <w:tc>
          <w:tcPr>
            <w:tcW w:w="791" w:type="dxa"/>
            <w:tcBorders>
              <w:top w:val="single" w:sz="4" w:space="0" w:color="auto"/>
              <w:left w:val="single" w:sz="4" w:space="0" w:color="auto"/>
              <w:bottom w:val="single" w:sz="4" w:space="0" w:color="auto"/>
              <w:right w:val="single" w:sz="4" w:space="0" w:color="auto"/>
            </w:tcBorders>
            <w:shd w:val="clear" w:color="auto" w:fill="FFFFFF"/>
          </w:tcPr>
          <w:p w14:paraId="2FDF6E7C"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52BBF126" w14:textId="77777777" w:rsidTr="000A4BDA">
        <w:trPr>
          <w:jc w:val="center"/>
        </w:trPr>
        <w:tc>
          <w:tcPr>
            <w:tcW w:w="4176" w:type="dxa"/>
            <w:gridSpan w:val="2"/>
            <w:tcBorders>
              <w:top w:val="single" w:sz="4" w:space="0" w:color="auto"/>
              <w:left w:val="single" w:sz="4" w:space="0" w:color="auto"/>
              <w:bottom w:val="single" w:sz="4" w:space="0" w:color="auto"/>
            </w:tcBorders>
            <w:shd w:val="clear" w:color="auto" w:fill="FFFFFF"/>
          </w:tcPr>
          <w:p w14:paraId="3AAE3FDD" w14:textId="77777777" w:rsidR="00915F08" w:rsidRPr="0003069E" w:rsidRDefault="00915F08" w:rsidP="000A4BDA">
            <w:pPr>
              <w:tabs>
                <w:tab w:val="left" w:pos="435"/>
              </w:tabs>
              <w:spacing w:after="120"/>
              <w:ind w:right="-8"/>
              <w:outlineLvl w:val="0"/>
              <w:rPr>
                <w:rFonts w:ascii="Sylfaen" w:hAnsi="Sylfaen"/>
                <w:sz w:val="20"/>
                <w:szCs w:val="20"/>
              </w:rPr>
            </w:pPr>
            <w:r w:rsidRPr="0003069E">
              <w:rPr>
                <w:rStyle w:val="Bodytext211pt"/>
                <w:rFonts w:ascii="Sylfaen" w:eastAsia="Tahoma" w:hAnsi="Sylfaen"/>
                <w:sz w:val="20"/>
                <w:szCs w:val="20"/>
              </w:rPr>
              <w:t>3.</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14:paraId="49D4DC7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տեղեկություններն ընդհանուր ռեսուրս (ռեեստր, ցանկ, տվյալների բազա) ներկայացրած 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061AE9F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518EAB08" w14:textId="77777777" w:rsidR="00915F08" w:rsidRPr="0003069E" w:rsidRDefault="00915F08" w:rsidP="000A4BDA">
            <w:pPr>
              <w:ind w:right="-6"/>
              <w:outlineLvl w:val="0"/>
              <w:rPr>
                <w:rFonts w:ascii="Sylfaen" w:hAnsi="Sylfaen"/>
                <w:sz w:val="20"/>
                <w:szCs w:val="20"/>
              </w:rPr>
            </w:pPr>
            <w:r w:rsidRPr="0003069E">
              <w:rPr>
                <w:rStyle w:val="Bodytext211pt"/>
                <w:rFonts w:ascii="Sylfaen" w:eastAsia="Tahoma" w:hAnsi="Sylfaen"/>
                <w:sz w:val="20"/>
                <w:szCs w:val="20"/>
              </w:rPr>
              <w:t>csdo:UnifiedCountryCodeType (M.SDT.00112)</w:t>
            </w:r>
          </w:p>
          <w:p w14:paraId="694426DF" w14:textId="77777777" w:rsidR="00915F08" w:rsidRPr="0003069E" w:rsidRDefault="00915F08" w:rsidP="000A4BDA">
            <w:pPr>
              <w:ind w:right="-6"/>
              <w:outlineLvl w:val="0"/>
              <w:rPr>
                <w:rFonts w:ascii="Sylfaen" w:hAnsi="Sylfaen"/>
                <w:sz w:val="20"/>
                <w:szCs w:val="20"/>
              </w:rPr>
            </w:pPr>
            <w:r w:rsidRPr="0003069E">
              <w:rPr>
                <w:rStyle w:val="Bodytext211pt"/>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6943876" w14:textId="68468722" w:rsidR="00915F08" w:rsidRPr="0003069E" w:rsidRDefault="00915F08" w:rsidP="000A4BDA">
            <w:pPr>
              <w:ind w:right="-6"/>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[A-Z]{2}</w:t>
            </w:r>
          </w:p>
        </w:tc>
        <w:tc>
          <w:tcPr>
            <w:tcW w:w="791" w:type="dxa"/>
            <w:tcBorders>
              <w:top w:val="single" w:sz="4" w:space="0" w:color="auto"/>
              <w:left w:val="single" w:sz="4" w:space="0" w:color="auto"/>
              <w:bottom w:val="single" w:sz="4" w:space="0" w:color="auto"/>
              <w:right w:val="single" w:sz="4" w:space="0" w:color="auto"/>
            </w:tcBorders>
            <w:shd w:val="clear" w:color="auto" w:fill="FFFFFF"/>
          </w:tcPr>
          <w:p w14:paraId="2F4705F2"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w:t>
            </w:r>
          </w:p>
        </w:tc>
      </w:tr>
      <w:tr w:rsidR="00915F08" w:rsidRPr="0003069E" w14:paraId="5C9E39EE" w14:textId="77777777" w:rsidTr="000A4BDA">
        <w:trPr>
          <w:jc w:val="center"/>
        </w:trPr>
        <w:tc>
          <w:tcPr>
            <w:tcW w:w="227" w:type="dxa"/>
            <w:tcBorders>
              <w:top w:val="single" w:sz="4" w:space="0" w:color="auto"/>
              <w:bottom w:val="single" w:sz="4" w:space="0" w:color="auto"/>
              <w:right w:val="single" w:sz="4" w:space="0" w:color="auto"/>
            </w:tcBorders>
            <w:shd w:val="clear" w:color="auto" w:fill="FFFFFF"/>
          </w:tcPr>
          <w:p w14:paraId="0F1F2FA6" w14:textId="77777777" w:rsidR="00915F08" w:rsidRPr="0003069E" w:rsidRDefault="00915F08" w:rsidP="00915F08">
            <w:pPr>
              <w:spacing w:after="120"/>
              <w:ind w:right="-8"/>
              <w:outlineLvl w:val="0"/>
              <w:rPr>
                <w:sz w:val="20"/>
                <w:szCs w:val="20"/>
              </w:rPr>
            </w:pPr>
          </w:p>
        </w:tc>
        <w:tc>
          <w:tcPr>
            <w:tcW w:w="3949" w:type="dxa"/>
            <w:tcBorders>
              <w:top w:val="single" w:sz="4" w:space="0" w:color="auto"/>
              <w:left w:val="single" w:sz="4" w:space="0" w:color="auto"/>
              <w:bottom w:val="single" w:sz="4" w:space="0" w:color="auto"/>
            </w:tcBorders>
            <w:shd w:val="clear" w:color="auto" w:fill="FFFFFF"/>
          </w:tcPr>
          <w:p w14:paraId="3A73BBE9" w14:textId="77777777" w:rsidR="00915F08" w:rsidRPr="0003069E" w:rsidRDefault="00915F08" w:rsidP="000A4BDA">
            <w:pPr>
              <w:tabs>
                <w:tab w:val="left" w:pos="358"/>
              </w:tabs>
              <w:spacing w:after="120"/>
              <w:ind w:right="-8"/>
              <w:outlineLvl w:val="0"/>
              <w:rPr>
                <w:rFonts w:ascii="Sylfaen" w:hAnsi="Sylfaen"/>
                <w:sz w:val="20"/>
                <w:szCs w:val="20"/>
              </w:rPr>
            </w:pPr>
            <w:r w:rsidRPr="0003069E">
              <w:rPr>
                <w:rStyle w:val="Bodytext211pt"/>
                <w:rFonts w:ascii="Sylfaen" w:eastAsia="Tahoma" w:hAnsi="Sylfaen"/>
                <w:sz w:val="20"/>
                <w:szCs w:val="20"/>
              </w:rPr>
              <w:t>а)</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տեղեկագրքի (դասակարգչի) նույնականացուցիչը (codeListld ատրիբուտ)</w:t>
            </w:r>
          </w:p>
        </w:tc>
        <w:tc>
          <w:tcPr>
            <w:tcW w:w="3402" w:type="dxa"/>
            <w:tcBorders>
              <w:top w:val="single" w:sz="4" w:space="0" w:color="auto"/>
              <w:left w:val="single" w:sz="4" w:space="0" w:color="auto"/>
              <w:bottom w:val="single" w:sz="4" w:space="0" w:color="auto"/>
            </w:tcBorders>
            <w:shd w:val="clear" w:color="auto" w:fill="FFFFFF"/>
          </w:tcPr>
          <w:p w14:paraId="04FCB3D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Այն տեղեկագրքի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6D8CCD12" w14:textId="77777777" w:rsidR="00915F08" w:rsidRPr="007A5BF7" w:rsidRDefault="007A5BF7" w:rsidP="00915F08">
            <w:pPr>
              <w:spacing w:after="120"/>
              <w:ind w:right="-8"/>
              <w:outlineLvl w:val="0"/>
              <w:rPr>
                <w:sz w:val="20"/>
                <w:szCs w:val="20"/>
                <w:lang w:val="en-US"/>
              </w:rPr>
            </w:pPr>
            <w:r>
              <w:rPr>
                <w:sz w:val="20"/>
                <w:szCs w:val="20"/>
                <w:lang w:val="en-US"/>
              </w:rPr>
              <w:t>-</w:t>
            </w:r>
          </w:p>
        </w:tc>
        <w:tc>
          <w:tcPr>
            <w:tcW w:w="4252" w:type="dxa"/>
            <w:tcBorders>
              <w:top w:val="single" w:sz="4" w:space="0" w:color="auto"/>
              <w:left w:val="single" w:sz="4" w:space="0" w:color="auto"/>
              <w:bottom w:val="single" w:sz="4" w:space="0" w:color="auto"/>
            </w:tcBorders>
            <w:shd w:val="clear" w:color="auto" w:fill="FFFFFF"/>
          </w:tcPr>
          <w:p w14:paraId="4DA416B0" w14:textId="77777777" w:rsidR="00915F08" w:rsidRPr="0003069E" w:rsidRDefault="00915F08" w:rsidP="000A4BDA">
            <w:pPr>
              <w:spacing w:after="120"/>
              <w:ind w:right="-6"/>
              <w:outlineLvl w:val="0"/>
              <w:rPr>
                <w:rFonts w:ascii="Sylfaen" w:hAnsi="Sylfaen"/>
                <w:sz w:val="20"/>
                <w:szCs w:val="20"/>
              </w:rPr>
            </w:pPr>
            <w:r w:rsidRPr="0003069E">
              <w:rPr>
                <w:rStyle w:val="Bodytext211pt"/>
                <w:rFonts w:ascii="Sylfaen" w:eastAsia="Tahoma" w:hAnsi="Sylfaen"/>
                <w:sz w:val="20"/>
                <w:szCs w:val="20"/>
              </w:rPr>
              <w:t>csdo:ReferenceDataIdType (M.SDT.00091)</w:t>
            </w:r>
          </w:p>
          <w:p w14:paraId="2B072E30" w14:textId="77777777" w:rsidR="00915F08" w:rsidRPr="0003069E" w:rsidRDefault="00915F08" w:rsidP="000A4BDA">
            <w:pPr>
              <w:spacing w:after="120"/>
              <w:ind w:right="-6"/>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Պայմանանշանների նորմալացված տողը։ </w:t>
            </w:r>
          </w:p>
          <w:p w14:paraId="4D83AF85" w14:textId="77777777" w:rsidR="00915F08" w:rsidRPr="0003069E" w:rsidRDefault="00915F08" w:rsidP="000A4BDA">
            <w:pPr>
              <w:spacing w:after="120"/>
              <w:ind w:right="-6"/>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4FF1511D" w14:textId="77777777" w:rsidR="00915F08" w:rsidRPr="0003069E" w:rsidRDefault="00915F08" w:rsidP="000A4BDA">
            <w:pPr>
              <w:spacing w:after="120"/>
              <w:ind w:right="-6"/>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91" w:type="dxa"/>
            <w:tcBorders>
              <w:top w:val="single" w:sz="4" w:space="0" w:color="auto"/>
              <w:left w:val="single" w:sz="4" w:space="0" w:color="auto"/>
              <w:bottom w:val="single" w:sz="4" w:space="0" w:color="auto"/>
              <w:right w:val="single" w:sz="4" w:space="0" w:color="auto"/>
            </w:tcBorders>
            <w:shd w:val="clear" w:color="auto" w:fill="FFFFFF"/>
          </w:tcPr>
          <w:p w14:paraId="77C1B088"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2FA14D6B" w14:textId="77777777" w:rsidTr="000A4BDA">
        <w:trPr>
          <w:jc w:val="center"/>
        </w:trPr>
        <w:tc>
          <w:tcPr>
            <w:tcW w:w="4176" w:type="dxa"/>
            <w:gridSpan w:val="2"/>
            <w:tcBorders>
              <w:top w:val="single" w:sz="4" w:space="0" w:color="auto"/>
              <w:left w:val="single" w:sz="4" w:space="0" w:color="auto"/>
              <w:bottom w:val="single" w:sz="4" w:space="0" w:color="auto"/>
            </w:tcBorders>
            <w:shd w:val="clear" w:color="auto" w:fill="FFFFFF"/>
          </w:tcPr>
          <w:p w14:paraId="3D214849" w14:textId="77777777" w:rsidR="00915F08" w:rsidRPr="0003069E" w:rsidRDefault="00915F08" w:rsidP="000A4BDA">
            <w:pPr>
              <w:tabs>
                <w:tab w:val="left" w:pos="405"/>
              </w:tabs>
              <w:spacing w:after="120"/>
              <w:ind w:right="-8"/>
              <w:outlineLvl w:val="0"/>
              <w:rPr>
                <w:rFonts w:ascii="Sylfaen" w:hAnsi="Sylfaen"/>
                <w:sz w:val="20"/>
                <w:szCs w:val="20"/>
              </w:rPr>
            </w:pPr>
            <w:r w:rsidRPr="0003069E">
              <w:rPr>
                <w:rStyle w:val="Bodytext211pt"/>
                <w:rFonts w:ascii="Sylfaen" w:eastAsia="Tahoma" w:hAnsi="Sylfaen"/>
                <w:sz w:val="20"/>
                <w:szCs w:val="20"/>
              </w:rPr>
              <w:lastRenderedPageBreak/>
              <w:t>4.</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Ընդհանուր գործընթացի տեղեկատվական օբյեկտի նույնականացուցիչը (csdo:InformationResourceld)</w:t>
            </w:r>
          </w:p>
        </w:tc>
        <w:tc>
          <w:tcPr>
            <w:tcW w:w="3402" w:type="dxa"/>
            <w:tcBorders>
              <w:top w:val="single" w:sz="4" w:space="0" w:color="auto"/>
              <w:left w:val="single" w:sz="4" w:space="0" w:color="auto"/>
              <w:bottom w:val="single" w:sz="4" w:space="0" w:color="auto"/>
            </w:tcBorders>
            <w:shd w:val="clear" w:color="auto" w:fill="FFFFFF"/>
          </w:tcPr>
          <w:p w14:paraId="40DEF6C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ընդհանուր ռեսուրսը (ռեեստր, ցանկ, տվյալների բազա) նույնականացնող պայմանանշանների տողը</w:t>
            </w:r>
          </w:p>
        </w:tc>
        <w:tc>
          <w:tcPr>
            <w:tcW w:w="2126" w:type="dxa"/>
            <w:tcBorders>
              <w:top w:val="single" w:sz="4" w:space="0" w:color="auto"/>
              <w:left w:val="single" w:sz="4" w:space="0" w:color="auto"/>
              <w:bottom w:val="single" w:sz="4" w:space="0" w:color="auto"/>
            </w:tcBorders>
            <w:shd w:val="clear" w:color="auto" w:fill="FFFFFF"/>
          </w:tcPr>
          <w:p w14:paraId="44AE1D7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M.SDE.00326</w:t>
            </w:r>
          </w:p>
        </w:tc>
        <w:tc>
          <w:tcPr>
            <w:tcW w:w="4252" w:type="dxa"/>
            <w:tcBorders>
              <w:top w:val="single" w:sz="4" w:space="0" w:color="auto"/>
              <w:left w:val="single" w:sz="4" w:space="0" w:color="auto"/>
              <w:bottom w:val="single" w:sz="4" w:space="0" w:color="auto"/>
            </w:tcBorders>
            <w:shd w:val="clear" w:color="auto" w:fill="FFFFFF"/>
          </w:tcPr>
          <w:p w14:paraId="66AD2AA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csdo:InformationResourceldTуре (M.SDT.00330)</w:t>
            </w:r>
          </w:p>
          <w:p w14:paraId="1C4A535D"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Պայմանանշանների նորմալացված տողը։ </w:t>
            </w:r>
          </w:p>
          <w:p w14:paraId="6A6CD29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6BD74FA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91" w:type="dxa"/>
            <w:tcBorders>
              <w:top w:val="single" w:sz="4" w:space="0" w:color="auto"/>
              <w:left w:val="single" w:sz="4" w:space="0" w:color="auto"/>
              <w:bottom w:val="single" w:sz="4" w:space="0" w:color="auto"/>
              <w:right w:val="single" w:sz="4" w:space="0" w:color="auto"/>
            </w:tcBorders>
            <w:shd w:val="clear" w:color="auto" w:fill="FFFFFF"/>
          </w:tcPr>
          <w:p w14:paraId="3E17BC58"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bl>
    <w:p w14:paraId="5A23C65B" w14:textId="77777777" w:rsidR="00915F08" w:rsidRPr="00024E21" w:rsidRDefault="00915F08" w:rsidP="00915F08">
      <w:pPr>
        <w:spacing w:after="160" w:line="360" w:lineRule="auto"/>
        <w:ind w:right="-8"/>
        <w:outlineLvl w:val="0"/>
      </w:pPr>
    </w:p>
    <w:p w14:paraId="297D6BA6" w14:textId="77777777" w:rsidR="00915F08" w:rsidRPr="00024E21" w:rsidRDefault="00915F08" w:rsidP="00915F08">
      <w:pPr>
        <w:spacing w:after="160" w:line="360" w:lineRule="auto"/>
        <w:ind w:right="-8"/>
        <w:outlineLvl w:val="0"/>
        <w:sectPr w:rsidR="00915F08" w:rsidRPr="00024E21" w:rsidSect="00EF2EC2">
          <w:pgSz w:w="16840" w:h="11900" w:orient="landscape"/>
          <w:pgMar w:top="1418" w:right="1418" w:bottom="1418" w:left="1474" w:header="0" w:footer="675" w:gutter="0"/>
          <w:cols w:space="720"/>
          <w:noEndnote/>
          <w:docGrid w:linePitch="360"/>
        </w:sectPr>
      </w:pPr>
    </w:p>
    <w:p w14:paraId="4B9789EF" w14:textId="77777777"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lastRenderedPageBreak/>
        <w:t>16.</w:t>
      </w:r>
      <w:r w:rsidRPr="0003069E">
        <w:rPr>
          <w:rFonts w:ascii="Sylfaen" w:hAnsi="Sylfaen"/>
        </w:rPr>
        <w:tab/>
      </w:r>
      <w:r w:rsidRPr="00024E21">
        <w:rPr>
          <w:rFonts w:ascii="Sylfaen" w:hAnsi="Sylfaen"/>
        </w:rPr>
        <w:t>Էլեկտրոնային փաստաթղթի (տեղեկությունների) կառուցվածքի նկարագրությունը</w:t>
      </w:r>
    </w:p>
    <w:p w14:paraId="0F936C5F"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«Էլեկտրոնային փաստաթղթի (տեղեկությունների) ընդհանրացված կառուցվածքը» (R.010) բերված է 8-րդ աղյուսակում։</w:t>
      </w:r>
    </w:p>
    <w:p w14:paraId="25B1241F" w14:textId="77777777" w:rsidR="00915F08" w:rsidRPr="00024E21" w:rsidRDefault="00915F08" w:rsidP="00915F08">
      <w:pPr>
        <w:spacing w:after="160" w:line="360" w:lineRule="auto"/>
        <w:ind w:right="-8"/>
        <w:outlineLvl w:val="0"/>
      </w:pPr>
    </w:p>
    <w:p w14:paraId="17C3882A"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r w:rsidRPr="00024E21">
        <w:rPr>
          <w:rFonts w:ascii="Sylfaen" w:hAnsi="Sylfaen"/>
          <w:sz w:val="24"/>
          <w:szCs w:val="24"/>
        </w:rPr>
        <w:t>Աղյուսակ 8</w:t>
      </w:r>
    </w:p>
    <w:p w14:paraId="434B7100" w14:textId="77777777" w:rsidR="00915F08" w:rsidRPr="00024E21" w:rsidRDefault="00915F08" w:rsidP="00915F08">
      <w:pPr>
        <w:pStyle w:val="Tablecaption0"/>
        <w:shd w:val="clear" w:color="auto" w:fill="auto"/>
        <w:spacing w:after="160" w:line="360" w:lineRule="auto"/>
        <w:ind w:right="-8"/>
        <w:jc w:val="center"/>
        <w:outlineLvl w:val="0"/>
        <w:rPr>
          <w:rFonts w:ascii="Sylfaen" w:hAnsi="Sylfaen"/>
          <w:sz w:val="24"/>
          <w:szCs w:val="24"/>
        </w:rPr>
      </w:pPr>
      <w:r w:rsidRPr="00024E21">
        <w:rPr>
          <w:rFonts w:ascii="Sylfaen" w:hAnsi="Sylfaen"/>
          <w:sz w:val="24"/>
          <w:szCs w:val="24"/>
        </w:rPr>
        <w:t>«Էլեկտրոնային փաստաթղթի (տեղեկությունների) ընդհանրացված կառուցվածքը» (R.010) էլեկտրոնային փաստաթղթի (տեղեկությունների) կառուցվածքի նկարագրությունը</w:t>
      </w:r>
    </w:p>
    <w:tbl>
      <w:tblPr>
        <w:tblOverlap w:val="never"/>
        <w:tblW w:w="9396" w:type="dxa"/>
        <w:jc w:val="center"/>
        <w:tblLayout w:type="fixed"/>
        <w:tblCellMar>
          <w:left w:w="10" w:type="dxa"/>
          <w:right w:w="10" w:type="dxa"/>
        </w:tblCellMar>
        <w:tblLook w:val="04A0" w:firstRow="1" w:lastRow="0" w:firstColumn="1" w:lastColumn="0" w:noHBand="0" w:noVBand="1"/>
      </w:tblPr>
      <w:tblGrid>
        <w:gridCol w:w="903"/>
        <w:gridCol w:w="2420"/>
        <w:gridCol w:w="6073"/>
      </w:tblGrid>
      <w:tr w:rsidR="00915F08" w:rsidRPr="0003069E" w14:paraId="581DEF3C" w14:textId="77777777" w:rsidTr="000A4BDA">
        <w:trPr>
          <w:jc w:val="center"/>
        </w:trPr>
        <w:tc>
          <w:tcPr>
            <w:tcW w:w="903" w:type="dxa"/>
            <w:tcBorders>
              <w:top w:val="single" w:sz="4" w:space="0" w:color="auto"/>
              <w:left w:val="single" w:sz="4" w:space="0" w:color="auto"/>
            </w:tcBorders>
            <w:shd w:val="clear" w:color="auto" w:fill="FFFFFF"/>
            <w:vAlign w:val="center"/>
          </w:tcPr>
          <w:p w14:paraId="403ADA40"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Համարը՝</w:t>
            </w:r>
          </w:p>
          <w:p w14:paraId="2CD3AD81"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ը/կ</w:t>
            </w:r>
          </w:p>
        </w:tc>
        <w:tc>
          <w:tcPr>
            <w:tcW w:w="2420" w:type="dxa"/>
            <w:tcBorders>
              <w:top w:val="single" w:sz="4" w:space="0" w:color="auto"/>
              <w:left w:val="single" w:sz="4" w:space="0" w:color="auto"/>
            </w:tcBorders>
            <w:shd w:val="clear" w:color="auto" w:fill="FFFFFF"/>
            <w:vAlign w:val="center"/>
          </w:tcPr>
          <w:p w14:paraId="4FB4090D"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Տարրի նշագիրը</w:t>
            </w:r>
          </w:p>
        </w:tc>
        <w:tc>
          <w:tcPr>
            <w:tcW w:w="6073" w:type="dxa"/>
            <w:tcBorders>
              <w:top w:val="single" w:sz="4" w:space="0" w:color="auto"/>
              <w:left w:val="single" w:sz="4" w:space="0" w:color="auto"/>
              <w:right w:val="single" w:sz="4" w:space="0" w:color="auto"/>
            </w:tcBorders>
            <w:shd w:val="clear" w:color="auto" w:fill="FFFFFF"/>
            <w:vAlign w:val="center"/>
          </w:tcPr>
          <w:p w14:paraId="48CC13BC"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Նկարագրությունը</w:t>
            </w:r>
          </w:p>
        </w:tc>
      </w:tr>
      <w:tr w:rsidR="00915F08" w:rsidRPr="0003069E" w14:paraId="52A38B9A" w14:textId="77777777" w:rsidTr="000A4BDA">
        <w:trPr>
          <w:jc w:val="center"/>
        </w:trPr>
        <w:tc>
          <w:tcPr>
            <w:tcW w:w="903" w:type="dxa"/>
            <w:tcBorders>
              <w:top w:val="single" w:sz="4" w:space="0" w:color="auto"/>
              <w:left w:val="single" w:sz="4" w:space="0" w:color="auto"/>
            </w:tcBorders>
            <w:shd w:val="clear" w:color="auto" w:fill="FFFFFF"/>
            <w:vAlign w:val="center"/>
          </w:tcPr>
          <w:p w14:paraId="0F6FA5C5"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1</w:t>
            </w:r>
          </w:p>
        </w:tc>
        <w:tc>
          <w:tcPr>
            <w:tcW w:w="2420" w:type="dxa"/>
            <w:tcBorders>
              <w:top w:val="single" w:sz="4" w:space="0" w:color="auto"/>
              <w:left w:val="single" w:sz="4" w:space="0" w:color="auto"/>
            </w:tcBorders>
            <w:shd w:val="clear" w:color="auto" w:fill="FFFFFF"/>
            <w:vAlign w:val="center"/>
          </w:tcPr>
          <w:p w14:paraId="4937294B"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6073" w:type="dxa"/>
            <w:tcBorders>
              <w:top w:val="single" w:sz="4" w:space="0" w:color="auto"/>
              <w:left w:val="single" w:sz="4" w:space="0" w:color="auto"/>
              <w:right w:val="single" w:sz="4" w:space="0" w:color="auto"/>
            </w:tcBorders>
            <w:shd w:val="clear" w:color="auto" w:fill="FFFFFF"/>
            <w:vAlign w:val="center"/>
          </w:tcPr>
          <w:p w14:paraId="6437FAF6"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3</w:t>
            </w:r>
          </w:p>
        </w:tc>
      </w:tr>
      <w:tr w:rsidR="00915F08" w:rsidRPr="0003069E" w14:paraId="714691C6" w14:textId="77777777" w:rsidTr="000A4BDA">
        <w:trPr>
          <w:jc w:val="center"/>
        </w:trPr>
        <w:tc>
          <w:tcPr>
            <w:tcW w:w="903" w:type="dxa"/>
            <w:tcBorders>
              <w:top w:val="single" w:sz="4" w:space="0" w:color="auto"/>
              <w:left w:val="single" w:sz="4" w:space="0" w:color="auto"/>
            </w:tcBorders>
            <w:shd w:val="clear" w:color="auto" w:fill="FFFFFF"/>
            <w:vAlign w:val="center"/>
          </w:tcPr>
          <w:p w14:paraId="672F83C9"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1</w:t>
            </w:r>
          </w:p>
        </w:tc>
        <w:tc>
          <w:tcPr>
            <w:tcW w:w="2420" w:type="dxa"/>
            <w:tcBorders>
              <w:top w:val="single" w:sz="4" w:space="0" w:color="auto"/>
              <w:left w:val="single" w:sz="4" w:space="0" w:color="auto"/>
            </w:tcBorders>
            <w:shd w:val="clear" w:color="auto" w:fill="FFFFFF"/>
            <w:vAlign w:val="center"/>
          </w:tcPr>
          <w:p w14:paraId="24DFA4FE"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Անվանումը</w:t>
            </w:r>
          </w:p>
        </w:tc>
        <w:tc>
          <w:tcPr>
            <w:tcW w:w="6073" w:type="dxa"/>
            <w:tcBorders>
              <w:top w:val="single" w:sz="4" w:space="0" w:color="auto"/>
              <w:left w:val="single" w:sz="4" w:space="0" w:color="auto"/>
              <w:right w:val="single" w:sz="4" w:space="0" w:color="auto"/>
            </w:tcBorders>
            <w:shd w:val="clear" w:color="auto" w:fill="FFFFFF"/>
            <w:vAlign w:val="center"/>
          </w:tcPr>
          <w:p w14:paraId="32C95820"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էլեկտրոնային փաստաթղթի (տեղեկությունների) ընդհանրացված կառուցվածքը</w:t>
            </w:r>
          </w:p>
        </w:tc>
      </w:tr>
      <w:tr w:rsidR="00915F08" w:rsidRPr="0003069E" w14:paraId="693F5411" w14:textId="77777777" w:rsidTr="000A4BDA">
        <w:trPr>
          <w:jc w:val="center"/>
        </w:trPr>
        <w:tc>
          <w:tcPr>
            <w:tcW w:w="903" w:type="dxa"/>
            <w:tcBorders>
              <w:top w:val="single" w:sz="4" w:space="0" w:color="auto"/>
              <w:left w:val="single" w:sz="4" w:space="0" w:color="auto"/>
            </w:tcBorders>
            <w:shd w:val="clear" w:color="auto" w:fill="FFFFFF"/>
            <w:vAlign w:val="center"/>
          </w:tcPr>
          <w:p w14:paraId="3B534414"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2420" w:type="dxa"/>
            <w:tcBorders>
              <w:top w:val="single" w:sz="4" w:space="0" w:color="auto"/>
              <w:left w:val="single" w:sz="4" w:space="0" w:color="auto"/>
            </w:tcBorders>
            <w:shd w:val="clear" w:color="auto" w:fill="FFFFFF"/>
            <w:vAlign w:val="center"/>
          </w:tcPr>
          <w:p w14:paraId="04678385"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Նույնականացուցիչը</w:t>
            </w:r>
          </w:p>
        </w:tc>
        <w:tc>
          <w:tcPr>
            <w:tcW w:w="6073" w:type="dxa"/>
            <w:tcBorders>
              <w:top w:val="single" w:sz="4" w:space="0" w:color="auto"/>
              <w:left w:val="single" w:sz="4" w:space="0" w:color="auto"/>
              <w:right w:val="single" w:sz="4" w:space="0" w:color="auto"/>
            </w:tcBorders>
            <w:shd w:val="clear" w:color="auto" w:fill="FFFFFF"/>
            <w:vAlign w:val="center"/>
          </w:tcPr>
          <w:p w14:paraId="122D270A"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R.010</w:t>
            </w:r>
          </w:p>
        </w:tc>
      </w:tr>
      <w:tr w:rsidR="00915F08" w:rsidRPr="0003069E" w14:paraId="053CAC1E" w14:textId="77777777" w:rsidTr="000A4BDA">
        <w:trPr>
          <w:jc w:val="center"/>
        </w:trPr>
        <w:tc>
          <w:tcPr>
            <w:tcW w:w="903" w:type="dxa"/>
            <w:tcBorders>
              <w:top w:val="single" w:sz="4" w:space="0" w:color="auto"/>
              <w:left w:val="single" w:sz="4" w:space="0" w:color="auto"/>
            </w:tcBorders>
            <w:shd w:val="clear" w:color="auto" w:fill="FFFFFF"/>
            <w:vAlign w:val="center"/>
          </w:tcPr>
          <w:p w14:paraId="3D88FB2D"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3</w:t>
            </w:r>
          </w:p>
        </w:tc>
        <w:tc>
          <w:tcPr>
            <w:tcW w:w="2420" w:type="dxa"/>
            <w:tcBorders>
              <w:top w:val="single" w:sz="4" w:space="0" w:color="auto"/>
              <w:left w:val="single" w:sz="4" w:space="0" w:color="auto"/>
            </w:tcBorders>
            <w:shd w:val="clear" w:color="auto" w:fill="FFFFFF"/>
            <w:vAlign w:val="center"/>
          </w:tcPr>
          <w:p w14:paraId="4B18AF82"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Տարբերակը</w:t>
            </w:r>
          </w:p>
        </w:tc>
        <w:tc>
          <w:tcPr>
            <w:tcW w:w="6073" w:type="dxa"/>
            <w:tcBorders>
              <w:top w:val="single" w:sz="4" w:space="0" w:color="auto"/>
              <w:left w:val="single" w:sz="4" w:space="0" w:color="auto"/>
              <w:right w:val="single" w:sz="4" w:space="0" w:color="auto"/>
            </w:tcBorders>
            <w:shd w:val="clear" w:color="auto" w:fill="FFFFFF"/>
            <w:vAlign w:val="center"/>
          </w:tcPr>
          <w:p w14:paraId="0D11F6FB"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Y.Y.Y</w:t>
            </w:r>
          </w:p>
        </w:tc>
      </w:tr>
      <w:tr w:rsidR="00915F08" w:rsidRPr="0003069E" w14:paraId="71684B1F" w14:textId="77777777" w:rsidTr="000A4BDA">
        <w:trPr>
          <w:jc w:val="center"/>
        </w:trPr>
        <w:tc>
          <w:tcPr>
            <w:tcW w:w="903" w:type="dxa"/>
            <w:tcBorders>
              <w:top w:val="single" w:sz="4" w:space="0" w:color="auto"/>
              <w:left w:val="single" w:sz="4" w:space="0" w:color="auto"/>
            </w:tcBorders>
            <w:shd w:val="clear" w:color="auto" w:fill="FFFFFF"/>
            <w:vAlign w:val="center"/>
          </w:tcPr>
          <w:p w14:paraId="03A39F78"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4</w:t>
            </w:r>
          </w:p>
        </w:tc>
        <w:tc>
          <w:tcPr>
            <w:tcW w:w="2420" w:type="dxa"/>
            <w:tcBorders>
              <w:top w:val="single" w:sz="4" w:space="0" w:color="auto"/>
              <w:left w:val="single" w:sz="4" w:space="0" w:color="auto"/>
            </w:tcBorders>
            <w:shd w:val="clear" w:color="auto" w:fill="FFFFFF"/>
            <w:vAlign w:val="center"/>
          </w:tcPr>
          <w:p w14:paraId="37296449"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Սահմանումը</w:t>
            </w:r>
          </w:p>
        </w:tc>
        <w:tc>
          <w:tcPr>
            <w:tcW w:w="6073" w:type="dxa"/>
            <w:tcBorders>
              <w:top w:val="single" w:sz="4" w:space="0" w:color="auto"/>
              <w:left w:val="single" w:sz="4" w:space="0" w:color="auto"/>
              <w:right w:val="single" w:sz="4" w:space="0" w:color="auto"/>
            </w:tcBorders>
            <w:shd w:val="clear" w:color="auto" w:fill="FFFFFF"/>
            <w:vAlign w:val="center"/>
          </w:tcPr>
          <w:p w14:paraId="49F90602"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կոնտեյներ՝ կամայական կառուցվածք ունեցող տեղեկությունների փոխանցման համար</w:t>
            </w:r>
          </w:p>
        </w:tc>
      </w:tr>
      <w:tr w:rsidR="00915F08" w:rsidRPr="0003069E" w14:paraId="5FFDAF95" w14:textId="77777777" w:rsidTr="000A4BDA">
        <w:trPr>
          <w:jc w:val="center"/>
        </w:trPr>
        <w:tc>
          <w:tcPr>
            <w:tcW w:w="903" w:type="dxa"/>
            <w:tcBorders>
              <w:top w:val="single" w:sz="4" w:space="0" w:color="auto"/>
              <w:left w:val="single" w:sz="4" w:space="0" w:color="auto"/>
            </w:tcBorders>
            <w:shd w:val="clear" w:color="auto" w:fill="FFFFFF"/>
            <w:vAlign w:val="center"/>
          </w:tcPr>
          <w:p w14:paraId="4916E0A4"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5</w:t>
            </w:r>
          </w:p>
        </w:tc>
        <w:tc>
          <w:tcPr>
            <w:tcW w:w="2420" w:type="dxa"/>
            <w:tcBorders>
              <w:top w:val="single" w:sz="4" w:space="0" w:color="auto"/>
              <w:left w:val="single" w:sz="4" w:space="0" w:color="auto"/>
            </w:tcBorders>
            <w:shd w:val="clear" w:color="auto" w:fill="FFFFFF"/>
            <w:vAlign w:val="center"/>
          </w:tcPr>
          <w:p w14:paraId="0DB4E180"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Օգտագործումը</w:t>
            </w:r>
          </w:p>
        </w:tc>
        <w:tc>
          <w:tcPr>
            <w:tcW w:w="6073" w:type="dxa"/>
            <w:tcBorders>
              <w:top w:val="single" w:sz="4" w:space="0" w:color="auto"/>
              <w:left w:val="single" w:sz="4" w:space="0" w:color="auto"/>
              <w:right w:val="single" w:sz="4" w:space="0" w:color="auto"/>
            </w:tcBorders>
            <w:shd w:val="clear" w:color="auto" w:fill="FFFFFF"/>
            <w:vAlign w:val="center"/>
          </w:tcPr>
          <w:p w14:paraId="6F3BB0E2" w14:textId="77777777" w:rsidR="00915F08" w:rsidRPr="0003069E" w:rsidRDefault="00915F08" w:rsidP="00915F08">
            <w:pPr>
              <w:spacing w:after="120"/>
              <w:ind w:right="-6"/>
              <w:outlineLvl w:val="0"/>
              <w:rPr>
                <w:rFonts w:ascii="Sylfaen" w:hAnsi="Sylfaen"/>
                <w:sz w:val="20"/>
                <w:szCs w:val="20"/>
              </w:rPr>
            </w:pPr>
            <w:r w:rsidRPr="0003069E">
              <w:rPr>
                <w:rStyle w:val="Bodytext210pt"/>
                <w:rFonts w:ascii="Sylfaen" w:eastAsia="Tahoma" w:hAnsi="Sylfaen"/>
              </w:rPr>
              <w:t>-</w:t>
            </w:r>
          </w:p>
        </w:tc>
      </w:tr>
      <w:tr w:rsidR="00915F08" w:rsidRPr="0003069E" w14:paraId="42FE815E" w14:textId="77777777" w:rsidTr="000A4BDA">
        <w:trPr>
          <w:jc w:val="center"/>
        </w:trPr>
        <w:tc>
          <w:tcPr>
            <w:tcW w:w="903" w:type="dxa"/>
            <w:tcBorders>
              <w:top w:val="single" w:sz="4" w:space="0" w:color="auto"/>
              <w:left w:val="single" w:sz="4" w:space="0" w:color="auto"/>
            </w:tcBorders>
            <w:shd w:val="clear" w:color="auto" w:fill="FFFFFF"/>
            <w:vAlign w:val="center"/>
          </w:tcPr>
          <w:p w14:paraId="2245CD1C"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6</w:t>
            </w:r>
          </w:p>
        </w:tc>
        <w:tc>
          <w:tcPr>
            <w:tcW w:w="2420" w:type="dxa"/>
            <w:tcBorders>
              <w:top w:val="single" w:sz="4" w:space="0" w:color="auto"/>
              <w:left w:val="single" w:sz="4" w:space="0" w:color="auto"/>
            </w:tcBorders>
            <w:shd w:val="clear" w:color="auto" w:fill="FFFFFF"/>
            <w:vAlign w:val="center"/>
          </w:tcPr>
          <w:p w14:paraId="6ADA66D0"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vAlign w:val="center"/>
          </w:tcPr>
          <w:p w14:paraId="57A729E1"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:R:GenericEDocDetails:vY.Y.Y</w:t>
            </w:r>
          </w:p>
        </w:tc>
      </w:tr>
      <w:tr w:rsidR="00915F08" w:rsidRPr="0003069E" w14:paraId="6AC1CEA9" w14:textId="77777777" w:rsidTr="000A4BDA">
        <w:trPr>
          <w:jc w:val="center"/>
        </w:trPr>
        <w:tc>
          <w:tcPr>
            <w:tcW w:w="903" w:type="dxa"/>
            <w:tcBorders>
              <w:top w:val="single" w:sz="4" w:space="0" w:color="auto"/>
              <w:left w:val="single" w:sz="4" w:space="0" w:color="auto"/>
            </w:tcBorders>
            <w:shd w:val="clear" w:color="auto" w:fill="FFFFFF"/>
            <w:vAlign w:val="center"/>
          </w:tcPr>
          <w:p w14:paraId="38B5CAD1"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7</w:t>
            </w:r>
          </w:p>
        </w:tc>
        <w:tc>
          <w:tcPr>
            <w:tcW w:w="2420" w:type="dxa"/>
            <w:tcBorders>
              <w:top w:val="single" w:sz="4" w:space="0" w:color="auto"/>
              <w:left w:val="single" w:sz="4" w:space="0" w:color="auto"/>
            </w:tcBorders>
            <w:shd w:val="clear" w:color="auto" w:fill="FFFFFF"/>
            <w:vAlign w:val="center"/>
          </w:tcPr>
          <w:p w14:paraId="31327B55"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XML-փաստաթղթի արմատական տարրը</w:t>
            </w:r>
          </w:p>
        </w:tc>
        <w:tc>
          <w:tcPr>
            <w:tcW w:w="6073" w:type="dxa"/>
            <w:tcBorders>
              <w:top w:val="single" w:sz="4" w:space="0" w:color="auto"/>
              <w:left w:val="single" w:sz="4" w:space="0" w:color="auto"/>
              <w:right w:val="single" w:sz="4" w:space="0" w:color="auto"/>
            </w:tcBorders>
            <w:shd w:val="clear" w:color="auto" w:fill="FFFFFF"/>
            <w:vAlign w:val="center"/>
          </w:tcPr>
          <w:p w14:paraId="78B249B0"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GenericEDocDetails</w:t>
            </w:r>
          </w:p>
        </w:tc>
      </w:tr>
      <w:tr w:rsidR="00915F08" w:rsidRPr="0003069E" w14:paraId="2121CA98" w14:textId="77777777" w:rsidTr="000A4BDA">
        <w:trPr>
          <w:jc w:val="center"/>
        </w:trPr>
        <w:tc>
          <w:tcPr>
            <w:tcW w:w="903" w:type="dxa"/>
            <w:tcBorders>
              <w:top w:val="single" w:sz="4" w:space="0" w:color="auto"/>
              <w:left w:val="single" w:sz="4" w:space="0" w:color="auto"/>
              <w:bottom w:val="single" w:sz="4" w:space="0" w:color="auto"/>
            </w:tcBorders>
            <w:shd w:val="clear" w:color="auto" w:fill="FFFFFF"/>
            <w:vAlign w:val="center"/>
          </w:tcPr>
          <w:p w14:paraId="28220EA0"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8</w:t>
            </w:r>
          </w:p>
        </w:tc>
        <w:tc>
          <w:tcPr>
            <w:tcW w:w="2420" w:type="dxa"/>
            <w:tcBorders>
              <w:top w:val="single" w:sz="4" w:space="0" w:color="auto"/>
              <w:left w:val="single" w:sz="4" w:space="0" w:color="auto"/>
              <w:bottom w:val="single" w:sz="4" w:space="0" w:color="auto"/>
            </w:tcBorders>
            <w:shd w:val="clear" w:color="auto" w:fill="FFFFFF"/>
            <w:vAlign w:val="center"/>
          </w:tcPr>
          <w:p w14:paraId="3D97D2D0"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XML-սխեմայի նիշքի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vAlign w:val="center"/>
          </w:tcPr>
          <w:p w14:paraId="047F425E" w14:textId="77777777" w:rsidR="00915F08" w:rsidRPr="0003069E" w:rsidRDefault="00915F08" w:rsidP="00915F08">
            <w:pPr>
              <w:spacing w:after="120"/>
              <w:ind w:right="-6"/>
              <w:outlineLvl w:val="0"/>
              <w:rPr>
                <w:rFonts w:ascii="Sylfaen" w:hAnsi="Sylfaen"/>
                <w:sz w:val="20"/>
                <w:szCs w:val="20"/>
              </w:rPr>
            </w:pP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_R_GenericEDocDetails_vY.Y.Y.xsd</w:t>
            </w:r>
          </w:p>
        </w:tc>
      </w:tr>
    </w:tbl>
    <w:p w14:paraId="2865F6C5" w14:textId="77777777" w:rsidR="00915F08" w:rsidRPr="00024E21" w:rsidRDefault="00915F08" w:rsidP="00915F08">
      <w:pPr>
        <w:spacing w:after="160" w:line="360" w:lineRule="auto"/>
        <w:ind w:right="-8"/>
        <w:outlineLvl w:val="0"/>
      </w:pPr>
    </w:p>
    <w:p w14:paraId="6AB8BD54" w14:textId="46A0FAAD"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Էլեկտրոնային փաստաթղթերի </w:t>
      </w:r>
      <w:r w:rsidR="00BF4A66">
        <w:rPr>
          <w:rFonts w:ascii="Sylfaen" w:hAnsi="Sylfaen"/>
        </w:rPr>
        <w:t>և</w:t>
      </w:r>
      <w:r w:rsidRPr="00024E21">
        <w:rPr>
          <w:rFonts w:ascii="Sylfaen" w:hAnsi="Sylfaen"/>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2019 թվականի հոկտեմբերի 29-ի թիվ 186 որոշման 2-րդ կետին համապատասխան՝ էլեկտրոնային փաստաթղթի (տեղեկությունների) </w:t>
      </w:r>
      <w:r w:rsidRPr="00024E21">
        <w:rPr>
          <w:rFonts w:ascii="Sylfaen" w:hAnsi="Sylfaen"/>
        </w:rPr>
        <w:lastRenderedPageBreak/>
        <w:t>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4C443095" w14:textId="77777777" w:rsidR="00915F08" w:rsidRPr="00024E21" w:rsidRDefault="00915F08" w:rsidP="00915F08">
      <w:pPr>
        <w:spacing w:after="160" w:line="360" w:lineRule="auto"/>
        <w:ind w:right="-8"/>
        <w:outlineLvl w:val="0"/>
      </w:pPr>
    </w:p>
    <w:p w14:paraId="6F08A1A3" w14:textId="77777777" w:rsidR="00915F08" w:rsidRPr="00024E21" w:rsidRDefault="00915F08" w:rsidP="00915F08">
      <w:pPr>
        <w:pStyle w:val="Tablecaption0"/>
        <w:shd w:val="clear" w:color="auto" w:fill="auto"/>
        <w:tabs>
          <w:tab w:val="left" w:pos="1134"/>
        </w:tabs>
        <w:spacing w:after="160" w:line="360" w:lineRule="auto"/>
        <w:ind w:right="-8" w:firstLine="567"/>
        <w:jc w:val="both"/>
        <w:outlineLvl w:val="0"/>
        <w:rPr>
          <w:rFonts w:ascii="Sylfaen" w:hAnsi="Sylfaen"/>
          <w:sz w:val="24"/>
          <w:szCs w:val="24"/>
        </w:rPr>
      </w:pPr>
      <w:r w:rsidRPr="00024E21">
        <w:rPr>
          <w:rStyle w:val="Headerorfooter0"/>
          <w:rFonts w:ascii="Sylfaen" w:hAnsi="Sylfaen"/>
          <w:sz w:val="24"/>
          <w:szCs w:val="24"/>
        </w:rPr>
        <w:t>17.</w:t>
      </w:r>
      <w:r w:rsidRPr="0003069E">
        <w:rPr>
          <w:rStyle w:val="Headerorfooter0"/>
          <w:rFonts w:ascii="Sylfaen" w:hAnsi="Sylfaen"/>
          <w:sz w:val="24"/>
          <w:szCs w:val="24"/>
        </w:rPr>
        <w:tab/>
      </w:r>
      <w:r w:rsidRPr="00024E21">
        <w:rPr>
          <w:rStyle w:val="Headerorfooter0"/>
          <w:rFonts w:ascii="Sylfaen" w:hAnsi="Sylfaen"/>
          <w:sz w:val="24"/>
          <w:szCs w:val="24"/>
        </w:rPr>
        <w:t>Ներմուծվող անվանումների տարածությունները բերված են 9-րդ աղյուսակում:</w:t>
      </w:r>
    </w:p>
    <w:p w14:paraId="392DDE6E" w14:textId="77777777" w:rsidR="00915F08" w:rsidRPr="00024E21" w:rsidRDefault="00915F08" w:rsidP="00915F08">
      <w:pPr>
        <w:spacing w:after="160" w:line="360" w:lineRule="auto"/>
        <w:ind w:right="-8"/>
        <w:outlineLvl w:val="0"/>
      </w:pPr>
    </w:p>
    <w:p w14:paraId="2FBAF150"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r w:rsidRPr="00024E21">
        <w:rPr>
          <w:rFonts w:ascii="Sylfaen" w:hAnsi="Sylfaen"/>
          <w:sz w:val="24"/>
          <w:szCs w:val="24"/>
        </w:rPr>
        <w:t>Աղյուսակ 9</w:t>
      </w:r>
    </w:p>
    <w:p w14:paraId="31C84B40" w14:textId="77777777" w:rsidR="00915F08" w:rsidRPr="00024E21" w:rsidRDefault="00915F08" w:rsidP="00915F08">
      <w:pPr>
        <w:pStyle w:val="Tablecaption0"/>
        <w:shd w:val="clear" w:color="auto" w:fill="auto"/>
        <w:spacing w:after="160" w:line="360" w:lineRule="auto"/>
        <w:ind w:right="-8"/>
        <w:jc w:val="center"/>
        <w:outlineLvl w:val="0"/>
        <w:rPr>
          <w:rFonts w:ascii="Sylfaen" w:hAnsi="Sylfaen"/>
          <w:sz w:val="24"/>
          <w:szCs w:val="24"/>
        </w:rPr>
      </w:pPr>
      <w:r w:rsidRPr="00024E21">
        <w:rPr>
          <w:rFonts w:ascii="Sylfaen" w:hAnsi="Sylfaen"/>
          <w:sz w:val="24"/>
          <w:szCs w:val="24"/>
        </w:rPr>
        <w:t>Ներմուծվող անվանումների տարածությունները</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891"/>
        <w:gridCol w:w="6248"/>
        <w:gridCol w:w="2232"/>
      </w:tblGrid>
      <w:tr w:rsidR="00915F08" w:rsidRPr="0003069E" w14:paraId="1FD419A5" w14:textId="77777777" w:rsidTr="000A4BDA">
        <w:trPr>
          <w:jc w:val="center"/>
        </w:trPr>
        <w:tc>
          <w:tcPr>
            <w:tcW w:w="891" w:type="dxa"/>
            <w:tcBorders>
              <w:top w:val="single" w:sz="4" w:space="0" w:color="auto"/>
              <w:left w:val="single" w:sz="4" w:space="0" w:color="auto"/>
            </w:tcBorders>
            <w:shd w:val="clear" w:color="auto" w:fill="FFFFFF"/>
            <w:vAlign w:val="center"/>
          </w:tcPr>
          <w:p w14:paraId="6BFBB123"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Համարը՝</w:t>
            </w:r>
          </w:p>
          <w:p w14:paraId="31C77238"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ը/կ</w:t>
            </w:r>
          </w:p>
        </w:tc>
        <w:tc>
          <w:tcPr>
            <w:tcW w:w="6248" w:type="dxa"/>
            <w:tcBorders>
              <w:top w:val="single" w:sz="4" w:space="0" w:color="auto"/>
              <w:left w:val="single" w:sz="4" w:space="0" w:color="auto"/>
            </w:tcBorders>
            <w:shd w:val="clear" w:color="auto" w:fill="FFFFFF"/>
            <w:vAlign w:val="center"/>
          </w:tcPr>
          <w:p w14:paraId="4B759467"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vAlign w:val="center"/>
          </w:tcPr>
          <w:p w14:paraId="78CB06E3"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Նախածանցը</w:t>
            </w:r>
          </w:p>
        </w:tc>
      </w:tr>
      <w:tr w:rsidR="00915F08" w:rsidRPr="0003069E" w14:paraId="0D47CC44" w14:textId="77777777" w:rsidTr="000A4BDA">
        <w:trPr>
          <w:jc w:val="center"/>
        </w:trPr>
        <w:tc>
          <w:tcPr>
            <w:tcW w:w="891" w:type="dxa"/>
            <w:tcBorders>
              <w:top w:val="single" w:sz="4" w:space="0" w:color="auto"/>
              <w:left w:val="single" w:sz="4" w:space="0" w:color="auto"/>
            </w:tcBorders>
            <w:shd w:val="clear" w:color="auto" w:fill="FFFFFF"/>
            <w:vAlign w:val="center"/>
          </w:tcPr>
          <w:p w14:paraId="26E88711"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1</w:t>
            </w:r>
          </w:p>
        </w:tc>
        <w:tc>
          <w:tcPr>
            <w:tcW w:w="6248" w:type="dxa"/>
            <w:tcBorders>
              <w:top w:val="single" w:sz="4" w:space="0" w:color="auto"/>
              <w:left w:val="single" w:sz="4" w:space="0" w:color="auto"/>
            </w:tcBorders>
            <w:shd w:val="clear" w:color="auto" w:fill="FFFFFF"/>
            <w:vAlign w:val="center"/>
          </w:tcPr>
          <w:p w14:paraId="41924C86"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2232" w:type="dxa"/>
            <w:tcBorders>
              <w:top w:val="single" w:sz="4" w:space="0" w:color="auto"/>
              <w:left w:val="single" w:sz="4" w:space="0" w:color="auto"/>
              <w:right w:val="single" w:sz="4" w:space="0" w:color="auto"/>
            </w:tcBorders>
            <w:shd w:val="clear" w:color="auto" w:fill="FFFFFF"/>
            <w:vAlign w:val="center"/>
          </w:tcPr>
          <w:p w14:paraId="248E971C"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3</w:t>
            </w:r>
          </w:p>
        </w:tc>
      </w:tr>
      <w:tr w:rsidR="00915F08" w:rsidRPr="0003069E" w14:paraId="518DC67D" w14:textId="77777777" w:rsidTr="000A4BDA">
        <w:trPr>
          <w:jc w:val="center"/>
        </w:trPr>
        <w:tc>
          <w:tcPr>
            <w:tcW w:w="891" w:type="dxa"/>
            <w:tcBorders>
              <w:top w:val="single" w:sz="4" w:space="0" w:color="auto"/>
              <w:left w:val="single" w:sz="4" w:space="0" w:color="auto"/>
            </w:tcBorders>
            <w:shd w:val="clear" w:color="auto" w:fill="FFFFFF"/>
            <w:vAlign w:val="center"/>
          </w:tcPr>
          <w:p w14:paraId="1673FDEF"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1</w:t>
            </w:r>
          </w:p>
        </w:tc>
        <w:tc>
          <w:tcPr>
            <w:tcW w:w="6248" w:type="dxa"/>
            <w:tcBorders>
              <w:top w:val="single" w:sz="4" w:space="0" w:color="auto"/>
              <w:left w:val="single" w:sz="4" w:space="0" w:color="auto"/>
            </w:tcBorders>
            <w:shd w:val="clear" w:color="auto" w:fill="FFFFFF"/>
            <w:vAlign w:val="center"/>
          </w:tcPr>
          <w:p w14:paraId="7AE17A42"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:М:ComplexDataObjects:vX.X.X</w:t>
            </w:r>
          </w:p>
        </w:tc>
        <w:tc>
          <w:tcPr>
            <w:tcW w:w="2232" w:type="dxa"/>
            <w:tcBorders>
              <w:top w:val="single" w:sz="4" w:space="0" w:color="auto"/>
              <w:left w:val="single" w:sz="4" w:space="0" w:color="auto"/>
              <w:right w:val="single" w:sz="4" w:space="0" w:color="auto"/>
            </w:tcBorders>
            <w:shd w:val="clear" w:color="auto" w:fill="FFFFFF"/>
            <w:vAlign w:val="center"/>
          </w:tcPr>
          <w:p w14:paraId="371C3E46"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Ccdo</w:t>
            </w:r>
          </w:p>
        </w:tc>
      </w:tr>
      <w:tr w:rsidR="00915F08" w:rsidRPr="0003069E" w14:paraId="2D4CF6DB" w14:textId="77777777" w:rsidTr="000A4BDA">
        <w:trPr>
          <w:jc w:val="center"/>
        </w:trPr>
        <w:tc>
          <w:tcPr>
            <w:tcW w:w="891" w:type="dxa"/>
            <w:tcBorders>
              <w:top w:val="single" w:sz="4" w:space="0" w:color="auto"/>
              <w:left w:val="single" w:sz="4" w:space="0" w:color="auto"/>
              <w:bottom w:val="single" w:sz="4" w:space="0" w:color="auto"/>
            </w:tcBorders>
            <w:shd w:val="clear" w:color="auto" w:fill="FFFFFF"/>
            <w:vAlign w:val="center"/>
          </w:tcPr>
          <w:p w14:paraId="4704990E"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6248" w:type="dxa"/>
            <w:tcBorders>
              <w:top w:val="single" w:sz="4" w:space="0" w:color="auto"/>
              <w:left w:val="single" w:sz="4" w:space="0" w:color="auto"/>
              <w:bottom w:val="single" w:sz="4" w:space="0" w:color="auto"/>
            </w:tcBorders>
            <w:shd w:val="clear" w:color="auto" w:fill="FFFFFF"/>
            <w:vAlign w:val="center"/>
          </w:tcPr>
          <w:p w14:paraId="16707A4A"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7410384E"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Csdo</w:t>
            </w:r>
          </w:p>
        </w:tc>
      </w:tr>
    </w:tbl>
    <w:p w14:paraId="7CA70666" w14:textId="77777777" w:rsidR="00915F08" w:rsidRPr="00024E21" w:rsidRDefault="00915F08" w:rsidP="00915F08">
      <w:pPr>
        <w:spacing w:after="160" w:line="360" w:lineRule="auto"/>
        <w:ind w:right="-8"/>
        <w:outlineLvl w:val="0"/>
      </w:pPr>
    </w:p>
    <w:p w14:paraId="2EAD64E7"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Ներմուծվող անվանումների տարածություններում «X.X.X» պայմանանշանները համապատասխանում են Եվրասիական տնտեսական </w:t>
      </w:r>
      <w:r w:rsidRPr="0003069E">
        <w:rPr>
          <w:rFonts w:ascii="Sylfaen" w:hAnsi="Sylfaen"/>
          <w:spacing w:val="6"/>
        </w:rPr>
        <w:t>հանձնաժողովի կոլեգիայի 2019 թվականի հոկտեմբերի 29-ի թիվ 186 որոշման 2-րդ կետին համապատասխան` էլեկտրոնային փաստաթղթի (տեղեկությունների)</w:t>
      </w:r>
      <w:r w:rsidRPr="00024E21">
        <w:rPr>
          <w:rFonts w:ascii="Sylfaen" w:hAnsi="Sylfaen"/>
        </w:rPr>
        <w:t xml:space="preserve"> կառուցվածքի տեխնիկական սխեմայի մշակման ժամանակ օգտագործված՝ տվյալների բազիսային մոդելի տարբերակի համարին:</w:t>
      </w:r>
    </w:p>
    <w:p w14:paraId="4D04B07C" w14:textId="77777777"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18.</w:t>
      </w:r>
      <w:r w:rsidRPr="0003069E">
        <w:rPr>
          <w:rFonts w:ascii="Sylfaen" w:hAnsi="Sylfaen"/>
        </w:rPr>
        <w:tab/>
      </w:r>
      <w:r w:rsidRPr="00024E21">
        <w:rPr>
          <w:rFonts w:ascii="Sylfaen" w:hAnsi="Sylfaen"/>
        </w:rPr>
        <w:t>«Էլեկտրոնային փաստաթղթի (տեղեկությունների) ընդհանրացված կառուցվածքը» (R.010) էլեկտրոնային փաստաթղթի (տեղեկությունների) կառուցվածքի վավերապայմանների կազմը բերված է 10-րդ աղյուսակում։</w:t>
      </w:r>
    </w:p>
    <w:p w14:paraId="47F35239" w14:textId="77777777" w:rsidR="00915F08" w:rsidRPr="00024E21" w:rsidRDefault="00915F08" w:rsidP="00915F08">
      <w:pPr>
        <w:spacing w:after="160" w:line="360" w:lineRule="auto"/>
        <w:ind w:right="-8" w:firstLine="567"/>
        <w:jc w:val="both"/>
        <w:outlineLvl w:val="0"/>
        <w:rPr>
          <w:rFonts w:ascii="Sylfaen" w:hAnsi="Sylfaen"/>
        </w:rPr>
      </w:pPr>
    </w:p>
    <w:p w14:paraId="5CA631FE" w14:textId="77777777" w:rsidR="00915F08" w:rsidRPr="00024E21" w:rsidRDefault="00915F08" w:rsidP="00915F08">
      <w:pPr>
        <w:spacing w:after="160" w:line="360" w:lineRule="auto"/>
        <w:ind w:right="-8" w:firstLine="567"/>
        <w:jc w:val="both"/>
        <w:outlineLvl w:val="0"/>
        <w:rPr>
          <w:rFonts w:ascii="Sylfaen" w:hAnsi="Sylfaen"/>
        </w:rPr>
        <w:sectPr w:rsidR="00915F08" w:rsidRPr="00024E21" w:rsidSect="00EF2EC2">
          <w:pgSz w:w="11900" w:h="16840"/>
          <w:pgMar w:top="1418" w:right="1418" w:bottom="1418" w:left="1474" w:header="0" w:footer="799" w:gutter="0"/>
          <w:cols w:space="720"/>
          <w:noEndnote/>
          <w:docGrid w:linePitch="360"/>
        </w:sectPr>
      </w:pPr>
    </w:p>
    <w:p w14:paraId="6ED8BC94" w14:textId="77777777" w:rsidR="00915F08" w:rsidRPr="00024E21" w:rsidRDefault="00915F08" w:rsidP="00915F08">
      <w:pPr>
        <w:spacing w:after="160" w:line="360" w:lineRule="auto"/>
        <w:ind w:right="-8"/>
        <w:jc w:val="right"/>
        <w:outlineLvl w:val="0"/>
        <w:rPr>
          <w:rFonts w:ascii="Sylfaen" w:hAnsi="Sylfaen"/>
        </w:rPr>
      </w:pPr>
      <w:r w:rsidRPr="00024E21">
        <w:rPr>
          <w:rStyle w:val="Headerorfooter0"/>
          <w:rFonts w:ascii="Sylfaen" w:eastAsia="Tahoma" w:hAnsi="Sylfaen"/>
          <w:sz w:val="24"/>
          <w:szCs w:val="24"/>
        </w:rPr>
        <w:lastRenderedPageBreak/>
        <w:t>Աղյուսակ 10</w:t>
      </w:r>
    </w:p>
    <w:p w14:paraId="0BC77BC5" w14:textId="77777777" w:rsidR="00915F08" w:rsidRPr="00024E21" w:rsidRDefault="00915F08" w:rsidP="00915F08">
      <w:pPr>
        <w:pStyle w:val="Heading21"/>
        <w:shd w:val="clear" w:color="auto" w:fill="auto"/>
        <w:spacing w:after="160" w:line="360" w:lineRule="auto"/>
        <w:ind w:left="567" w:right="481"/>
        <w:jc w:val="center"/>
        <w:outlineLvl w:val="0"/>
        <w:rPr>
          <w:rFonts w:ascii="Sylfaen" w:hAnsi="Sylfaen"/>
          <w:sz w:val="24"/>
          <w:szCs w:val="24"/>
        </w:rPr>
      </w:pPr>
      <w:r w:rsidRPr="00024E21">
        <w:rPr>
          <w:rStyle w:val="Heading215pt"/>
          <w:rFonts w:ascii="Sylfaen" w:hAnsi="Sylfaen"/>
          <w:sz w:val="24"/>
          <w:szCs w:val="24"/>
        </w:rPr>
        <w:t xml:space="preserve">«Էլեկտրոնային փաստաթղթի (տեղեկությունների) ընդհանրացված կառուցվածքը» (R.010) էլեկտրոնային փաստաթղթի (տեղեկությունների) կառուցվածքի վավերապայմանների կազմը </w:t>
      </w:r>
    </w:p>
    <w:tbl>
      <w:tblPr>
        <w:tblOverlap w:val="never"/>
        <w:tblW w:w="14687" w:type="dxa"/>
        <w:jc w:val="center"/>
        <w:tblLayout w:type="fixed"/>
        <w:tblCellMar>
          <w:left w:w="10" w:type="dxa"/>
          <w:right w:w="10" w:type="dxa"/>
        </w:tblCellMar>
        <w:tblLook w:val="04A0" w:firstRow="1" w:lastRow="0" w:firstColumn="1" w:lastColumn="0" w:noHBand="0" w:noVBand="1"/>
      </w:tblPr>
      <w:tblGrid>
        <w:gridCol w:w="228"/>
        <w:gridCol w:w="3970"/>
        <w:gridCol w:w="3402"/>
        <w:gridCol w:w="2126"/>
        <w:gridCol w:w="4111"/>
        <w:gridCol w:w="850"/>
      </w:tblGrid>
      <w:tr w:rsidR="00915F08" w:rsidRPr="0003069E" w14:paraId="3C30587C" w14:textId="77777777" w:rsidTr="000A4BDA">
        <w:trPr>
          <w:tblHeader/>
          <w:jc w:val="center"/>
        </w:trPr>
        <w:tc>
          <w:tcPr>
            <w:tcW w:w="4198" w:type="dxa"/>
            <w:gridSpan w:val="2"/>
            <w:tcBorders>
              <w:top w:val="single" w:sz="4" w:space="0" w:color="auto"/>
              <w:left w:val="single" w:sz="4" w:space="0" w:color="auto"/>
            </w:tcBorders>
            <w:shd w:val="clear" w:color="auto" w:fill="FFFFFF"/>
          </w:tcPr>
          <w:p w14:paraId="7EE3EDBC"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Վավերապայմանի անվանումը</w:t>
            </w:r>
          </w:p>
        </w:tc>
        <w:tc>
          <w:tcPr>
            <w:tcW w:w="3402" w:type="dxa"/>
            <w:tcBorders>
              <w:top w:val="single" w:sz="4" w:space="0" w:color="auto"/>
              <w:left w:val="single" w:sz="4" w:space="0" w:color="auto"/>
            </w:tcBorders>
            <w:shd w:val="clear" w:color="auto" w:fill="FFFFFF"/>
          </w:tcPr>
          <w:p w14:paraId="092435D8"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Վավերապայմանի նկարագրությունը</w:t>
            </w:r>
          </w:p>
        </w:tc>
        <w:tc>
          <w:tcPr>
            <w:tcW w:w="2126" w:type="dxa"/>
            <w:tcBorders>
              <w:top w:val="single" w:sz="4" w:space="0" w:color="auto"/>
              <w:left w:val="single" w:sz="4" w:space="0" w:color="auto"/>
            </w:tcBorders>
            <w:shd w:val="clear" w:color="auto" w:fill="FFFFFF"/>
          </w:tcPr>
          <w:p w14:paraId="4D324C5A"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Նույնականացուցիչը</w:t>
            </w:r>
          </w:p>
        </w:tc>
        <w:tc>
          <w:tcPr>
            <w:tcW w:w="4111" w:type="dxa"/>
            <w:tcBorders>
              <w:top w:val="single" w:sz="4" w:space="0" w:color="auto"/>
              <w:left w:val="single" w:sz="4" w:space="0" w:color="auto"/>
            </w:tcBorders>
            <w:shd w:val="clear" w:color="auto" w:fill="FFFFFF"/>
          </w:tcPr>
          <w:p w14:paraId="1DA7EAF8"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Տվյալների տեսակը</w:t>
            </w:r>
          </w:p>
        </w:tc>
        <w:tc>
          <w:tcPr>
            <w:tcW w:w="850" w:type="dxa"/>
            <w:tcBorders>
              <w:top w:val="single" w:sz="4" w:space="0" w:color="auto"/>
              <w:left w:val="single" w:sz="4" w:space="0" w:color="auto"/>
              <w:right w:val="single" w:sz="4" w:space="0" w:color="auto"/>
            </w:tcBorders>
            <w:shd w:val="clear" w:color="auto" w:fill="FFFFFF"/>
          </w:tcPr>
          <w:p w14:paraId="4DEDF081"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Բազմ.</w:t>
            </w:r>
          </w:p>
        </w:tc>
      </w:tr>
      <w:tr w:rsidR="00915F08" w:rsidRPr="0003069E" w14:paraId="15483B02" w14:textId="77777777" w:rsidTr="000A4BDA">
        <w:trPr>
          <w:jc w:val="center"/>
        </w:trPr>
        <w:tc>
          <w:tcPr>
            <w:tcW w:w="4198" w:type="dxa"/>
            <w:gridSpan w:val="2"/>
            <w:tcBorders>
              <w:top w:val="single" w:sz="4" w:space="0" w:color="auto"/>
              <w:left w:val="single" w:sz="4" w:space="0" w:color="auto"/>
            </w:tcBorders>
            <w:shd w:val="clear" w:color="auto" w:fill="FFFFFF"/>
          </w:tcPr>
          <w:p w14:paraId="25BF5BCC" w14:textId="77777777" w:rsidR="00915F08" w:rsidRPr="0003069E" w:rsidRDefault="00915F08" w:rsidP="000A4BDA">
            <w:pPr>
              <w:tabs>
                <w:tab w:val="left" w:pos="450"/>
              </w:tabs>
              <w:spacing w:after="120"/>
              <w:ind w:right="-8"/>
              <w:outlineLvl w:val="0"/>
              <w:rPr>
                <w:rFonts w:ascii="Sylfaen" w:hAnsi="Sylfaen"/>
                <w:sz w:val="20"/>
                <w:szCs w:val="20"/>
              </w:rPr>
            </w:pPr>
            <w:r w:rsidRPr="0003069E">
              <w:rPr>
                <w:rStyle w:val="Bodytext211pt"/>
                <w:rFonts w:ascii="Sylfaen" w:eastAsia="Tahoma" w:hAnsi="Sylfaen"/>
                <w:sz w:val="20"/>
                <w:szCs w:val="20"/>
              </w:rPr>
              <w:t>1.</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Էլեկտրոնային փաստաթղթի (տեղեկությունների) վերնագիրը (ccdo:EDocHeader)</w:t>
            </w:r>
          </w:p>
        </w:tc>
        <w:tc>
          <w:tcPr>
            <w:tcW w:w="3402" w:type="dxa"/>
            <w:tcBorders>
              <w:top w:val="single" w:sz="4" w:space="0" w:color="auto"/>
              <w:left w:val="single" w:sz="4" w:space="0" w:color="auto"/>
            </w:tcBorders>
            <w:shd w:val="clear" w:color="auto" w:fill="FFFFFF"/>
            <w:vAlign w:val="bottom"/>
          </w:tcPr>
          <w:p w14:paraId="3931774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14:paraId="39B9B44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w:t>
            </w:r>
            <w:smartTag w:uri="urn:schemas-microsoft-com:office:smarttags" w:element="stockticker">
              <w:r w:rsidRPr="0003069E">
                <w:rPr>
                  <w:rStyle w:val="Bodytext211pt"/>
                  <w:rFonts w:ascii="Sylfaen" w:eastAsia="Tahoma" w:hAnsi="Sylfaen"/>
                  <w:sz w:val="20"/>
                  <w:szCs w:val="20"/>
                </w:rPr>
                <w:t>CDE</w:t>
              </w:r>
            </w:smartTag>
            <w:r w:rsidRPr="0003069E">
              <w:rPr>
                <w:rStyle w:val="Bodytext211pt"/>
                <w:rFonts w:ascii="Sylfaen" w:eastAsia="Tahoma" w:hAnsi="Sylfaen"/>
                <w:sz w:val="20"/>
                <w:szCs w:val="20"/>
              </w:rPr>
              <w:t>.90001</w:t>
            </w:r>
          </w:p>
        </w:tc>
        <w:tc>
          <w:tcPr>
            <w:tcW w:w="4111" w:type="dxa"/>
            <w:tcBorders>
              <w:top w:val="single" w:sz="4" w:space="0" w:color="auto"/>
              <w:left w:val="single" w:sz="4" w:space="0" w:color="auto"/>
            </w:tcBorders>
            <w:shd w:val="clear" w:color="auto" w:fill="FFFFFF"/>
            <w:vAlign w:val="bottom"/>
          </w:tcPr>
          <w:p w14:paraId="2446380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ccdo:EDocHeaderType (M.</w:t>
            </w:r>
            <w:smartTag w:uri="urn:schemas-microsoft-com:office:smarttags" w:element="stockticker">
              <w:r w:rsidRPr="0003069E">
                <w:rPr>
                  <w:rStyle w:val="Bodytext211pt"/>
                  <w:rFonts w:ascii="Sylfaen" w:eastAsia="Tahoma" w:hAnsi="Sylfaen"/>
                  <w:sz w:val="20"/>
                  <w:szCs w:val="20"/>
                </w:rPr>
                <w:t>CDT</w:t>
              </w:r>
            </w:smartTag>
            <w:r w:rsidRPr="0003069E">
              <w:rPr>
                <w:rStyle w:val="Bodytext211pt"/>
                <w:rFonts w:ascii="Sylfaen" w:eastAsia="Tahoma" w:hAnsi="Sylfaen"/>
                <w:sz w:val="20"/>
                <w:szCs w:val="20"/>
              </w:rPr>
              <w:t>.90001) Որոշվում է ներդրված տարրերի արժեքների տիրույթներով</w:t>
            </w:r>
          </w:p>
        </w:tc>
        <w:tc>
          <w:tcPr>
            <w:tcW w:w="850" w:type="dxa"/>
            <w:tcBorders>
              <w:top w:val="single" w:sz="4" w:space="0" w:color="auto"/>
              <w:left w:val="single" w:sz="4" w:space="0" w:color="auto"/>
              <w:right w:val="single" w:sz="4" w:space="0" w:color="auto"/>
            </w:tcBorders>
            <w:shd w:val="clear" w:color="auto" w:fill="FFFFFF"/>
          </w:tcPr>
          <w:p w14:paraId="34E02069"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082F177C" w14:textId="77777777" w:rsidTr="000A4BDA">
        <w:trPr>
          <w:jc w:val="center"/>
        </w:trPr>
        <w:tc>
          <w:tcPr>
            <w:tcW w:w="228" w:type="dxa"/>
            <w:tcBorders>
              <w:top w:val="single" w:sz="4" w:space="0" w:color="auto"/>
            </w:tcBorders>
            <w:shd w:val="clear" w:color="auto" w:fill="FFFFFF"/>
          </w:tcPr>
          <w:p w14:paraId="0F0C6D8F" w14:textId="77777777" w:rsidR="00915F08" w:rsidRPr="0003069E" w:rsidRDefault="00915F08" w:rsidP="00915F08">
            <w:pPr>
              <w:spacing w:after="120"/>
              <w:ind w:right="-8"/>
              <w:outlineLvl w:val="0"/>
              <w:rPr>
                <w:sz w:val="20"/>
                <w:szCs w:val="20"/>
              </w:rPr>
            </w:pPr>
          </w:p>
        </w:tc>
        <w:tc>
          <w:tcPr>
            <w:tcW w:w="3970" w:type="dxa"/>
            <w:tcBorders>
              <w:top w:val="single" w:sz="4" w:space="0" w:color="auto"/>
              <w:left w:val="single" w:sz="4" w:space="0" w:color="auto"/>
            </w:tcBorders>
            <w:shd w:val="clear" w:color="auto" w:fill="FFFFFF"/>
          </w:tcPr>
          <w:p w14:paraId="6AD3B268" w14:textId="77777777" w:rsidR="00915F08" w:rsidRPr="0003069E" w:rsidRDefault="00915F08" w:rsidP="000A4BDA">
            <w:pPr>
              <w:tabs>
                <w:tab w:val="left" w:pos="477"/>
              </w:tabs>
              <w:spacing w:after="120"/>
              <w:ind w:right="-8"/>
              <w:outlineLvl w:val="0"/>
              <w:rPr>
                <w:rFonts w:ascii="Sylfaen" w:hAnsi="Sylfaen"/>
                <w:sz w:val="20"/>
                <w:szCs w:val="20"/>
              </w:rPr>
            </w:pPr>
            <w:r w:rsidRPr="0003069E">
              <w:rPr>
                <w:rStyle w:val="Bodytext211pt"/>
                <w:rFonts w:ascii="Sylfaen" w:eastAsia="Tahoma" w:hAnsi="Sylfaen"/>
                <w:sz w:val="20"/>
                <w:szCs w:val="20"/>
              </w:rPr>
              <w:t>1.1.</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Ընդհանուր գործընթացի հաղորդագրության ծածկագիրը (csdo:InfEnvelopeCode)</w:t>
            </w:r>
          </w:p>
        </w:tc>
        <w:tc>
          <w:tcPr>
            <w:tcW w:w="3402" w:type="dxa"/>
            <w:tcBorders>
              <w:top w:val="single" w:sz="4" w:space="0" w:color="auto"/>
              <w:left w:val="single" w:sz="4" w:space="0" w:color="auto"/>
            </w:tcBorders>
            <w:shd w:val="clear" w:color="auto" w:fill="FFFFFF"/>
          </w:tcPr>
          <w:p w14:paraId="5670271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ընդհանուր գործընթացի հաղորդագրության ծածկագրային նշագիրը</w:t>
            </w:r>
          </w:p>
        </w:tc>
        <w:tc>
          <w:tcPr>
            <w:tcW w:w="2126" w:type="dxa"/>
            <w:tcBorders>
              <w:top w:val="single" w:sz="4" w:space="0" w:color="auto"/>
              <w:left w:val="single" w:sz="4" w:space="0" w:color="auto"/>
            </w:tcBorders>
            <w:shd w:val="clear" w:color="auto" w:fill="FFFFFF"/>
          </w:tcPr>
          <w:p w14:paraId="2799233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M.SDE.90010</w:t>
            </w:r>
          </w:p>
        </w:tc>
        <w:tc>
          <w:tcPr>
            <w:tcW w:w="4111" w:type="dxa"/>
            <w:tcBorders>
              <w:top w:val="single" w:sz="4" w:space="0" w:color="auto"/>
              <w:left w:val="single" w:sz="4" w:space="0" w:color="auto"/>
            </w:tcBorders>
            <w:shd w:val="clear" w:color="auto" w:fill="FFFFFF"/>
            <w:vAlign w:val="bottom"/>
          </w:tcPr>
          <w:p w14:paraId="38E961E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csdo:InfEnvelopeCodeType (M.SDT.90004)</w:t>
            </w:r>
          </w:p>
          <w:p w14:paraId="6C5DC21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Ծածկագրի արժեքը՝ Տեղեկատվական փոխգործակցության կանոնակարգին համապատասխան </w:t>
            </w:r>
          </w:p>
          <w:p w14:paraId="63EBF120" w14:textId="0DE4DA9C"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P\.[A-Z]{2}\.[0- 9]{2}\.MSG\.[0-9]{3}</w:t>
            </w:r>
          </w:p>
        </w:tc>
        <w:tc>
          <w:tcPr>
            <w:tcW w:w="850" w:type="dxa"/>
            <w:tcBorders>
              <w:top w:val="single" w:sz="4" w:space="0" w:color="auto"/>
              <w:left w:val="single" w:sz="4" w:space="0" w:color="auto"/>
              <w:right w:val="single" w:sz="4" w:space="0" w:color="auto"/>
            </w:tcBorders>
            <w:shd w:val="clear" w:color="auto" w:fill="FFFFFF"/>
          </w:tcPr>
          <w:p w14:paraId="6D8E53BB"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31F9C9EA" w14:textId="77777777" w:rsidTr="000A4BDA">
        <w:trPr>
          <w:jc w:val="center"/>
        </w:trPr>
        <w:tc>
          <w:tcPr>
            <w:tcW w:w="228" w:type="dxa"/>
            <w:shd w:val="clear" w:color="auto" w:fill="FFFFFF"/>
          </w:tcPr>
          <w:p w14:paraId="11A4AEEA" w14:textId="77777777" w:rsidR="00915F08" w:rsidRPr="0003069E" w:rsidRDefault="00915F08" w:rsidP="00915F08">
            <w:pPr>
              <w:spacing w:after="120"/>
              <w:ind w:right="-8"/>
              <w:outlineLvl w:val="0"/>
              <w:rPr>
                <w:sz w:val="20"/>
                <w:szCs w:val="20"/>
              </w:rPr>
            </w:pPr>
          </w:p>
        </w:tc>
        <w:tc>
          <w:tcPr>
            <w:tcW w:w="3970" w:type="dxa"/>
            <w:tcBorders>
              <w:top w:val="single" w:sz="4" w:space="0" w:color="auto"/>
              <w:left w:val="single" w:sz="4" w:space="0" w:color="auto"/>
            </w:tcBorders>
            <w:shd w:val="clear" w:color="auto" w:fill="FFFFFF"/>
          </w:tcPr>
          <w:p w14:paraId="75D709B1" w14:textId="77777777" w:rsidR="00915F08" w:rsidRPr="0003069E" w:rsidRDefault="00915F08" w:rsidP="000A4BDA">
            <w:pPr>
              <w:tabs>
                <w:tab w:val="left" w:pos="477"/>
              </w:tabs>
              <w:spacing w:after="120"/>
              <w:ind w:right="-8"/>
              <w:outlineLvl w:val="0"/>
              <w:rPr>
                <w:rFonts w:ascii="Sylfaen" w:hAnsi="Sylfaen"/>
                <w:sz w:val="20"/>
                <w:szCs w:val="20"/>
              </w:rPr>
            </w:pPr>
            <w:r w:rsidRPr="0003069E">
              <w:rPr>
                <w:rStyle w:val="Bodytext211pt"/>
                <w:rFonts w:ascii="Sylfaen" w:eastAsia="Tahoma" w:hAnsi="Sylfaen"/>
                <w:sz w:val="20"/>
                <w:szCs w:val="20"/>
              </w:rPr>
              <w:t>1.2.</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Էլեկտրոնային փաստաթղթի (տեղեկությունների) ծածկագիրը (csdo:EDocCode)</w:t>
            </w:r>
          </w:p>
        </w:tc>
        <w:tc>
          <w:tcPr>
            <w:tcW w:w="3402" w:type="dxa"/>
            <w:tcBorders>
              <w:top w:val="single" w:sz="4" w:space="0" w:color="auto"/>
              <w:left w:val="single" w:sz="4" w:space="0" w:color="auto"/>
            </w:tcBorders>
            <w:shd w:val="clear" w:color="auto" w:fill="FFFFFF"/>
          </w:tcPr>
          <w:p w14:paraId="559BBE77" w14:textId="58CF0E8F"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 xml:space="preserve">էլեկտրոնային փաստաթղթի (տեղեկությունների) ծածկագրային նշագիրը՝ էլեկտրոնային փաստաթղթերի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տեղեկությունների կառուցվածքների ռեեստրին համապատասխան</w:t>
            </w:r>
          </w:p>
        </w:tc>
        <w:tc>
          <w:tcPr>
            <w:tcW w:w="2126" w:type="dxa"/>
            <w:tcBorders>
              <w:top w:val="single" w:sz="4" w:space="0" w:color="auto"/>
              <w:left w:val="single" w:sz="4" w:space="0" w:color="auto"/>
            </w:tcBorders>
            <w:shd w:val="clear" w:color="auto" w:fill="FFFFFF"/>
          </w:tcPr>
          <w:p w14:paraId="52E6BC1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M.SDE.90001</w:t>
            </w:r>
          </w:p>
        </w:tc>
        <w:tc>
          <w:tcPr>
            <w:tcW w:w="4111" w:type="dxa"/>
            <w:tcBorders>
              <w:top w:val="single" w:sz="4" w:space="0" w:color="auto"/>
              <w:left w:val="single" w:sz="4" w:space="0" w:color="auto"/>
            </w:tcBorders>
            <w:shd w:val="clear" w:color="auto" w:fill="FFFFFF"/>
            <w:vAlign w:val="bottom"/>
          </w:tcPr>
          <w:p w14:paraId="78CB790D"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csdo:EDocCodeType (M.SDT.90001)</w:t>
            </w:r>
          </w:p>
          <w:p w14:paraId="30EFE3BB" w14:textId="16F9E118"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Ծածկագրի արժեքը՝ էլեկտրոնային փաստաթղթերի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տեղեկությունների կառուցվածքների ռեեստրին համապատասխան</w:t>
            </w:r>
          </w:p>
          <w:p w14:paraId="7E004815" w14:textId="3EB65EEC"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R(\.[A-Z] {2}\.[A-Z] {2}\.[0- 9]{2})?\.[0-9]{3}</w:t>
            </w:r>
          </w:p>
        </w:tc>
        <w:tc>
          <w:tcPr>
            <w:tcW w:w="850" w:type="dxa"/>
            <w:tcBorders>
              <w:top w:val="single" w:sz="4" w:space="0" w:color="auto"/>
              <w:left w:val="single" w:sz="4" w:space="0" w:color="auto"/>
              <w:right w:val="single" w:sz="4" w:space="0" w:color="auto"/>
            </w:tcBorders>
            <w:shd w:val="clear" w:color="auto" w:fill="FFFFFF"/>
          </w:tcPr>
          <w:p w14:paraId="6BDA54F2"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5374A841" w14:textId="77777777" w:rsidTr="000A4BDA">
        <w:trPr>
          <w:jc w:val="center"/>
        </w:trPr>
        <w:tc>
          <w:tcPr>
            <w:tcW w:w="228" w:type="dxa"/>
            <w:shd w:val="clear" w:color="auto" w:fill="FFFFFF"/>
          </w:tcPr>
          <w:p w14:paraId="56C3F58A" w14:textId="77777777" w:rsidR="00915F08" w:rsidRPr="0003069E" w:rsidRDefault="00915F08" w:rsidP="00915F08">
            <w:pPr>
              <w:spacing w:after="120"/>
              <w:ind w:right="-8"/>
              <w:outlineLvl w:val="0"/>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36AF9FAD" w14:textId="77777777" w:rsidR="00915F08" w:rsidRPr="0003069E" w:rsidRDefault="00915F08" w:rsidP="000A4BDA">
            <w:pPr>
              <w:tabs>
                <w:tab w:val="left" w:pos="477"/>
              </w:tabs>
              <w:spacing w:after="120"/>
              <w:ind w:right="-8"/>
              <w:outlineLvl w:val="0"/>
              <w:rPr>
                <w:rFonts w:ascii="Sylfaen" w:hAnsi="Sylfaen"/>
                <w:sz w:val="20"/>
                <w:szCs w:val="20"/>
              </w:rPr>
            </w:pPr>
            <w:r w:rsidRPr="0003069E">
              <w:rPr>
                <w:rStyle w:val="Bodytext211pt"/>
                <w:rFonts w:ascii="Sylfaen" w:eastAsia="Tahoma" w:hAnsi="Sylfaen"/>
                <w:sz w:val="20"/>
                <w:szCs w:val="20"/>
              </w:rPr>
              <w:t>1.3.</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Էլեկտրոնային փաստաթղթի (տեղեկությունների) նույնականացուցիչը (csdo:EDocId)</w:t>
            </w:r>
          </w:p>
        </w:tc>
        <w:tc>
          <w:tcPr>
            <w:tcW w:w="3402" w:type="dxa"/>
            <w:tcBorders>
              <w:top w:val="single" w:sz="4" w:space="0" w:color="auto"/>
              <w:left w:val="single" w:sz="4" w:space="0" w:color="auto"/>
              <w:bottom w:val="single" w:sz="4" w:space="0" w:color="auto"/>
            </w:tcBorders>
            <w:shd w:val="clear" w:color="auto" w:fill="FFFFFF"/>
          </w:tcPr>
          <w:p w14:paraId="0A8D82F2"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էլեկտրոնային փաստաթուղթը (տեղեկությունները) միանշանակ նույնականացնող </w:t>
            </w:r>
            <w:r w:rsidRPr="0003069E">
              <w:rPr>
                <w:rStyle w:val="Bodytext211pt"/>
                <w:rFonts w:ascii="Sylfaen" w:eastAsia="Tahoma" w:hAnsi="Sylfaen"/>
                <w:sz w:val="20"/>
                <w:szCs w:val="20"/>
              </w:rPr>
              <w:lastRenderedPageBreak/>
              <w:t>պայմանանշանների տողը</w:t>
            </w:r>
          </w:p>
        </w:tc>
        <w:tc>
          <w:tcPr>
            <w:tcW w:w="2126" w:type="dxa"/>
            <w:tcBorders>
              <w:top w:val="single" w:sz="4" w:space="0" w:color="auto"/>
              <w:left w:val="single" w:sz="4" w:space="0" w:color="auto"/>
              <w:bottom w:val="single" w:sz="4" w:space="0" w:color="auto"/>
            </w:tcBorders>
            <w:shd w:val="clear" w:color="auto" w:fill="FFFFFF"/>
          </w:tcPr>
          <w:p w14:paraId="71E5423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lastRenderedPageBreak/>
              <w:t>M.SDE.90007</w:t>
            </w:r>
          </w:p>
        </w:tc>
        <w:tc>
          <w:tcPr>
            <w:tcW w:w="4111" w:type="dxa"/>
            <w:tcBorders>
              <w:top w:val="single" w:sz="4" w:space="0" w:color="auto"/>
              <w:left w:val="single" w:sz="4" w:space="0" w:color="auto"/>
              <w:bottom w:val="single" w:sz="4" w:space="0" w:color="auto"/>
            </w:tcBorders>
            <w:shd w:val="clear" w:color="auto" w:fill="FFFFFF"/>
            <w:vAlign w:val="bottom"/>
          </w:tcPr>
          <w:p w14:paraId="032B5DE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csdo:UniversallyUniqueldType (M.SDT.90003)</w:t>
            </w:r>
          </w:p>
          <w:p w14:paraId="31BE39DD" w14:textId="288309C3"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Նույնականացուցչի արժեքը՝ </w:t>
            </w:r>
            <w:smartTag w:uri="urn:schemas-microsoft-com:office:smarttags" w:element="stockticker">
              <w:r w:rsidRPr="0003069E">
                <w:rPr>
                  <w:rStyle w:val="Bodytext211pt"/>
                  <w:rFonts w:ascii="Sylfaen" w:eastAsia="Tahoma" w:hAnsi="Sylfaen"/>
                  <w:sz w:val="20"/>
                  <w:szCs w:val="20"/>
                </w:rPr>
                <w:t>ISO</w:t>
              </w:r>
            </w:smartTag>
            <w:r w:rsidRPr="0003069E">
              <w:rPr>
                <w:rStyle w:val="Bodytext211pt"/>
                <w:rFonts w:ascii="Sylfaen" w:eastAsia="Tahoma" w:hAnsi="Sylfaen"/>
                <w:sz w:val="20"/>
                <w:szCs w:val="20"/>
              </w:rPr>
              <w:t>/IEC 9834-8-ին համապատասխան 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[0-9a-fA-</w:t>
            </w:r>
            <w:r w:rsidRPr="0003069E">
              <w:rPr>
                <w:rStyle w:val="Bodytext211pt"/>
                <w:rFonts w:ascii="Sylfaen" w:eastAsia="Tahoma" w:hAnsi="Sylfaen"/>
                <w:sz w:val="20"/>
                <w:szCs w:val="20"/>
              </w:rPr>
              <w:lastRenderedPageBreak/>
              <w:t>F]{8}-[0-9a-fA- F] {4}-[0-9a-fA-F] (4}-[0-9a-fA-F] {4}- [0-9a-fA-F] {12}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9BEB00C"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lastRenderedPageBreak/>
              <w:t>1</w:t>
            </w:r>
          </w:p>
        </w:tc>
      </w:tr>
      <w:tr w:rsidR="00915F08" w:rsidRPr="0003069E" w14:paraId="1D4D5785" w14:textId="77777777" w:rsidTr="000A4BDA">
        <w:trPr>
          <w:jc w:val="center"/>
        </w:trPr>
        <w:tc>
          <w:tcPr>
            <w:tcW w:w="228" w:type="dxa"/>
            <w:tcBorders>
              <w:right w:val="single" w:sz="4" w:space="0" w:color="auto"/>
            </w:tcBorders>
            <w:shd w:val="clear" w:color="auto" w:fill="FFFFFF"/>
          </w:tcPr>
          <w:p w14:paraId="3D67B508" w14:textId="77777777" w:rsidR="00915F08" w:rsidRPr="0003069E" w:rsidRDefault="00915F08" w:rsidP="00915F08">
            <w:pPr>
              <w:spacing w:after="120"/>
              <w:ind w:right="-8"/>
              <w:outlineLvl w:val="0"/>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4E98D191" w14:textId="77777777" w:rsidR="00915F08" w:rsidRPr="0003069E" w:rsidRDefault="00915F08" w:rsidP="000A4BDA">
            <w:pPr>
              <w:tabs>
                <w:tab w:val="left" w:pos="477"/>
              </w:tabs>
              <w:spacing w:after="120"/>
              <w:ind w:right="-8"/>
              <w:outlineLvl w:val="0"/>
              <w:rPr>
                <w:rFonts w:ascii="Sylfaen" w:hAnsi="Sylfaen"/>
                <w:sz w:val="20"/>
                <w:szCs w:val="20"/>
              </w:rPr>
            </w:pPr>
            <w:r w:rsidRPr="0003069E">
              <w:rPr>
                <w:rStyle w:val="Bodytext211pt"/>
                <w:rFonts w:ascii="Sylfaen" w:eastAsia="Tahoma" w:hAnsi="Sylfaen"/>
                <w:sz w:val="20"/>
                <w:szCs w:val="20"/>
              </w:rPr>
              <w:t>1.4.</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Սկզբնական էլեկտրոնային փաստաթղթի (տեղեկությունների) նույնականացուցիչը (csdo:EDocRefld)</w:t>
            </w:r>
          </w:p>
        </w:tc>
        <w:tc>
          <w:tcPr>
            <w:tcW w:w="3402" w:type="dxa"/>
            <w:tcBorders>
              <w:top w:val="single" w:sz="4" w:space="0" w:color="auto"/>
              <w:left w:val="single" w:sz="4" w:space="0" w:color="auto"/>
              <w:bottom w:val="single" w:sz="4" w:space="0" w:color="auto"/>
            </w:tcBorders>
            <w:shd w:val="clear" w:color="auto" w:fill="FFFFFF"/>
          </w:tcPr>
          <w:p w14:paraId="57AC837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26" w:type="dxa"/>
            <w:tcBorders>
              <w:top w:val="single" w:sz="4" w:space="0" w:color="auto"/>
              <w:left w:val="single" w:sz="4" w:space="0" w:color="auto"/>
              <w:bottom w:val="single" w:sz="4" w:space="0" w:color="auto"/>
            </w:tcBorders>
            <w:shd w:val="clear" w:color="auto" w:fill="FFFFFF"/>
          </w:tcPr>
          <w:p w14:paraId="103C3344"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M.SDE.90008</w:t>
            </w:r>
          </w:p>
        </w:tc>
        <w:tc>
          <w:tcPr>
            <w:tcW w:w="4111" w:type="dxa"/>
            <w:tcBorders>
              <w:top w:val="single" w:sz="4" w:space="0" w:color="auto"/>
              <w:left w:val="single" w:sz="4" w:space="0" w:color="auto"/>
              <w:bottom w:val="single" w:sz="4" w:space="0" w:color="auto"/>
            </w:tcBorders>
            <w:shd w:val="clear" w:color="auto" w:fill="FFFFFF"/>
            <w:vAlign w:val="bottom"/>
          </w:tcPr>
          <w:p w14:paraId="708772A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csdo:Universal1yUniqueldType (M.SDT.90003)</w:t>
            </w:r>
          </w:p>
          <w:p w14:paraId="17470874" w14:textId="7A778D54"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Նույնականացուցչի արժեքը՝ </w:t>
            </w:r>
            <w:smartTag w:uri="urn:schemas-microsoft-com:office:smarttags" w:element="stockticker">
              <w:r w:rsidRPr="0003069E">
                <w:rPr>
                  <w:rStyle w:val="Bodytext211pt"/>
                  <w:rFonts w:ascii="Sylfaen" w:eastAsia="Tahoma" w:hAnsi="Sylfaen"/>
                  <w:sz w:val="20"/>
                  <w:szCs w:val="20"/>
                </w:rPr>
                <w:t>ISO</w:t>
              </w:r>
            </w:smartTag>
            <w:r w:rsidRPr="0003069E">
              <w:rPr>
                <w:rStyle w:val="Bodytext211pt"/>
                <w:rFonts w:ascii="Sylfaen" w:eastAsia="Tahoma" w:hAnsi="Sylfaen"/>
                <w:sz w:val="20"/>
                <w:szCs w:val="20"/>
              </w:rPr>
              <w:t>/IEC 9834-8-ին համապատասխան 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[0-9a-fA-F]{8}-[0-9a-fA- F] {4}-[0-9a-fA-F] {4}-[0-9a-fA-F] {4}- [0-9a-fA-F] {12}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B1C0736"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15037AEB" w14:textId="77777777" w:rsidTr="000A4BDA">
        <w:trPr>
          <w:jc w:val="center"/>
        </w:trPr>
        <w:tc>
          <w:tcPr>
            <w:tcW w:w="228" w:type="dxa"/>
            <w:tcBorders>
              <w:right w:val="single" w:sz="4" w:space="0" w:color="auto"/>
            </w:tcBorders>
            <w:shd w:val="clear" w:color="auto" w:fill="FFFFFF"/>
          </w:tcPr>
          <w:p w14:paraId="3B2345EF" w14:textId="77777777" w:rsidR="00915F08" w:rsidRPr="0003069E" w:rsidRDefault="00915F08" w:rsidP="00915F08">
            <w:pPr>
              <w:spacing w:after="120"/>
              <w:ind w:right="-8"/>
              <w:outlineLvl w:val="0"/>
              <w:rPr>
                <w:sz w:val="20"/>
                <w:szCs w:val="20"/>
              </w:rPr>
            </w:pPr>
          </w:p>
        </w:tc>
        <w:tc>
          <w:tcPr>
            <w:tcW w:w="3970" w:type="dxa"/>
            <w:tcBorders>
              <w:top w:val="single" w:sz="4" w:space="0" w:color="auto"/>
              <w:left w:val="single" w:sz="4" w:space="0" w:color="auto"/>
              <w:bottom w:val="single" w:sz="4" w:space="0" w:color="auto"/>
            </w:tcBorders>
            <w:shd w:val="clear" w:color="auto" w:fill="FFFFFF"/>
            <w:vAlign w:val="bottom"/>
          </w:tcPr>
          <w:p w14:paraId="533EB9A4" w14:textId="5E9A4CFC" w:rsidR="00915F08" w:rsidRPr="0003069E" w:rsidRDefault="00915F08" w:rsidP="000A4BDA">
            <w:pPr>
              <w:tabs>
                <w:tab w:val="left" w:pos="477"/>
              </w:tabs>
              <w:spacing w:after="120"/>
              <w:ind w:right="-8"/>
              <w:outlineLvl w:val="0"/>
              <w:rPr>
                <w:rFonts w:ascii="Sylfaen" w:hAnsi="Sylfaen"/>
                <w:sz w:val="20"/>
                <w:szCs w:val="20"/>
              </w:rPr>
            </w:pPr>
            <w:r w:rsidRPr="0003069E">
              <w:rPr>
                <w:rStyle w:val="Bodytext211pt"/>
                <w:rFonts w:ascii="Sylfaen" w:eastAsia="Tahoma" w:hAnsi="Sylfaen"/>
                <w:sz w:val="20"/>
                <w:szCs w:val="20"/>
              </w:rPr>
              <w:t>1.5.</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 xml:space="preserve">Էլեկտրոնային փաստաթղթի (տեղեկությունների) ամսաթիվը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ժամը (csdo:EDocDateTime)</w:t>
            </w:r>
          </w:p>
        </w:tc>
        <w:tc>
          <w:tcPr>
            <w:tcW w:w="3402" w:type="dxa"/>
            <w:tcBorders>
              <w:top w:val="single" w:sz="4" w:space="0" w:color="auto"/>
              <w:left w:val="single" w:sz="4" w:space="0" w:color="auto"/>
              <w:bottom w:val="single" w:sz="4" w:space="0" w:color="auto"/>
            </w:tcBorders>
            <w:shd w:val="clear" w:color="auto" w:fill="FFFFFF"/>
            <w:vAlign w:val="bottom"/>
          </w:tcPr>
          <w:p w14:paraId="28649DEC" w14:textId="672224B6"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էլեկտրոնային փաստաթղթի (տեղեկությունների) ստեղծման ամսաթիվը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ժամը </w:t>
            </w:r>
          </w:p>
        </w:tc>
        <w:tc>
          <w:tcPr>
            <w:tcW w:w="2126" w:type="dxa"/>
            <w:tcBorders>
              <w:top w:val="single" w:sz="4" w:space="0" w:color="auto"/>
              <w:left w:val="single" w:sz="4" w:space="0" w:color="auto"/>
              <w:bottom w:val="single" w:sz="4" w:space="0" w:color="auto"/>
            </w:tcBorders>
            <w:shd w:val="clear" w:color="auto" w:fill="FFFFFF"/>
          </w:tcPr>
          <w:p w14:paraId="370B3C4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M.SDE.90002</w:t>
            </w:r>
          </w:p>
        </w:tc>
        <w:tc>
          <w:tcPr>
            <w:tcW w:w="4111" w:type="dxa"/>
            <w:tcBorders>
              <w:top w:val="single" w:sz="4" w:space="0" w:color="auto"/>
              <w:left w:val="single" w:sz="4" w:space="0" w:color="auto"/>
              <w:bottom w:val="single" w:sz="4" w:space="0" w:color="auto"/>
            </w:tcBorders>
            <w:shd w:val="clear" w:color="auto" w:fill="FFFFFF"/>
            <w:vAlign w:val="bottom"/>
          </w:tcPr>
          <w:p w14:paraId="45154072" w14:textId="786AA80B"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bdt:DateTimeType (M.BDT.00006) Ամսաթվի </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 ժամի նշագիրը՝ ԳՕՍՏ ԻՍՕ 8601-2001-ին համապատասխան</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B563386"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5250409B" w14:textId="77777777" w:rsidTr="000A4BDA">
        <w:trPr>
          <w:jc w:val="center"/>
        </w:trPr>
        <w:tc>
          <w:tcPr>
            <w:tcW w:w="228" w:type="dxa"/>
            <w:tcBorders>
              <w:bottom w:val="single" w:sz="4" w:space="0" w:color="auto"/>
              <w:right w:val="single" w:sz="4" w:space="0" w:color="auto"/>
            </w:tcBorders>
            <w:shd w:val="clear" w:color="auto" w:fill="FFFFFF"/>
          </w:tcPr>
          <w:p w14:paraId="418F37AD" w14:textId="77777777" w:rsidR="00915F08" w:rsidRPr="0003069E" w:rsidRDefault="00915F08" w:rsidP="00915F08">
            <w:pPr>
              <w:spacing w:after="120"/>
              <w:ind w:right="-8"/>
              <w:outlineLvl w:val="0"/>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2E57CB6E" w14:textId="77777777" w:rsidR="00915F08" w:rsidRPr="0003069E" w:rsidRDefault="00915F08" w:rsidP="000A4BDA">
            <w:pPr>
              <w:tabs>
                <w:tab w:val="left" w:pos="477"/>
              </w:tabs>
              <w:spacing w:after="120"/>
              <w:ind w:right="-8"/>
              <w:outlineLvl w:val="0"/>
              <w:rPr>
                <w:rFonts w:ascii="Sylfaen" w:hAnsi="Sylfaen"/>
                <w:sz w:val="20"/>
                <w:szCs w:val="20"/>
              </w:rPr>
            </w:pPr>
            <w:r w:rsidRPr="0003069E">
              <w:rPr>
                <w:rStyle w:val="Bodytext211pt"/>
                <w:rFonts w:ascii="Sylfaen" w:eastAsia="Tahoma" w:hAnsi="Sylfaen"/>
                <w:sz w:val="20"/>
                <w:szCs w:val="20"/>
              </w:rPr>
              <w:t>1.6.</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Լեզվի ծածկագիրը (csdo:LanguageCode)</w:t>
            </w:r>
          </w:p>
        </w:tc>
        <w:tc>
          <w:tcPr>
            <w:tcW w:w="3402" w:type="dxa"/>
            <w:tcBorders>
              <w:top w:val="single" w:sz="4" w:space="0" w:color="auto"/>
              <w:left w:val="single" w:sz="4" w:space="0" w:color="auto"/>
              <w:bottom w:val="single" w:sz="4" w:space="0" w:color="auto"/>
            </w:tcBorders>
            <w:shd w:val="clear" w:color="auto" w:fill="FFFFFF"/>
          </w:tcPr>
          <w:p w14:paraId="7923FDC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լեզվի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74CC55D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M.SDE.00051</w:t>
            </w:r>
          </w:p>
        </w:tc>
        <w:tc>
          <w:tcPr>
            <w:tcW w:w="4111" w:type="dxa"/>
            <w:tcBorders>
              <w:top w:val="single" w:sz="4" w:space="0" w:color="auto"/>
              <w:left w:val="single" w:sz="4" w:space="0" w:color="auto"/>
              <w:bottom w:val="single" w:sz="4" w:space="0" w:color="auto"/>
            </w:tcBorders>
            <w:shd w:val="clear" w:color="auto" w:fill="FFFFFF"/>
            <w:vAlign w:val="bottom"/>
          </w:tcPr>
          <w:p w14:paraId="5E063E78"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csdo:LanguageCodeType (M.SDT.00051) Լեզվի երկտառ ծածկագիրը՝ </w:t>
            </w:r>
            <w:smartTag w:uri="urn:schemas-microsoft-com:office:smarttags" w:element="stockticker">
              <w:r w:rsidRPr="0003069E">
                <w:rPr>
                  <w:rStyle w:val="Bodytext211pt"/>
                  <w:rFonts w:ascii="Sylfaen" w:eastAsia="Tahoma" w:hAnsi="Sylfaen"/>
                  <w:sz w:val="20"/>
                  <w:szCs w:val="20"/>
                </w:rPr>
                <w:t>ISO</w:t>
              </w:r>
            </w:smartTag>
            <w:r w:rsidRPr="0003069E">
              <w:rPr>
                <w:rStyle w:val="Bodytext211pt"/>
                <w:rFonts w:ascii="Sylfaen" w:eastAsia="Tahoma" w:hAnsi="Sylfaen"/>
                <w:sz w:val="20"/>
                <w:szCs w:val="20"/>
              </w:rPr>
              <w:t xml:space="preserve"> 639-1-ին համապատասխան։</w:t>
            </w:r>
          </w:p>
          <w:p w14:paraId="30977D4D" w14:textId="3BCE2359"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[a-z]{2}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EAEC88B"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629063F1" w14:textId="77777777" w:rsidTr="000A4BDA">
        <w:trPr>
          <w:jc w:val="center"/>
        </w:trPr>
        <w:tc>
          <w:tcPr>
            <w:tcW w:w="4198" w:type="dxa"/>
            <w:gridSpan w:val="2"/>
            <w:tcBorders>
              <w:top w:val="single" w:sz="4" w:space="0" w:color="auto"/>
              <w:left w:val="single" w:sz="4" w:space="0" w:color="auto"/>
              <w:bottom w:val="single" w:sz="4" w:space="0" w:color="auto"/>
            </w:tcBorders>
            <w:shd w:val="clear" w:color="auto" w:fill="FFFFFF"/>
          </w:tcPr>
          <w:p w14:paraId="6BCB586B" w14:textId="77777777" w:rsidR="00915F08" w:rsidRPr="0003069E" w:rsidRDefault="00915F08" w:rsidP="00431EFE">
            <w:pPr>
              <w:tabs>
                <w:tab w:val="left" w:pos="454"/>
              </w:tabs>
              <w:spacing w:after="120"/>
              <w:ind w:right="-8"/>
              <w:outlineLvl w:val="0"/>
              <w:rPr>
                <w:rFonts w:ascii="Sylfaen" w:hAnsi="Sylfaen"/>
                <w:sz w:val="20"/>
                <w:szCs w:val="20"/>
              </w:rPr>
            </w:pPr>
            <w:r w:rsidRPr="0003069E">
              <w:rPr>
                <w:rStyle w:val="Bodytext211pt"/>
                <w:rFonts w:ascii="Sylfaen" w:eastAsia="Tahoma" w:hAnsi="Sylfaen"/>
                <w:sz w:val="20"/>
                <w:szCs w:val="20"/>
              </w:rPr>
              <w:t>2.</w:t>
            </w:r>
            <w:r w:rsidR="000A4BDA" w:rsidRPr="000A4BDA">
              <w:rPr>
                <w:rStyle w:val="Bodytext211pt"/>
                <w:rFonts w:ascii="Sylfaen" w:eastAsia="Tahoma" w:hAnsi="Sylfaen"/>
                <w:sz w:val="20"/>
                <w:szCs w:val="20"/>
              </w:rPr>
              <w:tab/>
            </w:r>
            <w:r w:rsidRPr="0003069E">
              <w:rPr>
                <w:rStyle w:val="Bodytext211pt"/>
                <w:rFonts w:ascii="Sylfaen" w:eastAsia="Tahoma" w:hAnsi="Sylfaen"/>
                <w:sz w:val="20"/>
                <w:szCs w:val="20"/>
              </w:rPr>
              <w:t>Կամայական բովանդակությունը</w:t>
            </w:r>
          </w:p>
        </w:tc>
        <w:tc>
          <w:tcPr>
            <w:tcW w:w="3402" w:type="dxa"/>
            <w:tcBorders>
              <w:top w:val="single" w:sz="4" w:space="0" w:color="auto"/>
              <w:left w:val="single" w:sz="4" w:space="0" w:color="auto"/>
              <w:bottom w:val="single" w:sz="4" w:space="0" w:color="auto"/>
            </w:tcBorders>
            <w:shd w:val="clear" w:color="auto" w:fill="FFFFFF"/>
          </w:tcPr>
          <w:p w14:paraId="730BE01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կամայական կառուցվածքով բովանդակությունը</w:t>
            </w:r>
          </w:p>
        </w:tc>
        <w:tc>
          <w:tcPr>
            <w:tcW w:w="2126" w:type="dxa"/>
            <w:tcBorders>
              <w:top w:val="single" w:sz="4" w:space="0" w:color="auto"/>
              <w:left w:val="single" w:sz="4" w:space="0" w:color="auto"/>
              <w:bottom w:val="single" w:sz="4" w:space="0" w:color="auto"/>
            </w:tcBorders>
            <w:shd w:val="clear" w:color="auto" w:fill="FFFFFF"/>
          </w:tcPr>
          <w:p w14:paraId="29A1408E" w14:textId="77777777" w:rsidR="00915F08" w:rsidRPr="000A4BDA" w:rsidRDefault="000A4BDA" w:rsidP="00915F08">
            <w:pPr>
              <w:spacing w:after="120"/>
              <w:ind w:right="-8"/>
              <w:outlineLvl w:val="0"/>
              <w:rPr>
                <w:sz w:val="20"/>
                <w:szCs w:val="20"/>
              </w:rPr>
            </w:pPr>
            <w:r w:rsidRPr="000A4BDA">
              <w:rPr>
                <w:sz w:val="20"/>
                <w:szCs w:val="20"/>
              </w:rPr>
              <w:t>-</w:t>
            </w:r>
          </w:p>
        </w:tc>
        <w:tc>
          <w:tcPr>
            <w:tcW w:w="4111" w:type="dxa"/>
            <w:tcBorders>
              <w:top w:val="single" w:sz="4" w:space="0" w:color="auto"/>
              <w:left w:val="single" w:sz="4" w:space="0" w:color="auto"/>
              <w:bottom w:val="single" w:sz="4" w:space="0" w:color="auto"/>
            </w:tcBorders>
            <w:shd w:val="clear" w:color="auto" w:fill="FFFFFF"/>
          </w:tcPr>
          <w:p w14:paraId="2A364BD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կամայական տարրը։ Անվանումների տարածությունը՝ ցանկացած: Վալիդացումը կատարվում է մշտապես</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0088985"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bl>
    <w:p w14:paraId="58571055" w14:textId="77777777" w:rsidR="00915F08" w:rsidRPr="00024E21" w:rsidRDefault="00915F08" w:rsidP="00915F08">
      <w:pPr>
        <w:spacing w:after="160" w:line="360" w:lineRule="auto"/>
        <w:ind w:right="-8"/>
        <w:outlineLvl w:val="0"/>
      </w:pPr>
    </w:p>
    <w:p w14:paraId="1F1A770E" w14:textId="77777777" w:rsidR="00915F08" w:rsidRPr="00024E21" w:rsidRDefault="00915F08" w:rsidP="00915F08">
      <w:pPr>
        <w:spacing w:after="160" w:line="360" w:lineRule="auto"/>
        <w:ind w:right="-8"/>
        <w:outlineLvl w:val="0"/>
        <w:sectPr w:rsidR="00915F08" w:rsidRPr="00024E21" w:rsidSect="00EF2EC2">
          <w:pgSz w:w="16840" w:h="11900" w:orient="landscape"/>
          <w:pgMar w:top="1418" w:right="1418" w:bottom="1418" w:left="1474" w:header="0" w:footer="675" w:gutter="0"/>
          <w:cols w:space="720"/>
          <w:noEndnote/>
          <w:docGrid w:linePitch="360"/>
        </w:sectPr>
      </w:pPr>
    </w:p>
    <w:p w14:paraId="55561652" w14:textId="19A6664E" w:rsidR="00915F08" w:rsidRPr="00024E21" w:rsidRDefault="00915F08" w:rsidP="000A4BDA">
      <w:pPr>
        <w:spacing w:after="160" w:line="360" w:lineRule="auto"/>
        <w:ind w:right="-8"/>
        <w:jc w:val="center"/>
        <w:outlineLvl w:val="0"/>
        <w:rPr>
          <w:rFonts w:ascii="Sylfaen" w:hAnsi="Sylfaen"/>
        </w:rPr>
      </w:pPr>
      <w:r w:rsidRPr="00024E21">
        <w:rPr>
          <w:rFonts w:ascii="Sylfaen" w:hAnsi="Sylfaen"/>
        </w:rPr>
        <w:lastRenderedPageBreak/>
        <w:t xml:space="preserve">2. Էլեկտրոնային փաստաթղթերի </w:t>
      </w:r>
      <w:r w:rsidR="00BF4A66">
        <w:rPr>
          <w:rFonts w:ascii="Sylfaen" w:hAnsi="Sylfaen"/>
        </w:rPr>
        <w:t>և</w:t>
      </w:r>
      <w:r w:rsidRPr="00024E21">
        <w:rPr>
          <w:rFonts w:ascii="Sylfaen" w:hAnsi="Sylfaen"/>
        </w:rPr>
        <w:t xml:space="preserve"> տեղեկությունների </w:t>
      </w:r>
      <w:r w:rsidR="000A4BDA" w:rsidRPr="000A4BDA">
        <w:rPr>
          <w:rFonts w:ascii="Sylfaen" w:hAnsi="Sylfaen"/>
        </w:rPr>
        <w:br/>
      </w:r>
      <w:r w:rsidRPr="00024E21">
        <w:rPr>
          <w:rFonts w:ascii="Sylfaen" w:hAnsi="Sylfaen"/>
        </w:rPr>
        <w:t>կառուցվածքները առարկայական ոլորտում</w:t>
      </w:r>
    </w:p>
    <w:p w14:paraId="62A33781" w14:textId="77777777"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19.</w:t>
      </w:r>
      <w:r w:rsidRPr="0003069E">
        <w:rPr>
          <w:rFonts w:ascii="Sylfaen" w:hAnsi="Sylfaen"/>
        </w:rPr>
        <w:tab/>
      </w:r>
      <w:r w:rsidRPr="00024E21">
        <w:rPr>
          <w:rFonts w:ascii="Sylfaen" w:hAnsi="Sylfaen"/>
        </w:rPr>
        <w:t>Էլեկտրոնային փաստաթղթի (տեղեկությունների) կառուցվածքի նկարագրությունը</w:t>
      </w:r>
    </w:p>
    <w:p w14:paraId="2A954966"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«Մեծության միավորի (մեծության սանդղակի) չափանմուշի մասին տեղեկությունները» (R.TR.TS.05.001) բերված են 11-րդ աղյուսակում:</w:t>
      </w:r>
    </w:p>
    <w:p w14:paraId="3C2D995C" w14:textId="77777777" w:rsidR="00915F08" w:rsidRPr="00024E21" w:rsidRDefault="00915F08" w:rsidP="00915F08">
      <w:pPr>
        <w:spacing w:after="160" w:line="360" w:lineRule="auto"/>
        <w:ind w:right="-8"/>
        <w:outlineLvl w:val="0"/>
      </w:pPr>
    </w:p>
    <w:p w14:paraId="3C6126F4"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r w:rsidRPr="00024E21">
        <w:rPr>
          <w:rFonts w:ascii="Sylfaen" w:hAnsi="Sylfaen"/>
          <w:sz w:val="24"/>
          <w:szCs w:val="24"/>
        </w:rPr>
        <w:t>Աղյուսակ 11</w:t>
      </w:r>
    </w:p>
    <w:p w14:paraId="762031E2" w14:textId="77777777" w:rsidR="00915F08" w:rsidRPr="00024E21" w:rsidRDefault="00915F08" w:rsidP="00915F08">
      <w:pPr>
        <w:pStyle w:val="Tablecaption0"/>
        <w:shd w:val="clear" w:color="auto" w:fill="auto"/>
        <w:spacing w:after="160" w:line="360" w:lineRule="auto"/>
        <w:ind w:right="-8"/>
        <w:jc w:val="center"/>
        <w:outlineLvl w:val="0"/>
        <w:rPr>
          <w:rFonts w:ascii="Sylfaen" w:hAnsi="Sylfaen"/>
          <w:sz w:val="24"/>
          <w:szCs w:val="24"/>
        </w:rPr>
      </w:pPr>
      <w:r w:rsidRPr="00024E21">
        <w:rPr>
          <w:rFonts w:ascii="Sylfaen" w:hAnsi="Sylfaen"/>
          <w:sz w:val="24"/>
          <w:szCs w:val="24"/>
        </w:rPr>
        <w:t>«Մեծության միավորի (մեծության սանդղակի) չափանմուշի մասին տեղեկությունները» (R.TR.TS.05.001) էլեկտրոնային փաստաթղթի (տեղեկությունների) կառուցվածքի նկարագրությունը</w:t>
      </w:r>
    </w:p>
    <w:tbl>
      <w:tblPr>
        <w:tblOverlap w:val="never"/>
        <w:tblW w:w="9403" w:type="dxa"/>
        <w:jc w:val="center"/>
        <w:tblLayout w:type="fixed"/>
        <w:tblCellMar>
          <w:left w:w="10" w:type="dxa"/>
          <w:right w:w="10" w:type="dxa"/>
        </w:tblCellMar>
        <w:tblLook w:val="04A0" w:firstRow="1" w:lastRow="0" w:firstColumn="1" w:lastColumn="0" w:noHBand="0" w:noVBand="1"/>
      </w:tblPr>
      <w:tblGrid>
        <w:gridCol w:w="907"/>
        <w:gridCol w:w="2412"/>
        <w:gridCol w:w="6084"/>
      </w:tblGrid>
      <w:tr w:rsidR="00915F08" w:rsidRPr="0003069E" w14:paraId="24B63F04" w14:textId="77777777" w:rsidTr="000A4BDA">
        <w:trPr>
          <w:jc w:val="center"/>
        </w:trPr>
        <w:tc>
          <w:tcPr>
            <w:tcW w:w="907" w:type="dxa"/>
            <w:tcBorders>
              <w:top w:val="single" w:sz="4" w:space="0" w:color="auto"/>
              <w:left w:val="single" w:sz="4" w:space="0" w:color="auto"/>
            </w:tcBorders>
            <w:shd w:val="clear" w:color="auto" w:fill="FFFFFF"/>
            <w:vAlign w:val="center"/>
          </w:tcPr>
          <w:p w14:paraId="4C26A3BC"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Համարը՝</w:t>
            </w:r>
          </w:p>
          <w:p w14:paraId="01644E39"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ը/կ</w:t>
            </w:r>
          </w:p>
        </w:tc>
        <w:tc>
          <w:tcPr>
            <w:tcW w:w="2412" w:type="dxa"/>
            <w:tcBorders>
              <w:top w:val="single" w:sz="4" w:space="0" w:color="auto"/>
              <w:left w:val="single" w:sz="4" w:space="0" w:color="auto"/>
            </w:tcBorders>
            <w:shd w:val="clear" w:color="auto" w:fill="FFFFFF"/>
            <w:vAlign w:val="center"/>
          </w:tcPr>
          <w:p w14:paraId="00199BE8"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Տարրի նշագիրը</w:t>
            </w:r>
          </w:p>
        </w:tc>
        <w:tc>
          <w:tcPr>
            <w:tcW w:w="6084" w:type="dxa"/>
            <w:tcBorders>
              <w:top w:val="single" w:sz="4" w:space="0" w:color="auto"/>
              <w:left w:val="single" w:sz="4" w:space="0" w:color="auto"/>
              <w:right w:val="single" w:sz="4" w:space="0" w:color="auto"/>
            </w:tcBorders>
            <w:shd w:val="clear" w:color="auto" w:fill="FFFFFF"/>
            <w:vAlign w:val="center"/>
          </w:tcPr>
          <w:p w14:paraId="717EB36D"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Նկարագրությունը</w:t>
            </w:r>
          </w:p>
        </w:tc>
      </w:tr>
      <w:tr w:rsidR="00915F08" w:rsidRPr="0003069E" w14:paraId="12B5339F" w14:textId="77777777" w:rsidTr="000A4BDA">
        <w:trPr>
          <w:jc w:val="center"/>
        </w:trPr>
        <w:tc>
          <w:tcPr>
            <w:tcW w:w="907" w:type="dxa"/>
            <w:tcBorders>
              <w:top w:val="single" w:sz="4" w:space="0" w:color="auto"/>
              <w:left w:val="single" w:sz="4" w:space="0" w:color="auto"/>
            </w:tcBorders>
            <w:shd w:val="clear" w:color="auto" w:fill="FFFFFF"/>
            <w:vAlign w:val="center"/>
          </w:tcPr>
          <w:p w14:paraId="7E9C44C1"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1</w:t>
            </w:r>
          </w:p>
        </w:tc>
        <w:tc>
          <w:tcPr>
            <w:tcW w:w="2412" w:type="dxa"/>
            <w:tcBorders>
              <w:top w:val="single" w:sz="4" w:space="0" w:color="auto"/>
              <w:left w:val="single" w:sz="4" w:space="0" w:color="auto"/>
            </w:tcBorders>
            <w:shd w:val="clear" w:color="auto" w:fill="FFFFFF"/>
            <w:vAlign w:val="center"/>
          </w:tcPr>
          <w:p w14:paraId="4C06AB2E"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6084" w:type="dxa"/>
            <w:tcBorders>
              <w:top w:val="single" w:sz="4" w:space="0" w:color="auto"/>
              <w:left w:val="single" w:sz="4" w:space="0" w:color="auto"/>
              <w:right w:val="single" w:sz="4" w:space="0" w:color="auto"/>
            </w:tcBorders>
            <w:shd w:val="clear" w:color="auto" w:fill="FFFFFF"/>
            <w:vAlign w:val="center"/>
          </w:tcPr>
          <w:p w14:paraId="36E1E259"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3</w:t>
            </w:r>
          </w:p>
        </w:tc>
      </w:tr>
      <w:tr w:rsidR="00915F08" w:rsidRPr="0003069E" w14:paraId="0790568E" w14:textId="77777777" w:rsidTr="000A4BDA">
        <w:trPr>
          <w:jc w:val="center"/>
        </w:trPr>
        <w:tc>
          <w:tcPr>
            <w:tcW w:w="907" w:type="dxa"/>
            <w:tcBorders>
              <w:top w:val="single" w:sz="4" w:space="0" w:color="auto"/>
              <w:left w:val="single" w:sz="4" w:space="0" w:color="auto"/>
            </w:tcBorders>
            <w:shd w:val="clear" w:color="auto" w:fill="FFFFFF"/>
            <w:vAlign w:val="center"/>
          </w:tcPr>
          <w:p w14:paraId="4C8A1295"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1</w:t>
            </w:r>
          </w:p>
        </w:tc>
        <w:tc>
          <w:tcPr>
            <w:tcW w:w="2412" w:type="dxa"/>
            <w:tcBorders>
              <w:top w:val="single" w:sz="4" w:space="0" w:color="auto"/>
              <w:left w:val="single" w:sz="4" w:space="0" w:color="auto"/>
            </w:tcBorders>
            <w:shd w:val="clear" w:color="auto" w:fill="FFFFFF"/>
            <w:vAlign w:val="center"/>
          </w:tcPr>
          <w:p w14:paraId="67F7C454"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Անվանումը</w:t>
            </w:r>
          </w:p>
        </w:tc>
        <w:tc>
          <w:tcPr>
            <w:tcW w:w="6084" w:type="dxa"/>
            <w:tcBorders>
              <w:top w:val="single" w:sz="4" w:space="0" w:color="auto"/>
              <w:left w:val="single" w:sz="4" w:space="0" w:color="auto"/>
              <w:right w:val="single" w:sz="4" w:space="0" w:color="auto"/>
            </w:tcBorders>
            <w:shd w:val="clear" w:color="auto" w:fill="FFFFFF"/>
            <w:vAlign w:val="center"/>
          </w:tcPr>
          <w:p w14:paraId="2733C16E"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մեծության միավորի (մեծության սանդղակի) չափանմուշի մասին տեղեկությունները</w:t>
            </w:r>
          </w:p>
        </w:tc>
      </w:tr>
      <w:tr w:rsidR="00915F08" w:rsidRPr="0003069E" w14:paraId="20B558F4" w14:textId="77777777" w:rsidTr="000A4BDA">
        <w:trPr>
          <w:jc w:val="center"/>
        </w:trPr>
        <w:tc>
          <w:tcPr>
            <w:tcW w:w="907" w:type="dxa"/>
            <w:tcBorders>
              <w:top w:val="single" w:sz="4" w:space="0" w:color="auto"/>
              <w:left w:val="single" w:sz="4" w:space="0" w:color="auto"/>
            </w:tcBorders>
            <w:shd w:val="clear" w:color="auto" w:fill="FFFFFF"/>
            <w:vAlign w:val="center"/>
          </w:tcPr>
          <w:p w14:paraId="475544E6"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2412" w:type="dxa"/>
            <w:tcBorders>
              <w:top w:val="single" w:sz="4" w:space="0" w:color="auto"/>
              <w:left w:val="single" w:sz="4" w:space="0" w:color="auto"/>
            </w:tcBorders>
            <w:shd w:val="clear" w:color="auto" w:fill="FFFFFF"/>
            <w:vAlign w:val="center"/>
          </w:tcPr>
          <w:p w14:paraId="2D41180D"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Նույնականացուցիչը</w:t>
            </w:r>
          </w:p>
        </w:tc>
        <w:tc>
          <w:tcPr>
            <w:tcW w:w="6084" w:type="dxa"/>
            <w:tcBorders>
              <w:top w:val="single" w:sz="4" w:space="0" w:color="auto"/>
              <w:left w:val="single" w:sz="4" w:space="0" w:color="auto"/>
              <w:right w:val="single" w:sz="4" w:space="0" w:color="auto"/>
            </w:tcBorders>
            <w:shd w:val="clear" w:color="auto" w:fill="FFFFFF"/>
            <w:vAlign w:val="center"/>
          </w:tcPr>
          <w:p w14:paraId="35448529" w14:textId="77777777" w:rsidR="00915F08" w:rsidRPr="0003069E" w:rsidRDefault="00915F08" w:rsidP="00915F08">
            <w:pPr>
              <w:spacing w:after="120"/>
              <w:ind w:right="-6"/>
              <w:jc w:val="both"/>
              <w:outlineLvl w:val="0"/>
              <w:rPr>
                <w:rFonts w:ascii="Sylfaen" w:hAnsi="Sylfaen"/>
                <w:sz w:val="20"/>
                <w:szCs w:val="20"/>
              </w:rPr>
            </w:pPr>
            <w:r w:rsidRPr="0003069E">
              <w:rPr>
                <w:rStyle w:val="Bodytext211pt"/>
                <w:rFonts w:ascii="Sylfaen" w:eastAsia="Tahoma" w:hAnsi="Sylfaen"/>
                <w:sz w:val="20"/>
                <w:szCs w:val="20"/>
              </w:rPr>
              <w:t>R.TR.TS.05.001</w:t>
            </w:r>
          </w:p>
        </w:tc>
      </w:tr>
      <w:tr w:rsidR="00915F08" w:rsidRPr="0003069E" w14:paraId="6C368591" w14:textId="77777777" w:rsidTr="000A4BDA">
        <w:trPr>
          <w:jc w:val="center"/>
        </w:trPr>
        <w:tc>
          <w:tcPr>
            <w:tcW w:w="907" w:type="dxa"/>
            <w:tcBorders>
              <w:top w:val="single" w:sz="4" w:space="0" w:color="auto"/>
              <w:left w:val="single" w:sz="4" w:space="0" w:color="auto"/>
            </w:tcBorders>
            <w:shd w:val="clear" w:color="auto" w:fill="FFFFFF"/>
            <w:vAlign w:val="center"/>
          </w:tcPr>
          <w:p w14:paraId="6822410F"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3</w:t>
            </w:r>
          </w:p>
        </w:tc>
        <w:tc>
          <w:tcPr>
            <w:tcW w:w="2412" w:type="dxa"/>
            <w:tcBorders>
              <w:top w:val="single" w:sz="4" w:space="0" w:color="auto"/>
              <w:left w:val="single" w:sz="4" w:space="0" w:color="auto"/>
            </w:tcBorders>
            <w:shd w:val="clear" w:color="auto" w:fill="FFFFFF"/>
            <w:vAlign w:val="center"/>
          </w:tcPr>
          <w:p w14:paraId="0526D40A"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Տարբերակը</w:t>
            </w:r>
          </w:p>
        </w:tc>
        <w:tc>
          <w:tcPr>
            <w:tcW w:w="6084" w:type="dxa"/>
            <w:tcBorders>
              <w:top w:val="single" w:sz="4" w:space="0" w:color="auto"/>
              <w:left w:val="single" w:sz="4" w:space="0" w:color="auto"/>
              <w:right w:val="single" w:sz="4" w:space="0" w:color="auto"/>
            </w:tcBorders>
            <w:shd w:val="clear" w:color="auto" w:fill="FFFFFF"/>
            <w:vAlign w:val="center"/>
          </w:tcPr>
          <w:p w14:paraId="3DA13336" w14:textId="77777777" w:rsidR="00915F08" w:rsidRPr="0003069E" w:rsidRDefault="00915F08" w:rsidP="00915F08">
            <w:pPr>
              <w:spacing w:after="120"/>
              <w:ind w:right="-6"/>
              <w:jc w:val="both"/>
              <w:outlineLvl w:val="0"/>
              <w:rPr>
                <w:rFonts w:ascii="Sylfaen" w:hAnsi="Sylfaen"/>
                <w:sz w:val="20"/>
                <w:szCs w:val="20"/>
              </w:rPr>
            </w:pPr>
            <w:r w:rsidRPr="0003069E">
              <w:rPr>
                <w:rStyle w:val="Bodytext211pt"/>
                <w:rFonts w:ascii="Sylfaen" w:eastAsia="Tahoma" w:hAnsi="Sylfaen"/>
                <w:sz w:val="20"/>
                <w:szCs w:val="20"/>
              </w:rPr>
              <w:t>1.0.0</w:t>
            </w:r>
          </w:p>
        </w:tc>
      </w:tr>
      <w:tr w:rsidR="00915F08" w:rsidRPr="0003069E" w14:paraId="1A9D73B0" w14:textId="77777777" w:rsidTr="000A4BDA">
        <w:trPr>
          <w:jc w:val="center"/>
        </w:trPr>
        <w:tc>
          <w:tcPr>
            <w:tcW w:w="907" w:type="dxa"/>
            <w:tcBorders>
              <w:top w:val="single" w:sz="4" w:space="0" w:color="auto"/>
              <w:left w:val="single" w:sz="4" w:space="0" w:color="auto"/>
            </w:tcBorders>
            <w:shd w:val="clear" w:color="auto" w:fill="FFFFFF"/>
            <w:vAlign w:val="center"/>
          </w:tcPr>
          <w:p w14:paraId="02AEFB8C"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4</w:t>
            </w:r>
          </w:p>
        </w:tc>
        <w:tc>
          <w:tcPr>
            <w:tcW w:w="2412" w:type="dxa"/>
            <w:tcBorders>
              <w:top w:val="single" w:sz="4" w:space="0" w:color="auto"/>
              <w:left w:val="single" w:sz="4" w:space="0" w:color="auto"/>
            </w:tcBorders>
            <w:shd w:val="clear" w:color="auto" w:fill="FFFFFF"/>
            <w:vAlign w:val="center"/>
          </w:tcPr>
          <w:p w14:paraId="0DF4E4AE"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Սահմանումը</w:t>
            </w:r>
          </w:p>
        </w:tc>
        <w:tc>
          <w:tcPr>
            <w:tcW w:w="6084" w:type="dxa"/>
            <w:tcBorders>
              <w:top w:val="single" w:sz="4" w:space="0" w:color="auto"/>
              <w:left w:val="single" w:sz="4" w:space="0" w:color="auto"/>
              <w:right w:val="single" w:sz="4" w:space="0" w:color="auto"/>
            </w:tcBorders>
            <w:shd w:val="clear" w:color="auto" w:fill="FFFFFF"/>
            <w:vAlign w:val="center"/>
          </w:tcPr>
          <w:p w14:paraId="06F5B13F"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մեծության միավորի (մեծության սանդղակի) չափանմուշի մասին տեղեկությունները</w:t>
            </w:r>
          </w:p>
        </w:tc>
      </w:tr>
      <w:tr w:rsidR="00915F08" w:rsidRPr="0003069E" w14:paraId="13145B11" w14:textId="77777777" w:rsidTr="000A4BDA">
        <w:trPr>
          <w:jc w:val="center"/>
        </w:trPr>
        <w:tc>
          <w:tcPr>
            <w:tcW w:w="907" w:type="dxa"/>
            <w:tcBorders>
              <w:top w:val="single" w:sz="4" w:space="0" w:color="auto"/>
              <w:left w:val="single" w:sz="4" w:space="0" w:color="auto"/>
            </w:tcBorders>
            <w:shd w:val="clear" w:color="auto" w:fill="FFFFFF"/>
            <w:vAlign w:val="center"/>
          </w:tcPr>
          <w:p w14:paraId="256BEA73"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5</w:t>
            </w:r>
          </w:p>
        </w:tc>
        <w:tc>
          <w:tcPr>
            <w:tcW w:w="2412" w:type="dxa"/>
            <w:tcBorders>
              <w:top w:val="single" w:sz="4" w:space="0" w:color="auto"/>
              <w:left w:val="single" w:sz="4" w:space="0" w:color="auto"/>
            </w:tcBorders>
            <w:shd w:val="clear" w:color="auto" w:fill="FFFFFF"/>
            <w:vAlign w:val="center"/>
          </w:tcPr>
          <w:p w14:paraId="380E0A81"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Օգտագործումը</w:t>
            </w:r>
          </w:p>
        </w:tc>
        <w:tc>
          <w:tcPr>
            <w:tcW w:w="6084" w:type="dxa"/>
            <w:tcBorders>
              <w:top w:val="single" w:sz="4" w:space="0" w:color="auto"/>
              <w:left w:val="single" w:sz="4" w:space="0" w:color="auto"/>
              <w:right w:val="single" w:sz="4" w:space="0" w:color="auto"/>
            </w:tcBorders>
            <w:shd w:val="clear" w:color="auto" w:fill="FFFFFF"/>
            <w:vAlign w:val="center"/>
          </w:tcPr>
          <w:p w14:paraId="0DB5D0B5" w14:textId="77777777" w:rsidR="00915F08" w:rsidRPr="0003069E" w:rsidRDefault="00915F08" w:rsidP="00915F08">
            <w:pPr>
              <w:spacing w:after="120"/>
              <w:ind w:right="-6"/>
              <w:jc w:val="both"/>
              <w:outlineLvl w:val="0"/>
              <w:rPr>
                <w:rFonts w:ascii="Sylfaen" w:hAnsi="Sylfaen"/>
                <w:sz w:val="20"/>
                <w:szCs w:val="20"/>
              </w:rPr>
            </w:pPr>
            <w:r w:rsidRPr="0003069E">
              <w:rPr>
                <w:rStyle w:val="Bodytext211pt"/>
                <w:rFonts w:ascii="Sylfaen" w:eastAsia="Tahoma" w:hAnsi="Sylfaen"/>
                <w:sz w:val="20"/>
                <w:szCs w:val="20"/>
              </w:rPr>
              <w:t>-</w:t>
            </w:r>
          </w:p>
        </w:tc>
      </w:tr>
      <w:tr w:rsidR="00915F08" w:rsidRPr="0003069E" w14:paraId="224A5BA6" w14:textId="77777777" w:rsidTr="000A4BDA">
        <w:trPr>
          <w:jc w:val="center"/>
        </w:trPr>
        <w:tc>
          <w:tcPr>
            <w:tcW w:w="907" w:type="dxa"/>
            <w:tcBorders>
              <w:top w:val="single" w:sz="4" w:space="0" w:color="auto"/>
              <w:left w:val="single" w:sz="4" w:space="0" w:color="auto"/>
            </w:tcBorders>
            <w:shd w:val="clear" w:color="auto" w:fill="FFFFFF"/>
            <w:vAlign w:val="center"/>
          </w:tcPr>
          <w:p w14:paraId="0EF64E35"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6</w:t>
            </w:r>
          </w:p>
        </w:tc>
        <w:tc>
          <w:tcPr>
            <w:tcW w:w="2412" w:type="dxa"/>
            <w:tcBorders>
              <w:top w:val="single" w:sz="4" w:space="0" w:color="auto"/>
              <w:left w:val="single" w:sz="4" w:space="0" w:color="auto"/>
            </w:tcBorders>
            <w:shd w:val="clear" w:color="auto" w:fill="FFFFFF"/>
            <w:vAlign w:val="center"/>
          </w:tcPr>
          <w:p w14:paraId="1A22EF1E"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Անվանումների տարածության նույնականացուցիչը</w:t>
            </w:r>
          </w:p>
        </w:tc>
        <w:tc>
          <w:tcPr>
            <w:tcW w:w="6084" w:type="dxa"/>
            <w:tcBorders>
              <w:top w:val="single" w:sz="4" w:space="0" w:color="auto"/>
              <w:left w:val="single" w:sz="4" w:space="0" w:color="auto"/>
              <w:right w:val="single" w:sz="4" w:space="0" w:color="auto"/>
            </w:tcBorders>
            <w:shd w:val="clear" w:color="auto" w:fill="FFFFFF"/>
            <w:vAlign w:val="center"/>
          </w:tcPr>
          <w:p w14:paraId="493C1DA7" w14:textId="77777777" w:rsidR="00915F08" w:rsidRPr="0003069E" w:rsidRDefault="00915F08" w:rsidP="00915F08">
            <w:pPr>
              <w:spacing w:after="120"/>
              <w:ind w:right="-6"/>
              <w:jc w:val="both"/>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:R:TR:TS:05:MeasurementsStandardRegistryDetails:vl.0.0</w:t>
            </w:r>
          </w:p>
        </w:tc>
      </w:tr>
      <w:tr w:rsidR="00915F08" w:rsidRPr="0003069E" w14:paraId="668C1C90" w14:textId="77777777" w:rsidTr="000A4BDA">
        <w:trPr>
          <w:jc w:val="center"/>
        </w:trPr>
        <w:tc>
          <w:tcPr>
            <w:tcW w:w="907" w:type="dxa"/>
            <w:tcBorders>
              <w:top w:val="single" w:sz="4" w:space="0" w:color="auto"/>
              <w:left w:val="single" w:sz="4" w:space="0" w:color="auto"/>
            </w:tcBorders>
            <w:shd w:val="clear" w:color="auto" w:fill="FFFFFF"/>
            <w:vAlign w:val="center"/>
          </w:tcPr>
          <w:p w14:paraId="19AAA9D4"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7</w:t>
            </w:r>
          </w:p>
        </w:tc>
        <w:tc>
          <w:tcPr>
            <w:tcW w:w="2412" w:type="dxa"/>
            <w:tcBorders>
              <w:top w:val="single" w:sz="4" w:space="0" w:color="auto"/>
              <w:left w:val="single" w:sz="4" w:space="0" w:color="auto"/>
            </w:tcBorders>
            <w:shd w:val="clear" w:color="auto" w:fill="FFFFFF"/>
            <w:vAlign w:val="center"/>
          </w:tcPr>
          <w:p w14:paraId="4341D82C"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XML-փաստաթղթի արմատական տարրը</w:t>
            </w:r>
          </w:p>
        </w:tc>
        <w:tc>
          <w:tcPr>
            <w:tcW w:w="6084" w:type="dxa"/>
            <w:tcBorders>
              <w:top w:val="single" w:sz="4" w:space="0" w:color="auto"/>
              <w:left w:val="single" w:sz="4" w:space="0" w:color="auto"/>
              <w:right w:val="single" w:sz="4" w:space="0" w:color="auto"/>
            </w:tcBorders>
            <w:shd w:val="clear" w:color="auto" w:fill="FFFFFF"/>
            <w:vAlign w:val="center"/>
          </w:tcPr>
          <w:p w14:paraId="500EE5A0" w14:textId="77777777" w:rsidR="00915F08" w:rsidRPr="0003069E" w:rsidRDefault="00915F08" w:rsidP="00915F08">
            <w:pPr>
              <w:spacing w:after="120"/>
              <w:ind w:right="-6"/>
              <w:jc w:val="both"/>
              <w:outlineLvl w:val="0"/>
              <w:rPr>
                <w:rFonts w:ascii="Sylfaen" w:hAnsi="Sylfaen"/>
                <w:sz w:val="20"/>
                <w:szCs w:val="20"/>
              </w:rPr>
            </w:pPr>
            <w:r w:rsidRPr="0003069E">
              <w:rPr>
                <w:rStyle w:val="Bodytext211pt"/>
                <w:rFonts w:ascii="Sylfaen" w:eastAsia="Tahoma" w:hAnsi="Sylfaen"/>
                <w:sz w:val="20"/>
                <w:szCs w:val="20"/>
              </w:rPr>
              <w:t>MeasurementsStandardRegistryDetai1s</w:t>
            </w:r>
          </w:p>
        </w:tc>
      </w:tr>
      <w:tr w:rsidR="00915F08" w:rsidRPr="0003069E" w14:paraId="18ECBEA9" w14:textId="77777777" w:rsidTr="000A4BDA">
        <w:trPr>
          <w:jc w:val="center"/>
        </w:trPr>
        <w:tc>
          <w:tcPr>
            <w:tcW w:w="907" w:type="dxa"/>
            <w:tcBorders>
              <w:top w:val="single" w:sz="4" w:space="0" w:color="auto"/>
              <w:left w:val="single" w:sz="4" w:space="0" w:color="auto"/>
              <w:bottom w:val="single" w:sz="4" w:space="0" w:color="auto"/>
            </w:tcBorders>
            <w:shd w:val="clear" w:color="auto" w:fill="FFFFFF"/>
            <w:vAlign w:val="center"/>
          </w:tcPr>
          <w:p w14:paraId="2830C0AB"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8</w:t>
            </w:r>
          </w:p>
        </w:tc>
        <w:tc>
          <w:tcPr>
            <w:tcW w:w="2412" w:type="dxa"/>
            <w:tcBorders>
              <w:top w:val="single" w:sz="4" w:space="0" w:color="auto"/>
              <w:left w:val="single" w:sz="4" w:space="0" w:color="auto"/>
              <w:bottom w:val="single" w:sz="4" w:space="0" w:color="auto"/>
            </w:tcBorders>
            <w:shd w:val="clear" w:color="auto" w:fill="FFFFFF"/>
            <w:vAlign w:val="center"/>
          </w:tcPr>
          <w:p w14:paraId="715C195D"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XML-սխեմայի նիշքի անվանումը</w:t>
            </w:r>
          </w:p>
        </w:tc>
        <w:tc>
          <w:tcPr>
            <w:tcW w:w="6084" w:type="dxa"/>
            <w:tcBorders>
              <w:top w:val="single" w:sz="4" w:space="0" w:color="auto"/>
              <w:left w:val="single" w:sz="4" w:space="0" w:color="auto"/>
              <w:bottom w:val="single" w:sz="4" w:space="0" w:color="auto"/>
              <w:right w:val="single" w:sz="4" w:space="0" w:color="auto"/>
            </w:tcBorders>
            <w:shd w:val="clear" w:color="auto" w:fill="FFFFFF"/>
            <w:vAlign w:val="center"/>
          </w:tcPr>
          <w:p w14:paraId="7545FC4B" w14:textId="77777777" w:rsidR="00915F08" w:rsidRPr="0003069E" w:rsidRDefault="00915F08" w:rsidP="00915F08">
            <w:pPr>
              <w:spacing w:after="120"/>
              <w:ind w:right="-6"/>
              <w:outlineLvl w:val="0"/>
              <w:rPr>
                <w:rFonts w:ascii="Sylfaen" w:hAnsi="Sylfaen"/>
                <w:sz w:val="20"/>
                <w:szCs w:val="20"/>
              </w:rPr>
            </w:pP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_R_TR_TS_05_MeasurementsStandardRegistryDetails_vl.0.0.xsd</w:t>
            </w:r>
          </w:p>
        </w:tc>
      </w:tr>
    </w:tbl>
    <w:p w14:paraId="4D5B2526" w14:textId="77777777" w:rsidR="00915F08" w:rsidRPr="00024E21" w:rsidRDefault="00915F08" w:rsidP="00915F08">
      <w:pPr>
        <w:spacing w:after="160" w:line="360" w:lineRule="auto"/>
        <w:ind w:right="-8"/>
        <w:outlineLvl w:val="0"/>
      </w:pPr>
    </w:p>
    <w:p w14:paraId="3CACEEC8" w14:textId="77777777" w:rsidR="00915F08" w:rsidRPr="00024E21" w:rsidRDefault="00915F08" w:rsidP="00915F08">
      <w:pPr>
        <w:pStyle w:val="Tablecaption0"/>
        <w:shd w:val="clear" w:color="auto" w:fill="auto"/>
        <w:tabs>
          <w:tab w:val="left" w:pos="1134"/>
        </w:tabs>
        <w:spacing w:after="160" w:line="360" w:lineRule="auto"/>
        <w:ind w:right="-8" w:firstLine="567"/>
        <w:jc w:val="both"/>
        <w:outlineLvl w:val="0"/>
        <w:rPr>
          <w:rFonts w:ascii="Sylfaen" w:hAnsi="Sylfaen"/>
          <w:sz w:val="24"/>
          <w:szCs w:val="24"/>
        </w:rPr>
      </w:pPr>
      <w:r w:rsidRPr="00024E21">
        <w:rPr>
          <w:rStyle w:val="Headerorfooter0"/>
          <w:rFonts w:ascii="Sylfaen" w:hAnsi="Sylfaen"/>
          <w:sz w:val="24"/>
          <w:szCs w:val="24"/>
        </w:rPr>
        <w:t>20.</w:t>
      </w:r>
      <w:r w:rsidRPr="0003069E">
        <w:rPr>
          <w:rStyle w:val="Headerorfooter0"/>
          <w:rFonts w:ascii="Sylfaen" w:hAnsi="Sylfaen"/>
          <w:sz w:val="24"/>
          <w:szCs w:val="24"/>
        </w:rPr>
        <w:tab/>
      </w:r>
      <w:r w:rsidRPr="00024E21">
        <w:rPr>
          <w:rStyle w:val="Headerorfooter0"/>
          <w:rFonts w:ascii="Sylfaen" w:hAnsi="Sylfaen"/>
          <w:sz w:val="24"/>
          <w:szCs w:val="24"/>
        </w:rPr>
        <w:t>Ներմուծվող անվանումների տարածությունները բերված են 12-րդ աղյուսակում:</w:t>
      </w:r>
    </w:p>
    <w:p w14:paraId="51514F8A"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r w:rsidRPr="00024E21">
        <w:rPr>
          <w:rFonts w:ascii="Sylfaen" w:hAnsi="Sylfaen"/>
          <w:sz w:val="24"/>
          <w:szCs w:val="24"/>
        </w:rPr>
        <w:lastRenderedPageBreak/>
        <w:t>Աղյուսակ 12</w:t>
      </w:r>
    </w:p>
    <w:p w14:paraId="376535A7" w14:textId="77777777" w:rsidR="00915F08" w:rsidRPr="00024E21" w:rsidRDefault="00915F08" w:rsidP="00915F08">
      <w:pPr>
        <w:pStyle w:val="Tablecaption0"/>
        <w:shd w:val="clear" w:color="auto" w:fill="auto"/>
        <w:spacing w:after="160" w:line="360" w:lineRule="auto"/>
        <w:ind w:right="-8"/>
        <w:jc w:val="center"/>
        <w:outlineLvl w:val="0"/>
        <w:rPr>
          <w:rFonts w:ascii="Sylfaen" w:hAnsi="Sylfaen"/>
          <w:sz w:val="24"/>
          <w:szCs w:val="24"/>
        </w:rPr>
      </w:pPr>
      <w:r w:rsidRPr="00024E21">
        <w:rPr>
          <w:rFonts w:ascii="Sylfaen" w:hAnsi="Sylfaen"/>
          <w:sz w:val="24"/>
          <w:szCs w:val="24"/>
        </w:rPr>
        <w:t>Ներմուծվող անվանումների տարածությունները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898"/>
        <w:gridCol w:w="6248"/>
        <w:gridCol w:w="2239"/>
      </w:tblGrid>
      <w:tr w:rsidR="00915F08" w:rsidRPr="0003069E" w14:paraId="3743DB2B" w14:textId="77777777" w:rsidTr="000A4BDA">
        <w:trPr>
          <w:jc w:val="center"/>
        </w:trPr>
        <w:tc>
          <w:tcPr>
            <w:tcW w:w="898" w:type="dxa"/>
            <w:tcBorders>
              <w:top w:val="single" w:sz="4" w:space="0" w:color="auto"/>
              <w:left w:val="single" w:sz="4" w:space="0" w:color="auto"/>
            </w:tcBorders>
            <w:shd w:val="clear" w:color="auto" w:fill="FFFFFF"/>
            <w:vAlign w:val="center"/>
          </w:tcPr>
          <w:p w14:paraId="40C81D50"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Համարը՝</w:t>
            </w:r>
          </w:p>
          <w:p w14:paraId="58195124"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ը/կ</w:t>
            </w:r>
          </w:p>
        </w:tc>
        <w:tc>
          <w:tcPr>
            <w:tcW w:w="6248" w:type="dxa"/>
            <w:tcBorders>
              <w:top w:val="single" w:sz="4" w:space="0" w:color="auto"/>
              <w:left w:val="single" w:sz="4" w:space="0" w:color="auto"/>
            </w:tcBorders>
            <w:shd w:val="clear" w:color="auto" w:fill="FFFFFF"/>
            <w:vAlign w:val="center"/>
          </w:tcPr>
          <w:p w14:paraId="5E4AAC11"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Անվանումների տարածության նույնականացուցիչը</w:t>
            </w:r>
          </w:p>
        </w:tc>
        <w:tc>
          <w:tcPr>
            <w:tcW w:w="2239" w:type="dxa"/>
            <w:tcBorders>
              <w:top w:val="single" w:sz="4" w:space="0" w:color="auto"/>
              <w:left w:val="single" w:sz="4" w:space="0" w:color="auto"/>
              <w:right w:val="single" w:sz="4" w:space="0" w:color="auto"/>
            </w:tcBorders>
            <w:shd w:val="clear" w:color="auto" w:fill="FFFFFF"/>
            <w:vAlign w:val="center"/>
          </w:tcPr>
          <w:p w14:paraId="71B7E7C8"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Նախածանցը</w:t>
            </w:r>
          </w:p>
        </w:tc>
      </w:tr>
      <w:tr w:rsidR="00915F08" w:rsidRPr="0003069E" w14:paraId="1B5992B6" w14:textId="77777777" w:rsidTr="000A4BDA">
        <w:trPr>
          <w:jc w:val="center"/>
        </w:trPr>
        <w:tc>
          <w:tcPr>
            <w:tcW w:w="898" w:type="dxa"/>
            <w:tcBorders>
              <w:top w:val="single" w:sz="4" w:space="0" w:color="auto"/>
              <w:left w:val="single" w:sz="4" w:space="0" w:color="auto"/>
            </w:tcBorders>
            <w:shd w:val="clear" w:color="auto" w:fill="FFFFFF"/>
            <w:vAlign w:val="center"/>
          </w:tcPr>
          <w:p w14:paraId="413BCFAC" w14:textId="77777777" w:rsidR="00915F08" w:rsidRPr="0003069E" w:rsidRDefault="00915F08" w:rsidP="000A4BDA">
            <w:pPr>
              <w:spacing w:after="120"/>
              <w:ind w:right="-6"/>
              <w:jc w:val="center"/>
              <w:outlineLvl w:val="0"/>
              <w:rPr>
                <w:rFonts w:ascii="Sylfaen" w:hAnsi="Sylfaen"/>
                <w:sz w:val="20"/>
                <w:szCs w:val="20"/>
              </w:rPr>
            </w:pPr>
            <w:r w:rsidRPr="0003069E">
              <w:rPr>
                <w:rStyle w:val="Bodytext2TrebuchetMS"/>
                <w:rFonts w:ascii="Sylfaen" w:eastAsia="Tahoma" w:hAnsi="Sylfaen"/>
                <w:sz w:val="20"/>
                <w:szCs w:val="20"/>
              </w:rPr>
              <w:t>1</w:t>
            </w:r>
          </w:p>
        </w:tc>
        <w:tc>
          <w:tcPr>
            <w:tcW w:w="6248" w:type="dxa"/>
            <w:tcBorders>
              <w:top w:val="single" w:sz="4" w:space="0" w:color="auto"/>
              <w:left w:val="single" w:sz="4" w:space="0" w:color="auto"/>
            </w:tcBorders>
            <w:shd w:val="clear" w:color="auto" w:fill="FFFFFF"/>
            <w:vAlign w:val="center"/>
          </w:tcPr>
          <w:p w14:paraId="2E9AC52A"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2239" w:type="dxa"/>
            <w:tcBorders>
              <w:top w:val="single" w:sz="4" w:space="0" w:color="auto"/>
              <w:left w:val="single" w:sz="4" w:space="0" w:color="auto"/>
              <w:right w:val="single" w:sz="4" w:space="0" w:color="auto"/>
            </w:tcBorders>
            <w:shd w:val="clear" w:color="auto" w:fill="FFFFFF"/>
            <w:vAlign w:val="center"/>
          </w:tcPr>
          <w:p w14:paraId="028AA145"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3</w:t>
            </w:r>
          </w:p>
        </w:tc>
      </w:tr>
      <w:tr w:rsidR="00915F08" w:rsidRPr="0003069E" w14:paraId="52E33A97" w14:textId="77777777" w:rsidTr="000A4BDA">
        <w:trPr>
          <w:jc w:val="center"/>
        </w:trPr>
        <w:tc>
          <w:tcPr>
            <w:tcW w:w="898" w:type="dxa"/>
            <w:tcBorders>
              <w:top w:val="single" w:sz="4" w:space="0" w:color="auto"/>
              <w:left w:val="single" w:sz="4" w:space="0" w:color="auto"/>
            </w:tcBorders>
            <w:shd w:val="clear" w:color="auto" w:fill="FFFFFF"/>
            <w:vAlign w:val="center"/>
          </w:tcPr>
          <w:p w14:paraId="565DFDE6" w14:textId="77777777" w:rsidR="00915F08" w:rsidRPr="0003069E" w:rsidRDefault="00915F08" w:rsidP="000A4BDA">
            <w:pPr>
              <w:spacing w:after="120"/>
              <w:ind w:right="-6"/>
              <w:jc w:val="center"/>
              <w:outlineLvl w:val="0"/>
              <w:rPr>
                <w:rFonts w:ascii="Sylfaen" w:hAnsi="Sylfaen"/>
                <w:sz w:val="20"/>
                <w:szCs w:val="20"/>
              </w:rPr>
            </w:pPr>
            <w:r w:rsidRPr="0003069E">
              <w:rPr>
                <w:rStyle w:val="Bodytext2TrebuchetMS"/>
                <w:rFonts w:ascii="Sylfaen" w:eastAsia="Tahoma" w:hAnsi="Sylfaen"/>
                <w:sz w:val="20"/>
                <w:szCs w:val="20"/>
              </w:rPr>
              <w:t>1</w:t>
            </w:r>
          </w:p>
        </w:tc>
        <w:tc>
          <w:tcPr>
            <w:tcW w:w="6248" w:type="dxa"/>
            <w:tcBorders>
              <w:top w:val="single" w:sz="4" w:space="0" w:color="auto"/>
              <w:left w:val="single" w:sz="4" w:space="0" w:color="auto"/>
            </w:tcBorders>
            <w:shd w:val="clear" w:color="auto" w:fill="FFFFFF"/>
            <w:vAlign w:val="center"/>
          </w:tcPr>
          <w:p w14:paraId="6EE250B8"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:M:BaseDataTypes:vX.X.X</w:t>
            </w:r>
          </w:p>
        </w:tc>
        <w:tc>
          <w:tcPr>
            <w:tcW w:w="2239" w:type="dxa"/>
            <w:tcBorders>
              <w:top w:val="single" w:sz="4" w:space="0" w:color="auto"/>
              <w:left w:val="single" w:sz="4" w:space="0" w:color="auto"/>
              <w:right w:val="single" w:sz="4" w:space="0" w:color="auto"/>
            </w:tcBorders>
            <w:shd w:val="clear" w:color="auto" w:fill="FFFFFF"/>
            <w:vAlign w:val="center"/>
          </w:tcPr>
          <w:p w14:paraId="7B3F9FD2"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bdt</w:t>
            </w:r>
          </w:p>
        </w:tc>
      </w:tr>
      <w:tr w:rsidR="00915F08" w:rsidRPr="0003069E" w14:paraId="6B4F8A14" w14:textId="77777777" w:rsidTr="000A4BDA">
        <w:trPr>
          <w:jc w:val="center"/>
        </w:trPr>
        <w:tc>
          <w:tcPr>
            <w:tcW w:w="898" w:type="dxa"/>
            <w:tcBorders>
              <w:top w:val="single" w:sz="4" w:space="0" w:color="auto"/>
              <w:left w:val="single" w:sz="4" w:space="0" w:color="auto"/>
            </w:tcBorders>
            <w:shd w:val="clear" w:color="auto" w:fill="FFFFFF"/>
            <w:vAlign w:val="center"/>
          </w:tcPr>
          <w:p w14:paraId="724BA412"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2</w:t>
            </w:r>
          </w:p>
        </w:tc>
        <w:tc>
          <w:tcPr>
            <w:tcW w:w="6248" w:type="dxa"/>
            <w:tcBorders>
              <w:top w:val="single" w:sz="4" w:space="0" w:color="auto"/>
              <w:left w:val="single" w:sz="4" w:space="0" w:color="auto"/>
            </w:tcBorders>
            <w:shd w:val="clear" w:color="auto" w:fill="FFFFFF"/>
            <w:vAlign w:val="center"/>
          </w:tcPr>
          <w:p w14:paraId="5AE231FC"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:M:ComplexDataObjects:vX.X.X</w:t>
            </w:r>
          </w:p>
        </w:tc>
        <w:tc>
          <w:tcPr>
            <w:tcW w:w="2239" w:type="dxa"/>
            <w:tcBorders>
              <w:top w:val="single" w:sz="4" w:space="0" w:color="auto"/>
              <w:left w:val="single" w:sz="4" w:space="0" w:color="auto"/>
              <w:right w:val="single" w:sz="4" w:space="0" w:color="auto"/>
            </w:tcBorders>
            <w:shd w:val="clear" w:color="auto" w:fill="FFFFFF"/>
            <w:vAlign w:val="center"/>
          </w:tcPr>
          <w:p w14:paraId="32A47CAB"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ccdo</w:t>
            </w:r>
          </w:p>
        </w:tc>
      </w:tr>
      <w:tr w:rsidR="00915F08" w:rsidRPr="0003069E" w14:paraId="5FBB55B8" w14:textId="77777777" w:rsidTr="000A4BDA">
        <w:trPr>
          <w:jc w:val="center"/>
        </w:trPr>
        <w:tc>
          <w:tcPr>
            <w:tcW w:w="898" w:type="dxa"/>
            <w:tcBorders>
              <w:top w:val="single" w:sz="4" w:space="0" w:color="auto"/>
              <w:left w:val="single" w:sz="4" w:space="0" w:color="auto"/>
            </w:tcBorders>
            <w:shd w:val="clear" w:color="auto" w:fill="FFFFFF"/>
            <w:vAlign w:val="center"/>
          </w:tcPr>
          <w:p w14:paraId="657118ED"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3</w:t>
            </w:r>
          </w:p>
        </w:tc>
        <w:tc>
          <w:tcPr>
            <w:tcW w:w="6248" w:type="dxa"/>
            <w:tcBorders>
              <w:top w:val="single" w:sz="4" w:space="0" w:color="auto"/>
              <w:left w:val="single" w:sz="4" w:space="0" w:color="auto"/>
            </w:tcBorders>
            <w:shd w:val="clear" w:color="auto" w:fill="FFFFFF"/>
            <w:vAlign w:val="center"/>
          </w:tcPr>
          <w:p w14:paraId="3ED61916"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:М:SimpleDataObjects:vX.X.X</w:t>
            </w:r>
          </w:p>
        </w:tc>
        <w:tc>
          <w:tcPr>
            <w:tcW w:w="2239" w:type="dxa"/>
            <w:tcBorders>
              <w:top w:val="single" w:sz="4" w:space="0" w:color="auto"/>
              <w:left w:val="single" w:sz="4" w:space="0" w:color="auto"/>
              <w:right w:val="single" w:sz="4" w:space="0" w:color="auto"/>
            </w:tcBorders>
            <w:shd w:val="clear" w:color="auto" w:fill="FFFFFF"/>
            <w:vAlign w:val="center"/>
          </w:tcPr>
          <w:p w14:paraId="368D246E"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Csdo</w:t>
            </w:r>
          </w:p>
        </w:tc>
      </w:tr>
      <w:tr w:rsidR="00915F08" w:rsidRPr="0003069E" w14:paraId="17A5B32C" w14:textId="77777777" w:rsidTr="000A4BDA">
        <w:trPr>
          <w:jc w:val="center"/>
        </w:trPr>
        <w:tc>
          <w:tcPr>
            <w:tcW w:w="898" w:type="dxa"/>
            <w:tcBorders>
              <w:top w:val="single" w:sz="4" w:space="0" w:color="auto"/>
              <w:left w:val="single" w:sz="4" w:space="0" w:color="auto"/>
            </w:tcBorders>
            <w:shd w:val="clear" w:color="auto" w:fill="FFFFFF"/>
            <w:vAlign w:val="center"/>
          </w:tcPr>
          <w:p w14:paraId="30D451CE"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4</w:t>
            </w:r>
          </w:p>
        </w:tc>
        <w:tc>
          <w:tcPr>
            <w:tcW w:w="6248" w:type="dxa"/>
            <w:tcBorders>
              <w:top w:val="single" w:sz="4" w:space="0" w:color="auto"/>
              <w:left w:val="single" w:sz="4" w:space="0" w:color="auto"/>
            </w:tcBorders>
            <w:shd w:val="clear" w:color="auto" w:fill="FFFFFF"/>
            <w:vAlign w:val="center"/>
          </w:tcPr>
          <w:p w14:paraId="5C531D22"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:M:TR:ComplexDataObjects:vX.X.X</w:t>
            </w:r>
          </w:p>
        </w:tc>
        <w:tc>
          <w:tcPr>
            <w:tcW w:w="2239" w:type="dxa"/>
            <w:tcBorders>
              <w:top w:val="single" w:sz="4" w:space="0" w:color="auto"/>
              <w:left w:val="single" w:sz="4" w:space="0" w:color="auto"/>
              <w:right w:val="single" w:sz="4" w:space="0" w:color="auto"/>
            </w:tcBorders>
            <w:shd w:val="clear" w:color="auto" w:fill="FFFFFF"/>
            <w:vAlign w:val="center"/>
          </w:tcPr>
          <w:p w14:paraId="7B917E42"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Trcdo</w:t>
            </w:r>
          </w:p>
        </w:tc>
      </w:tr>
      <w:tr w:rsidR="00915F08" w:rsidRPr="0003069E" w14:paraId="617E04BC" w14:textId="77777777" w:rsidTr="000A4BDA">
        <w:trPr>
          <w:jc w:val="center"/>
        </w:trPr>
        <w:tc>
          <w:tcPr>
            <w:tcW w:w="898" w:type="dxa"/>
            <w:tcBorders>
              <w:top w:val="single" w:sz="4" w:space="0" w:color="auto"/>
              <w:left w:val="single" w:sz="4" w:space="0" w:color="auto"/>
              <w:bottom w:val="single" w:sz="4" w:space="0" w:color="auto"/>
            </w:tcBorders>
            <w:shd w:val="clear" w:color="auto" w:fill="FFFFFF"/>
            <w:vAlign w:val="center"/>
          </w:tcPr>
          <w:p w14:paraId="4AD768F0" w14:textId="77777777" w:rsidR="00915F08" w:rsidRPr="0003069E" w:rsidRDefault="00915F08" w:rsidP="000A4BDA">
            <w:pPr>
              <w:spacing w:after="120"/>
              <w:ind w:right="-6"/>
              <w:jc w:val="center"/>
              <w:outlineLvl w:val="0"/>
              <w:rPr>
                <w:rFonts w:ascii="Sylfaen" w:hAnsi="Sylfaen"/>
                <w:sz w:val="20"/>
                <w:szCs w:val="20"/>
              </w:rPr>
            </w:pPr>
            <w:r w:rsidRPr="0003069E">
              <w:rPr>
                <w:rStyle w:val="Bodytext211pt"/>
                <w:rFonts w:ascii="Sylfaen" w:eastAsia="Tahoma" w:hAnsi="Sylfaen"/>
                <w:sz w:val="20"/>
                <w:szCs w:val="20"/>
              </w:rPr>
              <w:t>5</w:t>
            </w:r>
          </w:p>
        </w:tc>
        <w:tc>
          <w:tcPr>
            <w:tcW w:w="6248" w:type="dxa"/>
            <w:tcBorders>
              <w:top w:val="single" w:sz="4" w:space="0" w:color="auto"/>
              <w:left w:val="single" w:sz="4" w:space="0" w:color="auto"/>
              <w:bottom w:val="single" w:sz="4" w:space="0" w:color="auto"/>
            </w:tcBorders>
            <w:shd w:val="clear" w:color="auto" w:fill="FFFFFF"/>
            <w:vAlign w:val="center"/>
          </w:tcPr>
          <w:p w14:paraId="44E1A3BE"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urn:</w:t>
            </w:r>
            <w:smartTag w:uri="urn:schemas-microsoft-com:office:smarttags" w:element="stockticker">
              <w:r w:rsidRPr="0003069E">
                <w:rPr>
                  <w:rStyle w:val="Bodytext211pt"/>
                  <w:rFonts w:ascii="Sylfaen" w:eastAsia="Tahoma" w:hAnsi="Sylfaen"/>
                  <w:sz w:val="20"/>
                  <w:szCs w:val="20"/>
                </w:rPr>
                <w:t>EEC</w:t>
              </w:r>
            </w:smartTag>
            <w:r w:rsidRPr="0003069E">
              <w:rPr>
                <w:rStyle w:val="Bodytext211pt"/>
                <w:rFonts w:ascii="Sylfaen" w:eastAsia="Tahoma" w:hAnsi="Sylfaen"/>
                <w:sz w:val="20"/>
                <w:szCs w:val="20"/>
              </w:rPr>
              <w:t>:M:TR:SimpleDataObjects:vX.X.X</w:t>
            </w:r>
          </w:p>
        </w:tc>
        <w:tc>
          <w:tcPr>
            <w:tcW w:w="2239" w:type="dxa"/>
            <w:tcBorders>
              <w:top w:val="single" w:sz="4" w:space="0" w:color="auto"/>
              <w:left w:val="single" w:sz="4" w:space="0" w:color="auto"/>
              <w:bottom w:val="single" w:sz="4" w:space="0" w:color="auto"/>
              <w:right w:val="single" w:sz="4" w:space="0" w:color="auto"/>
            </w:tcBorders>
            <w:shd w:val="clear" w:color="auto" w:fill="FFFFFF"/>
            <w:vAlign w:val="center"/>
          </w:tcPr>
          <w:p w14:paraId="1F5380B9" w14:textId="77777777" w:rsidR="00915F08" w:rsidRPr="0003069E" w:rsidRDefault="00915F08" w:rsidP="00915F08">
            <w:pPr>
              <w:spacing w:after="120"/>
              <w:ind w:right="-6"/>
              <w:outlineLvl w:val="0"/>
              <w:rPr>
                <w:rFonts w:ascii="Sylfaen" w:hAnsi="Sylfaen"/>
                <w:sz w:val="20"/>
                <w:szCs w:val="20"/>
              </w:rPr>
            </w:pPr>
            <w:r w:rsidRPr="0003069E">
              <w:rPr>
                <w:rStyle w:val="Bodytext211pt"/>
                <w:rFonts w:ascii="Sylfaen" w:eastAsia="Tahoma" w:hAnsi="Sylfaen"/>
                <w:sz w:val="20"/>
                <w:szCs w:val="20"/>
              </w:rPr>
              <w:t>Trsdo</w:t>
            </w:r>
          </w:p>
        </w:tc>
      </w:tr>
    </w:tbl>
    <w:p w14:paraId="3A887DBC" w14:textId="77777777" w:rsidR="00915F08" w:rsidRPr="00024E21" w:rsidRDefault="00915F08" w:rsidP="00915F08">
      <w:pPr>
        <w:spacing w:after="160" w:line="360" w:lineRule="auto"/>
        <w:ind w:right="-8"/>
        <w:outlineLvl w:val="0"/>
      </w:pPr>
    </w:p>
    <w:p w14:paraId="214C5C2E"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 xml:space="preserve">Ներմուծվող անվանումների տարածություններում «X.X.X» պայմանանշանները համապատասխանում են Եվրասիական տնտեսական </w:t>
      </w:r>
      <w:r w:rsidRPr="000A4BDA">
        <w:rPr>
          <w:rFonts w:ascii="Sylfaen" w:hAnsi="Sylfaen"/>
          <w:spacing w:val="6"/>
        </w:rPr>
        <w:t>հանձնաժողովի կոլեգիայի 2019 թվականի հոկտեմբերի 29-ի թիվ 186 որոշման 2-րդ կետին համապատասխան` էլեկտրոնային փաստաթղթի (տեղեկությունների)</w:t>
      </w:r>
      <w:r w:rsidRPr="00024E21">
        <w:rPr>
          <w:rFonts w:ascii="Sylfaen" w:hAnsi="Sylfaen"/>
        </w:rPr>
        <w:t xml:space="preserve"> կառուցվածքի տեխնիկական սխեմայի մշակման ժամանակ օգտագործված տվյալների բազիսային մոդելի տարբերակի համարին:</w:t>
      </w:r>
    </w:p>
    <w:p w14:paraId="0979241C" w14:textId="77777777"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21.</w:t>
      </w:r>
      <w:r w:rsidRPr="0003069E">
        <w:rPr>
          <w:rFonts w:ascii="Sylfaen" w:hAnsi="Sylfaen"/>
        </w:rPr>
        <w:tab/>
      </w:r>
      <w:r w:rsidRPr="00024E21">
        <w:rPr>
          <w:rFonts w:ascii="Sylfaen" w:hAnsi="Sylfaen"/>
        </w:rPr>
        <w:t>«Մեծության միավորի (մեծության սանդղակի) չափանմուշի մասին տեղեկությունները» (R.TR.TS.05.001) էլեկտրոնային փաստաթղթի (տեղեկությունների) կառուցվածքի վավերապայմանների կազմը բերված է 13-րդ աղյուսակում:</w:t>
      </w:r>
    </w:p>
    <w:p w14:paraId="076B0005" w14:textId="77777777" w:rsidR="00915F08" w:rsidRPr="00024E21" w:rsidRDefault="00915F08" w:rsidP="00915F08">
      <w:pPr>
        <w:spacing w:after="160" w:line="360" w:lineRule="auto"/>
        <w:ind w:right="-8" w:firstLine="567"/>
        <w:jc w:val="both"/>
        <w:outlineLvl w:val="0"/>
        <w:rPr>
          <w:rFonts w:ascii="Sylfaen" w:hAnsi="Sylfaen"/>
        </w:rPr>
      </w:pPr>
    </w:p>
    <w:p w14:paraId="2EEC7BFC" w14:textId="77777777" w:rsidR="00915F08" w:rsidRPr="00024E21" w:rsidRDefault="00915F08" w:rsidP="00915F08">
      <w:pPr>
        <w:spacing w:after="160" w:line="360" w:lineRule="auto"/>
        <w:ind w:right="-8" w:firstLine="567"/>
        <w:jc w:val="both"/>
        <w:outlineLvl w:val="0"/>
        <w:rPr>
          <w:rFonts w:ascii="Sylfaen" w:hAnsi="Sylfaen"/>
        </w:rPr>
        <w:sectPr w:rsidR="00915F08" w:rsidRPr="00024E21" w:rsidSect="00EF2EC2">
          <w:pgSz w:w="11900" w:h="16840"/>
          <w:pgMar w:top="1418" w:right="1418" w:bottom="1418" w:left="1474" w:header="0" w:footer="658" w:gutter="0"/>
          <w:cols w:space="720"/>
          <w:noEndnote/>
          <w:docGrid w:linePitch="360"/>
        </w:sectPr>
      </w:pPr>
    </w:p>
    <w:p w14:paraId="415D46EB" w14:textId="77777777" w:rsidR="00915F08" w:rsidRPr="00024E21" w:rsidRDefault="00915F08" w:rsidP="00915F08">
      <w:pPr>
        <w:spacing w:after="160" w:line="360" w:lineRule="auto"/>
        <w:ind w:right="-8"/>
        <w:jc w:val="right"/>
        <w:outlineLvl w:val="0"/>
        <w:rPr>
          <w:rFonts w:ascii="Sylfaen" w:hAnsi="Sylfaen"/>
        </w:rPr>
      </w:pPr>
      <w:r w:rsidRPr="00024E21">
        <w:rPr>
          <w:rStyle w:val="Headerorfooter0"/>
          <w:rFonts w:ascii="Sylfaen" w:eastAsia="Tahoma" w:hAnsi="Sylfaen"/>
          <w:sz w:val="24"/>
          <w:szCs w:val="24"/>
        </w:rPr>
        <w:lastRenderedPageBreak/>
        <w:t xml:space="preserve">Աղյուսակ </w:t>
      </w:r>
      <w:r w:rsidR="000D0140" w:rsidRPr="00024E21">
        <w:rPr>
          <w:rFonts w:ascii="Sylfaen" w:hAnsi="Sylfaen"/>
        </w:rPr>
        <w:fldChar w:fldCharType="begin"/>
      </w:r>
      <w:r w:rsidRPr="00024E21">
        <w:rPr>
          <w:rFonts w:ascii="Sylfaen" w:hAnsi="Sylfaen"/>
        </w:rPr>
        <w:instrText xml:space="preserve"> PAGE \* MERGEFORMAT </w:instrText>
      </w:r>
      <w:r w:rsidR="000D0140" w:rsidRPr="00024E21">
        <w:rPr>
          <w:rFonts w:ascii="Sylfaen" w:hAnsi="Sylfaen"/>
        </w:rPr>
        <w:fldChar w:fldCharType="separate"/>
      </w:r>
      <w:r w:rsidRPr="00024E21">
        <w:rPr>
          <w:rStyle w:val="Headerorfooter0"/>
          <w:rFonts w:ascii="Sylfaen" w:eastAsia="Tahoma" w:hAnsi="Sylfaen"/>
          <w:sz w:val="24"/>
          <w:szCs w:val="24"/>
        </w:rPr>
        <w:t>13</w:t>
      </w:r>
      <w:r w:rsidR="000D0140" w:rsidRPr="00024E21">
        <w:rPr>
          <w:rFonts w:ascii="Sylfaen" w:hAnsi="Sylfaen"/>
        </w:rPr>
        <w:fldChar w:fldCharType="end"/>
      </w:r>
    </w:p>
    <w:p w14:paraId="32766D14" w14:textId="77777777" w:rsidR="00915F08" w:rsidRPr="00024E21" w:rsidRDefault="00915F08" w:rsidP="00915F08">
      <w:pPr>
        <w:pStyle w:val="Heading21"/>
        <w:shd w:val="clear" w:color="auto" w:fill="auto"/>
        <w:spacing w:after="160" w:line="360" w:lineRule="auto"/>
        <w:ind w:right="-8"/>
        <w:jc w:val="center"/>
        <w:outlineLvl w:val="0"/>
        <w:rPr>
          <w:rFonts w:ascii="Sylfaen" w:hAnsi="Sylfaen"/>
          <w:sz w:val="24"/>
          <w:szCs w:val="24"/>
        </w:rPr>
      </w:pPr>
      <w:r w:rsidRPr="00024E21">
        <w:rPr>
          <w:rStyle w:val="Heading215pt"/>
          <w:rFonts w:ascii="Sylfaen" w:hAnsi="Sylfaen"/>
          <w:sz w:val="24"/>
          <w:szCs w:val="24"/>
        </w:rPr>
        <w:t>«Մեծության միավորի (մեծության սանդղակի) չափանմուշի մասին տեղեկությունները» (R.TR.TS.05.001) էլեկտրոնային փաստաթղթի (տեղեկությունների) կառուցվածքի վավերապայմանների կազմը</w:t>
      </w:r>
    </w:p>
    <w:tbl>
      <w:tblPr>
        <w:tblOverlap w:val="never"/>
        <w:tblW w:w="14349" w:type="dxa"/>
        <w:jc w:val="center"/>
        <w:tblLayout w:type="fixed"/>
        <w:tblCellMar>
          <w:left w:w="10" w:type="dxa"/>
          <w:right w:w="10" w:type="dxa"/>
        </w:tblCellMar>
        <w:tblLook w:val="04A0" w:firstRow="1" w:lastRow="0" w:firstColumn="1" w:lastColumn="0" w:noHBand="0" w:noVBand="1"/>
      </w:tblPr>
      <w:tblGrid>
        <w:gridCol w:w="227"/>
        <w:gridCol w:w="184"/>
        <w:gridCol w:w="10"/>
        <w:gridCol w:w="225"/>
        <w:gridCol w:w="195"/>
        <w:gridCol w:w="210"/>
        <w:gridCol w:w="180"/>
        <w:gridCol w:w="2945"/>
        <w:gridCol w:w="3402"/>
        <w:gridCol w:w="2126"/>
        <w:gridCol w:w="3908"/>
        <w:gridCol w:w="737"/>
      </w:tblGrid>
      <w:tr w:rsidR="00915F08" w:rsidRPr="0003069E" w14:paraId="2631AF24" w14:textId="77777777" w:rsidTr="002338EA">
        <w:trPr>
          <w:tblHeader/>
          <w:jc w:val="center"/>
        </w:trPr>
        <w:tc>
          <w:tcPr>
            <w:tcW w:w="4176" w:type="dxa"/>
            <w:gridSpan w:val="8"/>
            <w:tcBorders>
              <w:top w:val="single" w:sz="4" w:space="0" w:color="auto"/>
              <w:left w:val="single" w:sz="4" w:space="0" w:color="auto"/>
            </w:tcBorders>
            <w:shd w:val="clear" w:color="auto" w:fill="FFFFFF"/>
          </w:tcPr>
          <w:p w14:paraId="04436B97"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Վավերապայմանի անվանումը</w:t>
            </w:r>
          </w:p>
        </w:tc>
        <w:tc>
          <w:tcPr>
            <w:tcW w:w="3402" w:type="dxa"/>
            <w:tcBorders>
              <w:top w:val="single" w:sz="4" w:space="0" w:color="auto"/>
              <w:left w:val="single" w:sz="4" w:space="0" w:color="auto"/>
            </w:tcBorders>
            <w:shd w:val="clear" w:color="auto" w:fill="FFFFFF"/>
          </w:tcPr>
          <w:p w14:paraId="298332BC"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Վավերապայմանի նկարագրությունը</w:t>
            </w:r>
          </w:p>
        </w:tc>
        <w:tc>
          <w:tcPr>
            <w:tcW w:w="2126" w:type="dxa"/>
            <w:tcBorders>
              <w:top w:val="single" w:sz="4" w:space="0" w:color="auto"/>
              <w:left w:val="single" w:sz="4" w:space="0" w:color="auto"/>
            </w:tcBorders>
            <w:shd w:val="clear" w:color="auto" w:fill="FFFFFF"/>
          </w:tcPr>
          <w:p w14:paraId="293E1696"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Նույնականացուցիչը</w:t>
            </w:r>
          </w:p>
        </w:tc>
        <w:tc>
          <w:tcPr>
            <w:tcW w:w="3908" w:type="dxa"/>
            <w:tcBorders>
              <w:top w:val="single" w:sz="4" w:space="0" w:color="auto"/>
              <w:left w:val="single" w:sz="4" w:space="0" w:color="auto"/>
            </w:tcBorders>
            <w:shd w:val="clear" w:color="auto" w:fill="FFFFFF"/>
          </w:tcPr>
          <w:p w14:paraId="4DF54C7C"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Տվյալների տեսակը</w:t>
            </w:r>
          </w:p>
        </w:tc>
        <w:tc>
          <w:tcPr>
            <w:tcW w:w="737" w:type="dxa"/>
            <w:tcBorders>
              <w:top w:val="single" w:sz="4" w:space="0" w:color="auto"/>
              <w:left w:val="single" w:sz="4" w:space="0" w:color="auto"/>
              <w:right w:val="single" w:sz="4" w:space="0" w:color="auto"/>
            </w:tcBorders>
            <w:shd w:val="clear" w:color="auto" w:fill="FFFFFF"/>
          </w:tcPr>
          <w:p w14:paraId="568422A3" w14:textId="77777777" w:rsidR="00915F08" w:rsidRPr="0003069E" w:rsidRDefault="00915F08" w:rsidP="000A4BD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Բազմ.</w:t>
            </w:r>
          </w:p>
        </w:tc>
      </w:tr>
      <w:tr w:rsidR="00915F08" w:rsidRPr="0003069E" w14:paraId="673BA038" w14:textId="77777777" w:rsidTr="002338EA">
        <w:trPr>
          <w:jc w:val="center"/>
        </w:trPr>
        <w:tc>
          <w:tcPr>
            <w:tcW w:w="4176" w:type="dxa"/>
            <w:gridSpan w:val="8"/>
            <w:tcBorders>
              <w:top w:val="single" w:sz="4" w:space="0" w:color="auto"/>
              <w:left w:val="single" w:sz="4" w:space="0" w:color="auto"/>
            </w:tcBorders>
            <w:shd w:val="clear" w:color="auto" w:fill="FFFFFF"/>
          </w:tcPr>
          <w:p w14:paraId="5B18CF71" w14:textId="77777777" w:rsidR="00915F08" w:rsidRPr="0003069E" w:rsidRDefault="00915F08" w:rsidP="002338EA">
            <w:pPr>
              <w:tabs>
                <w:tab w:val="left" w:pos="401"/>
              </w:tabs>
              <w:spacing w:after="120"/>
              <w:ind w:right="-8"/>
              <w:outlineLvl w:val="0"/>
              <w:rPr>
                <w:rFonts w:ascii="Sylfaen" w:hAnsi="Sylfaen"/>
                <w:sz w:val="20"/>
                <w:szCs w:val="20"/>
              </w:rPr>
            </w:pPr>
            <w:r w:rsidRPr="0003069E">
              <w:rPr>
                <w:rStyle w:val="Bodytext211pt"/>
                <w:rFonts w:ascii="Sylfaen" w:eastAsia="Tahoma" w:hAnsi="Sylfaen"/>
                <w:sz w:val="20"/>
                <w:szCs w:val="20"/>
              </w:rPr>
              <w:t>1.</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Մեծության միավորի (մեծության սանդղակի) չափանմուշը</w:t>
            </w:r>
          </w:p>
          <w:p w14:paraId="61DB1A4F" w14:textId="77777777" w:rsidR="00915F08" w:rsidRPr="0003069E" w:rsidRDefault="00915F08" w:rsidP="00915F08">
            <w:pPr>
              <w:spacing w:after="120"/>
              <w:ind w:right="-8"/>
              <w:jc w:val="both"/>
              <w:outlineLvl w:val="0"/>
              <w:rPr>
                <w:rFonts w:ascii="Sylfaen" w:hAnsi="Sylfaen"/>
                <w:sz w:val="20"/>
                <w:szCs w:val="20"/>
              </w:rPr>
            </w:pPr>
            <w:r w:rsidRPr="0003069E">
              <w:rPr>
                <w:rStyle w:val="Bodytext211pt"/>
                <w:rFonts w:ascii="Sylfaen" w:eastAsia="Tahoma" w:hAnsi="Sylfaen"/>
                <w:sz w:val="20"/>
                <w:szCs w:val="20"/>
              </w:rPr>
              <w:t>(trcdo:MeasurementStandardDetails)</w:t>
            </w:r>
          </w:p>
        </w:tc>
        <w:tc>
          <w:tcPr>
            <w:tcW w:w="3402" w:type="dxa"/>
            <w:tcBorders>
              <w:top w:val="single" w:sz="4" w:space="0" w:color="auto"/>
              <w:left w:val="single" w:sz="4" w:space="0" w:color="auto"/>
            </w:tcBorders>
            <w:shd w:val="clear" w:color="auto" w:fill="FFFFFF"/>
            <w:vAlign w:val="center"/>
          </w:tcPr>
          <w:p w14:paraId="2D8D36F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մեծության միավորի (մեծության սանդղակի) պետական առաջնային (ազգային, ելակետային) չափանմուշի մասին տեղեկատվությունը</w:t>
            </w:r>
          </w:p>
        </w:tc>
        <w:tc>
          <w:tcPr>
            <w:tcW w:w="2126" w:type="dxa"/>
            <w:tcBorders>
              <w:top w:val="single" w:sz="4" w:space="0" w:color="auto"/>
              <w:left w:val="single" w:sz="4" w:space="0" w:color="auto"/>
            </w:tcBorders>
            <w:shd w:val="clear" w:color="auto" w:fill="FFFFFF"/>
          </w:tcPr>
          <w:p w14:paraId="1D839680"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w:t>
            </w:r>
            <w:smartTag w:uri="urn:schemas-microsoft-com:office:smarttags" w:element="stockticker">
              <w:r w:rsidRPr="0003069E">
                <w:rPr>
                  <w:rStyle w:val="Bodytext211pt"/>
                  <w:rFonts w:ascii="Sylfaen" w:eastAsia="Tahoma" w:hAnsi="Sylfaen"/>
                  <w:sz w:val="20"/>
                  <w:szCs w:val="20"/>
                </w:rPr>
                <w:t>CDE</w:t>
              </w:r>
            </w:smartTag>
            <w:r w:rsidRPr="0003069E">
              <w:rPr>
                <w:rStyle w:val="Bodytext211pt"/>
                <w:rFonts w:ascii="Sylfaen" w:eastAsia="Tahoma" w:hAnsi="Sylfaen"/>
                <w:sz w:val="20"/>
                <w:szCs w:val="20"/>
              </w:rPr>
              <w:t>.00332</w:t>
            </w:r>
          </w:p>
        </w:tc>
        <w:tc>
          <w:tcPr>
            <w:tcW w:w="3908" w:type="dxa"/>
            <w:tcBorders>
              <w:top w:val="single" w:sz="4" w:space="0" w:color="auto"/>
              <w:left w:val="single" w:sz="4" w:space="0" w:color="auto"/>
            </w:tcBorders>
            <w:shd w:val="clear" w:color="auto" w:fill="FFFFFF"/>
            <w:vAlign w:val="center"/>
          </w:tcPr>
          <w:p w14:paraId="5C317960"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trcdo:MeasurementStandardDetailsTуре (M.TR.</w:t>
            </w:r>
            <w:smartTag w:uri="urn:schemas-microsoft-com:office:smarttags" w:element="stockticker">
              <w:r w:rsidRPr="0003069E">
                <w:rPr>
                  <w:rStyle w:val="Bodytext211pt"/>
                  <w:rFonts w:ascii="Sylfaen" w:eastAsia="Tahoma" w:hAnsi="Sylfaen"/>
                  <w:sz w:val="20"/>
                  <w:szCs w:val="20"/>
                </w:rPr>
                <w:t>CDT</w:t>
              </w:r>
            </w:smartTag>
            <w:r w:rsidRPr="0003069E">
              <w:rPr>
                <w:rStyle w:val="Bodytext211pt"/>
                <w:rFonts w:ascii="Sylfaen" w:eastAsia="Tahoma" w:hAnsi="Sylfaen"/>
                <w:sz w:val="20"/>
                <w:szCs w:val="20"/>
              </w:rPr>
              <w:t>.00332)</w:t>
            </w:r>
          </w:p>
          <w:p w14:paraId="710A3FA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Սահմանվում է ներդրված տարրերի արժեքների տիրույթներով</w:t>
            </w:r>
          </w:p>
        </w:tc>
        <w:tc>
          <w:tcPr>
            <w:tcW w:w="737" w:type="dxa"/>
            <w:tcBorders>
              <w:top w:val="single" w:sz="4" w:space="0" w:color="auto"/>
              <w:left w:val="single" w:sz="4" w:space="0" w:color="auto"/>
              <w:right w:val="single" w:sz="4" w:space="0" w:color="auto"/>
            </w:tcBorders>
            <w:shd w:val="clear" w:color="auto" w:fill="FFFFFF"/>
          </w:tcPr>
          <w:p w14:paraId="3138B319"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63D77CF7" w14:textId="77777777" w:rsidTr="002338EA">
        <w:trPr>
          <w:jc w:val="center"/>
        </w:trPr>
        <w:tc>
          <w:tcPr>
            <w:tcW w:w="227" w:type="dxa"/>
            <w:tcBorders>
              <w:top w:val="single" w:sz="4" w:space="0" w:color="auto"/>
            </w:tcBorders>
            <w:shd w:val="clear" w:color="auto" w:fill="FFFFFF"/>
          </w:tcPr>
          <w:p w14:paraId="757E71E3" w14:textId="77777777" w:rsidR="00915F08" w:rsidRPr="0003069E" w:rsidRDefault="00915F08" w:rsidP="00915F08">
            <w:pPr>
              <w:spacing w:after="120"/>
              <w:ind w:right="-8"/>
              <w:outlineLvl w:val="0"/>
              <w:rPr>
                <w:sz w:val="20"/>
                <w:szCs w:val="20"/>
              </w:rPr>
            </w:pPr>
          </w:p>
        </w:tc>
        <w:tc>
          <w:tcPr>
            <w:tcW w:w="3949" w:type="dxa"/>
            <w:gridSpan w:val="7"/>
            <w:tcBorders>
              <w:top w:val="single" w:sz="4" w:space="0" w:color="auto"/>
              <w:left w:val="single" w:sz="4" w:space="0" w:color="auto"/>
            </w:tcBorders>
            <w:shd w:val="clear" w:color="auto" w:fill="FFFFFF"/>
          </w:tcPr>
          <w:p w14:paraId="0EE400BD" w14:textId="77777777" w:rsidR="00915F08" w:rsidRPr="0003069E" w:rsidRDefault="00915F08" w:rsidP="002338EA">
            <w:pPr>
              <w:tabs>
                <w:tab w:val="left" w:pos="459"/>
              </w:tabs>
              <w:spacing w:after="120"/>
              <w:ind w:right="-8"/>
              <w:outlineLvl w:val="0"/>
              <w:rPr>
                <w:rFonts w:ascii="Sylfaen" w:hAnsi="Sylfaen"/>
                <w:sz w:val="20"/>
                <w:szCs w:val="20"/>
              </w:rPr>
            </w:pPr>
            <w:r w:rsidRPr="0003069E">
              <w:rPr>
                <w:rStyle w:val="Bodytext211pt"/>
                <w:rFonts w:ascii="Sylfaen" w:eastAsia="Tahoma" w:hAnsi="Sylfaen"/>
                <w:sz w:val="20"/>
                <w:szCs w:val="20"/>
              </w:rPr>
              <w:t>1.1.</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Երկրի ծածկագիրը (csdo:UnifiedCountryCode)</w:t>
            </w:r>
          </w:p>
        </w:tc>
        <w:tc>
          <w:tcPr>
            <w:tcW w:w="3402" w:type="dxa"/>
            <w:tcBorders>
              <w:top w:val="single" w:sz="4" w:space="0" w:color="auto"/>
              <w:left w:val="single" w:sz="4" w:space="0" w:color="auto"/>
            </w:tcBorders>
            <w:shd w:val="clear" w:color="auto" w:fill="FFFFFF"/>
          </w:tcPr>
          <w:p w14:paraId="5BFCFC1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տեղեկությունները ներկայացրած երկրի ծածկագրային նշագիրը</w:t>
            </w:r>
          </w:p>
        </w:tc>
        <w:tc>
          <w:tcPr>
            <w:tcW w:w="2126" w:type="dxa"/>
            <w:tcBorders>
              <w:top w:val="single" w:sz="4" w:space="0" w:color="auto"/>
              <w:left w:val="single" w:sz="4" w:space="0" w:color="auto"/>
            </w:tcBorders>
            <w:shd w:val="clear" w:color="auto" w:fill="FFFFFF"/>
          </w:tcPr>
          <w:p w14:paraId="13600FB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M.SDE.00162</w:t>
            </w:r>
          </w:p>
        </w:tc>
        <w:tc>
          <w:tcPr>
            <w:tcW w:w="3908" w:type="dxa"/>
            <w:tcBorders>
              <w:top w:val="single" w:sz="4" w:space="0" w:color="auto"/>
              <w:left w:val="single" w:sz="4" w:space="0" w:color="auto"/>
            </w:tcBorders>
            <w:shd w:val="clear" w:color="auto" w:fill="FFFFFF"/>
            <w:vAlign w:val="center"/>
          </w:tcPr>
          <w:p w14:paraId="6747C801"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csdo:UnifiedCountryCodeType (M.SDT.00112)</w:t>
            </w:r>
          </w:p>
          <w:p w14:paraId="47D0B71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D0DAAD4" w14:textId="290FC5D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[A-Z]{2}</w:t>
            </w:r>
          </w:p>
        </w:tc>
        <w:tc>
          <w:tcPr>
            <w:tcW w:w="737" w:type="dxa"/>
            <w:tcBorders>
              <w:top w:val="single" w:sz="4" w:space="0" w:color="auto"/>
              <w:left w:val="single" w:sz="4" w:space="0" w:color="auto"/>
              <w:right w:val="single" w:sz="4" w:space="0" w:color="auto"/>
            </w:tcBorders>
            <w:shd w:val="clear" w:color="auto" w:fill="FFFFFF"/>
          </w:tcPr>
          <w:p w14:paraId="005F51F3"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7A12CCF6" w14:textId="77777777" w:rsidTr="002338EA">
        <w:trPr>
          <w:jc w:val="center"/>
        </w:trPr>
        <w:tc>
          <w:tcPr>
            <w:tcW w:w="227" w:type="dxa"/>
            <w:shd w:val="clear" w:color="auto" w:fill="FFFFFF"/>
          </w:tcPr>
          <w:p w14:paraId="5CE1F795" w14:textId="77777777" w:rsidR="00915F08" w:rsidRPr="0003069E" w:rsidRDefault="00915F08" w:rsidP="00915F08">
            <w:pPr>
              <w:spacing w:after="120"/>
              <w:ind w:right="-8"/>
              <w:outlineLvl w:val="0"/>
              <w:rPr>
                <w:sz w:val="20"/>
                <w:szCs w:val="20"/>
              </w:rPr>
            </w:pPr>
          </w:p>
        </w:tc>
        <w:tc>
          <w:tcPr>
            <w:tcW w:w="184" w:type="dxa"/>
            <w:tcBorders>
              <w:top w:val="single" w:sz="4" w:space="0" w:color="auto"/>
            </w:tcBorders>
            <w:shd w:val="clear" w:color="auto" w:fill="FFFFFF"/>
          </w:tcPr>
          <w:p w14:paraId="63E3EDE9" w14:textId="77777777" w:rsidR="00915F08" w:rsidRPr="0003069E" w:rsidRDefault="00915F08" w:rsidP="00915F08">
            <w:pPr>
              <w:spacing w:after="120"/>
              <w:ind w:right="-8"/>
              <w:outlineLvl w:val="0"/>
              <w:rPr>
                <w:sz w:val="20"/>
                <w:szCs w:val="20"/>
              </w:rPr>
            </w:pPr>
          </w:p>
        </w:tc>
        <w:tc>
          <w:tcPr>
            <w:tcW w:w="3765" w:type="dxa"/>
            <w:gridSpan w:val="6"/>
            <w:tcBorders>
              <w:top w:val="single" w:sz="4" w:space="0" w:color="auto"/>
              <w:left w:val="single" w:sz="4" w:space="0" w:color="auto"/>
            </w:tcBorders>
            <w:shd w:val="clear" w:color="auto" w:fill="FFFFFF"/>
          </w:tcPr>
          <w:p w14:paraId="3A2AFB3B" w14:textId="77777777" w:rsidR="00915F08" w:rsidRPr="0003069E" w:rsidRDefault="00915F08" w:rsidP="002338EA">
            <w:pPr>
              <w:tabs>
                <w:tab w:val="left" w:pos="440"/>
              </w:tabs>
              <w:spacing w:after="120"/>
              <w:ind w:right="-8"/>
              <w:outlineLvl w:val="0"/>
              <w:rPr>
                <w:rFonts w:ascii="Sylfaen" w:hAnsi="Sylfaen"/>
                <w:sz w:val="20"/>
                <w:szCs w:val="20"/>
              </w:rPr>
            </w:pPr>
            <w:r w:rsidRPr="0003069E">
              <w:rPr>
                <w:rStyle w:val="Bodytext211pt"/>
                <w:rFonts w:ascii="Sylfaen" w:eastAsia="Tahoma" w:hAnsi="Sylfaen"/>
                <w:sz w:val="20"/>
                <w:szCs w:val="20"/>
              </w:rPr>
              <w:t>а)</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տեղեկագրքի (դասակարգչի) նույնականացուցիչը (codeListld ատրիբուտ)</w:t>
            </w:r>
          </w:p>
        </w:tc>
        <w:tc>
          <w:tcPr>
            <w:tcW w:w="3402" w:type="dxa"/>
            <w:tcBorders>
              <w:top w:val="single" w:sz="4" w:space="0" w:color="auto"/>
              <w:left w:val="single" w:sz="4" w:space="0" w:color="auto"/>
            </w:tcBorders>
            <w:shd w:val="clear" w:color="auto" w:fill="FFFFFF"/>
          </w:tcPr>
          <w:p w14:paraId="1DF4DC61"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տեղեկագրքի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55B735D3" w14:textId="77777777" w:rsidR="00915F08" w:rsidRPr="00B05592" w:rsidRDefault="00B05592"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tcBorders>
            <w:shd w:val="clear" w:color="auto" w:fill="FFFFFF"/>
            <w:vAlign w:val="center"/>
          </w:tcPr>
          <w:p w14:paraId="7098CF8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csdo:ReferenceDataIdType (M.SDT.00091)</w:t>
            </w:r>
          </w:p>
          <w:p w14:paraId="315E026D"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Պայմանանշանների նորմալացված տողը։ </w:t>
            </w:r>
          </w:p>
          <w:p w14:paraId="7E8FD2A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6E9166AC"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right w:val="single" w:sz="4" w:space="0" w:color="auto"/>
            </w:tcBorders>
            <w:shd w:val="clear" w:color="auto" w:fill="FFFFFF"/>
          </w:tcPr>
          <w:p w14:paraId="5B1CC733"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47335C38" w14:textId="77777777" w:rsidTr="002338EA">
        <w:trPr>
          <w:jc w:val="center"/>
        </w:trPr>
        <w:tc>
          <w:tcPr>
            <w:tcW w:w="227" w:type="dxa"/>
            <w:shd w:val="clear" w:color="auto" w:fill="FFFFFF"/>
          </w:tcPr>
          <w:p w14:paraId="3E4DE69D" w14:textId="77777777" w:rsidR="00915F08" w:rsidRPr="0003069E" w:rsidRDefault="00915F08" w:rsidP="00915F08">
            <w:pPr>
              <w:spacing w:after="120"/>
              <w:ind w:right="-8"/>
              <w:outlineLvl w:val="0"/>
              <w:rPr>
                <w:sz w:val="20"/>
                <w:szCs w:val="20"/>
              </w:rPr>
            </w:pPr>
          </w:p>
        </w:tc>
        <w:tc>
          <w:tcPr>
            <w:tcW w:w="3949" w:type="dxa"/>
            <w:gridSpan w:val="7"/>
            <w:tcBorders>
              <w:top w:val="single" w:sz="4" w:space="0" w:color="auto"/>
              <w:left w:val="single" w:sz="4" w:space="0" w:color="auto"/>
              <w:bottom w:val="single" w:sz="4" w:space="0" w:color="auto"/>
            </w:tcBorders>
            <w:shd w:val="clear" w:color="auto" w:fill="FFFFFF"/>
            <w:vAlign w:val="center"/>
          </w:tcPr>
          <w:p w14:paraId="4D94E894" w14:textId="77777777" w:rsidR="00915F08" w:rsidRPr="0003069E" w:rsidRDefault="00915F08" w:rsidP="002338EA">
            <w:pPr>
              <w:tabs>
                <w:tab w:val="left" w:pos="459"/>
              </w:tabs>
              <w:spacing w:after="120"/>
              <w:ind w:right="-8"/>
              <w:outlineLvl w:val="0"/>
              <w:rPr>
                <w:rFonts w:ascii="Sylfaen" w:hAnsi="Sylfaen"/>
                <w:sz w:val="20"/>
                <w:szCs w:val="20"/>
              </w:rPr>
            </w:pPr>
            <w:r w:rsidRPr="0003069E">
              <w:rPr>
                <w:rStyle w:val="Bodytext211pt"/>
                <w:rFonts w:ascii="Sylfaen" w:eastAsia="Tahoma" w:hAnsi="Sylfaen"/>
                <w:sz w:val="20"/>
                <w:szCs w:val="20"/>
              </w:rPr>
              <w:t>1.2.</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Չափումների միասնականության ապահովման ոլորտում արտադրանքի անվանումը</w:t>
            </w:r>
          </w:p>
          <w:p w14:paraId="64AB63E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lastRenderedPageBreak/>
              <w:t>(trsdo:MeasurementsProductName)</w:t>
            </w:r>
          </w:p>
        </w:tc>
        <w:tc>
          <w:tcPr>
            <w:tcW w:w="3402" w:type="dxa"/>
            <w:tcBorders>
              <w:top w:val="single" w:sz="4" w:space="0" w:color="auto"/>
              <w:left w:val="single" w:sz="4" w:space="0" w:color="auto"/>
              <w:bottom w:val="single" w:sz="4" w:space="0" w:color="auto"/>
            </w:tcBorders>
            <w:shd w:val="clear" w:color="auto" w:fill="FFFFFF"/>
          </w:tcPr>
          <w:p w14:paraId="1E24BBE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lastRenderedPageBreak/>
              <w:t>չափանմուշի անվանումը</w:t>
            </w:r>
          </w:p>
        </w:tc>
        <w:tc>
          <w:tcPr>
            <w:tcW w:w="2126" w:type="dxa"/>
            <w:tcBorders>
              <w:top w:val="single" w:sz="4" w:space="0" w:color="auto"/>
              <w:left w:val="single" w:sz="4" w:space="0" w:color="auto"/>
              <w:bottom w:val="single" w:sz="4" w:space="0" w:color="auto"/>
            </w:tcBorders>
            <w:shd w:val="clear" w:color="auto" w:fill="FFFFFF"/>
          </w:tcPr>
          <w:p w14:paraId="024A94F2"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M.TR.SDE.00355</w:t>
            </w:r>
          </w:p>
        </w:tc>
        <w:tc>
          <w:tcPr>
            <w:tcW w:w="3908" w:type="dxa"/>
            <w:tcBorders>
              <w:top w:val="single" w:sz="4" w:space="0" w:color="auto"/>
              <w:left w:val="single" w:sz="4" w:space="0" w:color="auto"/>
              <w:bottom w:val="single" w:sz="4" w:space="0" w:color="auto"/>
            </w:tcBorders>
            <w:shd w:val="clear" w:color="auto" w:fill="FFFFFF"/>
            <w:vAlign w:val="center"/>
          </w:tcPr>
          <w:p w14:paraId="0240C895"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csdo:Name300Type (M.SDT.00056) Պայմանանշանների նորմալացված տողը։ </w:t>
            </w:r>
          </w:p>
          <w:p w14:paraId="0A5BA63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lastRenderedPageBreak/>
              <w:t>Նվազագույն երկարությունը՝ 1</w:t>
            </w:r>
          </w:p>
          <w:p w14:paraId="79056624"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300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F2C728C"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lastRenderedPageBreak/>
              <w:t>1</w:t>
            </w:r>
          </w:p>
        </w:tc>
      </w:tr>
      <w:tr w:rsidR="00915F08" w:rsidRPr="0003069E" w14:paraId="2297ED64" w14:textId="77777777" w:rsidTr="002338EA">
        <w:trPr>
          <w:jc w:val="center"/>
        </w:trPr>
        <w:tc>
          <w:tcPr>
            <w:tcW w:w="227" w:type="dxa"/>
            <w:tcBorders>
              <w:right w:val="single" w:sz="4" w:space="0" w:color="auto"/>
            </w:tcBorders>
            <w:shd w:val="clear" w:color="auto" w:fill="FFFFFF"/>
          </w:tcPr>
          <w:p w14:paraId="1865B7BF" w14:textId="77777777" w:rsidR="00915F08" w:rsidRPr="0003069E" w:rsidRDefault="00915F08" w:rsidP="00915F08">
            <w:pPr>
              <w:spacing w:after="120"/>
              <w:ind w:right="-8"/>
              <w:outlineLvl w:val="0"/>
              <w:rPr>
                <w:sz w:val="20"/>
                <w:szCs w:val="20"/>
              </w:rPr>
            </w:pPr>
          </w:p>
        </w:tc>
        <w:tc>
          <w:tcPr>
            <w:tcW w:w="3949" w:type="dxa"/>
            <w:gridSpan w:val="7"/>
            <w:tcBorders>
              <w:top w:val="single" w:sz="4" w:space="0" w:color="auto"/>
              <w:left w:val="single" w:sz="4" w:space="0" w:color="auto"/>
              <w:bottom w:val="single" w:sz="4" w:space="0" w:color="auto"/>
            </w:tcBorders>
            <w:shd w:val="clear" w:color="auto" w:fill="FFFFFF"/>
            <w:vAlign w:val="center"/>
          </w:tcPr>
          <w:p w14:paraId="1146E757" w14:textId="77777777" w:rsidR="00915F08" w:rsidRPr="0003069E" w:rsidRDefault="00915F08" w:rsidP="002338EA">
            <w:pPr>
              <w:tabs>
                <w:tab w:val="left" w:pos="429"/>
              </w:tabs>
              <w:spacing w:after="120"/>
              <w:ind w:right="-8"/>
              <w:outlineLvl w:val="0"/>
              <w:rPr>
                <w:rFonts w:ascii="Sylfaen" w:hAnsi="Sylfaen"/>
                <w:sz w:val="20"/>
                <w:szCs w:val="20"/>
              </w:rPr>
            </w:pPr>
            <w:r w:rsidRPr="0003069E">
              <w:rPr>
                <w:rStyle w:val="Bodytext211pt"/>
                <w:rFonts w:ascii="Sylfaen" w:eastAsia="Tahoma" w:hAnsi="Sylfaen"/>
                <w:sz w:val="20"/>
                <w:szCs w:val="20"/>
              </w:rPr>
              <w:t>1.3.</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Չափումների միասնականության ապահովման ոլորտում արտադրանքի նույնականացման համարը (trsdo:MeasurementsProductId)</w:t>
            </w:r>
          </w:p>
        </w:tc>
        <w:tc>
          <w:tcPr>
            <w:tcW w:w="3402" w:type="dxa"/>
            <w:tcBorders>
              <w:top w:val="single" w:sz="4" w:space="0" w:color="auto"/>
              <w:left w:val="single" w:sz="4" w:space="0" w:color="auto"/>
              <w:bottom w:val="single" w:sz="4" w:space="0" w:color="auto"/>
            </w:tcBorders>
            <w:shd w:val="clear" w:color="auto" w:fill="FFFFFF"/>
          </w:tcPr>
          <w:p w14:paraId="6825BCFC"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անդամ պետության տեղեկատվական հիմնադրամում չափանմուշի գրանցման համարը</w:t>
            </w:r>
          </w:p>
        </w:tc>
        <w:tc>
          <w:tcPr>
            <w:tcW w:w="2126" w:type="dxa"/>
            <w:tcBorders>
              <w:top w:val="single" w:sz="4" w:space="0" w:color="auto"/>
              <w:left w:val="single" w:sz="4" w:space="0" w:color="auto"/>
              <w:bottom w:val="single" w:sz="4" w:space="0" w:color="auto"/>
            </w:tcBorders>
            <w:shd w:val="clear" w:color="auto" w:fill="FFFFFF"/>
          </w:tcPr>
          <w:p w14:paraId="0ACFFB3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M.TR.SDE.00360</w:t>
            </w:r>
          </w:p>
        </w:tc>
        <w:tc>
          <w:tcPr>
            <w:tcW w:w="3908" w:type="dxa"/>
            <w:tcBorders>
              <w:top w:val="single" w:sz="4" w:space="0" w:color="auto"/>
              <w:left w:val="single" w:sz="4" w:space="0" w:color="auto"/>
              <w:bottom w:val="single" w:sz="4" w:space="0" w:color="auto"/>
            </w:tcBorders>
            <w:shd w:val="clear" w:color="auto" w:fill="FFFFFF"/>
            <w:vAlign w:val="center"/>
          </w:tcPr>
          <w:p w14:paraId="67E56DDB"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csdo:Id50Type (M.SDT.00093) Պայմանանշանների նորմալացված տողը։ </w:t>
            </w:r>
          </w:p>
          <w:p w14:paraId="67B45494"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0C1DB2CC"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50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A60E757"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273A445E" w14:textId="77777777" w:rsidTr="002338EA">
        <w:trPr>
          <w:jc w:val="center"/>
        </w:trPr>
        <w:tc>
          <w:tcPr>
            <w:tcW w:w="227" w:type="dxa"/>
            <w:tcBorders>
              <w:right w:val="single" w:sz="4" w:space="0" w:color="auto"/>
            </w:tcBorders>
            <w:shd w:val="clear" w:color="auto" w:fill="FFFFFF"/>
          </w:tcPr>
          <w:p w14:paraId="397AE7AD" w14:textId="77777777" w:rsidR="00915F08" w:rsidRPr="0003069E" w:rsidRDefault="00915F08" w:rsidP="00915F08">
            <w:pPr>
              <w:spacing w:after="120"/>
              <w:ind w:right="-8"/>
              <w:outlineLvl w:val="0"/>
              <w:rPr>
                <w:sz w:val="20"/>
                <w:szCs w:val="20"/>
              </w:rPr>
            </w:pPr>
          </w:p>
        </w:tc>
        <w:tc>
          <w:tcPr>
            <w:tcW w:w="3949" w:type="dxa"/>
            <w:gridSpan w:val="7"/>
            <w:tcBorders>
              <w:top w:val="single" w:sz="4" w:space="0" w:color="auto"/>
              <w:left w:val="single" w:sz="4" w:space="0" w:color="auto"/>
              <w:bottom w:val="single" w:sz="4" w:space="0" w:color="auto"/>
            </w:tcBorders>
            <w:shd w:val="clear" w:color="auto" w:fill="FFFFFF"/>
            <w:vAlign w:val="center"/>
          </w:tcPr>
          <w:p w14:paraId="3B16A33A" w14:textId="77777777" w:rsidR="00915F08" w:rsidRPr="0003069E" w:rsidRDefault="00915F08" w:rsidP="002338EA">
            <w:pPr>
              <w:tabs>
                <w:tab w:val="left" w:pos="429"/>
              </w:tabs>
              <w:spacing w:after="120"/>
              <w:ind w:right="-8"/>
              <w:outlineLvl w:val="0"/>
              <w:rPr>
                <w:rFonts w:ascii="Sylfaen" w:hAnsi="Sylfaen"/>
                <w:sz w:val="20"/>
                <w:szCs w:val="20"/>
              </w:rPr>
            </w:pPr>
            <w:r w:rsidRPr="0003069E">
              <w:rPr>
                <w:rStyle w:val="Bodytext211pt"/>
                <w:rFonts w:ascii="Sylfaen" w:eastAsia="Tahoma" w:hAnsi="Sylfaen"/>
                <w:sz w:val="20"/>
                <w:szCs w:val="20"/>
              </w:rPr>
              <w:t>1.4.</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Չափագիտական բնութագիրը</w:t>
            </w:r>
          </w:p>
          <w:p w14:paraId="6E80B791" w14:textId="77777777" w:rsidR="00915F08" w:rsidRPr="0003069E" w:rsidRDefault="00915F08" w:rsidP="002338EA">
            <w:pPr>
              <w:tabs>
                <w:tab w:val="left" w:pos="429"/>
              </w:tabs>
              <w:spacing w:after="120"/>
              <w:ind w:right="-8"/>
              <w:outlineLvl w:val="0"/>
              <w:rPr>
                <w:rFonts w:ascii="Sylfaen" w:hAnsi="Sylfaen"/>
                <w:sz w:val="20"/>
                <w:szCs w:val="20"/>
              </w:rPr>
            </w:pPr>
            <w:r w:rsidRPr="0003069E">
              <w:rPr>
                <w:rStyle w:val="Bodytext211pt"/>
                <w:rFonts w:ascii="Sylfaen" w:eastAsia="Tahoma" w:hAnsi="Sylfaen"/>
                <w:sz w:val="20"/>
                <w:szCs w:val="20"/>
              </w:rPr>
              <w:t>(trcdo:MetrologicalCharacteristicDetails)</w:t>
            </w:r>
          </w:p>
        </w:tc>
        <w:tc>
          <w:tcPr>
            <w:tcW w:w="3402" w:type="dxa"/>
            <w:tcBorders>
              <w:top w:val="single" w:sz="4" w:space="0" w:color="auto"/>
              <w:left w:val="single" w:sz="4" w:space="0" w:color="auto"/>
              <w:bottom w:val="single" w:sz="4" w:space="0" w:color="auto"/>
            </w:tcBorders>
            <w:shd w:val="clear" w:color="auto" w:fill="FFFFFF"/>
          </w:tcPr>
          <w:p w14:paraId="5B0F2B2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Չափանմուշի չափագիտական բնութագրի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6FF7BCE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w:t>
            </w:r>
            <w:smartTag w:uri="urn:schemas-microsoft-com:office:smarttags" w:element="stockticker">
              <w:r w:rsidRPr="0003069E">
                <w:rPr>
                  <w:rStyle w:val="Bodytext211pt"/>
                  <w:rFonts w:ascii="Sylfaen" w:eastAsia="Tahoma" w:hAnsi="Sylfaen"/>
                  <w:sz w:val="20"/>
                  <w:szCs w:val="20"/>
                </w:rPr>
                <w:t>CDE</w:t>
              </w:r>
            </w:smartTag>
            <w:r w:rsidRPr="0003069E">
              <w:rPr>
                <w:rStyle w:val="Bodytext211pt"/>
                <w:rFonts w:ascii="Sylfaen" w:eastAsia="Tahoma" w:hAnsi="Sylfaen"/>
                <w:sz w:val="20"/>
                <w:szCs w:val="20"/>
              </w:rPr>
              <w:t>.00353</w:t>
            </w:r>
          </w:p>
        </w:tc>
        <w:tc>
          <w:tcPr>
            <w:tcW w:w="3908" w:type="dxa"/>
            <w:tcBorders>
              <w:top w:val="single" w:sz="4" w:space="0" w:color="auto"/>
              <w:left w:val="single" w:sz="4" w:space="0" w:color="auto"/>
              <w:bottom w:val="single" w:sz="4" w:space="0" w:color="auto"/>
            </w:tcBorders>
            <w:shd w:val="clear" w:color="auto" w:fill="FFFFFF"/>
            <w:vAlign w:val="center"/>
          </w:tcPr>
          <w:p w14:paraId="0E16D12C"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trcdo:MetrologicalCharacteristicDetailsType (M.TR.</w:t>
            </w:r>
            <w:smartTag w:uri="urn:schemas-microsoft-com:office:smarttags" w:element="stockticker">
              <w:r w:rsidRPr="0003069E">
                <w:rPr>
                  <w:rStyle w:val="Bodytext211pt"/>
                  <w:rFonts w:ascii="Sylfaen" w:eastAsia="Tahoma" w:hAnsi="Sylfaen"/>
                  <w:sz w:val="20"/>
                  <w:szCs w:val="20"/>
                </w:rPr>
                <w:t>CDT</w:t>
              </w:r>
            </w:smartTag>
            <w:r w:rsidRPr="0003069E">
              <w:rPr>
                <w:rStyle w:val="Bodytext211pt"/>
                <w:rFonts w:ascii="Sylfaen" w:eastAsia="Tahoma" w:hAnsi="Sylfaen"/>
                <w:sz w:val="20"/>
                <w:szCs w:val="20"/>
              </w:rPr>
              <w:t>.00354) Սահմանվում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C634427"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w:t>
            </w:r>
          </w:p>
        </w:tc>
      </w:tr>
      <w:tr w:rsidR="00915F08" w:rsidRPr="0003069E" w14:paraId="2F5092D7" w14:textId="77777777" w:rsidTr="002338EA">
        <w:trPr>
          <w:jc w:val="center"/>
        </w:trPr>
        <w:tc>
          <w:tcPr>
            <w:tcW w:w="227" w:type="dxa"/>
            <w:shd w:val="clear" w:color="auto" w:fill="FFFFFF"/>
          </w:tcPr>
          <w:p w14:paraId="015D8678" w14:textId="77777777" w:rsidR="00915F08" w:rsidRPr="0003069E" w:rsidRDefault="00915F08" w:rsidP="00915F08">
            <w:pPr>
              <w:spacing w:after="120"/>
              <w:ind w:right="-8"/>
              <w:outlineLvl w:val="0"/>
              <w:rPr>
                <w:sz w:val="20"/>
                <w:szCs w:val="20"/>
              </w:rPr>
            </w:pPr>
          </w:p>
        </w:tc>
        <w:tc>
          <w:tcPr>
            <w:tcW w:w="194" w:type="dxa"/>
            <w:gridSpan w:val="2"/>
            <w:tcBorders>
              <w:top w:val="single" w:sz="4" w:space="0" w:color="auto"/>
              <w:right w:val="single" w:sz="4" w:space="0" w:color="auto"/>
            </w:tcBorders>
            <w:shd w:val="clear" w:color="auto" w:fill="FFFFFF"/>
            <w:vAlign w:val="center"/>
          </w:tcPr>
          <w:p w14:paraId="7BFC658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1CD01E9A" w14:textId="77777777" w:rsidR="00915F08" w:rsidRPr="0003069E" w:rsidRDefault="00915F08" w:rsidP="002338EA">
            <w:pPr>
              <w:tabs>
                <w:tab w:val="left" w:pos="621"/>
              </w:tabs>
              <w:spacing w:after="120"/>
              <w:ind w:right="-8"/>
              <w:outlineLvl w:val="0"/>
              <w:rPr>
                <w:rFonts w:ascii="Sylfaen" w:hAnsi="Sylfaen"/>
                <w:sz w:val="20"/>
                <w:szCs w:val="20"/>
              </w:rPr>
            </w:pPr>
            <w:r w:rsidRPr="0003069E">
              <w:rPr>
                <w:rStyle w:val="Bodytext211pt"/>
                <w:rFonts w:ascii="Sylfaen" w:eastAsia="Tahoma" w:hAnsi="Sylfaen"/>
                <w:sz w:val="20"/>
                <w:szCs w:val="20"/>
              </w:rPr>
              <w:t>1.4.1.</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Չափագիտական բնութագրի ծածկագիրը (trsdo:MetrologicalCharacteristicCode)</w:t>
            </w:r>
          </w:p>
        </w:tc>
        <w:tc>
          <w:tcPr>
            <w:tcW w:w="3402" w:type="dxa"/>
            <w:tcBorders>
              <w:top w:val="single" w:sz="4" w:space="0" w:color="auto"/>
              <w:left w:val="single" w:sz="4" w:space="0" w:color="auto"/>
              <w:bottom w:val="single" w:sz="4" w:space="0" w:color="auto"/>
            </w:tcBorders>
            <w:shd w:val="clear" w:color="auto" w:fill="FFFFFF"/>
          </w:tcPr>
          <w:p w14:paraId="7732B34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չափագիտական բնութագրի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6F140FD1"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M.TR.SDE.00513</w:t>
            </w:r>
          </w:p>
        </w:tc>
        <w:tc>
          <w:tcPr>
            <w:tcW w:w="3908" w:type="dxa"/>
            <w:tcBorders>
              <w:top w:val="single" w:sz="4" w:space="0" w:color="auto"/>
              <w:left w:val="single" w:sz="4" w:space="0" w:color="auto"/>
              <w:bottom w:val="single" w:sz="4" w:space="0" w:color="auto"/>
            </w:tcBorders>
            <w:shd w:val="clear" w:color="auto" w:fill="FFFFFF"/>
            <w:vAlign w:val="center"/>
          </w:tcPr>
          <w:p w14:paraId="6FAFB624"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csdo:UnifiedCode20Tуре (M.SDT.00140)</w:t>
            </w:r>
          </w:p>
          <w:p w14:paraId="42EB6E9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Ծածկագրի արժեքը՝ այն տեղեկագրքին (դասակարգչին) համապատասխան, որի նույնականացուցիչը սահմանվել է «Տեղեկագրքի (դասակարգչի) նույնականացուցիչը» ատրիբուտում:</w:t>
            </w:r>
          </w:p>
          <w:p w14:paraId="5CFED69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377B7E74"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7AEFDF0"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6FF3650F" w14:textId="77777777" w:rsidTr="002338EA">
        <w:trPr>
          <w:jc w:val="center"/>
        </w:trPr>
        <w:tc>
          <w:tcPr>
            <w:tcW w:w="227" w:type="dxa"/>
            <w:shd w:val="clear" w:color="auto" w:fill="FFFFFF"/>
          </w:tcPr>
          <w:p w14:paraId="411E13DA"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39EC728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3EF37BB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1DDD016E" w14:textId="77777777" w:rsidR="00915F08" w:rsidRPr="0003069E" w:rsidRDefault="00915F08" w:rsidP="002338EA">
            <w:pPr>
              <w:tabs>
                <w:tab w:val="left" w:pos="505"/>
              </w:tabs>
              <w:spacing w:after="120"/>
              <w:ind w:right="-8"/>
              <w:outlineLvl w:val="0"/>
              <w:rPr>
                <w:rFonts w:ascii="Sylfaen" w:hAnsi="Sylfaen"/>
                <w:sz w:val="20"/>
                <w:szCs w:val="20"/>
              </w:rPr>
            </w:pPr>
            <w:r w:rsidRPr="0003069E">
              <w:rPr>
                <w:rStyle w:val="Bodytext211pt"/>
                <w:rFonts w:ascii="Sylfaen" w:eastAsia="Tahoma" w:hAnsi="Sylfaen"/>
                <w:sz w:val="20"/>
                <w:szCs w:val="20"/>
              </w:rPr>
              <w:t>а)</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տեղեկագրքի (դասակարգչի) նույնականացուցիչը (codeListld ատրիբուտ)</w:t>
            </w:r>
          </w:p>
        </w:tc>
        <w:tc>
          <w:tcPr>
            <w:tcW w:w="3402" w:type="dxa"/>
            <w:tcBorders>
              <w:top w:val="single" w:sz="4" w:space="0" w:color="auto"/>
              <w:left w:val="single" w:sz="4" w:space="0" w:color="auto"/>
              <w:bottom w:val="single" w:sz="4" w:space="0" w:color="auto"/>
            </w:tcBorders>
            <w:shd w:val="clear" w:color="auto" w:fill="FFFFFF"/>
          </w:tcPr>
          <w:p w14:paraId="428CA16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այն տեղեկագրքի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28195226" w14:textId="77777777" w:rsidR="00915F08" w:rsidRPr="002338EA" w:rsidRDefault="002338EA" w:rsidP="00915F08">
            <w:pPr>
              <w:spacing w:after="120"/>
              <w:ind w:right="-8"/>
              <w:outlineLvl w:val="0"/>
              <w:rPr>
                <w:sz w:val="20"/>
                <w:szCs w:val="20"/>
              </w:rPr>
            </w:pPr>
            <w:r w:rsidRPr="002338EA">
              <w:rPr>
                <w:sz w:val="20"/>
                <w:szCs w:val="20"/>
              </w:rPr>
              <w:t>-</w:t>
            </w:r>
          </w:p>
        </w:tc>
        <w:tc>
          <w:tcPr>
            <w:tcW w:w="3908" w:type="dxa"/>
            <w:tcBorders>
              <w:top w:val="single" w:sz="4" w:space="0" w:color="auto"/>
              <w:left w:val="single" w:sz="4" w:space="0" w:color="auto"/>
              <w:bottom w:val="single" w:sz="4" w:space="0" w:color="auto"/>
            </w:tcBorders>
            <w:shd w:val="clear" w:color="auto" w:fill="FFFFFF"/>
            <w:vAlign w:val="center"/>
          </w:tcPr>
          <w:p w14:paraId="6E715232"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csdo:ReferenceDataldTуре (M.SDT.00091)</w:t>
            </w:r>
          </w:p>
          <w:p w14:paraId="0C6B3291"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Պայմանանշանների նորմալացված տողը։</w:t>
            </w:r>
          </w:p>
          <w:p w14:paraId="077F957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4495667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289EA6F"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5016BB21" w14:textId="77777777" w:rsidTr="002338EA">
        <w:trPr>
          <w:jc w:val="center"/>
        </w:trPr>
        <w:tc>
          <w:tcPr>
            <w:tcW w:w="227" w:type="dxa"/>
            <w:shd w:val="clear" w:color="auto" w:fill="FFFFFF"/>
          </w:tcPr>
          <w:p w14:paraId="6778EE40"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25590C8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vAlign w:val="center"/>
          </w:tcPr>
          <w:p w14:paraId="64436E5D" w14:textId="77777777" w:rsidR="00915F08" w:rsidRPr="0003069E" w:rsidRDefault="00915F08" w:rsidP="002338EA">
            <w:pPr>
              <w:tabs>
                <w:tab w:val="left" w:pos="621"/>
              </w:tabs>
              <w:spacing w:after="120"/>
              <w:ind w:right="-8"/>
              <w:outlineLvl w:val="0"/>
              <w:rPr>
                <w:rFonts w:ascii="Sylfaen" w:hAnsi="Sylfaen"/>
                <w:sz w:val="20"/>
                <w:szCs w:val="20"/>
              </w:rPr>
            </w:pPr>
            <w:r w:rsidRPr="0003069E">
              <w:rPr>
                <w:rStyle w:val="Bodytext211pt"/>
                <w:rFonts w:ascii="Sylfaen" w:eastAsia="Tahoma" w:hAnsi="Sylfaen"/>
                <w:sz w:val="20"/>
                <w:szCs w:val="20"/>
              </w:rPr>
              <w:t>1.4.2.</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 xml:space="preserve">Չափագիտական բնութագրի անվանումը </w:t>
            </w:r>
            <w:r w:rsidRPr="0003069E">
              <w:rPr>
                <w:rStyle w:val="Bodytext211pt"/>
                <w:rFonts w:ascii="Sylfaen" w:eastAsia="Tahoma" w:hAnsi="Sylfaen"/>
                <w:sz w:val="20"/>
                <w:szCs w:val="20"/>
              </w:rPr>
              <w:lastRenderedPageBreak/>
              <w:t>(trsdo:MetrologicalCharacteristicName)</w:t>
            </w:r>
          </w:p>
        </w:tc>
        <w:tc>
          <w:tcPr>
            <w:tcW w:w="3402" w:type="dxa"/>
            <w:tcBorders>
              <w:top w:val="single" w:sz="4" w:space="0" w:color="auto"/>
              <w:left w:val="single" w:sz="4" w:space="0" w:color="auto"/>
              <w:bottom w:val="single" w:sz="4" w:space="0" w:color="auto"/>
            </w:tcBorders>
            <w:shd w:val="clear" w:color="auto" w:fill="FFFFFF"/>
          </w:tcPr>
          <w:p w14:paraId="09EDCA4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lastRenderedPageBreak/>
              <w:t xml:space="preserve">չափագիտական բնութագրի անվանումը </w:t>
            </w:r>
          </w:p>
        </w:tc>
        <w:tc>
          <w:tcPr>
            <w:tcW w:w="2126" w:type="dxa"/>
            <w:tcBorders>
              <w:top w:val="single" w:sz="4" w:space="0" w:color="auto"/>
              <w:left w:val="single" w:sz="4" w:space="0" w:color="auto"/>
              <w:bottom w:val="single" w:sz="4" w:space="0" w:color="auto"/>
            </w:tcBorders>
            <w:shd w:val="clear" w:color="auto" w:fill="FFFFFF"/>
          </w:tcPr>
          <w:p w14:paraId="02755C70"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M.TR.SDE.00313</w:t>
            </w:r>
          </w:p>
        </w:tc>
        <w:tc>
          <w:tcPr>
            <w:tcW w:w="3908" w:type="dxa"/>
            <w:tcBorders>
              <w:top w:val="single" w:sz="4" w:space="0" w:color="auto"/>
              <w:left w:val="single" w:sz="4" w:space="0" w:color="auto"/>
              <w:bottom w:val="single" w:sz="4" w:space="0" w:color="auto"/>
            </w:tcBorders>
            <w:shd w:val="clear" w:color="auto" w:fill="FFFFFF"/>
            <w:vAlign w:val="center"/>
          </w:tcPr>
          <w:p w14:paraId="6B67DDF8"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csdo:Namel20Type (M.SDT.00055) Պայմանանշանների նորմալացված տողը։ </w:t>
            </w:r>
          </w:p>
          <w:p w14:paraId="0ABB768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lastRenderedPageBreak/>
              <w:t>Նվազագույն երկարությունը՝ 1</w:t>
            </w:r>
          </w:p>
          <w:p w14:paraId="54BEADCC"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120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21E5103"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lastRenderedPageBreak/>
              <w:t>0..1</w:t>
            </w:r>
          </w:p>
        </w:tc>
      </w:tr>
      <w:tr w:rsidR="00915F08" w:rsidRPr="0003069E" w14:paraId="7313357E" w14:textId="77777777" w:rsidTr="002338EA">
        <w:trPr>
          <w:jc w:val="center"/>
        </w:trPr>
        <w:tc>
          <w:tcPr>
            <w:tcW w:w="227" w:type="dxa"/>
            <w:shd w:val="clear" w:color="auto" w:fill="FFFFFF"/>
          </w:tcPr>
          <w:p w14:paraId="1315AF11"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41E9DCF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43CFD07E" w14:textId="77777777" w:rsidR="00915F08" w:rsidRPr="0003069E" w:rsidRDefault="00915F08" w:rsidP="002338EA">
            <w:pPr>
              <w:tabs>
                <w:tab w:val="left" w:pos="621"/>
              </w:tabs>
              <w:spacing w:after="120"/>
              <w:ind w:right="-8"/>
              <w:outlineLvl w:val="0"/>
              <w:rPr>
                <w:rFonts w:ascii="Sylfaen" w:hAnsi="Sylfaen"/>
                <w:sz w:val="20"/>
                <w:szCs w:val="20"/>
              </w:rPr>
            </w:pPr>
            <w:r w:rsidRPr="0003069E">
              <w:rPr>
                <w:rStyle w:val="Bodytext211pt"/>
                <w:rFonts w:ascii="Sylfaen" w:eastAsia="Tahoma" w:hAnsi="Sylfaen"/>
                <w:sz w:val="20"/>
                <w:szCs w:val="20"/>
              </w:rPr>
              <w:t>1.4.3.</w:t>
            </w:r>
            <w:r w:rsidR="002338EA">
              <w:rPr>
                <w:rStyle w:val="Bodytext211pt"/>
                <w:rFonts w:ascii="Sylfaen" w:eastAsia="Tahoma" w:hAnsi="Sylfaen"/>
                <w:sz w:val="20"/>
                <w:szCs w:val="20"/>
                <w:lang w:val="en-US"/>
              </w:rPr>
              <w:tab/>
            </w:r>
            <w:r w:rsidRPr="0003069E">
              <w:rPr>
                <w:rStyle w:val="Bodytext211pt"/>
                <w:rFonts w:ascii="Sylfaen" w:eastAsia="Tahoma" w:hAnsi="Sylfaen"/>
                <w:sz w:val="20"/>
                <w:szCs w:val="20"/>
              </w:rPr>
              <w:t>Չափագիտական բնութագրի արժեքը (trcdo:MetrologicalCharacteristicQuantityDetails)</w:t>
            </w:r>
          </w:p>
        </w:tc>
        <w:tc>
          <w:tcPr>
            <w:tcW w:w="3402" w:type="dxa"/>
            <w:tcBorders>
              <w:top w:val="single" w:sz="4" w:space="0" w:color="auto"/>
              <w:left w:val="single" w:sz="4" w:space="0" w:color="auto"/>
              <w:bottom w:val="single" w:sz="4" w:space="0" w:color="auto"/>
            </w:tcBorders>
            <w:shd w:val="clear" w:color="auto" w:fill="FFFFFF"/>
          </w:tcPr>
          <w:p w14:paraId="167E51E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չափագիտական բնութագրի արժեքը </w:t>
            </w:r>
          </w:p>
        </w:tc>
        <w:tc>
          <w:tcPr>
            <w:tcW w:w="2126" w:type="dxa"/>
            <w:tcBorders>
              <w:top w:val="single" w:sz="4" w:space="0" w:color="auto"/>
              <w:left w:val="single" w:sz="4" w:space="0" w:color="auto"/>
              <w:bottom w:val="single" w:sz="4" w:space="0" w:color="auto"/>
            </w:tcBorders>
            <w:shd w:val="clear" w:color="auto" w:fill="FFFFFF"/>
          </w:tcPr>
          <w:p w14:paraId="07190CD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w:t>
            </w:r>
            <w:smartTag w:uri="urn:schemas-microsoft-com:office:smarttags" w:element="stockticker">
              <w:r w:rsidRPr="0003069E">
                <w:rPr>
                  <w:rStyle w:val="Bodytext211pt"/>
                  <w:rFonts w:ascii="Sylfaen" w:eastAsia="Tahoma" w:hAnsi="Sylfaen"/>
                  <w:sz w:val="20"/>
                  <w:szCs w:val="20"/>
                </w:rPr>
                <w:t>CDE</w:t>
              </w:r>
            </w:smartTag>
            <w:r w:rsidRPr="0003069E">
              <w:rPr>
                <w:rStyle w:val="Bodytext211pt"/>
                <w:rFonts w:ascii="Sylfaen" w:eastAsia="Tahoma" w:hAnsi="Sylfaen"/>
                <w:sz w:val="20"/>
                <w:szCs w:val="20"/>
              </w:rPr>
              <w:t>.00753</w:t>
            </w:r>
          </w:p>
        </w:tc>
        <w:tc>
          <w:tcPr>
            <w:tcW w:w="3908" w:type="dxa"/>
            <w:tcBorders>
              <w:top w:val="single" w:sz="4" w:space="0" w:color="auto"/>
              <w:left w:val="single" w:sz="4" w:space="0" w:color="auto"/>
              <w:bottom w:val="single" w:sz="4" w:space="0" w:color="auto"/>
            </w:tcBorders>
            <w:shd w:val="clear" w:color="auto" w:fill="FFFFFF"/>
            <w:vAlign w:val="center"/>
          </w:tcPr>
          <w:p w14:paraId="670E92F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trcdo:Мetro1оgicalCharacteriSticQuantityDetailsType (M.TR.</w:t>
            </w:r>
            <w:smartTag w:uri="urn:schemas-microsoft-com:office:smarttags" w:element="stockticker">
              <w:r w:rsidRPr="0003069E">
                <w:rPr>
                  <w:rStyle w:val="Bodytext211pt"/>
                  <w:rFonts w:ascii="Sylfaen" w:eastAsia="Tahoma" w:hAnsi="Sylfaen"/>
                  <w:sz w:val="20"/>
                  <w:szCs w:val="20"/>
                </w:rPr>
                <w:t>CDT</w:t>
              </w:r>
            </w:smartTag>
            <w:r w:rsidRPr="0003069E">
              <w:rPr>
                <w:rStyle w:val="Bodytext211pt"/>
                <w:rFonts w:ascii="Sylfaen" w:eastAsia="Tahoma" w:hAnsi="Sylfaen"/>
                <w:sz w:val="20"/>
                <w:szCs w:val="20"/>
              </w:rPr>
              <w:t>.00754)</w:t>
            </w:r>
          </w:p>
          <w:p w14:paraId="3528AEB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Սահմանվում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4C2DFDE"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w:t>
            </w:r>
          </w:p>
        </w:tc>
      </w:tr>
      <w:tr w:rsidR="00915F08" w:rsidRPr="0003069E" w14:paraId="305147B0" w14:textId="77777777" w:rsidTr="002338EA">
        <w:trPr>
          <w:jc w:val="center"/>
        </w:trPr>
        <w:tc>
          <w:tcPr>
            <w:tcW w:w="227" w:type="dxa"/>
            <w:shd w:val="clear" w:color="auto" w:fill="FFFFFF"/>
          </w:tcPr>
          <w:p w14:paraId="42F807B4"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404C51A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vAlign w:val="center"/>
          </w:tcPr>
          <w:p w14:paraId="4AE4E4D5"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4A2B9A91" w14:textId="77777777" w:rsidR="00915F08" w:rsidRPr="0003069E" w:rsidRDefault="00915F08" w:rsidP="002338EA">
            <w:pPr>
              <w:tabs>
                <w:tab w:val="left" w:pos="490"/>
              </w:tabs>
              <w:spacing w:after="120"/>
              <w:ind w:right="-8"/>
              <w:outlineLvl w:val="0"/>
              <w:rPr>
                <w:rFonts w:ascii="Sylfaen" w:hAnsi="Sylfaen"/>
                <w:sz w:val="20"/>
                <w:szCs w:val="20"/>
              </w:rPr>
            </w:pPr>
            <w:r w:rsidRPr="0003069E">
              <w:rPr>
                <w:rStyle w:val="Bodytext211pt"/>
                <w:rFonts w:ascii="Sylfaen" w:eastAsia="Tahoma" w:hAnsi="Sylfaen"/>
                <w:sz w:val="20"/>
                <w:szCs w:val="20"/>
              </w:rPr>
              <w:t>*.1.</w:t>
            </w:r>
            <w:r w:rsidR="002338EA">
              <w:rPr>
                <w:rStyle w:val="Bodytext211pt"/>
                <w:rFonts w:ascii="Sylfaen" w:eastAsia="Tahoma" w:hAnsi="Sylfaen"/>
                <w:sz w:val="20"/>
                <w:szCs w:val="20"/>
                <w:lang w:val="en-US"/>
              </w:rPr>
              <w:tab/>
            </w:r>
            <w:r w:rsidRPr="0003069E">
              <w:rPr>
                <w:rStyle w:val="Bodytext211pt"/>
                <w:rFonts w:ascii="Sylfaen" w:eastAsia="Tahoma" w:hAnsi="Sylfaen"/>
                <w:sz w:val="20"/>
                <w:szCs w:val="20"/>
              </w:rPr>
              <w:t>Մեծության ծածկագիրը (trsdo:QuantityCode)</w:t>
            </w:r>
          </w:p>
        </w:tc>
        <w:tc>
          <w:tcPr>
            <w:tcW w:w="3402" w:type="dxa"/>
            <w:tcBorders>
              <w:top w:val="single" w:sz="4" w:space="0" w:color="auto"/>
              <w:left w:val="single" w:sz="4" w:space="0" w:color="auto"/>
              <w:bottom w:val="single" w:sz="4" w:space="0" w:color="auto"/>
            </w:tcBorders>
            <w:shd w:val="clear" w:color="auto" w:fill="FFFFFF"/>
          </w:tcPr>
          <w:p w14:paraId="05D588B1"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ֆիզիկական մեծության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6BE9A3D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M.TR.SDE.00459</w:t>
            </w:r>
          </w:p>
        </w:tc>
        <w:tc>
          <w:tcPr>
            <w:tcW w:w="3908" w:type="dxa"/>
            <w:tcBorders>
              <w:top w:val="single" w:sz="4" w:space="0" w:color="auto"/>
              <w:left w:val="single" w:sz="4" w:space="0" w:color="auto"/>
              <w:bottom w:val="single" w:sz="4" w:space="0" w:color="auto"/>
            </w:tcBorders>
            <w:shd w:val="clear" w:color="auto" w:fill="FFFFFF"/>
            <w:vAlign w:val="center"/>
          </w:tcPr>
          <w:p w14:paraId="7D409D5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csdo:UnifiedCode20Type (M.SDT.00140)</w:t>
            </w:r>
          </w:p>
          <w:p w14:paraId="32E1123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Ծածկագրի արժեքը՝ այն տեղեկագրքին (դասակարգչին) համապատասխան, որի նույնականացուցիչը սահմանվել է «Տեղեկագրքի (դասակարգչի) նույնականացուցիչը» ատրիբուտում:</w:t>
            </w:r>
          </w:p>
          <w:p w14:paraId="7F8461F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14AFB52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3C53A10"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717A056E" w14:textId="77777777" w:rsidTr="002338EA">
        <w:trPr>
          <w:jc w:val="center"/>
        </w:trPr>
        <w:tc>
          <w:tcPr>
            <w:tcW w:w="227" w:type="dxa"/>
            <w:shd w:val="clear" w:color="auto" w:fill="FFFFFF"/>
          </w:tcPr>
          <w:p w14:paraId="3937F68A"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32F9F08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398DA0E5"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096244F7"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19FC6E0E" w14:textId="77777777" w:rsidR="00915F08" w:rsidRPr="0003069E" w:rsidRDefault="00915F08" w:rsidP="002338EA">
            <w:pPr>
              <w:tabs>
                <w:tab w:val="left" w:pos="484"/>
              </w:tabs>
              <w:spacing w:after="120"/>
              <w:ind w:right="-8"/>
              <w:jc w:val="both"/>
              <w:outlineLvl w:val="0"/>
              <w:rPr>
                <w:rFonts w:ascii="Sylfaen" w:hAnsi="Sylfaen"/>
                <w:sz w:val="20"/>
                <w:szCs w:val="20"/>
              </w:rPr>
            </w:pPr>
            <w:r w:rsidRPr="0003069E">
              <w:rPr>
                <w:rStyle w:val="Bodytext211pt"/>
                <w:rFonts w:ascii="Sylfaen" w:eastAsia="Tahoma" w:hAnsi="Sylfaen"/>
                <w:sz w:val="20"/>
                <w:szCs w:val="20"/>
              </w:rPr>
              <w:t>ա)</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տեղեկագրքի (դասակարգչի) նույնականացուցիչը</w:t>
            </w:r>
          </w:p>
          <w:p w14:paraId="0416DD04" w14:textId="77777777" w:rsidR="00915F08" w:rsidRPr="0003069E" w:rsidRDefault="00915F08" w:rsidP="00915F08">
            <w:pPr>
              <w:spacing w:after="120"/>
              <w:ind w:right="-8"/>
              <w:jc w:val="both"/>
              <w:outlineLvl w:val="0"/>
              <w:rPr>
                <w:rFonts w:ascii="Sylfaen" w:hAnsi="Sylfaen"/>
                <w:sz w:val="20"/>
                <w:szCs w:val="20"/>
              </w:rPr>
            </w:pPr>
            <w:r w:rsidRPr="0003069E">
              <w:rPr>
                <w:rStyle w:val="Bodytext211pt"/>
                <w:rFonts w:ascii="Sylfaen" w:eastAsia="Tahoma"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7C299254"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տեղեկագրքի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61DFA357" w14:textId="77777777" w:rsidR="00915F08" w:rsidRPr="00B05592" w:rsidRDefault="00B05592"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5B8A202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csdo:ReferenceDataIdType (M.SDT.00091)</w:t>
            </w:r>
          </w:p>
          <w:p w14:paraId="5CFFCF41"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Պայմանանշանների նորմալացված տողը:</w:t>
            </w:r>
          </w:p>
          <w:p w14:paraId="5CBEEA12"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23269F3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BB7B3D0"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7D9F9ADF" w14:textId="77777777" w:rsidTr="002338EA">
        <w:trPr>
          <w:jc w:val="center"/>
        </w:trPr>
        <w:tc>
          <w:tcPr>
            <w:tcW w:w="227" w:type="dxa"/>
            <w:shd w:val="clear" w:color="auto" w:fill="FFFFFF"/>
          </w:tcPr>
          <w:p w14:paraId="712F491D"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3E14DCF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416EAEB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4E30EC3B" w14:textId="77777777" w:rsidR="00915F08" w:rsidRPr="0003069E" w:rsidRDefault="00915F08" w:rsidP="002338EA">
            <w:pPr>
              <w:tabs>
                <w:tab w:val="left" w:pos="538"/>
              </w:tabs>
              <w:spacing w:after="120"/>
              <w:ind w:right="-8"/>
              <w:outlineLvl w:val="0"/>
              <w:rPr>
                <w:rFonts w:ascii="Sylfaen" w:hAnsi="Sylfaen"/>
                <w:sz w:val="20"/>
                <w:szCs w:val="20"/>
              </w:rPr>
            </w:pPr>
            <w:r w:rsidRPr="0003069E">
              <w:rPr>
                <w:rStyle w:val="Bodytext211pt"/>
                <w:rFonts w:ascii="Sylfaen" w:eastAsia="Tahoma" w:hAnsi="Sylfaen"/>
                <w:sz w:val="20"/>
                <w:szCs w:val="20"/>
              </w:rPr>
              <w:t>*.2.</w:t>
            </w:r>
            <w:r w:rsidR="002338EA">
              <w:rPr>
                <w:rStyle w:val="Bodytext211pt"/>
                <w:rFonts w:ascii="Sylfaen" w:eastAsia="Tahoma" w:hAnsi="Sylfaen"/>
                <w:sz w:val="20"/>
                <w:szCs w:val="20"/>
                <w:lang w:val="en-US"/>
              </w:rPr>
              <w:tab/>
            </w:r>
            <w:r w:rsidRPr="0003069E">
              <w:rPr>
                <w:rStyle w:val="Bodytext211pt"/>
                <w:rFonts w:ascii="Sylfaen" w:eastAsia="Tahoma" w:hAnsi="Sylfaen"/>
                <w:sz w:val="20"/>
                <w:szCs w:val="20"/>
              </w:rPr>
              <w:t>Մեծության անվանումը (trsdo:QuantityName)</w:t>
            </w:r>
          </w:p>
        </w:tc>
        <w:tc>
          <w:tcPr>
            <w:tcW w:w="3402" w:type="dxa"/>
            <w:tcBorders>
              <w:top w:val="single" w:sz="4" w:space="0" w:color="auto"/>
              <w:left w:val="single" w:sz="4" w:space="0" w:color="auto"/>
              <w:bottom w:val="single" w:sz="4" w:space="0" w:color="auto"/>
            </w:tcBorders>
            <w:shd w:val="clear" w:color="auto" w:fill="FFFFFF"/>
          </w:tcPr>
          <w:p w14:paraId="45E3802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ֆիզիկական մեծության անվանումը</w:t>
            </w:r>
          </w:p>
        </w:tc>
        <w:tc>
          <w:tcPr>
            <w:tcW w:w="2126" w:type="dxa"/>
            <w:tcBorders>
              <w:top w:val="single" w:sz="4" w:space="0" w:color="auto"/>
              <w:left w:val="single" w:sz="4" w:space="0" w:color="auto"/>
              <w:bottom w:val="single" w:sz="4" w:space="0" w:color="auto"/>
            </w:tcBorders>
            <w:shd w:val="clear" w:color="auto" w:fill="FFFFFF"/>
          </w:tcPr>
          <w:p w14:paraId="43B8478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M.TR.SDE.00359</w:t>
            </w:r>
          </w:p>
        </w:tc>
        <w:tc>
          <w:tcPr>
            <w:tcW w:w="3908" w:type="dxa"/>
            <w:tcBorders>
              <w:top w:val="single" w:sz="4" w:space="0" w:color="auto"/>
              <w:left w:val="single" w:sz="4" w:space="0" w:color="auto"/>
              <w:bottom w:val="single" w:sz="4" w:space="0" w:color="auto"/>
            </w:tcBorders>
            <w:shd w:val="clear" w:color="auto" w:fill="FFFFFF"/>
            <w:vAlign w:val="center"/>
          </w:tcPr>
          <w:p w14:paraId="0F9C4349"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csdo:Name300Type (M.SDT.00056) Պայմանանշանների նորմալացված տողը։ </w:t>
            </w:r>
          </w:p>
          <w:p w14:paraId="78CE0110"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120BAFD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300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565634E"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067CDB6C" w14:textId="77777777" w:rsidTr="002338EA">
        <w:trPr>
          <w:jc w:val="center"/>
        </w:trPr>
        <w:tc>
          <w:tcPr>
            <w:tcW w:w="227" w:type="dxa"/>
            <w:shd w:val="clear" w:color="auto" w:fill="FFFFFF"/>
          </w:tcPr>
          <w:p w14:paraId="6F0560A8"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3C5A12C7"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668F3EF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vAlign w:val="center"/>
          </w:tcPr>
          <w:p w14:paraId="206FB8C4" w14:textId="77777777" w:rsidR="00915F08" w:rsidRPr="0003069E" w:rsidRDefault="00915F08" w:rsidP="002338EA">
            <w:pPr>
              <w:tabs>
                <w:tab w:val="left" w:pos="538"/>
              </w:tabs>
              <w:spacing w:after="120"/>
              <w:ind w:right="-8"/>
              <w:outlineLvl w:val="0"/>
              <w:rPr>
                <w:rFonts w:ascii="Sylfaen" w:hAnsi="Sylfaen"/>
                <w:sz w:val="20"/>
                <w:szCs w:val="20"/>
              </w:rPr>
            </w:pPr>
            <w:r w:rsidRPr="0003069E">
              <w:rPr>
                <w:rStyle w:val="Bodytext211pt"/>
                <w:rFonts w:ascii="Sylfaen" w:eastAsia="Tahoma" w:hAnsi="Sylfaen"/>
                <w:sz w:val="20"/>
                <w:szCs w:val="20"/>
              </w:rPr>
              <w:t>*.3.</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 xml:space="preserve">Ֆիզիկական մեծության արժեքների ընդգրկույթը (միջակայքը) </w:t>
            </w:r>
            <w:r w:rsidRPr="0003069E">
              <w:rPr>
                <w:rStyle w:val="Bodytext211pt"/>
                <w:rFonts w:ascii="Sylfaen" w:eastAsia="Tahoma" w:hAnsi="Sylfaen"/>
                <w:sz w:val="20"/>
                <w:szCs w:val="20"/>
              </w:rPr>
              <w:lastRenderedPageBreak/>
              <w:t>(trcdo:PhysicalQuantityRangeDetails)</w:t>
            </w:r>
          </w:p>
        </w:tc>
        <w:tc>
          <w:tcPr>
            <w:tcW w:w="3402" w:type="dxa"/>
            <w:tcBorders>
              <w:top w:val="single" w:sz="4" w:space="0" w:color="auto"/>
              <w:left w:val="single" w:sz="4" w:space="0" w:color="auto"/>
              <w:bottom w:val="single" w:sz="4" w:space="0" w:color="auto"/>
            </w:tcBorders>
            <w:shd w:val="clear" w:color="auto" w:fill="FFFFFF"/>
          </w:tcPr>
          <w:p w14:paraId="790FF6A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lastRenderedPageBreak/>
              <w:t xml:space="preserve">չափագիտական բնութագրի արժեքների ընդգրկույթի մասին </w:t>
            </w:r>
            <w:r w:rsidRPr="0003069E">
              <w:rPr>
                <w:rStyle w:val="Bodytext211pt"/>
                <w:rFonts w:ascii="Sylfaen" w:eastAsia="Tahoma" w:hAnsi="Sylfaen"/>
                <w:sz w:val="20"/>
                <w:szCs w:val="20"/>
              </w:rPr>
              <w:lastRenderedPageBreak/>
              <w:t>տեղեկատվությունը</w:t>
            </w:r>
          </w:p>
        </w:tc>
        <w:tc>
          <w:tcPr>
            <w:tcW w:w="2126" w:type="dxa"/>
            <w:tcBorders>
              <w:top w:val="single" w:sz="4" w:space="0" w:color="auto"/>
              <w:left w:val="single" w:sz="4" w:space="0" w:color="auto"/>
              <w:bottom w:val="single" w:sz="4" w:space="0" w:color="auto"/>
            </w:tcBorders>
            <w:shd w:val="clear" w:color="auto" w:fill="FFFFFF"/>
          </w:tcPr>
          <w:p w14:paraId="7476D230"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lastRenderedPageBreak/>
              <w:t>M.TR.</w:t>
            </w:r>
            <w:smartTag w:uri="urn:schemas-microsoft-com:office:smarttags" w:element="stockticker">
              <w:r w:rsidRPr="0003069E">
                <w:rPr>
                  <w:rStyle w:val="Bodytext211pt"/>
                  <w:rFonts w:ascii="Sylfaen" w:eastAsia="Tahoma" w:hAnsi="Sylfaen"/>
                  <w:sz w:val="20"/>
                  <w:szCs w:val="20"/>
                </w:rPr>
                <w:t>CDE</w:t>
              </w:r>
            </w:smartTag>
            <w:r w:rsidRPr="0003069E">
              <w:rPr>
                <w:rStyle w:val="Bodytext211pt"/>
                <w:rFonts w:ascii="Sylfaen" w:eastAsia="Tahoma" w:hAnsi="Sylfaen"/>
                <w:sz w:val="20"/>
                <w:szCs w:val="20"/>
              </w:rPr>
              <w:t>.00501</w:t>
            </w:r>
          </w:p>
        </w:tc>
        <w:tc>
          <w:tcPr>
            <w:tcW w:w="3908" w:type="dxa"/>
            <w:tcBorders>
              <w:top w:val="single" w:sz="4" w:space="0" w:color="auto"/>
              <w:left w:val="single" w:sz="4" w:space="0" w:color="auto"/>
              <w:bottom w:val="single" w:sz="4" w:space="0" w:color="auto"/>
            </w:tcBorders>
            <w:shd w:val="clear" w:color="auto" w:fill="FFFFFF"/>
            <w:vAlign w:val="center"/>
          </w:tcPr>
          <w:p w14:paraId="0D6A7427"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trcdo:PhysicalQuantityRangeDetailsType (M.TR.</w:t>
            </w:r>
            <w:smartTag w:uri="urn:schemas-microsoft-com:office:smarttags" w:element="stockticker">
              <w:r w:rsidRPr="0003069E">
                <w:rPr>
                  <w:rStyle w:val="Bodytext211pt"/>
                  <w:rFonts w:ascii="Sylfaen" w:eastAsia="Tahoma" w:hAnsi="Sylfaen"/>
                  <w:sz w:val="20"/>
                  <w:szCs w:val="20"/>
                </w:rPr>
                <w:t>CDT</w:t>
              </w:r>
            </w:smartTag>
            <w:r w:rsidRPr="0003069E">
              <w:rPr>
                <w:rStyle w:val="Bodytext211pt"/>
                <w:rFonts w:ascii="Sylfaen" w:eastAsia="Tahoma" w:hAnsi="Sylfaen"/>
                <w:sz w:val="20"/>
                <w:szCs w:val="20"/>
              </w:rPr>
              <w:t xml:space="preserve">.00501) </w:t>
            </w:r>
          </w:p>
          <w:p w14:paraId="47F6A142"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lastRenderedPageBreak/>
              <w:t>Որոշվում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B953771"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lastRenderedPageBreak/>
              <w:t>0..1</w:t>
            </w:r>
          </w:p>
        </w:tc>
      </w:tr>
      <w:tr w:rsidR="00915F08" w:rsidRPr="0003069E" w14:paraId="66181478" w14:textId="77777777" w:rsidTr="002338EA">
        <w:trPr>
          <w:jc w:val="center"/>
        </w:trPr>
        <w:tc>
          <w:tcPr>
            <w:tcW w:w="227" w:type="dxa"/>
            <w:shd w:val="clear" w:color="auto" w:fill="FFFFFF"/>
          </w:tcPr>
          <w:p w14:paraId="7EFA6AE3"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67E3908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202D8EC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top w:val="single" w:sz="4" w:space="0" w:color="auto"/>
              <w:right w:val="single" w:sz="4" w:space="0" w:color="auto"/>
            </w:tcBorders>
            <w:shd w:val="clear" w:color="auto" w:fill="FFFFFF"/>
            <w:vAlign w:val="center"/>
          </w:tcPr>
          <w:p w14:paraId="0ECC019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43653999" w14:textId="77777777" w:rsidR="00915F08" w:rsidRPr="0003069E" w:rsidRDefault="00915F08" w:rsidP="002338EA">
            <w:pPr>
              <w:tabs>
                <w:tab w:val="left" w:pos="626"/>
              </w:tabs>
              <w:spacing w:after="120"/>
              <w:ind w:right="-8"/>
              <w:outlineLvl w:val="0"/>
              <w:rPr>
                <w:rFonts w:ascii="Sylfaen" w:hAnsi="Sylfaen"/>
                <w:sz w:val="20"/>
                <w:szCs w:val="20"/>
              </w:rPr>
            </w:pPr>
            <w:r w:rsidRPr="0003069E">
              <w:rPr>
                <w:rStyle w:val="Bodytext211pt"/>
                <w:rFonts w:ascii="Sylfaen" w:eastAsia="Tahoma" w:hAnsi="Sylfaen"/>
                <w:sz w:val="20"/>
                <w:szCs w:val="20"/>
              </w:rPr>
              <w:t>*.3.1.</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Ֆիզիկական մեծության նվազագույն արժեքը (trsdo:PhysicalQuantityMinValueMeasure)</w:t>
            </w:r>
          </w:p>
        </w:tc>
        <w:tc>
          <w:tcPr>
            <w:tcW w:w="3402" w:type="dxa"/>
            <w:tcBorders>
              <w:top w:val="single" w:sz="4" w:space="0" w:color="auto"/>
              <w:left w:val="single" w:sz="4" w:space="0" w:color="auto"/>
              <w:bottom w:val="single" w:sz="4" w:space="0" w:color="auto"/>
            </w:tcBorders>
            <w:shd w:val="clear" w:color="auto" w:fill="FFFFFF"/>
          </w:tcPr>
          <w:p w14:paraId="1D5F6A3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արժեքը սահմանող թվային մեծությունը</w:t>
            </w:r>
          </w:p>
        </w:tc>
        <w:tc>
          <w:tcPr>
            <w:tcW w:w="2126" w:type="dxa"/>
            <w:tcBorders>
              <w:top w:val="single" w:sz="4" w:space="0" w:color="auto"/>
              <w:left w:val="single" w:sz="4" w:space="0" w:color="auto"/>
              <w:bottom w:val="single" w:sz="4" w:space="0" w:color="auto"/>
            </w:tcBorders>
            <w:shd w:val="clear" w:color="auto" w:fill="FFFFFF"/>
          </w:tcPr>
          <w:p w14:paraId="707A8C54"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M.TR.SDE.00501</w:t>
            </w:r>
          </w:p>
        </w:tc>
        <w:tc>
          <w:tcPr>
            <w:tcW w:w="3908" w:type="dxa"/>
            <w:tcBorders>
              <w:top w:val="single" w:sz="4" w:space="0" w:color="auto"/>
              <w:left w:val="single" w:sz="4" w:space="0" w:color="auto"/>
              <w:bottom w:val="single" w:sz="4" w:space="0" w:color="auto"/>
            </w:tcBorders>
            <w:shd w:val="clear" w:color="auto" w:fill="FFFFFF"/>
            <w:vAlign w:val="center"/>
          </w:tcPr>
          <w:p w14:paraId="2866763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csdo:UnifiedPhysicalMeasureType (M.SDT.00122)</w:t>
            </w:r>
          </w:p>
          <w:p w14:paraId="7DD2E89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Թիվը՝ հաշվարկի տասական համակարգում։</w:t>
            </w:r>
          </w:p>
          <w:p w14:paraId="1F31A7F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Թվանշանների առավելագույն քանակը՝ 24</w:t>
            </w:r>
          </w:p>
          <w:p w14:paraId="4F04C6A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Կոտորակային թվանշանների առավելագույն քանակը՝ 6</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545E969"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15B6FB3E" w14:textId="77777777" w:rsidTr="002338EA">
        <w:trPr>
          <w:jc w:val="center"/>
        </w:trPr>
        <w:tc>
          <w:tcPr>
            <w:tcW w:w="227" w:type="dxa"/>
            <w:shd w:val="clear" w:color="auto" w:fill="FFFFFF"/>
          </w:tcPr>
          <w:p w14:paraId="44D629B1"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670A4CE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11363A4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68676EC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tcBorders>
              <w:right w:val="single" w:sz="4" w:space="0" w:color="auto"/>
            </w:tcBorders>
            <w:shd w:val="clear" w:color="auto" w:fill="FFFFFF"/>
            <w:vAlign w:val="center"/>
          </w:tcPr>
          <w:p w14:paraId="63114A6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125" w:type="dxa"/>
            <w:gridSpan w:val="2"/>
            <w:tcBorders>
              <w:top w:val="single" w:sz="4" w:space="0" w:color="auto"/>
              <w:left w:val="single" w:sz="4" w:space="0" w:color="auto"/>
              <w:bottom w:val="single" w:sz="4" w:space="0" w:color="auto"/>
            </w:tcBorders>
            <w:shd w:val="clear" w:color="auto" w:fill="FFFFFF"/>
          </w:tcPr>
          <w:p w14:paraId="295FBB77" w14:textId="77777777" w:rsidR="00915F08" w:rsidRPr="0003069E" w:rsidRDefault="00915F08" w:rsidP="002338EA">
            <w:pPr>
              <w:tabs>
                <w:tab w:val="left" w:pos="416"/>
              </w:tabs>
              <w:spacing w:after="120"/>
              <w:ind w:right="-8"/>
              <w:outlineLvl w:val="0"/>
              <w:rPr>
                <w:rFonts w:ascii="Sylfaen" w:hAnsi="Sylfaen"/>
                <w:sz w:val="20"/>
                <w:szCs w:val="20"/>
              </w:rPr>
            </w:pPr>
            <w:r w:rsidRPr="0003069E">
              <w:rPr>
                <w:rStyle w:val="Bodytext211pt"/>
                <w:rFonts w:ascii="Sylfaen" w:eastAsia="Tahoma" w:hAnsi="Sylfaen"/>
                <w:sz w:val="20"/>
                <w:szCs w:val="20"/>
              </w:rPr>
              <w:t>ա)</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14:paraId="58A7959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302318D3" w14:textId="77777777" w:rsidR="00915F08" w:rsidRPr="00B05592" w:rsidRDefault="00B05592"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4D7C355C"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csdo:MeasurementUnitCodeType (M.SDT.00074)</w:t>
            </w:r>
          </w:p>
          <w:p w14:paraId="3117FB0A" w14:textId="04179B90"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 Տառաթվային ծածկագիրը: 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[0-9A-Z] {2,3}</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00688B3"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73F1013C" w14:textId="77777777" w:rsidTr="002338EA">
        <w:trPr>
          <w:jc w:val="center"/>
        </w:trPr>
        <w:tc>
          <w:tcPr>
            <w:tcW w:w="227" w:type="dxa"/>
            <w:shd w:val="clear" w:color="auto" w:fill="FFFFFF"/>
          </w:tcPr>
          <w:p w14:paraId="27D1468E"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228C6C3B"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0020CF0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05B21C5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vAlign w:val="center"/>
          </w:tcPr>
          <w:p w14:paraId="1CF66B0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125" w:type="dxa"/>
            <w:gridSpan w:val="2"/>
            <w:tcBorders>
              <w:top w:val="single" w:sz="4" w:space="0" w:color="auto"/>
              <w:left w:val="single" w:sz="4" w:space="0" w:color="auto"/>
              <w:bottom w:val="single" w:sz="4" w:space="0" w:color="auto"/>
            </w:tcBorders>
            <w:shd w:val="clear" w:color="auto" w:fill="FFFFFF"/>
            <w:vAlign w:val="center"/>
          </w:tcPr>
          <w:p w14:paraId="34740A6C" w14:textId="77777777" w:rsidR="00915F08" w:rsidRPr="0003069E" w:rsidRDefault="00915F08" w:rsidP="002338EA">
            <w:pPr>
              <w:tabs>
                <w:tab w:val="left" w:pos="416"/>
              </w:tabs>
              <w:spacing w:after="120"/>
              <w:ind w:right="-8"/>
              <w:outlineLvl w:val="0"/>
              <w:rPr>
                <w:rFonts w:ascii="Sylfaen" w:hAnsi="Sylfaen"/>
                <w:sz w:val="20"/>
                <w:szCs w:val="20"/>
              </w:rPr>
            </w:pPr>
            <w:r w:rsidRPr="0003069E">
              <w:rPr>
                <w:rStyle w:val="Bodytext211pt"/>
                <w:rFonts w:ascii="Sylfaen" w:eastAsia="Tahoma" w:hAnsi="Sylfaen"/>
                <w:sz w:val="20"/>
                <w:szCs w:val="20"/>
              </w:rPr>
              <w:t>բ)</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տեղեկագրքի (դասակարգչի) նույնականացուցիչը (measurementUnitCodeListId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14:paraId="62C0AAF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146B79C5" w14:textId="77777777" w:rsidR="00915F08" w:rsidRPr="00B05592" w:rsidRDefault="00B05592"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7A2B46F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csdo:ReferenceDataIdType (M.SDT.00091)</w:t>
            </w:r>
          </w:p>
          <w:p w14:paraId="694F629A"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Պայմանանշանների նորմալացված տողը:</w:t>
            </w:r>
          </w:p>
          <w:p w14:paraId="2586902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3655ED3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979E272"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755CB5FF" w14:textId="77777777" w:rsidTr="002338EA">
        <w:trPr>
          <w:jc w:val="center"/>
        </w:trPr>
        <w:tc>
          <w:tcPr>
            <w:tcW w:w="227" w:type="dxa"/>
            <w:shd w:val="clear" w:color="auto" w:fill="FFFFFF"/>
          </w:tcPr>
          <w:p w14:paraId="7FC9421F"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66FA8BA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34CD8C1F"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right w:val="single" w:sz="4" w:space="0" w:color="auto"/>
            </w:tcBorders>
            <w:shd w:val="clear" w:color="auto" w:fill="FFFFFF"/>
            <w:vAlign w:val="center"/>
          </w:tcPr>
          <w:p w14:paraId="4C85490B"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30500549" w14:textId="77777777" w:rsidR="00915F08" w:rsidRPr="0003069E" w:rsidRDefault="00915F08" w:rsidP="002338EA">
            <w:pPr>
              <w:tabs>
                <w:tab w:val="left" w:pos="550"/>
              </w:tabs>
              <w:spacing w:after="120"/>
              <w:ind w:right="-8"/>
              <w:outlineLvl w:val="0"/>
              <w:rPr>
                <w:rFonts w:ascii="Sylfaen" w:hAnsi="Sylfaen"/>
                <w:sz w:val="20"/>
                <w:szCs w:val="20"/>
              </w:rPr>
            </w:pPr>
            <w:r w:rsidRPr="0003069E">
              <w:rPr>
                <w:rStyle w:val="Bodytext211pt"/>
                <w:rFonts w:ascii="Sylfaen" w:eastAsia="Tahoma" w:hAnsi="Sylfaen"/>
                <w:sz w:val="20"/>
                <w:szCs w:val="20"/>
              </w:rPr>
              <w:t>*.3.2.</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Ֆիզիկական մեծության առավելագույն արժեքը (trsdo:PhysicalQuantityMaxValueMeasure)</w:t>
            </w:r>
          </w:p>
        </w:tc>
        <w:tc>
          <w:tcPr>
            <w:tcW w:w="3402" w:type="dxa"/>
            <w:tcBorders>
              <w:top w:val="single" w:sz="4" w:space="0" w:color="auto"/>
              <w:left w:val="single" w:sz="4" w:space="0" w:color="auto"/>
              <w:bottom w:val="single" w:sz="4" w:space="0" w:color="auto"/>
            </w:tcBorders>
            <w:shd w:val="clear" w:color="auto" w:fill="FFFFFF"/>
          </w:tcPr>
          <w:p w14:paraId="08E796A4"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արժեքը սահմանող թվային մեծությունը</w:t>
            </w:r>
          </w:p>
        </w:tc>
        <w:tc>
          <w:tcPr>
            <w:tcW w:w="2126" w:type="dxa"/>
            <w:tcBorders>
              <w:top w:val="single" w:sz="4" w:space="0" w:color="auto"/>
              <w:left w:val="single" w:sz="4" w:space="0" w:color="auto"/>
              <w:bottom w:val="single" w:sz="4" w:space="0" w:color="auto"/>
            </w:tcBorders>
            <w:shd w:val="clear" w:color="auto" w:fill="FFFFFF"/>
          </w:tcPr>
          <w:p w14:paraId="378AD23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M.TR.SDE.00502</w:t>
            </w:r>
          </w:p>
        </w:tc>
        <w:tc>
          <w:tcPr>
            <w:tcW w:w="3908" w:type="dxa"/>
            <w:tcBorders>
              <w:top w:val="single" w:sz="4" w:space="0" w:color="auto"/>
              <w:left w:val="single" w:sz="4" w:space="0" w:color="auto"/>
              <w:bottom w:val="single" w:sz="4" w:space="0" w:color="auto"/>
            </w:tcBorders>
            <w:shd w:val="clear" w:color="auto" w:fill="FFFFFF"/>
            <w:vAlign w:val="center"/>
          </w:tcPr>
          <w:p w14:paraId="63B064F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csdo:UnifiedPhysicalMeasureType (M.SDT.00122)</w:t>
            </w:r>
          </w:p>
          <w:p w14:paraId="011F67A0"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Թիվը՝ հաշվարկման տասական համակարգում։</w:t>
            </w:r>
          </w:p>
          <w:p w14:paraId="2CD72890"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Թվերի առավելագույն քանակը՝ 24 Կոտորակային թվանշանների առավելագույն քանակը՝ 6</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53BE212"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422F3C59" w14:textId="77777777" w:rsidTr="002338EA">
        <w:trPr>
          <w:jc w:val="center"/>
        </w:trPr>
        <w:tc>
          <w:tcPr>
            <w:tcW w:w="227" w:type="dxa"/>
            <w:shd w:val="clear" w:color="auto" w:fill="FFFFFF"/>
          </w:tcPr>
          <w:p w14:paraId="00BEFDEA"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3A1F9A4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696F60D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70E276AF"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tcBorders>
              <w:top w:val="single" w:sz="4" w:space="0" w:color="auto"/>
              <w:right w:val="single" w:sz="4" w:space="0" w:color="auto"/>
            </w:tcBorders>
            <w:shd w:val="clear" w:color="auto" w:fill="FFFFFF"/>
            <w:vAlign w:val="center"/>
          </w:tcPr>
          <w:p w14:paraId="3AF0175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125" w:type="dxa"/>
            <w:gridSpan w:val="2"/>
            <w:tcBorders>
              <w:top w:val="single" w:sz="4" w:space="0" w:color="auto"/>
              <w:left w:val="single" w:sz="4" w:space="0" w:color="auto"/>
              <w:bottom w:val="single" w:sz="4" w:space="0" w:color="auto"/>
            </w:tcBorders>
            <w:shd w:val="clear" w:color="auto" w:fill="FFFFFF"/>
          </w:tcPr>
          <w:p w14:paraId="27BBBFD1" w14:textId="77777777" w:rsidR="00915F08" w:rsidRPr="0003069E" w:rsidRDefault="00915F08" w:rsidP="002338EA">
            <w:pPr>
              <w:tabs>
                <w:tab w:val="left" w:pos="416"/>
              </w:tabs>
              <w:spacing w:after="120"/>
              <w:ind w:right="-8"/>
              <w:outlineLvl w:val="0"/>
              <w:rPr>
                <w:rFonts w:ascii="Sylfaen" w:hAnsi="Sylfaen"/>
                <w:sz w:val="20"/>
                <w:szCs w:val="20"/>
              </w:rPr>
            </w:pPr>
            <w:r w:rsidRPr="0003069E">
              <w:rPr>
                <w:rStyle w:val="Bodytext211pt"/>
                <w:rFonts w:ascii="Sylfaen" w:eastAsia="Tahoma" w:hAnsi="Sylfaen"/>
                <w:sz w:val="20"/>
                <w:szCs w:val="20"/>
              </w:rPr>
              <w:t>ա)</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14:paraId="68BA87A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56F2B329" w14:textId="77777777" w:rsidR="00915F08" w:rsidRPr="002338EA" w:rsidRDefault="002338EA"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37D00D27"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csdo:MeasurementUnitCodeType (M.SDT.00074) </w:t>
            </w:r>
          </w:p>
          <w:p w14:paraId="4395622A" w14:textId="5351F563"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Տառաթվային ծածկագիրը: 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[0-9A-Z]{2,3}</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4E3CCA8"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1E27A072" w14:textId="77777777" w:rsidTr="002338EA">
        <w:trPr>
          <w:jc w:val="center"/>
        </w:trPr>
        <w:tc>
          <w:tcPr>
            <w:tcW w:w="227" w:type="dxa"/>
            <w:shd w:val="clear" w:color="auto" w:fill="FFFFFF"/>
          </w:tcPr>
          <w:p w14:paraId="292AEAB7"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6E7B33C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077EA6E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20D5893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vAlign w:val="center"/>
          </w:tcPr>
          <w:p w14:paraId="3AFDDDA5"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125" w:type="dxa"/>
            <w:gridSpan w:val="2"/>
            <w:tcBorders>
              <w:top w:val="single" w:sz="4" w:space="0" w:color="auto"/>
              <w:left w:val="single" w:sz="4" w:space="0" w:color="auto"/>
              <w:bottom w:val="single" w:sz="4" w:space="0" w:color="auto"/>
            </w:tcBorders>
            <w:shd w:val="clear" w:color="auto" w:fill="FFFFFF"/>
            <w:vAlign w:val="center"/>
          </w:tcPr>
          <w:p w14:paraId="382CD48A" w14:textId="77777777" w:rsidR="00915F08" w:rsidRPr="0003069E" w:rsidRDefault="00915F08" w:rsidP="002338EA">
            <w:pPr>
              <w:tabs>
                <w:tab w:val="left" w:pos="416"/>
              </w:tabs>
              <w:spacing w:after="120"/>
              <w:ind w:right="-8"/>
              <w:outlineLvl w:val="0"/>
              <w:rPr>
                <w:rFonts w:ascii="Sylfaen" w:hAnsi="Sylfaen"/>
                <w:sz w:val="20"/>
                <w:szCs w:val="20"/>
              </w:rPr>
            </w:pPr>
            <w:r w:rsidRPr="0003069E">
              <w:rPr>
                <w:rStyle w:val="Bodytext211pt"/>
                <w:rFonts w:ascii="Sylfaen" w:eastAsia="Tahoma" w:hAnsi="Sylfaen"/>
                <w:sz w:val="20"/>
                <w:szCs w:val="20"/>
              </w:rPr>
              <w:t>բ)</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տեղեկագրքի (դասակարգչի) նույնականացուցիչը (measurementUnitCodeListId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14:paraId="2AE2848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4F040DEE" w14:textId="77777777" w:rsidR="00915F08" w:rsidRPr="002338EA" w:rsidRDefault="002338EA"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6997553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csdo:ReferenceDataIdType (M.SDT.00091)</w:t>
            </w:r>
          </w:p>
          <w:p w14:paraId="6DAC7B63"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Պայմանանշանների նորմալացված տողը: </w:t>
            </w:r>
          </w:p>
          <w:p w14:paraId="0D067A7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4C9486C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903B444"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62094A31" w14:textId="77777777" w:rsidTr="002338EA">
        <w:trPr>
          <w:jc w:val="center"/>
        </w:trPr>
        <w:tc>
          <w:tcPr>
            <w:tcW w:w="227" w:type="dxa"/>
            <w:shd w:val="clear" w:color="auto" w:fill="FFFFFF"/>
          </w:tcPr>
          <w:p w14:paraId="7143061C"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334E5210"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5EAF0D3F"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7C9C172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vAlign w:val="center"/>
          </w:tcPr>
          <w:p w14:paraId="0B3046C0" w14:textId="77777777" w:rsidR="00915F08" w:rsidRPr="0003069E" w:rsidRDefault="00915F08" w:rsidP="002338EA">
            <w:pPr>
              <w:tabs>
                <w:tab w:val="left" w:pos="550"/>
              </w:tabs>
              <w:spacing w:after="120"/>
              <w:ind w:right="-8"/>
              <w:outlineLvl w:val="0"/>
              <w:rPr>
                <w:rFonts w:ascii="Sylfaen" w:hAnsi="Sylfaen"/>
                <w:sz w:val="20"/>
                <w:szCs w:val="20"/>
              </w:rPr>
            </w:pPr>
            <w:r w:rsidRPr="0003069E">
              <w:rPr>
                <w:rStyle w:val="Bodytext211pt"/>
                <w:rFonts w:ascii="Sylfaen" w:eastAsia="Tahoma" w:hAnsi="Sylfaen"/>
                <w:sz w:val="20"/>
                <w:szCs w:val="20"/>
              </w:rPr>
              <w:t>*.3.3.</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Ֆիզիկական մեծության արժեքների ընդգրկույթի (միջակայքի) նկարագրությունը (trsdo:PhysicalQuantityRangeText)</w:t>
            </w:r>
          </w:p>
        </w:tc>
        <w:tc>
          <w:tcPr>
            <w:tcW w:w="3402" w:type="dxa"/>
            <w:tcBorders>
              <w:top w:val="single" w:sz="4" w:space="0" w:color="auto"/>
              <w:left w:val="single" w:sz="4" w:space="0" w:color="auto"/>
              <w:bottom w:val="single" w:sz="4" w:space="0" w:color="auto"/>
            </w:tcBorders>
            <w:shd w:val="clear" w:color="auto" w:fill="FFFFFF"/>
          </w:tcPr>
          <w:p w14:paraId="5616EDA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ֆիզիկական մեծության արժեքների ընդգրկույթի (միջակայքի) նկարագրությունը</w:t>
            </w:r>
          </w:p>
        </w:tc>
        <w:tc>
          <w:tcPr>
            <w:tcW w:w="2126" w:type="dxa"/>
            <w:tcBorders>
              <w:top w:val="single" w:sz="4" w:space="0" w:color="auto"/>
              <w:left w:val="single" w:sz="4" w:space="0" w:color="auto"/>
              <w:bottom w:val="single" w:sz="4" w:space="0" w:color="auto"/>
            </w:tcBorders>
            <w:shd w:val="clear" w:color="auto" w:fill="FFFFFF"/>
          </w:tcPr>
          <w:p w14:paraId="48A8A29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M.TR.SDE.00503</w:t>
            </w:r>
          </w:p>
        </w:tc>
        <w:tc>
          <w:tcPr>
            <w:tcW w:w="3908" w:type="dxa"/>
            <w:tcBorders>
              <w:top w:val="single" w:sz="4" w:space="0" w:color="auto"/>
              <w:left w:val="single" w:sz="4" w:space="0" w:color="auto"/>
              <w:bottom w:val="single" w:sz="4" w:space="0" w:color="auto"/>
            </w:tcBorders>
            <w:shd w:val="clear" w:color="auto" w:fill="FFFFFF"/>
          </w:tcPr>
          <w:p w14:paraId="08737E0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csdo:Text1000Type (M.SDT.00071) Պայմանանշանների տողը։</w:t>
            </w:r>
          </w:p>
          <w:p w14:paraId="51B6012C"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4E57C4C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1000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82517A8"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09B95FFA" w14:textId="77777777" w:rsidTr="002338EA">
        <w:trPr>
          <w:trHeight w:val="2435"/>
          <w:jc w:val="center"/>
        </w:trPr>
        <w:tc>
          <w:tcPr>
            <w:tcW w:w="227" w:type="dxa"/>
            <w:shd w:val="clear" w:color="auto" w:fill="FFFFFF"/>
          </w:tcPr>
          <w:p w14:paraId="1970228E"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7DEA528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216C5CE2"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55341627" w14:textId="77777777" w:rsidR="00915F08" w:rsidRPr="0003069E" w:rsidRDefault="00915F08" w:rsidP="002338EA">
            <w:pPr>
              <w:tabs>
                <w:tab w:val="left" w:pos="466"/>
              </w:tabs>
              <w:spacing w:after="120"/>
              <w:ind w:right="-8"/>
              <w:outlineLvl w:val="0"/>
              <w:rPr>
                <w:rFonts w:ascii="Sylfaen" w:hAnsi="Sylfaen"/>
                <w:sz w:val="20"/>
                <w:szCs w:val="20"/>
              </w:rPr>
            </w:pPr>
            <w:r w:rsidRPr="0003069E">
              <w:rPr>
                <w:rStyle w:val="Bodytext211pt"/>
                <w:rFonts w:ascii="Sylfaen" w:eastAsia="Tahoma" w:hAnsi="Sylfaen"/>
                <w:sz w:val="20"/>
                <w:szCs w:val="20"/>
              </w:rPr>
              <w:t>*.4.</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Ֆիզիկական մեծության արժեքը (trsdo:PhysicalQuantityValueMeasure)</w:t>
            </w:r>
          </w:p>
        </w:tc>
        <w:tc>
          <w:tcPr>
            <w:tcW w:w="3402" w:type="dxa"/>
            <w:tcBorders>
              <w:top w:val="single" w:sz="4" w:space="0" w:color="auto"/>
              <w:left w:val="single" w:sz="4" w:space="0" w:color="auto"/>
              <w:bottom w:val="single" w:sz="4" w:space="0" w:color="auto"/>
            </w:tcBorders>
            <w:shd w:val="clear" w:color="auto" w:fill="FFFFFF"/>
          </w:tcPr>
          <w:p w14:paraId="4A42BE0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չափագիտական բնութագրի անվանական արժեքը</w:t>
            </w:r>
          </w:p>
        </w:tc>
        <w:tc>
          <w:tcPr>
            <w:tcW w:w="2126" w:type="dxa"/>
            <w:tcBorders>
              <w:top w:val="single" w:sz="4" w:space="0" w:color="auto"/>
              <w:left w:val="single" w:sz="4" w:space="0" w:color="auto"/>
              <w:bottom w:val="single" w:sz="4" w:space="0" w:color="auto"/>
            </w:tcBorders>
            <w:shd w:val="clear" w:color="auto" w:fill="FFFFFF"/>
          </w:tcPr>
          <w:p w14:paraId="7D80963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M.TR.SDE.00500</w:t>
            </w:r>
          </w:p>
        </w:tc>
        <w:tc>
          <w:tcPr>
            <w:tcW w:w="3908" w:type="dxa"/>
            <w:tcBorders>
              <w:top w:val="single" w:sz="4" w:space="0" w:color="auto"/>
              <w:left w:val="single" w:sz="4" w:space="0" w:color="auto"/>
              <w:bottom w:val="single" w:sz="4" w:space="0" w:color="auto"/>
            </w:tcBorders>
            <w:shd w:val="clear" w:color="auto" w:fill="FFFFFF"/>
            <w:vAlign w:val="center"/>
          </w:tcPr>
          <w:p w14:paraId="490F91F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csdo:UnifiedPhysicalMeasureType (M.SDT.00122)</w:t>
            </w:r>
          </w:p>
          <w:p w14:paraId="7560D18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Թիվը՝ հաշվարկի տասական համակարգում։</w:t>
            </w:r>
          </w:p>
          <w:p w14:paraId="1E54205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Թվանշանների առավելագույն քանակը՝ 24</w:t>
            </w:r>
          </w:p>
          <w:p w14:paraId="1C693E8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Կոտորակային թվանշանների առավելագույն քանակը՝ 6</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C8FF512"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16161242" w14:textId="77777777" w:rsidTr="002338EA">
        <w:trPr>
          <w:jc w:val="center"/>
        </w:trPr>
        <w:tc>
          <w:tcPr>
            <w:tcW w:w="227" w:type="dxa"/>
            <w:shd w:val="clear" w:color="auto" w:fill="FFFFFF"/>
          </w:tcPr>
          <w:p w14:paraId="27A3A249"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4B95814B"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418DEB9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top w:val="single" w:sz="4" w:space="0" w:color="auto"/>
              <w:right w:val="single" w:sz="4" w:space="0" w:color="auto"/>
            </w:tcBorders>
            <w:shd w:val="clear" w:color="auto" w:fill="FFFFFF"/>
            <w:vAlign w:val="center"/>
          </w:tcPr>
          <w:p w14:paraId="7C94F04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78D2B280" w14:textId="77777777" w:rsidR="00915F08" w:rsidRPr="0003069E" w:rsidRDefault="00915F08" w:rsidP="002338EA">
            <w:pPr>
              <w:tabs>
                <w:tab w:val="left" w:pos="389"/>
              </w:tabs>
              <w:spacing w:after="120"/>
              <w:ind w:right="-8"/>
              <w:outlineLvl w:val="0"/>
              <w:rPr>
                <w:rFonts w:ascii="Sylfaen" w:hAnsi="Sylfaen"/>
                <w:sz w:val="20"/>
                <w:szCs w:val="20"/>
              </w:rPr>
            </w:pPr>
            <w:r w:rsidRPr="0003069E">
              <w:rPr>
                <w:rStyle w:val="Bodytext211pt"/>
                <w:rFonts w:ascii="Sylfaen" w:eastAsia="Tahoma" w:hAnsi="Sylfaen"/>
                <w:sz w:val="20"/>
                <w:szCs w:val="20"/>
              </w:rPr>
              <w:t>ա)</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14:paraId="4616C91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732E5E09" w14:textId="77777777" w:rsidR="00915F08" w:rsidRPr="002338EA" w:rsidRDefault="002338EA"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54DA6CD0"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csdo:MeasurementUnitCodeType (M.SDT.00074) </w:t>
            </w:r>
          </w:p>
          <w:p w14:paraId="5A8D56FB" w14:textId="4788AADB"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Տառաթվային ծածկագիրը: 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[0-9A-Z]{2,3}</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B4EB8D7"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54B84CFD" w14:textId="77777777" w:rsidTr="002338EA">
        <w:trPr>
          <w:jc w:val="center"/>
        </w:trPr>
        <w:tc>
          <w:tcPr>
            <w:tcW w:w="227" w:type="dxa"/>
            <w:shd w:val="clear" w:color="auto" w:fill="FFFFFF"/>
          </w:tcPr>
          <w:p w14:paraId="67C73515"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604C4EE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6A7CD44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51E997F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0978B515" w14:textId="77777777" w:rsidR="00915F08" w:rsidRPr="0003069E" w:rsidRDefault="00915F08" w:rsidP="002338EA">
            <w:pPr>
              <w:tabs>
                <w:tab w:val="left" w:pos="389"/>
              </w:tabs>
              <w:spacing w:after="120"/>
              <w:ind w:right="-8"/>
              <w:outlineLvl w:val="0"/>
              <w:rPr>
                <w:rFonts w:ascii="Sylfaen" w:hAnsi="Sylfaen"/>
                <w:sz w:val="20"/>
                <w:szCs w:val="20"/>
              </w:rPr>
            </w:pPr>
            <w:r w:rsidRPr="0003069E">
              <w:rPr>
                <w:rStyle w:val="Bodytext211pt"/>
                <w:rFonts w:ascii="Sylfaen" w:eastAsia="Tahoma" w:hAnsi="Sylfaen"/>
                <w:sz w:val="20"/>
                <w:szCs w:val="20"/>
              </w:rPr>
              <w:t>բ)</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տեղեկագրքի (դասակարգչի) նույնականացուցիչը</w:t>
            </w:r>
          </w:p>
          <w:p w14:paraId="76C796E1" w14:textId="77777777" w:rsidR="00915F08" w:rsidRPr="0003069E" w:rsidRDefault="00915F08" w:rsidP="002338EA">
            <w:pPr>
              <w:tabs>
                <w:tab w:val="left" w:pos="389"/>
              </w:tabs>
              <w:spacing w:after="120"/>
              <w:ind w:right="-8"/>
              <w:jc w:val="both"/>
              <w:outlineLvl w:val="0"/>
              <w:rPr>
                <w:rFonts w:ascii="Sylfaen" w:hAnsi="Sylfaen"/>
                <w:sz w:val="20"/>
                <w:szCs w:val="20"/>
              </w:rPr>
            </w:pPr>
            <w:r w:rsidRPr="0003069E">
              <w:rPr>
                <w:rStyle w:val="Bodytext211pt"/>
                <w:rFonts w:ascii="Sylfaen" w:eastAsia="Tahoma" w:hAnsi="Sylfaen"/>
                <w:sz w:val="20"/>
                <w:szCs w:val="20"/>
              </w:rPr>
              <w:t>(measurementUnitCodeListId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14:paraId="61F4350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70A3B1D9" w14:textId="77777777" w:rsidR="00915F08" w:rsidRPr="002338EA" w:rsidRDefault="002338EA"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52EABD4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csdo:ReferenceDataIdTуре (M.SDT.00091)</w:t>
            </w:r>
          </w:p>
          <w:p w14:paraId="126C38EB"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Պայմանանշանների նորմալացված տողը: </w:t>
            </w:r>
          </w:p>
          <w:p w14:paraId="5CD046F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3D3F6964"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44BAFE3D"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36C4C56C" w14:textId="77777777" w:rsidTr="002338EA">
        <w:trPr>
          <w:jc w:val="center"/>
        </w:trPr>
        <w:tc>
          <w:tcPr>
            <w:tcW w:w="227" w:type="dxa"/>
            <w:shd w:val="clear" w:color="auto" w:fill="FFFFFF"/>
          </w:tcPr>
          <w:p w14:paraId="3D6E7627"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51B793C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0AAC27F0"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0984C6FB" w14:textId="77777777" w:rsidR="00915F08" w:rsidRPr="0003069E" w:rsidRDefault="00915F08" w:rsidP="002338EA">
            <w:pPr>
              <w:tabs>
                <w:tab w:val="left" w:pos="538"/>
              </w:tabs>
              <w:spacing w:after="120"/>
              <w:ind w:right="-8"/>
              <w:outlineLvl w:val="0"/>
              <w:rPr>
                <w:rFonts w:ascii="Sylfaen" w:hAnsi="Sylfaen"/>
                <w:sz w:val="20"/>
                <w:szCs w:val="20"/>
              </w:rPr>
            </w:pPr>
            <w:r w:rsidRPr="0003069E">
              <w:rPr>
                <w:rStyle w:val="Bodytext211pt"/>
                <w:rFonts w:ascii="Sylfaen" w:eastAsia="Tahoma" w:hAnsi="Sylfaen"/>
                <w:sz w:val="20"/>
                <w:szCs w:val="20"/>
              </w:rPr>
              <w:t>*.5.</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Մեծության արժեքի իրացման պայմանը</w:t>
            </w:r>
          </w:p>
          <w:p w14:paraId="45D245C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(trcdo:ConditionQuantityDetails)</w:t>
            </w:r>
          </w:p>
        </w:tc>
        <w:tc>
          <w:tcPr>
            <w:tcW w:w="3402" w:type="dxa"/>
            <w:tcBorders>
              <w:top w:val="single" w:sz="4" w:space="0" w:color="auto"/>
              <w:left w:val="single" w:sz="4" w:space="0" w:color="auto"/>
              <w:bottom w:val="single" w:sz="4" w:space="0" w:color="auto"/>
            </w:tcBorders>
            <w:shd w:val="clear" w:color="auto" w:fill="FFFFFF"/>
            <w:vAlign w:val="center"/>
          </w:tcPr>
          <w:p w14:paraId="2ECBBEC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տեղեկություններ այն պայմանների մասին, որոնց դեպքում չափագիտական բնութագիրը ունի սահմանված արժեք (արժեքների ընդգրկույթ) </w:t>
            </w:r>
          </w:p>
        </w:tc>
        <w:tc>
          <w:tcPr>
            <w:tcW w:w="2126" w:type="dxa"/>
            <w:tcBorders>
              <w:top w:val="single" w:sz="4" w:space="0" w:color="auto"/>
              <w:left w:val="single" w:sz="4" w:space="0" w:color="auto"/>
              <w:bottom w:val="single" w:sz="4" w:space="0" w:color="auto"/>
            </w:tcBorders>
            <w:shd w:val="clear" w:color="auto" w:fill="FFFFFF"/>
          </w:tcPr>
          <w:p w14:paraId="5962D02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w:t>
            </w:r>
            <w:smartTag w:uri="urn:schemas-microsoft-com:office:smarttags" w:element="stockticker">
              <w:r w:rsidRPr="0003069E">
                <w:rPr>
                  <w:rStyle w:val="Bodytext211pt"/>
                  <w:rFonts w:ascii="Sylfaen" w:eastAsia="Tahoma" w:hAnsi="Sylfaen"/>
                  <w:sz w:val="20"/>
                  <w:szCs w:val="20"/>
                </w:rPr>
                <w:t>CDE</w:t>
              </w:r>
            </w:smartTag>
            <w:r w:rsidRPr="0003069E">
              <w:rPr>
                <w:rStyle w:val="Bodytext211pt"/>
                <w:rFonts w:ascii="Sylfaen" w:eastAsia="Tahoma" w:hAnsi="Sylfaen"/>
                <w:sz w:val="20"/>
                <w:szCs w:val="20"/>
              </w:rPr>
              <w:t>.00853</w:t>
            </w:r>
          </w:p>
        </w:tc>
        <w:tc>
          <w:tcPr>
            <w:tcW w:w="3908" w:type="dxa"/>
            <w:tcBorders>
              <w:top w:val="single" w:sz="4" w:space="0" w:color="auto"/>
              <w:left w:val="single" w:sz="4" w:space="0" w:color="auto"/>
              <w:bottom w:val="single" w:sz="4" w:space="0" w:color="auto"/>
            </w:tcBorders>
            <w:shd w:val="clear" w:color="auto" w:fill="FFFFFF"/>
          </w:tcPr>
          <w:p w14:paraId="3ED9402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trcdo:ConditionQuantityDetailsType (M.TR.</w:t>
            </w:r>
            <w:smartTag w:uri="urn:schemas-microsoft-com:office:smarttags" w:element="stockticker">
              <w:r w:rsidRPr="0003069E">
                <w:rPr>
                  <w:rStyle w:val="Bodytext211pt"/>
                  <w:rFonts w:ascii="Sylfaen" w:eastAsia="Tahoma" w:hAnsi="Sylfaen"/>
                  <w:sz w:val="20"/>
                  <w:szCs w:val="20"/>
                </w:rPr>
                <w:t>CDT</w:t>
              </w:r>
            </w:smartTag>
            <w:r w:rsidRPr="0003069E">
              <w:rPr>
                <w:rStyle w:val="Bodytext211pt"/>
                <w:rFonts w:ascii="Sylfaen" w:eastAsia="Tahoma" w:hAnsi="Sylfaen"/>
                <w:sz w:val="20"/>
                <w:szCs w:val="20"/>
              </w:rPr>
              <w:t>.00704)</w:t>
            </w:r>
          </w:p>
          <w:p w14:paraId="2F7F61B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Սահմանվում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44D4E793"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w:t>
            </w:r>
          </w:p>
        </w:tc>
      </w:tr>
      <w:tr w:rsidR="00915F08" w:rsidRPr="0003069E" w14:paraId="1A62021D" w14:textId="77777777" w:rsidTr="002338EA">
        <w:trPr>
          <w:jc w:val="center"/>
        </w:trPr>
        <w:tc>
          <w:tcPr>
            <w:tcW w:w="227" w:type="dxa"/>
            <w:shd w:val="clear" w:color="auto" w:fill="FFFFFF"/>
          </w:tcPr>
          <w:p w14:paraId="35D6A3F7"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065D0B82"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3A8F265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top w:val="single" w:sz="4" w:space="0" w:color="auto"/>
              <w:right w:val="single" w:sz="4" w:space="0" w:color="auto"/>
            </w:tcBorders>
            <w:shd w:val="clear" w:color="auto" w:fill="FFFFFF"/>
            <w:vAlign w:val="center"/>
          </w:tcPr>
          <w:p w14:paraId="20BF70B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6B54C9EA" w14:textId="77777777" w:rsidR="00915F08" w:rsidRPr="0003069E" w:rsidRDefault="00915F08" w:rsidP="002338EA">
            <w:pPr>
              <w:tabs>
                <w:tab w:val="left" w:pos="626"/>
              </w:tabs>
              <w:spacing w:after="120"/>
              <w:ind w:right="-8"/>
              <w:outlineLvl w:val="0"/>
              <w:rPr>
                <w:rFonts w:ascii="Sylfaen" w:hAnsi="Sylfaen"/>
                <w:sz w:val="20"/>
                <w:szCs w:val="20"/>
              </w:rPr>
            </w:pPr>
            <w:r w:rsidRPr="0003069E">
              <w:rPr>
                <w:rStyle w:val="Bodytext211pt"/>
                <w:rFonts w:ascii="Sylfaen" w:eastAsia="Tahoma" w:hAnsi="Sylfaen"/>
                <w:sz w:val="20"/>
                <w:szCs w:val="20"/>
              </w:rPr>
              <w:t>*.5.1.</w:t>
            </w:r>
            <w:r w:rsidR="002338EA">
              <w:rPr>
                <w:rStyle w:val="Bodytext211pt"/>
                <w:rFonts w:ascii="Sylfaen" w:eastAsia="Tahoma" w:hAnsi="Sylfaen"/>
                <w:sz w:val="20"/>
                <w:szCs w:val="20"/>
                <w:lang w:val="en-US"/>
              </w:rPr>
              <w:tab/>
            </w:r>
            <w:r w:rsidRPr="0003069E">
              <w:rPr>
                <w:rStyle w:val="Bodytext211pt"/>
                <w:rFonts w:ascii="Sylfaen" w:eastAsia="Tahoma" w:hAnsi="Sylfaen"/>
                <w:sz w:val="20"/>
                <w:szCs w:val="20"/>
              </w:rPr>
              <w:t>Մեծության ծածկագիրը (trsdo:QuantityCode)</w:t>
            </w:r>
          </w:p>
        </w:tc>
        <w:tc>
          <w:tcPr>
            <w:tcW w:w="3402" w:type="dxa"/>
            <w:tcBorders>
              <w:top w:val="single" w:sz="4" w:space="0" w:color="auto"/>
              <w:left w:val="single" w:sz="4" w:space="0" w:color="auto"/>
              <w:bottom w:val="single" w:sz="4" w:space="0" w:color="auto"/>
            </w:tcBorders>
            <w:shd w:val="clear" w:color="auto" w:fill="FFFFFF"/>
          </w:tcPr>
          <w:p w14:paraId="2ED30C3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չափագիտական բնութագրի արժեքի վրա ազդող ֆիզիկական մեծության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718998A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M.TR.SDE.00459</w:t>
            </w:r>
          </w:p>
        </w:tc>
        <w:tc>
          <w:tcPr>
            <w:tcW w:w="3908" w:type="dxa"/>
            <w:tcBorders>
              <w:top w:val="single" w:sz="4" w:space="0" w:color="auto"/>
              <w:left w:val="single" w:sz="4" w:space="0" w:color="auto"/>
              <w:bottom w:val="single" w:sz="4" w:space="0" w:color="auto"/>
            </w:tcBorders>
            <w:shd w:val="clear" w:color="auto" w:fill="FFFFFF"/>
            <w:vAlign w:val="center"/>
          </w:tcPr>
          <w:p w14:paraId="46B1978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csdo:UnifiedCode20Type (M.SDT.00140)</w:t>
            </w:r>
          </w:p>
          <w:p w14:paraId="2610039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Ծածկագրի արժեքը՝ այն տեղեկագրքին (դասակարգչին) համապատասխան, որի նույնականացուցիչը սահմանվել է «Տեղեկագրքի (դասակարգչի) նույնականացուցիչը» ատրիբուտում:</w:t>
            </w:r>
          </w:p>
          <w:p w14:paraId="4F67A6D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5678ECF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8276531"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51225255" w14:textId="77777777" w:rsidTr="002338EA">
        <w:trPr>
          <w:jc w:val="center"/>
        </w:trPr>
        <w:tc>
          <w:tcPr>
            <w:tcW w:w="227" w:type="dxa"/>
            <w:shd w:val="clear" w:color="auto" w:fill="FFFFFF"/>
          </w:tcPr>
          <w:p w14:paraId="3CF7C902"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08E72D9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27CCC7D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761BF9C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vAlign w:val="center"/>
          </w:tcPr>
          <w:p w14:paraId="2A49D2E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125" w:type="dxa"/>
            <w:gridSpan w:val="2"/>
            <w:tcBorders>
              <w:top w:val="single" w:sz="4" w:space="0" w:color="auto"/>
              <w:left w:val="single" w:sz="4" w:space="0" w:color="auto"/>
              <w:bottom w:val="single" w:sz="4" w:space="0" w:color="auto"/>
            </w:tcBorders>
            <w:shd w:val="clear" w:color="auto" w:fill="FFFFFF"/>
          </w:tcPr>
          <w:p w14:paraId="6D2CEE1D" w14:textId="77777777" w:rsidR="00915F08" w:rsidRPr="0003069E" w:rsidRDefault="00915F08" w:rsidP="002338EA">
            <w:pPr>
              <w:tabs>
                <w:tab w:val="left" w:pos="363"/>
              </w:tabs>
              <w:spacing w:after="120"/>
              <w:ind w:right="-8"/>
              <w:outlineLvl w:val="0"/>
              <w:rPr>
                <w:rFonts w:ascii="Sylfaen" w:hAnsi="Sylfaen"/>
                <w:sz w:val="20"/>
                <w:szCs w:val="20"/>
              </w:rPr>
            </w:pPr>
            <w:r w:rsidRPr="0003069E">
              <w:rPr>
                <w:rStyle w:val="Bodytext211pt"/>
                <w:rFonts w:ascii="Sylfaen" w:eastAsia="Tahoma" w:hAnsi="Sylfaen"/>
                <w:sz w:val="20"/>
                <w:szCs w:val="20"/>
              </w:rPr>
              <w:t>ա)</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տեղեկագրքի (դասակարգչի) նույնականացուցիչը (codeListId ատրիբուտ)</w:t>
            </w:r>
          </w:p>
        </w:tc>
        <w:tc>
          <w:tcPr>
            <w:tcW w:w="3402" w:type="dxa"/>
            <w:tcBorders>
              <w:top w:val="single" w:sz="4" w:space="0" w:color="auto"/>
              <w:left w:val="single" w:sz="4" w:space="0" w:color="auto"/>
              <w:bottom w:val="single" w:sz="4" w:space="0" w:color="auto"/>
            </w:tcBorders>
            <w:shd w:val="clear" w:color="auto" w:fill="FFFFFF"/>
          </w:tcPr>
          <w:p w14:paraId="6FB7B49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14:paraId="7597C79D" w14:textId="77777777" w:rsidR="00915F08" w:rsidRPr="002338EA" w:rsidRDefault="002338EA" w:rsidP="00915F08">
            <w:pPr>
              <w:spacing w:after="120"/>
              <w:ind w:right="-8"/>
              <w:outlineLvl w:val="0"/>
              <w:rPr>
                <w:sz w:val="20"/>
                <w:szCs w:val="20"/>
              </w:rPr>
            </w:pPr>
            <w:r w:rsidRPr="002338EA">
              <w:rPr>
                <w:sz w:val="20"/>
                <w:szCs w:val="20"/>
              </w:rPr>
              <w:t>-</w:t>
            </w:r>
          </w:p>
        </w:tc>
        <w:tc>
          <w:tcPr>
            <w:tcW w:w="3908" w:type="dxa"/>
            <w:tcBorders>
              <w:top w:val="single" w:sz="4" w:space="0" w:color="auto"/>
              <w:left w:val="single" w:sz="4" w:space="0" w:color="auto"/>
              <w:bottom w:val="single" w:sz="4" w:space="0" w:color="auto"/>
            </w:tcBorders>
            <w:shd w:val="clear" w:color="auto" w:fill="FFFFFF"/>
            <w:vAlign w:val="center"/>
          </w:tcPr>
          <w:p w14:paraId="5AD1CC3E" w14:textId="77777777" w:rsidR="00915F08" w:rsidRPr="0003069E" w:rsidRDefault="00915F08" w:rsidP="002338EA">
            <w:pPr>
              <w:spacing w:after="60"/>
              <w:ind w:right="-6"/>
              <w:outlineLvl w:val="0"/>
              <w:rPr>
                <w:rFonts w:ascii="Sylfaen" w:hAnsi="Sylfaen"/>
                <w:sz w:val="20"/>
                <w:szCs w:val="20"/>
              </w:rPr>
            </w:pPr>
            <w:r w:rsidRPr="0003069E">
              <w:rPr>
                <w:rStyle w:val="Bodytext211pt"/>
                <w:rFonts w:ascii="Sylfaen" w:eastAsia="Tahoma" w:hAnsi="Sylfaen"/>
                <w:sz w:val="20"/>
                <w:szCs w:val="20"/>
              </w:rPr>
              <w:t>csdo:ReferenceDataIdType (M.SDT.00091)</w:t>
            </w:r>
          </w:p>
          <w:p w14:paraId="3D954A41" w14:textId="77777777" w:rsidR="00915F08" w:rsidRPr="0003069E" w:rsidRDefault="00915F08" w:rsidP="002338EA">
            <w:pPr>
              <w:spacing w:after="60"/>
              <w:ind w:right="-6"/>
              <w:outlineLvl w:val="0"/>
              <w:rPr>
                <w:rStyle w:val="Bodytext211pt"/>
                <w:rFonts w:ascii="Sylfaen" w:eastAsia="Tahoma" w:hAnsi="Sylfaen"/>
                <w:sz w:val="20"/>
                <w:szCs w:val="20"/>
              </w:rPr>
            </w:pPr>
            <w:r w:rsidRPr="0003069E">
              <w:rPr>
                <w:rStyle w:val="Bodytext211pt"/>
                <w:rFonts w:ascii="Sylfaen" w:eastAsia="Tahoma" w:hAnsi="Sylfaen"/>
                <w:sz w:val="20"/>
                <w:szCs w:val="20"/>
              </w:rPr>
              <w:t>Պայմանանշանների նորմալացված տողը:</w:t>
            </w:r>
          </w:p>
          <w:p w14:paraId="234E7063" w14:textId="77777777" w:rsidR="00915F08" w:rsidRPr="0003069E" w:rsidRDefault="00915F08" w:rsidP="002338EA">
            <w:pPr>
              <w:spacing w:after="60"/>
              <w:ind w:right="-6"/>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133A5877" w14:textId="77777777" w:rsidR="00915F08" w:rsidRPr="0003069E" w:rsidRDefault="00915F08" w:rsidP="002338EA">
            <w:pPr>
              <w:spacing w:after="60"/>
              <w:ind w:right="-6"/>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4060802F"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10B1607E" w14:textId="77777777" w:rsidTr="002338EA">
        <w:trPr>
          <w:jc w:val="center"/>
        </w:trPr>
        <w:tc>
          <w:tcPr>
            <w:tcW w:w="227" w:type="dxa"/>
            <w:shd w:val="clear" w:color="auto" w:fill="FFFFFF"/>
          </w:tcPr>
          <w:p w14:paraId="2CBD56C1"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76B5F5B7"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3DA051E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right w:val="single" w:sz="4" w:space="0" w:color="auto"/>
            </w:tcBorders>
            <w:shd w:val="clear" w:color="auto" w:fill="FFFFFF"/>
            <w:vAlign w:val="center"/>
          </w:tcPr>
          <w:p w14:paraId="4A72343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1A4A68D8" w14:textId="77777777" w:rsidR="00915F08" w:rsidRPr="0003069E" w:rsidRDefault="00915F08" w:rsidP="002338EA">
            <w:pPr>
              <w:tabs>
                <w:tab w:val="left" w:pos="623"/>
              </w:tabs>
              <w:spacing w:after="120"/>
              <w:ind w:right="-8"/>
              <w:outlineLvl w:val="0"/>
              <w:rPr>
                <w:rFonts w:ascii="Sylfaen" w:hAnsi="Sylfaen"/>
                <w:sz w:val="20"/>
                <w:szCs w:val="20"/>
              </w:rPr>
            </w:pPr>
            <w:r w:rsidRPr="0003069E">
              <w:rPr>
                <w:rStyle w:val="Bodytext211pt"/>
                <w:rFonts w:ascii="Sylfaen" w:eastAsia="Tahoma" w:hAnsi="Sylfaen"/>
                <w:sz w:val="20"/>
                <w:szCs w:val="20"/>
              </w:rPr>
              <w:t>*.5.2.</w:t>
            </w:r>
            <w:r w:rsidR="002338EA">
              <w:rPr>
                <w:rStyle w:val="Bodytext211pt"/>
                <w:rFonts w:ascii="Sylfaen" w:eastAsia="Tahoma" w:hAnsi="Sylfaen"/>
                <w:sz w:val="20"/>
                <w:szCs w:val="20"/>
                <w:lang w:val="en-US"/>
              </w:rPr>
              <w:tab/>
            </w:r>
            <w:r w:rsidRPr="0003069E">
              <w:rPr>
                <w:rStyle w:val="Bodytext211pt"/>
                <w:rFonts w:ascii="Sylfaen" w:eastAsia="Tahoma" w:hAnsi="Sylfaen"/>
                <w:sz w:val="20"/>
                <w:szCs w:val="20"/>
              </w:rPr>
              <w:t>Մեծության անվանումը (trsdo:QuantityName)</w:t>
            </w:r>
          </w:p>
        </w:tc>
        <w:tc>
          <w:tcPr>
            <w:tcW w:w="3402" w:type="dxa"/>
            <w:tcBorders>
              <w:top w:val="single" w:sz="4" w:space="0" w:color="auto"/>
              <w:left w:val="single" w:sz="4" w:space="0" w:color="auto"/>
              <w:bottom w:val="single" w:sz="4" w:space="0" w:color="auto"/>
            </w:tcBorders>
            <w:shd w:val="clear" w:color="auto" w:fill="FFFFFF"/>
            <w:vAlign w:val="center"/>
          </w:tcPr>
          <w:p w14:paraId="33A4DCC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չափագիտական բնութագրի արժեքի վրա ազդող ֆիզիկական մեծության անվանումը</w:t>
            </w:r>
          </w:p>
        </w:tc>
        <w:tc>
          <w:tcPr>
            <w:tcW w:w="2126" w:type="dxa"/>
            <w:tcBorders>
              <w:top w:val="single" w:sz="4" w:space="0" w:color="auto"/>
              <w:left w:val="single" w:sz="4" w:space="0" w:color="auto"/>
              <w:bottom w:val="single" w:sz="4" w:space="0" w:color="auto"/>
            </w:tcBorders>
            <w:shd w:val="clear" w:color="auto" w:fill="FFFFFF"/>
          </w:tcPr>
          <w:p w14:paraId="56B725AC"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M.TR.SDE.00359</w:t>
            </w:r>
          </w:p>
        </w:tc>
        <w:tc>
          <w:tcPr>
            <w:tcW w:w="3908" w:type="dxa"/>
            <w:tcBorders>
              <w:top w:val="single" w:sz="4" w:space="0" w:color="auto"/>
              <w:left w:val="single" w:sz="4" w:space="0" w:color="auto"/>
              <w:bottom w:val="single" w:sz="4" w:space="0" w:color="auto"/>
            </w:tcBorders>
            <w:shd w:val="clear" w:color="auto" w:fill="FFFFFF"/>
            <w:vAlign w:val="center"/>
          </w:tcPr>
          <w:p w14:paraId="4B2D0DBA" w14:textId="77777777" w:rsidR="00915F08" w:rsidRPr="0003069E" w:rsidRDefault="00915F08" w:rsidP="002338EA">
            <w:pPr>
              <w:spacing w:after="60"/>
              <w:ind w:right="-6"/>
              <w:outlineLvl w:val="0"/>
              <w:rPr>
                <w:rStyle w:val="Bodytext211pt"/>
                <w:rFonts w:ascii="Sylfaen" w:eastAsia="Tahoma" w:hAnsi="Sylfaen"/>
                <w:sz w:val="20"/>
                <w:szCs w:val="20"/>
              </w:rPr>
            </w:pPr>
            <w:r w:rsidRPr="0003069E">
              <w:rPr>
                <w:rStyle w:val="Bodytext211pt"/>
                <w:rFonts w:ascii="Sylfaen" w:eastAsia="Tahoma" w:hAnsi="Sylfaen"/>
                <w:sz w:val="20"/>
                <w:szCs w:val="20"/>
              </w:rPr>
              <w:t>csdo:Name300Type (M.SDT.00056) Պայմանանշանների նորմալացված տողը։</w:t>
            </w:r>
          </w:p>
          <w:p w14:paraId="1A747509" w14:textId="77777777" w:rsidR="00915F08" w:rsidRPr="0003069E" w:rsidRDefault="00915F08" w:rsidP="002338EA">
            <w:pPr>
              <w:spacing w:after="60"/>
              <w:ind w:right="-6"/>
              <w:outlineLvl w:val="0"/>
              <w:rPr>
                <w:rFonts w:ascii="Sylfaen" w:hAnsi="Sylfaen"/>
                <w:sz w:val="20"/>
                <w:szCs w:val="20"/>
              </w:rPr>
            </w:pPr>
            <w:r w:rsidRPr="0003069E">
              <w:rPr>
                <w:rStyle w:val="Bodytext211pt"/>
                <w:rFonts w:ascii="Sylfaen" w:eastAsia="Tahoma" w:hAnsi="Sylfaen"/>
                <w:sz w:val="20"/>
                <w:szCs w:val="20"/>
              </w:rPr>
              <w:t>Նվազագույն երկարությունը՝ 1 Առավելագույն երկարությունը՝ 300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14:paraId="00BA934B"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37E8E6FE" w14:textId="77777777" w:rsidTr="002338EA">
        <w:trPr>
          <w:jc w:val="center"/>
        </w:trPr>
        <w:tc>
          <w:tcPr>
            <w:tcW w:w="227" w:type="dxa"/>
            <w:shd w:val="clear" w:color="auto" w:fill="FFFFFF"/>
          </w:tcPr>
          <w:p w14:paraId="7FCF76BF"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550B72D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33415E20"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right w:val="single" w:sz="4" w:space="0" w:color="auto"/>
            </w:tcBorders>
            <w:shd w:val="clear" w:color="auto" w:fill="FFFFFF"/>
            <w:vAlign w:val="center"/>
          </w:tcPr>
          <w:p w14:paraId="6DC4B80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2ED5E766" w14:textId="77777777" w:rsidR="00915F08" w:rsidRPr="0003069E" w:rsidRDefault="00915F08" w:rsidP="002338EA">
            <w:pPr>
              <w:tabs>
                <w:tab w:val="left" w:pos="626"/>
              </w:tabs>
              <w:spacing w:after="120"/>
              <w:ind w:right="-8"/>
              <w:outlineLvl w:val="0"/>
              <w:rPr>
                <w:rFonts w:ascii="Sylfaen" w:hAnsi="Sylfaen"/>
                <w:sz w:val="20"/>
                <w:szCs w:val="20"/>
              </w:rPr>
            </w:pPr>
            <w:r w:rsidRPr="0003069E">
              <w:rPr>
                <w:rStyle w:val="Bodytext211pt"/>
                <w:rFonts w:ascii="Sylfaen" w:eastAsia="Tahoma" w:hAnsi="Sylfaen"/>
                <w:sz w:val="20"/>
                <w:szCs w:val="20"/>
              </w:rPr>
              <w:t>*.5.3.</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Արժեքի դերի ծածկագիրը (trsdo:QuantityRoleCode)</w:t>
            </w:r>
          </w:p>
        </w:tc>
        <w:tc>
          <w:tcPr>
            <w:tcW w:w="3402" w:type="dxa"/>
            <w:tcBorders>
              <w:top w:val="single" w:sz="4" w:space="0" w:color="auto"/>
              <w:left w:val="single" w:sz="4" w:space="0" w:color="auto"/>
              <w:bottom w:val="single" w:sz="4" w:space="0" w:color="auto"/>
            </w:tcBorders>
            <w:shd w:val="clear" w:color="auto" w:fill="FFFFFF"/>
            <w:vAlign w:val="center"/>
          </w:tcPr>
          <w:p w14:paraId="5F1B06B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չափագիտական բնութագրի արժեքի վրա ազդեցությունը բնութագրող ֆիզիկական մեծության դերի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2ADCE84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M.TR.SDE.00825</w:t>
            </w:r>
          </w:p>
        </w:tc>
        <w:tc>
          <w:tcPr>
            <w:tcW w:w="3908" w:type="dxa"/>
            <w:tcBorders>
              <w:top w:val="single" w:sz="4" w:space="0" w:color="auto"/>
              <w:left w:val="single" w:sz="4" w:space="0" w:color="auto"/>
              <w:bottom w:val="single" w:sz="4" w:space="0" w:color="auto"/>
            </w:tcBorders>
            <w:shd w:val="clear" w:color="auto" w:fill="FFFFFF"/>
          </w:tcPr>
          <w:p w14:paraId="77C7D12B"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csdo:CodelType (M.SDT.00169) Պայմանանշանների նորմալացված տողը։ </w:t>
            </w:r>
          </w:p>
          <w:p w14:paraId="47B0559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Երկարությունը՝ 1</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2D1063B"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4438A57C" w14:textId="77777777" w:rsidTr="002338EA">
        <w:trPr>
          <w:jc w:val="center"/>
        </w:trPr>
        <w:tc>
          <w:tcPr>
            <w:tcW w:w="227" w:type="dxa"/>
            <w:shd w:val="clear" w:color="auto" w:fill="FFFFFF"/>
          </w:tcPr>
          <w:p w14:paraId="7CF264C7"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7A112392"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7E8E8CD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right w:val="single" w:sz="4" w:space="0" w:color="auto"/>
            </w:tcBorders>
            <w:shd w:val="clear" w:color="auto" w:fill="FFFFFF"/>
            <w:vAlign w:val="center"/>
          </w:tcPr>
          <w:p w14:paraId="3DBE67E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vAlign w:val="center"/>
          </w:tcPr>
          <w:p w14:paraId="4CA5DC1E" w14:textId="77777777" w:rsidR="00915F08" w:rsidRPr="0003069E" w:rsidRDefault="00915F08" w:rsidP="002338EA">
            <w:pPr>
              <w:tabs>
                <w:tab w:val="left" w:pos="626"/>
              </w:tabs>
              <w:spacing w:after="120"/>
              <w:ind w:right="-8"/>
              <w:outlineLvl w:val="0"/>
              <w:rPr>
                <w:rFonts w:ascii="Sylfaen" w:hAnsi="Sylfaen"/>
                <w:sz w:val="20"/>
                <w:szCs w:val="20"/>
              </w:rPr>
            </w:pPr>
            <w:r w:rsidRPr="0003069E">
              <w:rPr>
                <w:rStyle w:val="Bodytext211pt"/>
                <w:rFonts w:ascii="Sylfaen" w:eastAsia="Tahoma" w:hAnsi="Sylfaen"/>
                <w:sz w:val="20"/>
                <w:szCs w:val="20"/>
              </w:rPr>
              <w:t>*.5.4.</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 xml:space="preserve">Ֆիզիկական մեծության արժեքների ընդգրկույթը (միջակայքը) </w:t>
            </w:r>
          </w:p>
          <w:p w14:paraId="11FA4FC1" w14:textId="77777777" w:rsidR="00915F08" w:rsidRPr="0003069E" w:rsidRDefault="00915F08" w:rsidP="002338EA">
            <w:pPr>
              <w:tabs>
                <w:tab w:val="left" w:pos="626"/>
              </w:tabs>
              <w:spacing w:after="120"/>
              <w:ind w:right="-8"/>
              <w:outlineLvl w:val="0"/>
              <w:rPr>
                <w:rFonts w:ascii="Sylfaen" w:hAnsi="Sylfaen"/>
                <w:sz w:val="20"/>
                <w:szCs w:val="20"/>
              </w:rPr>
            </w:pPr>
            <w:r w:rsidRPr="0003069E">
              <w:rPr>
                <w:rStyle w:val="Bodytext211pt"/>
                <w:rFonts w:ascii="Sylfaen" w:eastAsia="Tahoma" w:hAnsi="Sylfaen"/>
                <w:sz w:val="20"/>
                <w:szCs w:val="20"/>
              </w:rPr>
              <w:t>(trcdo:PhysicalQuantityRangeDetails)</w:t>
            </w:r>
          </w:p>
        </w:tc>
        <w:tc>
          <w:tcPr>
            <w:tcW w:w="3402" w:type="dxa"/>
            <w:tcBorders>
              <w:top w:val="single" w:sz="4" w:space="0" w:color="auto"/>
              <w:left w:val="single" w:sz="4" w:space="0" w:color="auto"/>
              <w:bottom w:val="single" w:sz="4" w:space="0" w:color="auto"/>
            </w:tcBorders>
            <w:shd w:val="clear" w:color="auto" w:fill="FFFFFF"/>
          </w:tcPr>
          <w:p w14:paraId="4AD26552"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չափագիտական բնութագրի արժեքի վրա ազդող մեծության արժեքների ընդգրկույթի մասին տեղեկատվությունը</w:t>
            </w:r>
          </w:p>
        </w:tc>
        <w:tc>
          <w:tcPr>
            <w:tcW w:w="2126" w:type="dxa"/>
            <w:tcBorders>
              <w:top w:val="single" w:sz="4" w:space="0" w:color="auto"/>
              <w:left w:val="single" w:sz="4" w:space="0" w:color="auto"/>
              <w:bottom w:val="single" w:sz="4" w:space="0" w:color="auto"/>
            </w:tcBorders>
            <w:shd w:val="clear" w:color="auto" w:fill="FFFFFF"/>
          </w:tcPr>
          <w:p w14:paraId="0485DC3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w:t>
            </w:r>
            <w:smartTag w:uri="urn:schemas-microsoft-com:office:smarttags" w:element="stockticker">
              <w:r w:rsidRPr="0003069E">
                <w:rPr>
                  <w:rStyle w:val="Bodytext211pt"/>
                  <w:rFonts w:ascii="Sylfaen" w:eastAsia="Tahoma" w:hAnsi="Sylfaen"/>
                  <w:sz w:val="20"/>
                  <w:szCs w:val="20"/>
                </w:rPr>
                <w:t>CDE</w:t>
              </w:r>
            </w:smartTag>
            <w:r w:rsidRPr="0003069E">
              <w:rPr>
                <w:rStyle w:val="Bodytext211pt"/>
                <w:rFonts w:ascii="Sylfaen" w:eastAsia="Tahoma" w:hAnsi="Sylfaen"/>
                <w:sz w:val="20"/>
                <w:szCs w:val="20"/>
              </w:rPr>
              <w:t>.00501</w:t>
            </w:r>
          </w:p>
        </w:tc>
        <w:tc>
          <w:tcPr>
            <w:tcW w:w="3908" w:type="dxa"/>
            <w:tcBorders>
              <w:top w:val="single" w:sz="4" w:space="0" w:color="auto"/>
              <w:left w:val="single" w:sz="4" w:space="0" w:color="auto"/>
              <w:bottom w:val="single" w:sz="4" w:space="0" w:color="auto"/>
            </w:tcBorders>
            <w:shd w:val="clear" w:color="auto" w:fill="FFFFFF"/>
          </w:tcPr>
          <w:p w14:paraId="1E5D491A"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trcdo:PhysicalQuantityRangeDetailsType (M.TR.</w:t>
            </w:r>
            <w:smartTag w:uri="urn:schemas-microsoft-com:office:smarttags" w:element="stockticker">
              <w:r w:rsidRPr="0003069E">
                <w:rPr>
                  <w:rStyle w:val="Bodytext211pt"/>
                  <w:rFonts w:ascii="Sylfaen" w:eastAsia="Tahoma" w:hAnsi="Sylfaen"/>
                  <w:sz w:val="20"/>
                  <w:szCs w:val="20"/>
                </w:rPr>
                <w:t>CDT</w:t>
              </w:r>
            </w:smartTag>
            <w:r w:rsidRPr="0003069E">
              <w:rPr>
                <w:rStyle w:val="Bodytext211pt"/>
                <w:rFonts w:ascii="Sylfaen" w:eastAsia="Tahoma" w:hAnsi="Sylfaen"/>
                <w:sz w:val="20"/>
                <w:szCs w:val="20"/>
              </w:rPr>
              <w:t xml:space="preserve">.00501) </w:t>
            </w:r>
          </w:p>
          <w:p w14:paraId="7BCA233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Որոշվում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4B6CF3A"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06ECB1B8" w14:textId="77777777" w:rsidTr="008D474B">
        <w:trPr>
          <w:trHeight w:val="2524"/>
          <w:jc w:val="center"/>
        </w:trPr>
        <w:tc>
          <w:tcPr>
            <w:tcW w:w="227" w:type="dxa"/>
            <w:shd w:val="clear" w:color="auto" w:fill="FFFFFF"/>
          </w:tcPr>
          <w:p w14:paraId="4C314F7A"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1AC2D57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3F83D70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3FDDD6A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tcBorders>
              <w:right w:val="single" w:sz="4" w:space="0" w:color="auto"/>
            </w:tcBorders>
            <w:shd w:val="clear" w:color="auto" w:fill="FFFFFF"/>
            <w:vAlign w:val="center"/>
          </w:tcPr>
          <w:p w14:paraId="3C7FAE3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125" w:type="dxa"/>
            <w:gridSpan w:val="2"/>
            <w:tcBorders>
              <w:top w:val="single" w:sz="4" w:space="0" w:color="auto"/>
              <w:left w:val="single" w:sz="4" w:space="0" w:color="auto"/>
              <w:bottom w:val="single" w:sz="4" w:space="0" w:color="auto"/>
            </w:tcBorders>
            <w:shd w:val="clear" w:color="auto" w:fill="FFFFFF"/>
          </w:tcPr>
          <w:p w14:paraId="094B31A6" w14:textId="77777777" w:rsidR="00915F08" w:rsidRPr="0003069E" w:rsidRDefault="00915F08" w:rsidP="002338EA">
            <w:pPr>
              <w:tabs>
                <w:tab w:val="left" w:pos="841"/>
              </w:tabs>
              <w:spacing w:after="120"/>
              <w:ind w:right="-8"/>
              <w:outlineLvl w:val="0"/>
              <w:rPr>
                <w:rFonts w:ascii="Sylfaen" w:hAnsi="Sylfaen"/>
                <w:sz w:val="20"/>
                <w:szCs w:val="20"/>
              </w:rPr>
            </w:pPr>
            <w:r w:rsidRPr="0003069E">
              <w:rPr>
                <w:rStyle w:val="Bodytext211pt"/>
                <w:rFonts w:ascii="Sylfaen" w:eastAsia="Tahoma" w:hAnsi="Sylfaen"/>
                <w:sz w:val="20"/>
                <w:szCs w:val="20"/>
              </w:rPr>
              <w:t>*.5.4.1.</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Ֆիզիկական մեծության նվազագույն արժեքը (trsdo:PhysicalQuantityMinValueMeasure)</w:t>
            </w:r>
          </w:p>
        </w:tc>
        <w:tc>
          <w:tcPr>
            <w:tcW w:w="3402" w:type="dxa"/>
            <w:tcBorders>
              <w:top w:val="single" w:sz="4" w:space="0" w:color="auto"/>
              <w:left w:val="single" w:sz="4" w:space="0" w:color="auto"/>
              <w:bottom w:val="single" w:sz="4" w:space="0" w:color="auto"/>
            </w:tcBorders>
            <w:shd w:val="clear" w:color="auto" w:fill="FFFFFF"/>
          </w:tcPr>
          <w:p w14:paraId="24BC739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արժեքը սահմանող թվային մեծությունը</w:t>
            </w:r>
          </w:p>
        </w:tc>
        <w:tc>
          <w:tcPr>
            <w:tcW w:w="2126" w:type="dxa"/>
            <w:tcBorders>
              <w:top w:val="single" w:sz="4" w:space="0" w:color="auto"/>
              <w:left w:val="single" w:sz="4" w:space="0" w:color="auto"/>
              <w:bottom w:val="single" w:sz="4" w:space="0" w:color="auto"/>
            </w:tcBorders>
            <w:shd w:val="clear" w:color="auto" w:fill="FFFFFF"/>
          </w:tcPr>
          <w:p w14:paraId="6CAB29D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M.TR.SDE.00501</w:t>
            </w:r>
          </w:p>
        </w:tc>
        <w:tc>
          <w:tcPr>
            <w:tcW w:w="3908" w:type="dxa"/>
            <w:tcBorders>
              <w:top w:val="single" w:sz="4" w:space="0" w:color="auto"/>
              <w:left w:val="single" w:sz="4" w:space="0" w:color="auto"/>
              <w:bottom w:val="single" w:sz="4" w:space="0" w:color="auto"/>
            </w:tcBorders>
            <w:shd w:val="clear" w:color="auto" w:fill="FFFFFF"/>
            <w:vAlign w:val="center"/>
          </w:tcPr>
          <w:p w14:paraId="7D72047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csdo:UnifiedPhysicalMeasureType (M.SDT.00122)</w:t>
            </w:r>
          </w:p>
          <w:p w14:paraId="1A22026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Թիվը՝ հաշվարկի տասական համակարգում։</w:t>
            </w:r>
          </w:p>
          <w:p w14:paraId="25C2F3A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Թվանշանների առավելագույն քանակը՝ 24</w:t>
            </w:r>
          </w:p>
          <w:p w14:paraId="430AE78C"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Կոտորակային թվանշանների առավելագույն քանակը՝ 6</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461CC70"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5DDEB3DD" w14:textId="77777777" w:rsidTr="002338EA">
        <w:trPr>
          <w:trHeight w:val="1593"/>
          <w:jc w:val="center"/>
        </w:trPr>
        <w:tc>
          <w:tcPr>
            <w:tcW w:w="227" w:type="dxa"/>
            <w:shd w:val="clear" w:color="auto" w:fill="FFFFFF"/>
          </w:tcPr>
          <w:p w14:paraId="416A88D4"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2F10149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16F1D99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57344FD0"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shd w:val="clear" w:color="auto" w:fill="FFFFFF"/>
            <w:vAlign w:val="center"/>
          </w:tcPr>
          <w:p w14:paraId="0CE6CAF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80" w:type="dxa"/>
            <w:tcBorders>
              <w:right w:val="single" w:sz="4" w:space="0" w:color="auto"/>
            </w:tcBorders>
            <w:shd w:val="clear" w:color="auto" w:fill="FFFFFF"/>
            <w:vAlign w:val="center"/>
          </w:tcPr>
          <w:p w14:paraId="0D05F905"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945" w:type="dxa"/>
            <w:tcBorders>
              <w:top w:val="single" w:sz="4" w:space="0" w:color="auto"/>
              <w:left w:val="single" w:sz="4" w:space="0" w:color="auto"/>
              <w:bottom w:val="single" w:sz="4" w:space="0" w:color="auto"/>
            </w:tcBorders>
            <w:shd w:val="clear" w:color="auto" w:fill="FFFFFF"/>
          </w:tcPr>
          <w:p w14:paraId="392EF5A1" w14:textId="77777777" w:rsidR="00915F08" w:rsidRPr="0003069E" w:rsidRDefault="00915F08" w:rsidP="002338EA">
            <w:pPr>
              <w:tabs>
                <w:tab w:val="left" w:pos="520"/>
              </w:tabs>
              <w:spacing w:after="120"/>
              <w:ind w:right="-8"/>
              <w:outlineLvl w:val="0"/>
              <w:rPr>
                <w:rFonts w:ascii="Sylfaen" w:hAnsi="Sylfaen"/>
                <w:sz w:val="20"/>
                <w:szCs w:val="20"/>
              </w:rPr>
            </w:pPr>
            <w:r w:rsidRPr="0003069E">
              <w:rPr>
                <w:rStyle w:val="Bodytext211pt"/>
                <w:rFonts w:ascii="Sylfaen" w:eastAsia="Tahoma" w:hAnsi="Sylfaen"/>
                <w:sz w:val="20"/>
                <w:szCs w:val="20"/>
              </w:rPr>
              <w:t>ա)</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14:paraId="5991FFE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5112EF4C" w14:textId="77777777" w:rsidR="00915F08" w:rsidRPr="0003069E" w:rsidRDefault="00915F08" w:rsidP="00915F08">
            <w:pPr>
              <w:spacing w:after="120"/>
              <w:ind w:right="-8"/>
              <w:outlineLvl w:val="0"/>
              <w:rPr>
                <w:sz w:val="20"/>
                <w:szCs w:val="20"/>
              </w:rPr>
            </w:pPr>
          </w:p>
        </w:tc>
        <w:tc>
          <w:tcPr>
            <w:tcW w:w="3908" w:type="dxa"/>
            <w:tcBorders>
              <w:top w:val="single" w:sz="4" w:space="0" w:color="auto"/>
              <w:left w:val="single" w:sz="4" w:space="0" w:color="auto"/>
              <w:bottom w:val="single" w:sz="4" w:space="0" w:color="auto"/>
            </w:tcBorders>
            <w:shd w:val="clear" w:color="auto" w:fill="FFFFFF"/>
            <w:vAlign w:val="center"/>
          </w:tcPr>
          <w:p w14:paraId="5E732128"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csdo:MeasurementUnitCodeType (M.SDT.00074) </w:t>
            </w:r>
          </w:p>
          <w:p w14:paraId="01CBE09D"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Տառաթվային ծածկագիրը:</w:t>
            </w:r>
          </w:p>
          <w:p w14:paraId="05749BCA" w14:textId="257D8F6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[0-9A-Z]{2,3}</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5894310"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06F5BE25" w14:textId="77777777" w:rsidTr="002338EA">
        <w:trPr>
          <w:jc w:val="center"/>
        </w:trPr>
        <w:tc>
          <w:tcPr>
            <w:tcW w:w="227" w:type="dxa"/>
            <w:shd w:val="clear" w:color="auto" w:fill="FFFFFF"/>
          </w:tcPr>
          <w:p w14:paraId="43A707E4"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79E6912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1D5BE235"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6901DF1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shd w:val="clear" w:color="auto" w:fill="FFFFFF"/>
            <w:vAlign w:val="center"/>
          </w:tcPr>
          <w:p w14:paraId="07D8A5B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80" w:type="dxa"/>
            <w:tcBorders>
              <w:bottom w:val="single" w:sz="4" w:space="0" w:color="auto"/>
              <w:right w:val="single" w:sz="4" w:space="0" w:color="auto"/>
            </w:tcBorders>
            <w:shd w:val="clear" w:color="auto" w:fill="FFFFFF"/>
            <w:vAlign w:val="center"/>
          </w:tcPr>
          <w:p w14:paraId="1D5B0D7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945" w:type="dxa"/>
            <w:tcBorders>
              <w:top w:val="single" w:sz="4" w:space="0" w:color="auto"/>
              <w:left w:val="single" w:sz="4" w:space="0" w:color="auto"/>
              <w:bottom w:val="single" w:sz="4" w:space="0" w:color="auto"/>
            </w:tcBorders>
            <w:shd w:val="clear" w:color="auto" w:fill="FFFFFF"/>
            <w:vAlign w:val="center"/>
          </w:tcPr>
          <w:p w14:paraId="492064D9" w14:textId="77777777" w:rsidR="00915F08" w:rsidRPr="0003069E" w:rsidRDefault="00915F08" w:rsidP="002338EA">
            <w:pPr>
              <w:tabs>
                <w:tab w:val="left" w:pos="520"/>
              </w:tabs>
              <w:spacing w:after="120"/>
              <w:ind w:right="-8"/>
              <w:outlineLvl w:val="0"/>
              <w:rPr>
                <w:rFonts w:ascii="Sylfaen" w:hAnsi="Sylfaen"/>
                <w:sz w:val="20"/>
                <w:szCs w:val="20"/>
              </w:rPr>
            </w:pPr>
            <w:r w:rsidRPr="0003069E">
              <w:rPr>
                <w:rStyle w:val="Bodytext211pt"/>
                <w:rFonts w:ascii="Sylfaen" w:eastAsia="Tahoma" w:hAnsi="Sylfaen"/>
                <w:sz w:val="20"/>
                <w:szCs w:val="20"/>
              </w:rPr>
              <w:t>բ)</w:t>
            </w:r>
            <w:r w:rsidR="002338EA" w:rsidRPr="002338EA">
              <w:rPr>
                <w:rStyle w:val="Bodytext211pt"/>
                <w:rFonts w:ascii="Sylfaen" w:eastAsia="Tahoma" w:hAnsi="Sylfaen"/>
                <w:sz w:val="20"/>
                <w:szCs w:val="20"/>
              </w:rPr>
              <w:tab/>
            </w:r>
            <w:r w:rsidRPr="0003069E">
              <w:rPr>
                <w:rStyle w:val="Bodytext211pt"/>
                <w:rFonts w:ascii="Sylfaen" w:eastAsia="Tahoma" w:hAnsi="Sylfaen"/>
                <w:sz w:val="20"/>
                <w:szCs w:val="20"/>
              </w:rPr>
              <w:t>տեղեկագրքի (դասակարգչի) նույնականացուցիչը (measurementUnitCodeListId ատրիբուտ)</w:t>
            </w:r>
          </w:p>
        </w:tc>
        <w:tc>
          <w:tcPr>
            <w:tcW w:w="3402" w:type="dxa"/>
            <w:tcBorders>
              <w:top w:val="single" w:sz="4" w:space="0" w:color="auto"/>
              <w:left w:val="single" w:sz="4" w:space="0" w:color="auto"/>
              <w:bottom w:val="single" w:sz="4" w:space="0" w:color="auto"/>
            </w:tcBorders>
            <w:shd w:val="clear" w:color="auto" w:fill="FFFFFF"/>
          </w:tcPr>
          <w:p w14:paraId="7AC9B1C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26B5C3B6" w14:textId="77777777" w:rsidR="00915F08" w:rsidRPr="00B05592" w:rsidRDefault="00B05592"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2621DB62"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csdo:ReferenceDataldType (M.SDT.00091)</w:t>
            </w:r>
          </w:p>
          <w:p w14:paraId="7BEA1644"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Պայմանանշանների նորմալացված տողը:</w:t>
            </w:r>
          </w:p>
          <w:p w14:paraId="5E651C7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68022BD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658C7CC"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70E0760C" w14:textId="77777777" w:rsidTr="002338EA">
        <w:trPr>
          <w:jc w:val="center"/>
        </w:trPr>
        <w:tc>
          <w:tcPr>
            <w:tcW w:w="227" w:type="dxa"/>
            <w:shd w:val="clear" w:color="auto" w:fill="FFFFFF"/>
          </w:tcPr>
          <w:p w14:paraId="1C8C4D89"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4D874E2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5ACEB9CF"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47BB3382"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tcBorders>
              <w:right w:val="single" w:sz="4" w:space="0" w:color="auto"/>
            </w:tcBorders>
            <w:shd w:val="clear" w:color="auto" w:fill="FFFFFF"/>
            <w:vAlign w:val="center"/>
          </w:tcPr>
          <w:p w14:paraId="73B3DEF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125" w:type="dxa"/>
            <w:gridSpan w:val="2"/>
            <w:tcBorders>
              <w:top w:val="single" w:sz="4" w:space="0" w:color="auto"/>
              <w:left w:val="single" w:sz="4" w:space="0" w:color="auto"/>
              <w:bottom w:val="single" w:sz="4" w:space="0" w:color="auto"/>
            </w:tcBorders>
            <w:shd w:val="clear" w:color="auto" w:fill="FFFFFF"/>
          </w:tcPr>
          <w:p w14:paraId="567E64CE" w14:textId="77777777" w:rsidR="00915F08" w:rsidRPr="0003069E" w:rsidRDefault="00915F08" w:rsidP="002338EA">
            <w:pPr>
              <w:tabs>
                <w:tab w:val="left" w:pos="765"/>
              </w:tabs>
              <w:spacing w:after="120"/>
              <w:ind w:right="-8"/>
              <w:outlineLvl w:val="0"/>
              <w:rPr>
                <w:rFonts w:ascii="Sylfaen" w:hAnsi="Sylfaen"/>
                <w:sz w:val="20"/>
                <w:szCs w:val="20"/>
              </w:rPr>
            </w:pPr>
            <w:r w:rsidRPr="0003069E">
              <w:rPr>
                <w:rStyle w:val="Bodytext211pt"/>
                <w:rFonts w:ascii="Sylfaen" w:eastAsia="Tahoma" w:hAnsi="Sylfaen"/>
                <w:sz w:val="20"/>
                <w:szCs w:val="20"/>
              </w:rPr>
              <w:t>*.5.4.2.</w:t>
            </w:r>
            <w:r w:rsidR="002338EA" w:rsidRPr="00096FDE">
              <w:rPr>
                <w:rStyle w:val="Bodytext211pt"/>
                <w:rFonts w:ascii="Sylfaen" w:eastAsia="Tahoma" w:hAnsi="Sylfaen"/>
                <w:sz w:val="20"/>
                <w:szCs w:val="20"/>
              </w:rPr>
              <w:tab/>
            </w:r>
            <w:r w:rsidRPr="0003069E">
              <w:rPr>
                <w:rStyle w:val="Bodytext211pt"/>
                <w:rFonts w:ascii="Sylfaen" w:eastAsia="Tahoma" w:hAnsi="Sylfaen"/>
                <w:sz w:val="20"/>
                <w:szCs w:val="20"/>
              </w:rPr>
              <w:t>Ֆիզիկական մեծության առավելագույն նշանակությունը</w:t>
            </w:r>
          </w:p>
          <w:p w14:paraId="49EE050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(trsdo:PhysicalQuantityMaxValueMeasure)</w:t>
            </w:r>
          </w:p>
        </w:tc>
        <w:tc>
          <w:tcPr>
            <w:tcW w:w="3402" w:type="dxa"/>
            <w:tcBorders>
              <w:top w:val="single" w:sz="4" w:space="0" w:color="auto"/>
              <w:left w:val="single" w:sz="4" w:space="0" w:color="auto"/>
              <w:bottom w:val="single" w:sz="4" w:space="0" w:color="auto"/>
            </w:tcBorders>
            <w:shd w:val="clear" w:color="auto" w:fill="FFFFFF"/>
          </w:tcPr>
          <w:p w14:paraId="4B43E7B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արժեքը սահմանող թվային մեծությունը</w:t>
            </w:r>
          </w:p>
        </w:tc>
        <w:tc>
          <w:tcPr>
            <w:tcW w:w="2126" w:type="dxa"/>
            <w:tcBorders>
              <w:top w:val="single" w:sz="4" w:space="0" w:color="auto"/>
              <w:left w:val="single" w:sz="4" w:space="0" w:color="auto"/>
              <w:bottom w:val="single" w:sz="4" w:space="0" w:color="auto"/>
            </w:tcBorders>
            <w:shd w:val="clear" w:color="auto" w:fill="FFFFFF"/>
          </w:tcPr>
          <w:p w14:paraId="071D08D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M.TR.SDE.00502</w:t>
            </w:r>
          </w:p>
        </w:tc>
        <w:tc>
          <w:tcPr>
            <w:tcW w:w="3908" w:type="dxa"/>
            <w:tcBorders>
              <w:top w:val="single" w:sz="4" w:space="0" w:color="auto"/>
              <w:left w:val="single" w:sz="4" w:space="0" w:color="auto"/>
              <w:bottom w:val="single" w:sz="4" w:space="0" w:color="auto"/>
            </w:tcBorders>
            <w:shd w:val="clear" w:color="auto" w:fill="FFFFFF"/>
            <w:vAlign w:val="center"/>
          </w:tcPr>
          <w:p w14:paraId="7FE9AE4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csdo:UnifiedPhysicalMeasureType (M.SDT.00122)</w:t>
            </w:r>
          </w:p>
          <w:p w14:paraId="42D0734C"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Թիվը՝ հաշվարկի տասական համակարգում։</w:t>
            </w:r>
          </w:p>
          <w:p w14:paraId="51E414C8"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Թվանշանների առավելագույն քանակը՝ 24</w:t>
            </w:r>
          </w:p>
          <w:p w14:paraId="35FE2542"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Կոտորակային թվանշանների առավելագույն քանակը՝ 6</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1E81E54" w14:textId="77777777" w:rsidR="00915F08" w:rsidRPr="0003069E" w:rsidRDefault="00915F08" w:rsidP="002338EA">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17301916" w14:textId="77777777" w:rsidTr="002338EA">
        <w:trPr>
          <w:jc w:val="center"/>
        </w:trPr>
        <w:tc>
          <w:tcPr>
            <w:tcW w:w="227" w:type="dxa"/>
            <w:shd w:val="clear" w:color="auto" w:fill="FFFFFF"/>
          </w:tcPr>
          <w:p w14:paraId="6E1D9C2C"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00FD40E5"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0EAF3CE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73BF333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shd w:val="clear" w:color="auto" w:fill="FFFFFF"/>
            <w:vAlign w:val="center"/>
          </w:tcPr>
          <w:p w14:paraId="091DBD0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80" w:type="dxa"/>
            <w:tcBorders>
              <w:top w:val="single" w:sz="4" w:space="0" w:color="auto"/>
              <w:right w:val="single" w:sz="4" w:space="0" w:color="auto"/>
            </w:tcBorders>
            <w:shd w:val="clear" w:color="auto" w:fill="FFFFFF"/>
            <w:vAlign w:val="center"/>
          </w:tcPr>
          <w:p w14:paraId="54E8D21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945" w:type="dxa"/>
            <w:tcBorders>
              <w:top w:val="single" w:sz="4" w:space="0" w:color="auto"/>
              <w:left w:val="single" w:sz="4" w:space="0" w:color="auto"/>
              <w:bottom w:val="single" w:sz="4" w:space="0" w:color="auto"/>
            </w:tcBorders>
            <w:shd w:val="clear" w:color="auto" w:fill="FFFFFF"/>
          </w:tcPr>
          <w:p w14:paraId="02D17AF4" w14:textId="77777777" w:rsidR="00915F08" w:rsidRPr="0003069E" w:rsidRDefault="00915F08" w:rsidP="00AF288D">
            <w:pPr>
              <w:tabs>
                <w:tab w:val="left" w:pos="520"/>
              </w:tabs>
              <w:spacing w:after="120"/>
              <w:ind w:right="-8"/>
              <w:outlineLvl w:val="0"/>
              <w:rPr>
                <w:rFonts w:ascii="Sylfaen" w:hAnsi="Sylfaen"/>
                <w:sz w:val="20"/>
                <w:szCs w:val="20"/>
              </w:rPr>
            </w:pPr>
            <w:r w:rsidRPr="0003069E">
              <w:rPr>
                <w:rStyle w:val="Bodytext211pt"/>
                <w:rFonts w:ascii="Sylfaen" w:eastAsia="Tahoma" w:hAnsi="Sylfaen"/>
                <w:sz w:val="20"/>
                <w:szCs w:val="20"/>
              </w:rPr>
              <w:t>ա)</w:t>
            </w:r>
            <w:r w:rsidR="00AF288D">
              <w:rPr>
                <w:rStyle w:val="Bodytext211pt"/>
                <w:rFonts w:ascii="Sylfaen" w:eastAsia="Tahoma" w:hAnsi="Sylfaen"/>
                <w:sz w:val="20"/>
                <w:szCs w:val="20"/>
              </w:rPr>
              <w:tab/>
            </w:r>
            <w:r w:rsidRPr="0003069E">
              <w:rPr>
                <w:rStyle w:val="Bodytext211pt"/>
                <w:rFonts w:ascii="Sylfaen" w:eastAsia="Tahoma" w:hAnsi="Sylfaen"/>
                <w:sz w:val="20"/>
                <w:szCs w:val="20"/>
              </w:rPr>
              <w:t>չափման միավորը (measurementUnitCode ատրիբուտ)</w:t>
            </w:r>
          </w:p>
        </w:tc>
        <w:tc>
          <w:tcPr>
            <w:tcW w:w="3402" w:type="dxa"/>
            <w:tcBorders>
              <w:top w:val="single" w:sz="4" w:space="0" w:color="auto"/>
              <w:left w:val="single" w:sz="4" w:space="0" w:color="auto"/>
              <w:bottom w:val="single" w:sz="4" w:space="0" w:color="auto"/>
            </w:tcBorders>
            <w:shd w:val="clear" w:color="auto" w:fill="FFFFFF"/>
          </w:tcPr>
          <w:p w14:paraId="3966A301"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31883854" w14:textId="77777777" w:rsidR="00915F08" w:rsidRPr="00AF288D" w:rsidRDefault="008D474B" w:rsidP="00915F08">
            <w:pPr>
              <w:spacing w:after="120"/>
              <w:ind w:right="-8"/>
              <w:outlineLvl w:val="0"/>
              <w:rPr>
                <w:sz w:val="20"/>
                <w:szCs w:val="20"/>
              </w:rPr>
            </w:pPr>
            <w:r w:rsidRPr="00AF288D">
              <w:rPr>
                <w:sz w:val="20"/>
                <w:szCs w:val="20"/>
              </w:rPr>
              <w:t>-</w:t>
            </w:r>
          </w:p>
        </w:tc>
        <w:tc>
          <w:tcPr>
            <w:tcW w:w="3908" w:type="dxa"/>
            <w:tcBorders>
              <w:top w:val="single" w:sz="4" w:space="0" w:color="auto"/>
              <w:left w:val="single" w:sz="4" w:space="0" w:color="auto"/>
              <w:bottom w:val="single" w:sz="4" w:space="0" w:color="auto"/>
            </w:tcBorders>
            <w:shd w:val="clear" w:color="auto" w:fill="FFFFFF"/>
            <w:vAlign w:val="center"/>
          </w:tcPr>
          <w:p w14:paraId="51E5CCA0"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csdo:MeasurementUnitCodeType (M.SDT.00074) </w:t>
            </w:r>
          </w:p>
          <w:p w14:paraId="77E7F55B" w14:textId="7A390332"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Տառաթվային ծածկագիրը։ 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անմուշը՝ [0-9A-Z] {2,3}</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8BC9F18" w14:textId="77777777" w:rsidR="00915F08" w:rsidRPr="0003069E" w:rsidRDefault="00915F08" w:rsidP="008D474B">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55A33555" w14:textId="77777777" w:rsidTr="002338EA">
        <w:trPr>
          <w:jc w:val="center"/>
        </w:trPr>
        <w:tc>
          <w:tcPr>
            <w:tcW w:w="227" w:type="dxa"/>
            <w:shd w:val="clear" w:color="auto" w:fill="FFFFFF"/>
          </w:tcPr>
          <w:p w14:paraId="2B3F31C4"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3264FEB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678BF257"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7EDCE13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shd w:val="clear" w:color="auto" w:fill="FFFFFF"/>
            <w:vAlign w:val="center"/>
          </w:tcPr>
          <w:p w14:paraId="7AB93DF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80" w:type="dxa"/>
            <w:tcBorders>
              <w:bottom w:val="single" w:sz="4" w:space="0" w:color="auto"/>
              <w:right w:val="single" w:sz="4" w:space="0" w:color="auto"/>
            </w:tcBorders>
            <w:shd w:val="clear" w:color="auto" w:fill="FFFFFF"/>
            <w:vAlign w:val="center"/>
          </w:tcPr>
          <w:p w14:paraId="2F8A38AB"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945" w:type="dxa"/>
            <w:tcBorders>
              <w:top w:val="single" w:sz="4" w:space="0" w:color="auto"/>
              <w:left w:val="single" w:sz="4" w:space="0" w:color="auto"/>
              <w:bottom w:val="single" w:sz="4" w:space="0" w:color="auto"/>
            </w:tcBorders>
            <w:shd w:val="clear" w:color="auto" w:fill="FFFFFF"/>
            <w:vAlign w:val="center"/>
          </w:tcPr>
          <w:p w14:paraId="64ACC42C" w14:textId="77777777" w:rsidR="00915F08" w:rsidRPr="0003069E" w:rsidRDefault="00915F08" w:rsidP="00AF288D">
            <w:pPr>
              <w:tabs>
                <w:tab w:val="left" w:pos="520"/>
              </w:tabs>
              <w:spacing w:after="120"/>
              <w:ind w:right="-8"/>
              <w:outlineLvl w:val="0"/>
              <w:rPr>
                <w:rFonts w:ascii="Sylfaen" w:hAnsi="Sylfaen"/>
                <w:sz w:val="20"/>
                <w:szCs w:val="20"/>
              </w:rPr>
            </w:pPr>
            <w:r w:rsidRPr="0003069E">
              <w:rPr>
                <w:rStyle w:val="Bodytext211pt"/>
                <w:rFonts w:ascii="Sylfaen" w:eastAsia="Tahoma" w:hAnsi="Sylfaen"/>
                <w:sz w:val="20"/>
                <w:szCs w:val="20"/>
              </w:rPr>
              <w:t>բ)</w:t>
            </w:r>
            <w:r w:rsidR="00AF288D">
              <w:rPr>
                <w:rStyle w:val="Bodytext211pt"/>
                <w:rFonts w:ascii="Sylfaen" w:eastAsia="Tahoma" w:hAnsi="Sylfaen"/>
                <w:sz w:val="20"/>
                <w:szCs w:val="20"/>
              </w:rPr>
              <w:tab/>
            </w:r>
            <w:r w:rsidRPr="0003069E">
              <w:rPr>
                <w:rStyle w:val="Bodytext211pt"/>
                <w:rFonts w:ascii="Sylfaen" w:eastAsia="Tahoma" w:hAnsi="Sylfaen"/>
                <w:sz w:val="20"/>
                <w:szCs w:val="20"/>
              </w:rPr>
              <w:t xml:space="preserve">տեղեկագրքի (դասակարգչի) նույնականացուցիչը (measurementUnitCodeListld ատրիբուտ) </w:t>
            </w:r>
          </w:p>
        </w:tc>
        <w:tc>
          <w:tcPr>
            <w:tcW w:w="3402" w:type="dxa"/>
            <w:tcBorders>
              <w:top w:val="single" w:sz="4" w:space="0" w:color="auto"/>
              <w:left w:val="single" w:sz="4" w:space="0" w:color="auto"/>
              <w:bottom w:val="single" w:sz="4" w:space="0" w:color="auto"/>
            </w:tcBorders>
            <w:shd w:val="clear" w:color="auto" w:fill="FFFFFF"/>
          </w:tcPr>
          <w:p w14:paraId="52EEB3D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2A75E924" w14:textId="77777777" w:rsidR="00915F08" w:rsidRPr="00AF288D" w:rsidRDefault="008D474B" w:rsidP="00915F08">
            <w:pPr>
              <w:spacing w:after="120"/>
              <w:ind w:right="-8"/>
              <w:outlineLvl w:val="0"/>
              <w:rPr>
                <w:sz w:val="20"/>
                <w:szCs w:val="20"/>
              </w:rPr>
            </w:pPr>
            <w:r w:rsidRPr="00AF288D">
              <w:rPr>
                <w:sz w:val="20"/>
                <w:szCs w:val="20"/>
              </w:rPr>
              <w:t>-</w:t>
            </w:r>
          </w:p>
        </w:tc>
        <w:tc>
          <w:tcPr>
            <w:tcW w:w="3908" w:type="dxa"/>
            <w:tcBorders>
              <w:top w:val="single" w:sz="4" w:space="0" w:color="auto"/>
              <w:left w:val="single" w:sz="4" w:space="0" w:color="auto"/>
              <w:bottom w:val="single" w:sz="4" w:space="0" w:color="auto"/>
            </w:tcBorders>
            <w:shd w:val="clear" w:color="auto" w:fill="FFFFFF"/>
            <w:vAlign w:val="center"/>
          </w:tcPr>
          <w:p w14:paraId="087DE01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csdo:ReferenceDataldTуре (M.SDT.00091)</w:t>
            </w:r>
          </w:p>
          <w:p w14:paraId="600AE6A3"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Պայմանանշանների նորմալացված տողը։ </w:t>
            </w:r>
          </w:p>
          <w:p w14:paraId="1D3EE6F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112F4CD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EA406BC" w14:textId="77777777" w:rsidR="00915F08" w:rsidRPr="0003069E" w:rsidRDefault="00915F08" w:rsidP="008D474B">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454A67E4" w14:textId="77777777" w:rsidTr="002338EA">
        <w:trPr>
          <w:jc w:val="center"/>
        </w:trPr>
        <w:tc>
          <w:tcPr>
            <w:tcW w:w="227" w:type="dxa"/>
            <w:shd w:val="clear" w:color="auto" w:fill="FFFFFF"/>
          </w:tcPr>
          <w:p w14:paraId="7141F251"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09F9F19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54B69B9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7C7C4A0B"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vAlign w:val="center"/>
          </w:tcPr>
          <w:p w14:paraId="473185C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125" w:type="dxa"/>
            <w:gridSpan w:val="2"/>
            <w:tcBorders>
              <w:top w:val="single" w:sz="4" w:space="0" w:color="auto"/>
              <w:left w:val="single" w:sz="4" w:space="0" w:color="auto"/>
              <w:bottom w:val="single" w:sz="4" w:space="0" w:color="auto"/>
            </w:tcBorders>
            <w:shd w:val="clear" w:color="auto" w:fill="FFFFFF"/>
            <w:vAlign w:val="center"/>
          </w:tcPr>
          <w:p w14:paraId="51E6E269" w14:textId="77777777" w:rsidR="00915F08" w:rsidRPr="0003069E" w:rsidRDefault="00915F08" w:rsidP="00AF288D">
            <w:pPr>
              <w:tabs>
                <w:tab w:val="left" w:pos="700"/>
              </w:tabs>
              <w:spacing w:after="120"/>
              <w:ind w:right="-8"/>
              <w:outlineLvl w:val="0"/>
              <w:rPr>
                <w:rFonts w:ascii="Sylfaen" w:hAnsi="Sylfaen"/>
                <w:sz w:val="20"/>
                <w:szCs w:val="20"/>
              </w:rPr>
            </w:pPr>
            <w:r w:rsidRPr="0003069E">
              <w:rPr>
                <w:rStyle w:val="Bodytext211pt"/>
                <w:rFonts w:ascii="Sylfaen" w:eastAsia="Tahoma" w:hAnsi="Sylfaen"/>
                <w:sz w:val="20"/>
                <w:szCs w:val="20"/>
              </w:rPr>
              <w:t>*.5.4.3.</w:t>
            </w:r>
            <w:r w:rsidR="00AF288D">
              <w:rPr>
                <w:rStyle w:val="Bodytext211pt"/>
                <w:rFonts w:ascii="Sylfaen" w:eastAsia="Tahoma" w:hAnsi="Sylfaen"/>
                <w:sz w:val="20"/>
                <w:szCs w:val="20"/>
              </w:rPr>
              <w:tab/>
            </w:r>
            <w:r w:rsidRPr="0003069E">
              <w:rPr>
                <w:rStyle w:val="Bodytext211pt"/>
                <w:rFonts w:ascii="Sylfaen" w:eastAsia="Tahoma" w:hAnsi="Sylfaen"/>
                <w:sz w:val="20"/>
                <w:szCs w:val="20"/>
              </w:rPr>
              <w:t>Ֆիզիկական մեծության արժեքների ընդգրկույթի (միջակայքի) նկարագրությունը (trsdo:PhysicalQuantityRangeText)</w:t>
            </w:r>
          </w:p>
        </w:tc>
        <w:tc>
          <w:tcPr>
            <w:tcW w:w="3402" w:type="dxa"/>
            <w:tcBorders>
              <w:top w:val="single" w:sz="4" w:space="0" w:color="auto"/>
              <w:left w:val="single" w:sz="4" w:space="0" w:color="auto"/>
              <w:bottom w:val="single" w:sz="4" w:space="0" w:color="auto"/>
            </w:tcBorders>
            <w:shd w:val="clear" w:color="auto" w:fill="FFFFFF"/>
          </w:tcPr>
          <w:p w14:paraId="2188C74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ֆիզիկական մեծության արժեքների ընդգրկույթի (միջակայքի) նկարագրությունը</w:t>
            </w:r>
          </w:p>
        </w:tc>
        <w:tc>
          <w:tcPr>
            <w:tcW w:w="2126" w:type="dxa"/>
            <w:tcBorders>
              <w:top w:val="single" w:sz="4" w:space="0" w:color="auto"/>
              <w:left w:val="single" w:sz="4" w:space="0" w:color="auto"/>
              <w:bottom w:val="single" w:sz="4" w:space="0" w:color="auto"/>
            </w:tcBorders>
            <w:shd w:val="clear" w:color="auto" w:fill="FFFFFF"/>
          </w:tcPr>
          <w:p w14:paraId="17522000"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M.TR.SDE.00503</w:t>
            </w:r>
          </w:p>
        </w:tc>
        <w:tc>
          <w:tcPr>
            <w:tcW w:w="3908" w:type="dxa"/>
            <w:tcBorders>
              <w:top w:val="single" w:sz="4" w:space="0" w:color="auto"/>
              <w:left w:val="single" w:sz="4" w:space="0" w:color="auto"/>
              <w:bottom w:val="single" w:sz="4" w:space="0" w:color="auto"/>
            </w:tcBorders>
            <w:shd w:val="clear" w:color="auto" w:fill="FFFFFF"/>
          </w:tcPr>
          <w:p w14:paraId="44A269B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csdo:Textl000Type (M.SDT.00071) Պայմանանշանների տողը։</w:t>
            </w:r>
          </w:p>
          <w:p w14:paraId="25BEFA9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2AA00331"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1000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7A73934" w14:textId="77777777" w:rsidR="00915F08" w:rsidRPr="0003069E" w:rsidRDefault="00915F08" w:rsidP="008D474B">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75601EAA" w14:textId="77777777" w:rsidTr="002338EA">
        <w:trPr>
          <w:jc w:val="center"/>
        </w:trPr>
        <w:tc>
          <w:tcPr>
            <w:tcW w:w="227" w:type="dxa"/>
            <w:shd w:val="clear" w:color="auto" w:fill="FFFFFF"/>
          </w:tcPr>
          <w:p w14:paraId="52807429"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24F53D0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6F334A9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right w:val="single" w:sz="4" w:space="0" w:color="auto"/>
            </w:tcBorders>
            <w:shd w:val="clear" w:color="auto" w:fill="FFFFFF"/>
            <w:vAlign w:val="center"/>
          </w:tcPr>
          <w:p w14:paraId="1DC0CE1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08AFC072" w14:textId="77777777" w:rsidR="00915F08" w:rsidRPr="0003069E" w:rsidRDefault="00915F08" w:rsidP="00AF288D">
            <w:pPr>
              <w:tabs>
                <w:tab w:val="left" w:pos="573"/>
              </w:tabs>
              <w:spacing w:after="120"/>
              <w:ind w:right="-8"/>
              <w:outlineLvl w:val="0"/>
              <w:rPr>
                <w:rFonts w:ascii="Sylfaen" w:hAnsi="Sylfaen"/>
                <w:sz w:val="20"/>
                <w:szCs w:val="20"/>
              </w:rPr>
            </w:pPr>
            <w:r w:rsidRPr="0003069E">
              <w:rPr>
                <w:rStyle w:val="Bodytext211pt"/>
                <w:rFonts w:ascii="Sylfaen" w:eastAsia="Tahoma" w:hAnsi="Sylfaen"/>
                <w:sz w:val="20"/>
                <w:szCs w:val="20"/>
              </w:rPr>
              <w:t>*.5.5.</w:t>
            </w:r>
            <w:r w:rsidR="00AF288D">
              <w:rPr>
                <w:rStyle w:val="Bodytext211pt"/>
                <w:rFonts w:ascii="Sylfaen" w:eastAsia="Tahoma" w:hAnsi="Sylfaen"/>
                <w:sz w:val="20"/>
                <w:szCs w:val="20"/>
              </w:rPr>
              <w:tab/>
            </w:r>
            <w:r w:rsidRPr="0003069E">
              <w:rPr>
                <w:rStyle w:val="Bodytext211pt"/>
                <w:rFonts w:ascii="Sylfaen" w:eastAsia="Tahoma" w:hAnsi="Sylfaen"/>
                <w:sz w:val="20"/>
                <w:szCs w:val="20"/>
              </w:rPr>
              <w:t>Ֆիզիկական մեծության արժեքը (trsdo:PhysicalQuantityValueMeasure)</w:t>
            </w:r>
          </w:p>
        </w:tc>
        <w:tc>
          <w:tcPr>
            <w:tcW w:w="3402" w:type="dxa"/>
            <w:tcBorders>
              <w:top w:val="single" w:sz="4" w:space="0" w:color="auto"/>
              <w:left w:val="single" w:sz="4" w:space="0" w:color="auto"/>
              <w:bottom w:val="single" w:sz="4" w:space="0" w:color="auto"/>
            </w:tcBorders>
            <w:shd w:val="clear" w:color="auto" w:fill="FFFFFF"/>
          </w:tcPr>
          <w:p w14:paraId="597698B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չափագիտական բնութագրի արժեքի վրա ազդող մեծության անվանական արժեքը</w:t>
            </w:r>
          </w:p>
        </w:tc>
        <w:tc>
          <w:tcPr>
            <w:tcW w:w="2126" w:type="dxa"/>
            <w:tcBorders>
              <w:top w:val="single" w:sz="4" w:space="0" w:color="auto"/>
              <w:left w:val="single" w:sz="4" w:space="0" w:color="auto"/>
              <w:bottom w:val="single" w:sz="4" w:space="0" w:color="auto"/>
            </w:tcBorders>
            <w:shd w:val="clear" w:color="auto" w:fill="FFFFFF"/>
          </w:tcPr>
          <w:p w14:paraId="35CCE937"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M.TR.SDE.00500</w:t>
            </w:r>
          </w:p>
        </w:tc>
        <w:tc>
          <w:tcPr>
            <w:tcW w:w="3908" w:type="dxa"/>
            <w:tcBorders>
              <w:top w:val="single" w:sz="4" w:space="0" w:color="auto"/>
              <w:left w:val="single" w:sz="4" w:space="0" w:color="auto"/>
              <w:bottom w:val="single" w:sz="4" w:space="0" w:color="auto"/>
            </w:tcBorders>
            <w:shd w:val="clear" w:color="auto" w:fill="FFFFFF"/>
            <w:vAlign w:val="center"/>
          </w:tcPr>
          <w:p w14:paraId="111BA2D3"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csdo:UnifiedPhysicalMeasureType (M.SDT.00122)</w:t>
            </w:r>
          </w:p>
          <w:p w14:paraId="6C4222D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Թիվը՝ հաշվարկի տասական համակարգում։</w:t>
            </w:r>
          </w:p>
          <w:p w14:paraId="403F4FB2"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Թվանշանների առավելագույն քանակը՝ 24</w:t>
            </w:r>
          </w:p>
          <w:p w14:paraId="57E1457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lastRenderedPageBreak/>
              <w:t>Կոտորակային թվանշանների առավելագույն քանակը՝ 6</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833C6D7" w14:textId="77777777" w:rsidR="00915F08" w:rsidRPr="0003069E" w:rsidRDefault="00915F08" w:rsidP="008D474B">
            <w:pPr>
              <w:spacing w:after="120"/>
              <w:ind w:right="-8"/>
              <w:jc w:val="center"/>
              <w:outlineLvl w:val="0"/>
              <w:rPr>
                <w:rFonts w:ascii="Sylfaen" w:hAnsi="Sylfaen"/>
                <w:sz w:val="20"/>
                <w:szCs w:val="20"/>
              </w:rPr>
            </w:pPr>
            <w:r w:rsidRPr="0003069E">
              <w:rPr>
                <w:rStyle w:val="Bodytext211pt"/>
                <w:rFonts w:ascii="Sylfaen" w:eastAsia="Tahoma" w:hAnsi="Sylfaen"/>
                <w:sz w:val="20"/>
                <w:szCs w:val="20"/>
              </w:rPr>
              <w:lastRenderedPageBreak/>
              <w:t>0..1</w:t>
            </w:r>
          </w:p>
        </w:tc>
      </w:tr>
      <w:tr w:rsidR="00915F08" w:rsidRPr="0003069E" w14:paraId="1F5E9DE5" w14:textId="77777777" w:rsidTr="00AF288D">
        <w:trPr>
          <w:jc w:val="center"/>
        </w:trPr>
        <w:tc>
          <w:tcPr>
            <w:tcW w:w="227" w:type="dxa"/>
            <w:shd w:val="clear" w:color="auto" w:fill="FFFFFF"/>
          </w:tcPr>
          <w:p w14:paraId="038543A4"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2A80A300"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23FA083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4A1A48A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tcBorders>
              <w:top w:val="single" w:sz="4" w:space="0" w:color="auto"/>
              <w:right w:val="single" w:sz="4" w:space="0" w:color="auto"/>
            </w:tcBorders>
            <w:shd w:val="clear" w:color="auto" w:fill="FFFFFF"/>
            <w:vAlign w:val="center"/>
          </w:tcPr>
          <w:p w14:paraId="6D61EF4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125" w:type="dxa"/>
            <w:gridSpan w:val="2"/>
            <w:tcBorders>
              <w:top w:val="single" w:sz="4" w:space="0" w:color="auto"/>
              <w:left w:val="single" w:sz="4" w:space="0" w:color="auto"/>
              <w:bottom w:val="single" w:sz="4" w:space="0" w:color="auto"/>
            </w:tcBorders>
            <w:shd w:val="clear" w:color="auto" w:fill="FFFFFF"/>
          </w:tcPr>
          <w:p w14:paraId="6124807B" w14:textId="77777777" w:rsidR="00915F08" w:rsidRPr="0003069E" w:rsidRDefault="00915F08" w:rsidP="00AF288D">
            <w:pPr>
              <w:tabs>
                <w:tab w:val="left" w:pos="363"/>
              </w:tabs>
              <w:spacing w:after="120"/>
              <w:ind w:right="-8"/>
              <w:outlineLvl w:val="0"/>
              <w:rPr>
                <w:rFonts w:ascii="Sylfaen" w:hAnsi="Sylfaen"/>
                <w:sz w:val="20"/>
                <w:szCs w:val="20"/>
              </w:rPr>
            </w:pPr>
            <w:r w:rsidRPr="0003069E">
              <w:rPr>
                <w:rStyle w:val="Bodytext211pt"/>
                <w:rFonts w:ascii="Sylfaen" w:eastAsia="Tahoma" w:hAnsi="Sylfaen"/>
                <w:sz w:val="20"/>
                <w:szCs w:val="20"/>
              </w:rPr>
              <w:t>ա)</w:t>
            </w:r>
            <w:r w:rsidR="00AF288D">
              <w:rPr>
                <w:rStyle w:val="Bodytext211pt"/>
                <w:rFonts w:ascii="Sylfaen" w:eastAsia="Tahoma" w:hAnsi="Sylfaen"/>
                <w:sz w:val="20"/>
                <w:szCs w:val="20"/>
              </w:rPr>
              <w:tab/>
            </w:r>
            <w:r w:rsidRPr="0003069E">
              <w:rPr>
                <w:rStyle w:val="Bodytext211pt"/>
                <w:rFonts w:ascii="Sylfaen" w:eastAsia="Tahoma" w:hAnsi="Sylfaen"/>
                <w:sz w:val="20"/>
                <w:szCs w:val="20"/>
              </w:rPr>
              <w:t>չափման միավոր (measurementUnitCode ատրիբուտ)</w:t>
            </w:r>
          </w:p>
        </w:tc>
        <w:tc>
          <w:tcPr>
            <w:tcW w:w="3402" w:type="dxa"/>
            <w:tcBorders>
              <w:top w:val="single" w:sz="4" w:space="0" w:color="auto"/>
              <w:left w:val="single" w:sz="4" w:space="0" w:color="auto"/>
              <w:bottom w:val="single" w:sz="4" w:space="0" w:color="auto"/>
            </w:tcBorders>
            <w:shd w:val="clear" w:color="auto" w:fill="FFFFFF"/>
          </w:tcPr>
          <w:p w14:paraId="5061CFDD"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537041AD" w14:textId="77777777" w:rsidR="00915F08" w:rsidRPr="00AF288D" w:rsidRDefault="00AF288D" w:rsidP="00915F08">
            <w:pPr>
              <w:spacing w:after="120"/>
              <w:ind w:right="-8"/>
              <w:outlineLvl w:val="0"/>
              <w:rPr>
                <w:rFonts w:ascii="Sylfaen" w:hAnsi="Sylfaen"/>
                <w:sz w:val="20"/>
                <w:szCs w:val="20"/>
              </w:rPr>
            </w:pPr>
            <w:r>
              <w:rPr>
                <w:rFonts w:ascii="Sylfaen" w:hAnsi="Sylfaen"/>
                <w:sz w:val="20"/>
                <w:szCs w:val="20"/>
              </w:rPr>
              <w:t>-</w:t>
            </w:r>
          </w:p>
        </w:tc>
        <w:tc>
          <w:tcPr>
            <w:tcW w:w="3908" w:type="dxa"/>
            <w:tcBorders>
              <w:top w:val="single" w:sz="4" w:space="0" w:color="auto"/>
              <w:left w:val="single" w:sz="4" w:space="0" w:color="auto"/>
              <w:bottom w:val="single" w:sz="4" w:space="0" w:color="auto"/>
            </w:tcBorders>
            <w:shd w:val="clear" w:color="auto" w:fill="FFFFFF"/>
            <w:vAlign w:val="center"/>
          </w:tcPr>
          <w:p w14:paraId="1494755F"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csdo:MeasurementUnitCodeType (M.SDT.00074) </w:t>
            </w:r>
          </w:p>
          <w:p w14:paraId="1E678A17" w14:textId="48D33688"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Տառաթվային ծածկագիր։ 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անմուշ՝ [0-9A-Z] {2,3}</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5296043" w14:textId="77777777" w:rsidR="00915F08" w:rsidRPr="0003069E" w:rsidRDefault="00915F08" w:rsidP="00AF288D">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74D4D7A5" w14:textId="77777777" w:rsidTr="00AF288D">
        <w:trPr>
          <w:jc w:val="center"/>
        </w:trPr>
        <w:tc>
          <w:tcPr>
            <w:tcW w:w="227" w:type="dxa"/>
            <w:shd w:val="clear" w:color="auto" w:fill="FFFFFF"/>
          </w:tcPr>
          <w:p w14:paraId="0BDC0C79"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13D72CD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40E0E8E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shd w:val="clear" w:color="auto" w:fill="FFFFFF"/>
            <w:vAlign w:val="center"/>
          </w:tcPr>
          <w:p w14:paraId="0F5314B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vAlign w:val="center"/>
          </w:tcPr>
          <w:p w14:paraId="014DCE67"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125" w:type="dxa"/>
            <w:gridSpan w:val="2"/>
            <w:tcBorders>
              <w:top w:val="single" w:sz="4" w:space="0" w:color="auto"/>
              <w:left w:val="single" w:sz="4" w:space="0" w:color="auto"/>
              <w:bottom w:val="single" w:sz="4" w:space="0" w:color="auto"/>
            </w:tcBorders>
            <w:shd w:val="clear" w:color="auto" w:fill="FFFFFF"/>
            <w:vAlign w:val="center"/>
          </w:tcPr>
          <w:p w14:paraId="20F401D0" w14:textId="77777777" w:rsidR="00915F08" w:rsidRPr="0003069E" w:rsidRDefault="00915F08" w:rsidP="00AF288D">
            <w:pPr>
              <w:tabs>
                <w:tab w:val="left" w:pos="363"/>
              </w:tabs>
              <w:spacing w:after="120"/>
              <w:ind w:right="-8"/>
              <w:outlineLvl w:val="0"/>
              <w:rPr>
                <w:rFonts w:ascii="Sylfaen" w:hAnsi="Sylfaen"/>
                <w:sz w:val="20"/>
                <w:szCs w:val="20"/>
              </w:rPr>
            </w:pPr>
            <w:r w:rsidRPr="0003069E">
              <w:rPr>
                <w:rStyle w:val="Bodytext211pt"/>
                <w:rFonts w:ascii="Sylfaen" w:eastAsia="Tahoma" w:hAnsi="Sylfaen"/>
                <w:sz w:val="20"/>
                <w:szCs w:val="20"/>
              </w:rPr>
              <w:t>բ)</w:t>
            </w:r>
            <w:r w:rsidR="00AF288D">
              <w:rPr>
                <w:rStyle w:val="Bodytext211pt"/>
                <w:rFonts w:ascii="Sylfaen" w:eastAsia="Tahoma" w:hAnsi="Sylfaen"/>
                <w:sz w:val="20"/>
                <w:szCs w:val="20"/>
              </w:rPr>
              <w:tab/>
            </w:r>
            <w:r w:rsidRPr="0003069E">
              <w:rPr>
                <w:rStyle w:val="Bodytext211pt"/>
                <w:rFonts w:ascii="Sylfaen" w:eastAsia="Tahoma" w:hAnsi="Sylfaen"/>
                <w:sz w:val="20"/>
                <w:szCs w:val="20"/>
              </w:rPr>
              <w:t>տեղեկագրքի (դասակարգչի) նույնականացուցիչը (measurementUnitCodeListld ատրիբուտ)</w:t>
            </w:r>
          </w:p>
        </w:tc>
        <w:tc>
          <w:tcPr>
            <w:tcW w:w="3402" w:type="dxa"/>
            <w:tcBorders>
              <w:top w:val="single" w:sz="4" w:space="0" w:color="auto"/>
              <w:left w:val="single" w:sz="4" w:space="0" w:color="auto"/>
              <w:bottom w:val="single" w:sz="4" w:space="0" w:color="auto"/>
            </w:tcBorders>
            <w:shd w:val="clear" w:color="auto" w:fill="FFFFFF"/>
          </w:tcPr>
          <w:p w14:paraId="4BF64B79"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42BA4E2A" w14:textId="77777777" w:rsidR="00915F08" w:rsidRPr="00AF288D" w:rsidRDefault="00AF288D" w:rsidP="00915F08">
            <w:pPr>
              <w:spacing w:after="120"/>
              <w:ind w:right="-8"/>
              <w:outlineLvl w:val="0"/>
              <w:rPr>
                <w:rFonts w:ascii="Sylfaen" w:hAnsi="Sylfaen"/>
                <w:sz w:val="20"/>
                <w:szCs w:val="20"/>
              </w:rPr>
            </w:pPr>
            <w:r>
              <w:rPr>
                <w:rFonts w:ascii="Sylfaen" w:hAnsi="Sylfaen"/>
                <w:sz w:val="20"/>
                <w:szCs w:val="20"/>
              </w:rPr>
              <w:t>-</w:t>
            </w:r>
          </w:p>
        </w:tc>
        <w:tc>
          <w:tcPr>
            <w:tcW w:w="3908" w:type="dxa"/>
            <w:tcBorders>
              <w:top w:val="single" w:sz="4" w:space="0" w:color="auto"/>
              <w:left w:val="single" w:sz="4" w:space="0" w:color="auto"/>
              <w:bottom w:val="single" w:sz="4" w:space="0" w:color="auto"/>
            </w:tcBorders>
            <w:shd w:val="clear" w:color="auto" w:fill="FFFFFF"/>
            <w:vAlign w:val="center"/>
          </w:tcPr>
          <w:p w14:paraId="00558451"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csdo:ReferenceDataldTуре (M.SDT.00091)</w:t>
            </w:r>
          </w:p>
          <w:p w14:paraId="6BC1CFD8" w14:textId="77777777" w:rsidR="00915F08" w:rsidRPr="0003069E" w:rsidRDefault="00915F08" w:rsidP="00915F08">
            <w:pPr>
              <w:spacing w:after="120"/>
              <w:ind w:right="-8"/>
              <w:outlineLvl w:val="0"/>
              <w:rPr>
                <w:rStyle w:val="Bodytext211pt"/>
                <w:rFonts w:ascii="Sylfaen" w:eastAsia="Tahoma" w:hAnsi="Sylfaen"/>
                <w:sz w:val="20"/>
                <w:szCs w:val="20"/>
              </w:rPr>
            </w:pPr>
            <w:r w:rsidRPr="0003069E">
              <w:rPr>
                <w:rStyle w:val="Bodytext211pt"/>
                <w:rFonts w:ascii="Sylfaen" w:eastAsia="Tahoma" w:hAnsi="Sylfaen"/>
                <w:sz w:val="20"/>
                <w:szCs w:val="20"/>
              </w:rPr>
              <w:t xml:space="preserve">Պայմանանշանների նորմալացված տողը։ </w:t>
            </w:r>
          </w:p>
          <w:p w14:paraId="054F890F"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5749C26A"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43B43EAA" w14:textId="77777777" w:rsidR="00915F08" w:rsidRPr="0003069E" w:rsidRDefault="00915F08" w:rsidP="00AF288D">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1</w:t>
            </w:r>
          </w:p>
        </w:tc>
      </w:tr>
      <w:tr w:rsidR="00915F08" w:rsidRPr="0003069E" w14:paraId="5EA97AE8" w14:textId="77777777" w:rsidTr="00AF288D">
        <w:trPr>
          <w:jc w:val="center"/>
        </w:trPr>
        <w:tc>
          <w:tcPr>
            <w:tcW w:w="227" w:type="dxa"/>
            <w:shd w:val="clear" w:color="auto" w:fill="FFFFFF"/>
          </w:tcPr>
          <w:p w14:paraId="2461D79E"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589999D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17AFDE52"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right w:val="single" w:sz="4" w:space="0" w:color="auto"/>
            </w:tcBorders>
            <w:shd w:val="clear" w:color="auto" w:fill="FFFFFF"/>
            <w:vAlign w:val="center"/>
          </w:tcPr>
          <w:p w14:paraId="50F0A40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3AD0F815" w14:textId="77777777" w:rsidR="00915F08" w:rsidRPr="0003069E" w:rsidRDefault="00915F08" w:rsidP="00AF288D">
            <w:pPr>
              <w:tabs>
                <w:tab w:val="left" w:pos="556"/>
              </w:tabs>
              <w:spacing w:after="120"/>
              <w:ind w:right="-8"/>
              <w:outlineLvl w:val="0"/>
              <w:rPr>
                <w:rFonts w:ascii="Sylfaen" w:hAnsi="Sylfaen"/>
                <w:sz w:val="20"/>
                <w:szCs w:val="20"/>
              </w:rPr>
            </w:pPr>
            <w:r w:rsidRPr="0003069E">
              <w:rPr>
                <w:rStyle w:val="Bodytext211pt"/>
                <w:rFonts w:ascii="Sylfaen" w:eastAsia="Tahoma" w:hAnsi="Sylfaen"/>
                <w:sz w:val="20"/>
                <w:szCs w:val="20"/>
              </w:rPr>
              <w:t>*.5.6.</w:t>
            </w:r>
            <w:r w:rsidR="00AF288D">
              <w:rPr>
                <w:rStyle w:val="Bodytext211pt"/>
                <w:rFonts w:ascii="Sylfaen" w:eastAsia="Tahoma" w:hAnsi="Sylfaen"/>
                <w:sz w:val="20"/>
                <w:szCs w:val="20"/>
              </w:rPr>
              <w:tab/>
            </w:r>
            <w:r w:rsidRPr="0003069E">
              <w:rPr>
                <w:rStyle w:val="Bodytext211pt"/>
                <w:rFonts w:ascii="Sylfaen" w:eastAsia="Tahoma" w:hAnsi="Sylfaen"/>
                <w:sz w:val="20"/>
                <w:szCs w:val="20"/>
              </w:rPr>
              <w:t>Նկարագրությունը (csdo:DescriptionText)</w:t>
            </w:r>
          </w:p>
        </w:tc>
        <w:tc>
          <w:tcPr>
            <w:tcW w:w="3402" w:type="dxa"/>
            <w:tcBorders>
              <w:top w:val="single" w:sz="4" w:space="0" w:color="auto"/>
              <w:left w:val="single" w:sz="4" w:space="0" w:color="auto"/>
              <w:bottom w:val="single" w:sz="4" w:space="0" w:color="auto"/>
            </w:tcBorders>
            <w:shd w:val="clear" w:color="auto" w:fill="FFFFFF"/>
            <w:vAlign w:val="center"/>
          </w:tcPr>
          <w:p w14:paraId="7DCA142B"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 xml:space="preserve">այն պայմանների նկարագրությունը, որոնց դեպքում չափագիտական բնութագիրն ունի սահմանված արժեք (արժեքների ընդգրկույթ) </w:t>
            </w:r>
          </w:p>
        </w:tc>
        <w:tc>
          <w:tcPr>
            <w:tcW w:w="2126" w:type="dxa"/>
            <w:tcBorders>
              <w:top w:val="single" w:sz="4" w:space="0" w:color="auto"/>
              <w:left w:val="single" w:sz="4" w:space="0" w:color="auto"/>
              <w:bottom w:val="single" w:sz="4" w:space="0" w:color="auto"/>
            </w:tcBorders>
            <w:shd w:val="clear" w:color="auto" w:fill="FFFFFF"/>
          </w:tcPr>
          <w:p w14:paraId="4C74ADF5"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M.SDE.00002</w:t>
            </w:r>
          </w:p>
        </w:tc>
        <w:tc>
          <w:tcPr>
            <w:tcW w:w="3908" w:type="dxa"/>
            <w:tcBorders>
              <w:top w:val="single" w:sz="4" w:space="0" w:color="auto"/>
              <w:left w:val="single" w:sz="4" w:space="0" w:color="auto"/>
              <w:bottom w:val="single" w:sz="4" w:space="0" w:color="auto"/>
            </w:tcBorders>
            <w:shd w:val="clear" w:color="auto" w:fill="FFFFFF"/>
          </w:tcPr>
          <w:p w14:paraId="33425F0E"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csdo:Тext4000Tуре (M.SDT.00088) Պայմանանշանների տողը։</w:t>
            </w:r>
          </w:p>
          <w:p w14:paraId="144567C4"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Նվազագույն երկարությունը՝ 1</w:t>
            </w:r>
          </w:p>
          <w:p w14:paraId="45AA8F36"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Առավելագույն երկարությունը՝ 4000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B44EF9F" w14:textId="77777777" w:rsidR="00915F08" w:rsidRPr="0003069E" w:rsidRDefault="00915F08" w:rsidP="00AF288D">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73FACA8C" w14:textId="77777777" w:rsidTr="00AF288D">
        <w:trPr>
          <w:jc w:val="center"/>
        </w:trPr>
        <w:tc>
          <w:tcPr>
            <w:tcW w:w="227" w:type="dxa"/>
            <w:shd w:val="clear" w:color="auto" w:fill="FFFFFF"/>
          </w:tcPr>
          <w:p w14:paraId="26DCEF73"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04DAC81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583B3F32"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right w:val="single" w:sz="4" w:space="0" w:color="auto"/>
            </w:tcBorders>
            <w:shd w:val="clear" w:color="auto" w:fill="FFFFFF"/>
            <w:vAlign w:val="center"/>
          </w:tcPr>
          <w:p w14:paraId="73F4526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7F093EAF" w14:textId="77777777" w:rsidR="00915F08" w:rsidRPr="0003069E" w:rsidRDefault="00AF288D" w:rsidP="00CD4FB3">
            <w:pPr>
              <w:tabs>
                <w:tab w:val="left" w:pos="556"/>
              </w:tabs>
              <w:spacing w:after="120"/>
              <w:ind w:right="-8"/>
              <w:outlineLvl w:val="0"/>
              <w:rPr>
                <w:rFonts w:ascii="Sylfaen" w:hAnsi="Sylfaen"/>
                <w:sz w:val="20"/>
                <w:szCs w:val="20"/>
              </w:rPr>
            </w:pPr>
            <w:r>
              <w:rPr>
                <w:rStyle w:val="Bodytext211pt"/>
                <w:rFonts w:ascii="Sylfaen" w:eastAsia="Tahoma" w:hAnsi="Sylfaen"/>
                <w:sz w:val="20"/>
                <w:szCs w:val="20"/>
              </w:rPr>
              <w:t>*.5.7.</w:t>
            </w:r>
            <w:r>
              <w:rPr>
                <w:rStyle w:val="Bodytext211pt"/>
                <w:rFonts w:ascii="Sylfaen" w:eastAsia="Tahoma" w:hAnsi="Sylfaen"/>
                <w:sz w:val="20"/>
                <w:szCs w:val="20"/>
              </w:rPr>
              <w:tab/>
            </w:r>
            <w:r w:rsidR="00CD4FB3">
              <w:rPr>
                <w:rStyle w:val="Bodytext211pt"/>
                <w:rFonts w:ascii="Sylfaen" w:eastAsia="Tahoma" w:hAnsi="Sylfaen"/>
                <w:sz w:val="20"/>
                <w:szCs w:val="20"/>
              </w:rPr>
              <w:t>Փաստ</w:t>
            </w:r>
            <w:r w:rsidR="00915F08" w:rsidRPr="0003069E">
              <w:rPr>
                <w:rStyle w:val="Bodytext211pt"/>
                <w:rFonts w:ascii="Sylfaen" w:eastAsia="Tahoma" w:hAnsi="Sylfaen"/>
                <w:sz w:val="20"/>
                <w:szCs w:val="20"/>
              </w:rPr>
              <w:t>աթուղթը (csdo:DocBinaryText)</w:t>
            </w:r>
          </w:p>
        </w:tc>
        <w:tc>
          <w:tcPr>
            <w:tcW w:w="3402" w:type="dxa"/>
            <w:tcBorders>
              <w:top w:val="single" w:sz="4" w:space="0" w:color="auto"/>
              <w:left w:val="single" w:sz="4" w:space="0" w:color="auto"/>
              <w:bottom w:val="single" w:sz="4" w:space="0" w:color="auto"/>
            </w:tcBorders>
            <w:shd w:val="clear" w:color="auto" w:fill="FFFFFF"/>
            <w:vAlign w:val="center"/>
          </w:tcPr>
          <w:p w14:paraId="20B6ABB3" w14:textId="4B255CFD"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այն պայմանների մասին տեղեկություններ պարունակող բինար ձ</w:t>
            </w:r>
            <w:r w:rsidR="00BF4A66">
              <w:rPr>
                <w:rStyle w:val="Bodytext211pt"/>
                <w:rFonts w:ascii="Sylfaen" w:eastAsia="Tahoma" w:hAnsi="Sylfaen"/>
                <w:sz w:val="20"/>
                <w:szCs w:val="20"/>
              </w:rPr>
              <w:t>և</w:t>
            </w:r>
            <w:r w:rsidRPr="0003069E">
              <w:rPr>
                <w:rStyle w:val="Bodytext211pt"/>
                <w:rFonts w:ascii="Sylfaen" w:eastAsia="Tahoma" w:hAnsi="Sylfaen"/>
                <w:sz w:val="20"/>
                <w:szCs w:val="20"/>
              </w:rPr>
              <w:t xml:space="preserve">աչափով փաստաթուղթը, որոնց դեպքում չափագիտական բնութագիրը </w:t>
            </w:r>
            <w:r w:rsidRPr="0003069E">
              <w:rPr>
                <w:rFonts w:ascii="Sylfaen" w:hAnsi="Sylfaen"/>
                <w:sz w:val="20"/>
                <w:szCs w:val="20"/>
              </w:rPr>
              <w:t>ունի</w:t>
            </w:r>
            <w:r w:rsidRPr="0003069E">
              <w:rPr>
                <w:rStyle w:val="Bodytext211pt"/>
                <w:rFonts w:ascii="Sylfaen" w:eastAsia="Tahoma" w:hAnsi="Sylfaen"/>
                <w:sz w:val="20"/>
                <w:szCs w:val="20"/>
              </w:rPr>
              <w:t xml:space="preserve"> սահմանված արժեք </w:t>
            </w:r>
            <w:r w:rsidRPr="0003069E">
              <w:rPr>
                <w:rStyle w:val="Bodytext2TrebuchetMS"/>
                <w:rFonts w:ascii="Sylfaen" w:eastAsia="Tahoma" w:hAnsi="Sylfaen"/>
                <w:sz w:val="20"/>
                <w:szCs w:val="20"/>
              </w:rPr>
              <w:t>(արժեքների ընդգրկույթ)</w:t>
            </w:r>
            <w:r w:rsidRPr="0003069E">
              <w:rPr>
                <w:rFonts w:ascii="Sylfaen" w:hAnsi="Sylfaen"/>
                <w:sz w:val="20"/>
                <w:szCs w:val="20"/>
              </w:rPr>
              <w:t xml:space="preserve"> </w:t>
            </w:r>
          </w:p>
        </w:tc>
        <w:tc>
          <w:tcPr>
            <w:tcW w:w="2126" w:type="dxa"/>
            <w:tcBorders>
              <w:top w:val="single" w:sz="4" w:space="0" w:color="auto"/>
              <w:left w:val="single" w:sz="4" w:space="0" w:color="auto"/>
              <w:bottom w:val="single" w:sz="4" w:space="0" w:color="auto"/>
            </w:tcBorders>
            <w:shd w:val="clear" w:color="auto" w:fill="FFFFFF"/>
          </w:tcPr>
          <w:p w14:paraId="1AE5A9B4" w14:textId="77777777" w:rsidR="00915F08" w:rsidRPr="0003069E" w:rsidRDefault="00915F08" w:rsidP="00915F08">
            <w:pPr>
              <w:spacing w:after="120"/>
              <w:ind w:right="-8"/>
              <w:outlineLvl w:val="0"/>
              <w:rPr>
                <w:rFonts w:ascii="Sylfaen" w:hAnsi="Sylfaen"/>
                <w:sz w:val="20"/>
                <w:szCs w:val="20"/>
              </w:rPr>
            </w:pPr>
            <w:r w:rsidRPr="0003069E">
              <w:rPr>
                <w:rStyle w:val="Bodytext211pt"/>
                <w:rFonts w:ascii="Sylfaen" w:eastAsia="Tahoma" w:hAnsi="Sylfaen"/>
                <w:sz w:val="20"/>
                <w:szCs w:val="20"/>
              </w:rPr>
              <w:t>M.SDE.00106</w:t>
            </w:r>
          </w:p>
        </w:tc>
        <w:tc>
          <w:tcPr>
            <w:tcW w:w="3908" w:type="dxa"/>
            <w:tcBorders>
              <w:top w:val="single" w:sz="4" w:space="0" w:color="auto"/>
              <w:left w:val="single" w:sz="4" w:space="0" w:color="auto"/>
              <w:bottom w:val="single" w:sz="4" w:space="0" w:color="auto"/>
            </w:tcBorders>
            <w:shd w:val="clear" w:color="auto" w:fill="FFFFFF"/>
          </w:tcPr>
          <w:p w14:paraId="77AC104A" w14:textId="77777777" w:rsidR="00915F08" w:rsidRPr="0003069E" w:rsidRDefault="00915F08" w:rsidP="00AF288D">
            <w:pPr>
              <w:ind w:right="-6"/>
              <w:outlineLvl w:val="0"/>
              <w:rPr>
                <w:rFonts w:ascii="Sylfaen" w:hAnsi="Sylfaen"/>
                <w:sz w:val="20"/>
                <w:szCs w:val="20"/>
              </w:rPr>
            </w:pPr>
            <w:r w:rsidRPr="0003069E">
              <w:rPr>
                <w:rStyle w:val="Bodytext211pt"/>
                <w:rFonts w:ascii="Sylfaen" w:eastAsia="Tahoma" w:hAnsi="Sylfaen"/>
                <w:sz w:val="20"/>
                <w:szCs w:val="20"/>
              </w:rPr>
              <w:t>csdo:BinaryTextType (M.SDT.00143) Երկուական օկտետների (բայթերի) վերջավոր հաջորդականությունը</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EF9E60A" w14:textId="77777777" w:rsidR="00915F08" w:rsidRPr="0003069E" w:rsidRDefault="00915F08" w:rsidP="00AF288D">
            <w:pPr>
              <w:spacing w:after="120"/>
              <w:ind w:right="-8"/>
              <w:jc w:val="center"/>
              <w:outlineLvl w:val="0"/>
              <w:rPr>
                <w:rFonts w:ascii="Sylfaen" w:hAnsi="Sylfaen"/>
                <w:sz w:val="20"/>
                <w:szCs w:val="20"/>
              </w:rPr>
            </w:pPr>
            <w:r w:rsidRPr="0003069E">
              <w:rPr>
                <w:rStyle w:val="Bodytext211pt"/>
                <w:rFonts w:ascii="Sylfaen" w:eastAsia="Tahoma" w:hAnsi="Sylfaen"/>
                <w:sz w:val="20"/>
                <w:szCs w:val="20"/>
              </w:rPr>
              <w:t>0..1</w:t>
            </w:r>
          </w:p>
        </w:tc>
      </w:tr>
      <w:tr w:rsidR="00915F08" w:rsidRPr="0003069E" w14:paraId="7CCBF77A" w14:textId="77777777" w:rsidTr="00AF288D">
        <w:trPr>
          <w:jc w:val="center"/>
        </w:trPr>
        <w:tc>
          <w:tcPr>
            <w:tcW w:w="227" w:type="dxa"/>
            <w:shd w:val="clear" w:color="auto" w:fill="FFFFFF"/>
          </w:tcPr>
          <w:p w14:paraId="7739508C"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6CD3F61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1A945AC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bottom w:val="single" w:sz="4" w:space="0" w:color="auto"/>
            </w:tcBorders>
            <w:shd w:val="clear" w:color="auto" w:fill="FFFFFF"/>
            <w:vAlign w:val="center"/>
          </w:tcPr>
          <w:p w14:paraId="486B1AFF"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10" w:type="dxa"/>
            <w:tcBorders>
              <w:top w:val="single" w:sz="4" w:space="0" w:color="auto"/>
              <w:bottom w:val="single" w:sz="4" w:space="0" w:color="auto"/>
              <w:right w:val="single" w:sz="4" w:space="0" w:color="auto"/>
            </w:tcBorders>
            <w:shd w:val="clear" w:color="auto" w:fill="FFFFFF"/>
            <w:vAlign w:val="center"/>
          </w:tcPr>
          <w:p w14:paraId="4FF783E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125" w:type="dxa"/>
            <w:gridSpan w:val="2"/>
            <w:tcBorders>
              <w:top w:val="single" w:sz="4" w:space="0" w:color="auto"/>
              <w:left w:val="single" w:sz="4" w:space="0" w:color="auto"/>
              <w:bottom w:val="single" w:sz="4" w:space="0" w:color="auto"/>
            </w:tcBorders>
            <w:shd w:val="clear" w:color="auto" w:fill="FFFFFF"/>
          </w:tcPr>
          <w:p w14:paraId="658BF188" w14:textId="41AD8951" w:rsidR="00915F08" w:rsidRPr="0003069E" w:rsidRDefault="00915F08" w:rsidP="00AF288D">
            <w:pPr>
              <w:tabs>
                <w:tab w:val="left" w:pos="346"/>
              </w:tabs>
              <w:spacing w:after="120"/>
              <w:ind w:right="-8"/>
              <w:outlineLvl w:val="0"/>
              <w:rPr>
                <w:rFonts w:ascii="Sylfaen" w:hAnsi="Sylfaen"/>
                <w:sz w:val="20"/>
                <w:szCs w:val="20"/>
              </w:rPr>
            </w:pPr>
            <w:r w:rsidRPr="0003069E">
              <w:rPr>
                <w:rStyle w:val="Bodytext2TrebuchetMS"/>
                <w:rFonts w:ascii="Sylfaen" w:eastAsia="Tahoma" w:hAnsi="Sylfaen"/>
                <w:sz w:val="20"/>
                <w:szCs w:val="20"/>
              </w:rPr>
              <w:t>ա)</w:t>
            </w:r>
            <w:r w:rsidR="00AF288D">
              <w:rPr>
                <w:rStyle w:val="Bodytext2TrebuchetMS"/>
                <w:rFonts w:ascii="Sylfaen" w:eastAsia="Tahoma" w:hAnsi="Sylfaen"/>
                <w:sz w:val="20"/>
                <w:szCs w:val="20"/>
              </w:rPr>
              <w:tab/>
            </w:r>
            <w:r w:rsidRPr="0003069E">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աչափի ծածկագիրը (mediaTypeCode ատրիբուտ)</w:t>
            </w:r>
          </w:p>
        </w:tc>
        <w:tc>
          <w:tcPr>
            <w:tcW w:w="3402" w:type="dxa"/>
            <w:tcBorders>
              <w:top w:val="single" w:sz="4" w:space="0" w:color="auto"/>
              <w:left w:val="single" w:sz="4" w:space="0" w:color="auto"/>
              <w:bottom w:val="single" w:sz="4" w:space="0" w:color="auto"/>
            </w:tcBorders>
            <w:shd w:val="clear" w:color="auto" w:fill="FFFFFF"/>
          </w:tcPr>
          <w:p w14:paraId="44BDEC96" w14:textId="0C331E01"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452A0BD6" w14:textId="77777777" w:rsidR="00915F08" w:rsidRPr="0003069E" w:rsidRDefault="00915F08" w:rsidP="00915F08">
            <w:pPr>
              <w:spacing w:after="120"/>
              <w:ind w:right="-8"/>
              <w:outlineLvl w:val="0"/>
              <w:rPr>
                <w:sz w:val="20"/>
                <w:szCs w:val="20"/>
              </w:rPr>
            </w:pPr>
          </w:p>
        </w:tc>
        <w:tc>
          <w:tcPr>
            <w:tcW w:w="3908" w:type="dxa"/>
            <w:tcBorders>
              <w:top w:val="single" w:sz="4" w:space="0" w:color="auto"/>
              <w:left w:val="single" w:sz="4" w:space="0" w:color="auto"/>
              <w:bottom w:val="single" w:sz="4" w:space="0" w:color="auto"/>
            </w:tcBorders>
            <w:shd w:val="clear" w:color="auto" w:fill="FFFFFF"/>
            <w:vAlign w:val="center"/>
          </w:tcPr>
          <w:p w14:paraId="7914E64F" w14:textId="77777777" w:rsidR="00915F08" w:rsidRPr="0003069E" w:rsidRDefault="00915F08" w:rsidP="00AF288D">
            <w:pPr>
              <w:ind w:right="-6"/>
              <w:outlineLvl w:val="0"/>
              <w:rPr>
                <w:rFonts w:ascii="Sylfaen" w:hAnsi="Sylfaen"/>
                <w:sz w:val="20"/>
                <w:szCs w:val="20"/>
              </w:rPr>
            </w:pPr>
            <w:r w:rsidRPr="0003069E">
              <w:rPr>
                <w:rStyle w:val="Bodytext2TrebuchetMS"/>
                <w:rFonts w:ascii="Sylfaen" w:eastAsia="Tahoma" w:hAnsi="Sylfaen"/>
                <w:sz w:val="20"/>
                <w:szCs w:val="20"/>
              </w:rPr>
              <w:t>csdo:MediaTypeCodeType (M.SDT.00147)</w:t>
            </w:r>
          </w:p>
          <w:p w14:paraId="31D44F2C" w14:textId="09DDB236" w:rsidR="00915F08" w:rsidRPr="0003069E" w:rsidRDefault="00915F08" w:rsidP="00AF288D">
            <w:pPr>
              <w:ind w:right="-6"/>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Ծածկագրի արժեքը՝ տվյալների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աչափի տեղեկագրքին համապատասխան </w:t>
            </w:r>
          </w:p>
          <w:p w14:paraId="38EE292C" w14:textId="77777777" w:rsidR="00915F08" w:rsidRPr="0003069E" w:rsidRDefault="00915F08" w:rsidP="00AF288D">
            <w:pPr>
              <w:ind w:right="-6"/>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23AE3CD3" w14:textId="77777777" w:rsidR="00915F08" w:rsidRPr="0003069E" w:rsidRDefault="00915F08" w:rsidP="00AF288D">
            <w:pPr>
              <w:ind w:right="-6"/>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255</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E603B33"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6D51B619" w14:textId="77777777" w:rsidTr="002338EA">
        <w:trPr>
          <w:jc w:val="center"/>
        </w:trPr>
        <w:tc>
          <w:tcPr>
            <w:tcW w:w="227" w:type="dxa"/>
            <w:shd w:val="clear" w:color="auto" w:fill="FFFFFF"/>
          </w:tcPr>
          <w:p w14:paraId="37E20F83"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7679E8BB"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3DE24D7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vAlign w:val="center"/>
          </w:tcPr>
          <w:p w14:paraId="2DC287B4" w14:textId="77777777" w:rsidR="00915F08" w:rsidRPr="0003069E" w:rsidRDefault="00915F08" w:rsidP="00AF288D">
            <w:pPr>
              <w:tabs>
                <w:tab w:val="left" w:pos="396"/>
              </w:tabs>
              <w:spacing w:after="120"/>
              <w:ind w:right="-8"/>
              <w:outlineLvl w:val="0"/>
              <w:rPr>
                <w:rFonts w:ascii="Sylfaen" w:hAnsi="Sylfaen"/>
                <w:sz w:val="20"/>
                <w:szCs w:val="20"/>
              </w:rPr>
            </w:pPr>
            <w:r w:rsidRPr="0003069E">
              <w:rPr>
                <w:rStyle w:val="Bodytext2TrebuchetMS"/>
                <w:rFonts w:ascii="Sylfaen" w:eastAsia="Tahoma" w:hAnsi="Sylfaen"/>
                <w:sz w:val="20"/>
                <w:szCs w:val="20"/>
              </w:rPr>
              <w:t>*.6.</w:t>
            </w:r>
            <w:r w:rsidR="00AF288D">
              <w:rPr>
                <w:rStyle w:val="Bodytext2TrebuchetMS"/>
                <w:rFonts w:ascii="Sylfaen" w:eastAsia="Tahoma" w:hAnsi="Sylfaen"/>
                <w:sz w:val="20"/>
                <w:szCs w:val="20"/>
              </w:rPr>
              <w:tab/>
            </w:r>
            <w:r w:rsidRPr="0003069E">
              <w:rPr>
                <w:rStyle w:val="Bodytext2TrebuchetMS"/>
                <w:rFonts w:ascii="Sylfaen" w:eastAsia="Tahoma" w:hAnsi="Sylfaen"/>
                <w:sz w:val="20"/>
                <w:szCs w:val="20"/>
              </w:rPr>
              <w:t>Չափագիտական բնութագրի արժեքի տեքստային նկարագրությունը (trsdo:MetrologicalCharacteristicText)</w:t>
            </w:r>
          </w:p>
        </w:tc>
        <w:tc>
          <w:tcPr>
            <w:tcW w:w="3402" w:type="dxa"/>
            <w:tcBorders>
              <w:top w:val="single" w:sz="4" w:space="0" w:color="auto"/>
              <w:left w:val="single" w:sz="4" w:space="0" w:color="auto"/>
              <w:bottom w:val="single" w:sz="4" w:space="0" w:color="auto"/>
            </w:tcBorders>
            <w:shd w:val="clear" w:color="auto" w:fill="FFFFFF"/>
          </w:tcPr>
          <w:p w14:paraId="1ADCC41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չափագիտական բնութագրի արժեքի տեքստային նկարագրությունը </w:t>
            </w:r>
          </w:p>
        </w:tc>
        <w:tc>
          <w:tcPr>
            <w:tcW w:w="2126" w:type="dxa"/>
            <w:tcBorders>
              <w:top w:val="single" w:sz="4" w:space="0" w:color="auto"/>
              <w:left w:val="single" w:sz="4" w:space="0" w:color="auto"/>
              <w:bottom w:val="single" w:sz="4" w:space="0" w:color="auto"/>
            </w:tcBorders>
            <w:shd w:val="clear" w:color="auto" w:fill="FFFFFF"/>
          </w:tcPr>
          <w:p w14:paraId="225B1C3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M.TR.SDE.00335</w:t>
            </w:r>
          </w:p>
        </w:tc>
        <w:tc>
          <w:tcPr>
            <w:tcW w:w="3908" w:type="dxa"/>
            <w:tcBorders>
              <w:top w:val="single" w:sz="4" w:space="0" w:color="auto"/>
              <w:left w:val="single" w:sz="4" w:space="0" w:color="auto"/>
              <w:bottom w:val="single" w:sz="4" w:space="0" w:color="auto"/>
            </w:tcBorders>
            <w:shd w:val="clear" w:color="auto" w:fill="FFFFFF"/>
          </w:tcPr>
          <w:p w14:paraId="1C573C5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csdo:Тext1000Туре (M.SDT.00071) Պայմանանշանների տողը։</w:t>
            </w:r>
          </w:p>
          <w:p w14:paraId="59B353F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4FA9DE1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1000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42B9CF47"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32297F90" w14:textId="77777777" w:rsidTr="002338EA">
        <w:trPr>
          <w:jc w:val="center"/>
        </w:trPr>
        <w:tc>
          <w:tcPr>
            <w:tcW w:w="227" w:type="dxa"/>
            <w:shd w:val="clear" w:color="auto" w:fill="FFFFFF"/>
          </w:tcPr>
          <w:p w14:paraId="72C3DF14"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5F52082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690FFD82"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vAlign w:val="center"/>
          </w:tcPr>
          <w:p w14:paraId="257D64A8" w14:textId="441ACA49" w:rsidR="00915F08" w:rsidRPr="0003069E" w:rsidRDefault="00915F08" w:rsidP="00AF288D">
            <w:pPr>
              <w:tabs>
                <w:tab w:val="left" w:pos="396"/>
              </w:tabs>
              <w:spacing w:after="120"/>
              <w:ind w:right="-8"/>
              <w:outlineLvl w:val="0"/>
              <w:rPr>
                <w:rFonts w:ascii="Sylfaen" w:hAnsi="Sylfaen"/>
                <w:sz w:val="20"/>
                <w:szCs w:val="20"/>
              </w:rPr>
            </w:pPr>
            <w:r w:rsidRPr="0003069E">
              <w:rPr>
                <w:rStyle w:val="Bodytext2TrebuchetMS"/>
                <w:rFonts w:ascii="Sylfaen" w:eastAsia="Tahoma" w:hAnsi="Sylfaen"/>
                <w:sz w:val="20"/>
                <w:szCs w:val="20"/>
              </w:rPr>
              <w:t>*.7.</w:t>
            </w:r>
            <w:r w:rsidR="00AF288D">
              <w:rPr>
                <w:rStyle w:val="Bodytext2TrebuchetMS"/>
                <w:rFonts w:ascii="Sylfaen" w:eastAsia="Tahoma" w:hAnsi="Sylfaen"/>
                <w:sz w:val="20"/>
                <w:szCs w:val="20"/>
              </w:rPr>
              <w:tab/>
            </w:r>
            <w:r w:rsidRPr="0003069E">
              <w:rPr>
                <w:rStyle w:val="Bodytext2TrebuchetMS"/>
                <w:rFonts w:ascii="Sylfaen" w:eastAsia="Tahoma" w:hAnsi="Sylfaen"/>
                <w:sz w:val="20"/>
                <w:szCs w:val="20"/>
              </w:rPr>
              <w:t>Բինար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աչափով փաստաթուղթը (csdo:DocBinaryText)</w:t>
            </w:r>
          </w:p>
        </w:tc>
        <w:tc>
          <w:tcPr>
            <w:tcW w:w="3402" w:type="dxa"/>
            <w:tcBorders>
              <w:top w:val="single" w:sz="4" w:space="0" w:color="auto"/>
              <w:left w:val="single" w:sz="4" w:space="0" w:color="auto"/>
              <w:bottom w:val="single" w:sz="4" w:space="0" w:color="auto"/>
            </w:tcBorders>
            <w:shd w:val="clear" w:color="auto" w:fill="FFFFFF"/>
            <w:vAlign w:val="center"/>
          </w:tcPr>
          <w:p w14:paraId="568B413E" w14:textId="6DF478FA"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չափագիտական բնութագիրը նկարագրող բինար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աչափով փաստաթուղթը</w:t>
            </w:r>
          </w:p>
        </w:tc>
        <w:tc>
          <w:tcPr>
            <w:tcW w:w="2126" w:type="dxa"/>
            <w:tcBorders>
              <w:top w:val="single" w:sz="4" w:space="0" w:color="auto"/>
              <w:left w:val="single" w:sz="4" w:space="0" w:color="auto"/>
              <w:bottom w:val="single" w:sz="4" w:space="0" w:color="auto"/>
            </w:tcBorders>
            <w:shd w:val="clear" w:color="auto" w:fill="FFFFFF"/>
          </w:tcPr>
          <w:p w14:paraId="3752DAE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M.SDE.00106</w:t>
            </w:r>
          </w:p>
        </w:tc>
        <w:tc>
          <w:tcPr>
            <w:tcW w:w="3908" w:type="dxa"/>
            <w:tcBorders>
              <w:top w:val="single" w:sz="4" w:space="0" w:color="auto"/>
              <w:left w:val="single" w:sz="4" w:space="0" w:color="auto"/>
              <w:bottom w:val="single" w:sz="4" w:space="0" w:color="auto"/>
            </w:tcBorders>
            <w:shd w:val="clear" w:color="auto" w:fill="FFFFFF"/>
            <w:vAlign w:val="center"/>
          </w:tcPr>
          <w:p w14:paraId="00A5125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csdo:BinaryTextTуре (М. SDT.00143) Երկուական օկտետների (բայթերի) վերջավոր հաջորդականությունը</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7BE149C"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75A078BA" w14:textId="77777777" w:rsidTr="002338EA">
        <w:trPr>
          <w:jc w:val="center"/>
        </w:trPr>
        <w:tc>
          <w:tcPr>
            <w:tcW w:w="227" w:type="dxa"/>
            <w:shd w:val="clear" w:color="auto" w:fill="FFFFFF"/>
          </w:tcPr>
          <w:p w14:paraId="7D0F82E9" w14:textId="77777777" w:rsidR="00915F08" w:rsidRPr="0003069E" w:rsidRDefault="00915F08" w:rsidP="00915F08">
            <w:pPr>
              <w:spacing w:after="120"/>
              <w:ind w:right="-8"/>
              <w:outlineLvl w:val="0"/>
              <w:rPr>
                <w:sz w:val="20"/>
                <w:szCs w:val="20"/>
              </w:rPr>
            </w:pPr>
          </w:p>
        </w:tc>
        <w:tc>
          <w:tcPr>
            <w:tcW w:w="194" w:type="dxa"/>
            <w:gridSpan w:val="2"/>
            <w:tcBorders>
              <w:bottom w:val="single" w:sz="4" w:space="0" w:color="auto"/>
            </w:tcBorders>
            <w:shd w:val="clear" w:color="auto" w:fill="FFFFFF"/>
            <w:vAlign w:val="center"/>
          </w:tcPr>
          <w:p w14:paraId="571E2F6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bottom w:val="single" w:sz="4" w:space="0" w:color="auto"/>
            </w:tcBorders>
            <w:shd w:val="clear" w:color="auto" w:fill="FFFFFF"/>
            <w:vAlign w:val="center"/>
          </w:tcPr>
          <w:p w14:paraId="3C0DB845"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top w:val="single" w:sz="4" w:space="0" w:color="auto"/>
              <w:bottom w:val="single" w:sz="4" w:space="0" w:color="auto"/>
              <w:right w:val="single" w:sz="4" w:space="0" w:color="auto"/>
            </w:tcBorders>
            <w:shd w:val="clear" w:color="auto" w:fill="FFFFFF"/>
            <w:vAlign w:val="center"/>
          </w:tcPr>
          <w:p w14:paraId="756302D5"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7270A86D" w14:textId="4E9AE459" w:rsidR="00915F08" w:rsidRPr="0003069E" w:rsidRDefault="00915F08" w:rsidP="00AF288D">
            <w:pPr>
              <w:tabs>
                <w:tab w:val="left" w:pos="422"/>
              </w:tabs>
              <w:spacing w:after="120"/>
              <w:ind w:right="-8"/>
              <w:outlineLvl w:val="0"/>
              <w:rPr>
                <w:rFonts w:ascii="Sylfaen" w:hAnsi="Sylfaen"/>
                <w:sz w:val="20"/>
                <w:szCs w:val="20"/>
              </w:rPr>
            </w:pPr>
            <w:r w:rsidRPr="0003069E">
              <w:rPr>
                <w:rStyle w:val="Bodytext2TrebuchetMS"/>
                <w:rFonts w:ascii="Sylfaen" w:eastAsia="Tahoma" w:hAnsi="Sylfaen"/>
                <w:sz w:val="20"/>
                <w:szCs w:val="20"/>
              </w:rPr>
              <w:t>ա)</w:t>
            </w:r>
            <w:r w:rsidR="00AF288D">
              <w:rPr>
                <w:rStyle w:val="Bodytext2TrebuchetMS"/>
                <w:rFonts w:ascii="Sylfaen" w:eastAsia="Tahoma" w:hAnsi="Sylfaen"/>
                <w:sz w:val="20"/>
                <w:szCs w:val="20"/>
              </w:rPr>
              <w:tab/>
            </w:r>
            <w:r w:rsidRPr="0003069E">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աչափի ծածկագիրը (mediaTypeCode ատրիբուտ)</w:t>
            </w:r>
          </w:p>
        </w:tc>
        <w:tc>
          <w:tcPr>
            <w:tcW w:w="3402" w:type="dxa"/>
            <w:tcBorders>
              <w:top w:val="single" w:sz="4" w:space="0" w:color="auto"/>
              <w:left w:val="single" w:sz="4" w:space="0" w:color="auto"/>
              <w:bottom w:val="single" w:sz="4" w:space="0" w:color="auto"/>
            </w:tcBorders>
            <w:shd w:val="clear" w:color="auto" w:fill="FFFFFF"/>
          </w:tcPr>
          <w:p w14:paraId="66FA51F6" w14:textId="03E18695"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2C2727A8" w14:textId="77777777" w:rsidR="00915F08" w:rsidRPr="00B05592" w:rsidRDefault="00B05592"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752910F9"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csdo:MediaTypeCodeTуре (M.SDT.00147)</w:t>
            </w:r>
          </w:p>
          <w:p w14:paraId="437D2275" w14:textId="32351278"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Ծածկագրի արժեքը՝ տվյալների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աչափերի տեղեկագրքին համապատասխան։ </w:t>
            </w:r>
          </w:p>
          <w:p w14:paraId="329FC20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35E3C3D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255</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DDBD5A8"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1D774259" w14:textId="77777777" w:rsidTr="002338EA">
        <w:trPr>
          <w:jc w:val="center"/>
        </w:trPr>
        <w:tc>
          <w:tcPr>
            <w:tcW w:w="227" w:type="dxa"/>
            <w:tcBorders>
              <w:right w:val="single" w:sz="4" w:space="0" w:color="auto"/>
            </w:tcBorders>
            <w:shd w:val="clear" w:color="auto" w:fill="FFFFFF"/>
          </w:tcPr>
          <w:p w14:paraId="28446A96" w14:textId="77777777" w:rsidR="00915F08" w:rsidRPr="0003069E" w:rsidRDefault="00915F08" w:rsidP="00915F08">
            <w:pPr>
              <w:spacing w:after="120"/>
              <w:ind w:right="-8"/>
              <w:outlineLvl w:val="0"/>
              <w:rPr>
                <w:sz w:val="20"/>
                <w:szCs w:val="20"/>
              </w:rPr>
            </w:pPr>
          </w:p>
        </w:tc>
        <w:tc>
          <w:tcPr>
            <w:tcW w:w="3949" w:type="dxa"/>
            <w:gridSpan w:val="7"/>
            <w:tcBorders>
              <w:top w:val="single" w:sz="4" w:space="0" w:color="auto"/>
              <w:left w:val="single" w:sz="4" w:space="0" w:color="auto"/>
              <w:bottom w:val="single" w:sz="4" w:space="0" w:color="auto"/>
            </w:tcBorders>
            <w:shd w:val="clear" w:color="auto" w:fill="FFFFFF"/>
          </w:tcPr>
          <w:p w14:paraId="63B9CF70" w14:textId="77777777" w:rsidR="00915F08" w:rsidRPr="0003069E" w:rsidRDefault="00915F08" w:rsidP="00AF288D">
            <w:pPr>
              <w:tabs>
                <w:tab w:val="left" w:pos="450"/>
              </w:tabs>
              <w:spacing w:after="120"/>
              <w:ind w:right="-8"/>
              <w:outlineLvl w:val="0"/>
              <w:rPr>
                <w:rFonts w:ascii="Sylfaen" w:hAnsi="Sylfaen"/>
                <w:sz w:val="20"/>
                <w:szCs w:val="20"/>
              </w:rPr>
            </w:pPr>
            <w:r w:rsidRPr="0003069E">
              <w:rPr>
                <w:rStyle w:val="Bodytext2TrebuchetMS"/>
                <w:rFonts w:ascii="Sylfaen" w:eastAsia="Tahoma" w:hAnsi="Sylfaen"/>
                <w:sz w:val="20"/>
                <w:szCs w:val="20"/>
              </w:rPr>
              <w:t>1.5.</w:t>
            </w:r>
            <w:r w:rsidR="00AF288D">
              <w:rPr>
                <w:rStyle w:val="Bodytext2TrebuchetMS"/>
                <w:rFonts w:ascii="Sylfaen" w:eastAsia="Tahoma" w:hAnsi="Sylfaen"/>
                <w:sz w:val="20"/>
                <w:szCs w:val="20"/>
              </w:rPr>
              <w:tab/>
            </w:r>
            <w:r w:rsidRPr="0003069E">
              <w:rPr>
                <w:rStyle w:val="Bodytext2TrebuchetMS"/>
                <w:rFonts w:ascii="Sylfaen" w:eastAsia="Tahoma" w:hAnsi="Sylfaen"/>
                <w:sz w:val="20"/>
                <w:szCs w:val="20"/>
              </w:rPr>
              <w:t>Ճշգրտության դասի նշագիրը (trsdo:MeasurementAccuracyClassId)</w:t>
            </w:r>
          </w:p>
        </w:tc>
        <w:tc>
          <w:tcPr>
            <w:tcW w:w="3402" w:type="dxa"/>
            <w:tcBorders>
              <w:top w:val="single" w:sz="4" w:space="0" w:color="auto"/>
              <w:left w:val="single" w:sz="4" w:space="0" w:color="auto"/>
              <w:bottom w:val="single" w:sz="4" w:space="0" w:color="auto"/>
            </w:tcBorders>
            <w:shd w:val="clear" w:color="auto" w:fill="FFFFFF"/>
          </w:tcPr>
          <w:p w14:paraId="6A57D872"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ճշգրտության դասի նշագիրը</w:t>
            </w:r>
          </w:p>
        </w:tc>
        <w:tc>
          <w:tcPr>
            <w:tcW w:w="2126" w:type="dxa"/>
            <w:tcBorders>
              <w:top w:val="single" w:sz="4" w:space="0" w:color="auto"/>
              <w:left w:val="single" w:sz="4" w:space="0" w:color="auto"/>
              <w:bottom w:val="single" w:sz="4" w:space="0" w:color="auto"/>
            </w:tcBorders>
            <w:shd w:val="clear" w:color="auto" w:fill="FFFFFF"/>
          </w:tcPr>
          <w:p w14:paraId="471788A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M.TR.SDE.00650</w:t>
            </w:r>
          </w:p>
        </w:tc>
        <w:tc>
          <w:tcPr>
            <w:tcW w:w="3908" w:type="dxa"/>
            <w:tcBorders>
              <w:top w:val="single" w:sz="4" w:space="0" w:color="auto"/>
              <w:left w:val="single" w:sz="4" w:space="0" w:color="auto"/>
              <w:bottom w:val="single" w:sz="4" w:space="0" w:color="auto"/>
            </w:tcBorders>
            <w:shd w:val="clear" w:color="auto" w:fill="FFFFFF"/>
            <w:vAlign w:val="center"/>
          </w:tcPr>
          <w:p w14:paraId="6CE3009A"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csdo:Id20Type (M.SDT.00092) Պայմանանշանների նորմալացված տողը։</w:t>
            </w:r>
          </w:p>
          <w:p w14:paraId="5B9B172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67D3C26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41D4D835"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594496EB" w14:textId="77777777" w:rsidTr="002338EA">
        <w:trPr>
          <w:jc w:val="center"/>
        </w:trPr>
        <w:tc>
          <w:tcPr>
            <w:tcW w:w="227" w:type="dxa"/>
            <w:tcBorders>
              <w:right w:val="single" w:sz="4" w:space="0" w:color="auto"/>
            </w:tcBorders>
            <w:shd w:val="clear" w:color="auto" w:fill="FFFFFF"/>
          </w:tcPr>
          <w:p w14:paraId="033902B0" w14:textId="77777777" w:rsidR="00915F08" w:rsidRPr="0003069E" w:rsidRDefault="00915F08" w:rsidP="00915F08">
            <w:pPr>
              <w:spacing w:after="120"/>
              <w:ind w:right="-8"/>
              <w:outlineLvl w:val="0"/>
              <w:rPr>
                <w:sz w:val="20"/>
                <w:szCs w:val="20"/>
              </w:rPr>
            </w:pPr>
          </w:p>
        </w:tc>
        <w:tc>
          <w:tcPr>
            <w:tcW w:w="3949" w:type="dxa"/>
            <w:gridSpan w:val="7"/>
            <w:tcBorders>
              <w:top w:val="single" w:sz="4" w:space="0" w:color="auto"/>
              <w:left w:val="single" w:sz="4" w:space="0" w:color="auto"/>
              <w:bottom w:val="single" w:sz="4" w:space="0" w:color="auto"/>
            </w:tcBorders>
            <w:shd w:val="clear" w:color="auto" w:fill="FFFFFF"/>
          </w:tcPr>
          <w:p w14:paraId="3D28CFD0" w14:textId="77777777" w:rsidR="00915F08" w:rsidRPr="00BC2E0D" w:rsidRDefault="00915F08" w:rsidP="00AF288D">
            <w:pPr>
              <w:tabs>
                <w:tab w:val="left" w:pos="450"/>
              </w:tabs>
              <w:spacing w:after="120"/>
              <w:ind w:right="-8"/>
              <w:outlineLvl w:val="0"/>
              <w:rPr>
                <w:rStyle w:val="Bodytext2TrebuchetMS"/>
                <w:rFonts w:ascii="Sylfaen" w:eastAsia="Tahoma" w:hAnsi="Sylfaen"/>
                <w:sz w:val="20"/>
                <w:szCs w:val="20"/>
              </w:rPr>
            </w:pPr>
            <w:r w:rsidRPr="00BC2E0D">
              <w:rPr>
                <w:rStyle w:val="Bodytext2TrebuchetMS"/>
                <w:rFonts w:ascii="Sylfaen" w:eastAsia="Tahoma" w:hAnsi="Sylfaen"/>
                <w:sz w:val="20"/>
                <w:szCs w:val="20"/>
              </w:rPr>
              <w:t>1.6.</w:t>
            </w:r>
            <w:r w:rsidR="00AF288D" w:rsidRPr="00BC2E0D">
              <w:rPr>
                <w:rStyle w:val="Bodytext2TrebuchetMS"/>
                <w:rFonts w:ascii="Sylfaen" w:eastAsia="Tahoma" w:hAnsi="Sylfaen"/>
                <w:sz w:val="20"/>
                <w:szCs w:val="20"/>
              </w:rPr>
              <w:tab/>
            </w:r>
            <w:r w:rsidRPr="00BC2E0D">
              <w:rPr>
                <w:rStyle w:val="Bodytext2TrebuchetMS"/>
                <w:rFonts w:ascii="Sylfaen" w:eastAsia="Tahoma" w:hAnsi="Sylfaen"/>
                <w:sz w:val="20"/>
                <w:szCs w:val="20"/>
              </w:rPr>
              <w:t xml:space="preserve">Չափանմուշի տարակարգը </w:t>
            </w:r>
          </w:p>
          <w:p w14:paraId="61B9290B" w14:textId="77777777" w:rsidR="00915F08" w:rsidRPr="00BC2E0D" w:rsidRDefault="00915F08" w:rsidP="00AF288D">
            <w:pPr>
              <w:tabs>
                <w:tab w:val="left" w:pos="450"/>
              </w:tabs>
              <w:spacing w:after="120"/>
              <w:ind w:right="-8"/>
              <w:outlineLvl w:val="0"/>
              <w:rPr>
                <w:rFonts w:ascii="Sylfaen" w:hAnsi="Sylfaen"/>
                <w:sz w:val="20"/>
                <w:szCs w:val="20"/>
              </w:rPr>
            </w:pPr>
            <w:r w:rsidRPr="00BC2E0D">
              <w:rPr>
                <w:rStyle w:val="Bodytext2TrebuchetMS"/>
                <w:rFonts w:ascii="Sylfaen" w:eastAsia="Tahoma" w:hAnsi="Sylfaen"/>
                <w:sz w:val="20"/>
                <w:szCs w:val="20"/>
              </w:rPr>
              <w:t>(trsdo:MeasurementStandardGradeQuantity)</w:t>
            </w:r>
          </w:p>
        </w:tc>
        <w:tc>
          <w:tcPr>
            <w:tcW w:w="3402" w:type="dxa"/>
            <w:tcBorders>
              <w:top w:val="single" w:sz="4" w:space="0" w:color="auto"/>
              <w:left w:val="single" w:sz="4" w:space="0" w:color="auto"/>
              <w:bottom w:val="single" w:sz="4" w:space="0" w:color="auto"/>
            </w:tcBorders>
            <w:shd w:val="clear" w:color="auto" w:fill="FFFFFF"/>
          </w:tcPr>
          <w:p w14:paraId="17686A9B" w14:textId="77777777" w:rsidR="00915F08" w:rsidRPr="00BC2E0D" w:rsidRDefault="00915F08" w:rsidP="00915F08">
            <w:pPr>
              <w:spacing w:after="120"/>
              <w:ind w:right="-8"/>
              <w:outlineLvl w:val="0"/>
              <w:rPr>
                <w:rFonts w:ascii="Sylfaen" w:hAnsi="Sylfaen"/>
                <w:sz w:val="20"/>
                <w:szCs w:val="20"/>
              </w:rPr>
            </w:pPr>
            <w:r w:rsidRPr="00BC2E0D">
              <w:rPr>
                <w:rStyle w:val="Bodytext2TrebuchetMS"/>
                <w:rFonts w:ascii="Sylfaen" w:eastAsia="Tahoma" w:hAnsi="Sylfaen"/>
                <w:sz w:val="20"/>
                <w:szCs w:val="20"/>
              </w:rPr>
              <w:t>տարակարգն ըստ ստուգաչափական (ստորակարգային) սխեմայի</w:t>
            </w:r>
          </w:p>
        </w:tc>
        <w:tc>
          <w:tcPr>
            <w:tcW w:w="2126" w:type="dxa"/>
            <w:tcBorders>
              <w:top w:val="single" w:sz="4" w:space="0" w:color="auto"/>
              <w:left w:val="single" w:sz="4" w:space="0" w:color="auto"/>
              <w:bottom w:val="single" w:sz="4" w:space="0" w:color="auto"/>
            </w:tcBorders>
            <w:shd w:val="clear" w:color="auto" w:fill="FFFFFF"/>
          </w:tcPr>
          <w:p w14:paraId="1BCE8D7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M.TR.SDE.00325</w:t>
            </w:r>
          </w:p>
        </w:tc>
        <w:tc>
          <w:tcPr>
            <w:tcW w:w="3908" w:type="dxa"/>
            <w:tcBorders>
              <w:top w:val="single" w:sz="4" w:space="0" w:color="auto"/>
              <w:left w:val="single" w:sz="4" w:space="0" w:color="auto"/>
              <w:bottom w:val="single" w:sz="4" w:space="0" w:color="auto"/>
            </w:tcBorders>
            <w:shd w:val="clear" w:color="auto" w:fill="FFFFFF"/>
            <w:vAlign w:val="center"/>
          </w:tcPr>
          <w:p w14:paraId="5E15907A"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csdo:Quantity4Type (M.SDT.00097) Հաշվարկման տասական համակարգում ոչ բացասական ամբողջ թիվը։ </w:t>
            </w:r>
          </w:p>
          <w:p w14:paraId="7C548364"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Թվանշանների առավելագույն քանակը՝ 4</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14182D2"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2FA9D3D9" w14:textId="77777777" w:rsidTr="002338EA">
        <w:trPr>
          <w:jc w:val="center"/>
        </w:trPr>
        <w:tc>
          <w:tcPr>
            <w:tcW w:w="227" w:type="dxa"/>
            <w:tcBorders>
              <w:right w:val="single" w:sz="4" w:space="0" w:color="auto"/>
            </w:tcBorders>
            <w:shd w:val="clear" w:color="auto" w:fill="FFFFFF"/>
          </w:tcPr>
          <w:p w14:paraId="375E8D0A" w14:textId="77777777" w:rsidR="00915F08" w:rsidRPr="0003069E" w:rsidRDefault="00915F08" w:rsidP="00915F08">
            <w:pPr>
              <w:spacing w:after="120"/>
              <w:ind w:right="-8"/>
              <w:outlineLvl w:val="0"/>
              <w:rPr>
                <w:sz w:val="20"/>
                <w:szCs w:val="20"/>
              </w:rPr>
            </w:pPr>
          </w:p>
        </w:tc>
        <w:tc>
          <w:tcPr>
            <w:tcW w:w="3949" w:type="dxa"/>
            <w:gridSpan w:val="7"/>
            <w:tcBorders>
              <w:top w:val="single" w:sz="4" w:space="0" w:color="auto"/>
              <w:left w:val="single" w:sz="4" w:space="0" w:color="auto"/>
              <w:bottom w:val="single" w:sz="4" w:space="0" w:color="auto"/>
            </w:tcBorders>
            <w:shd w:val="clear" w:color="auto" w:fill="FFFFFF"/>
            <w:vAlign w:val="center"/>
          </w:tcPr>
          <w:p w14:paraId="4155800A" w14:textId="77777777" w:rsidR="00915F08" w:rsidRPr="0003069E" w:rsidRDefault="00915F08" w:rsidP="00AF288D">
            <w:pPr>
              <w:tabs>
                <w:tab w:val="left" w:pos="450"/>
              </w:tabs>
              <w:spacing w:after="120"/>
              <w:ind w:right="-8"/>
              <w:outlineLvl w:val="0"/>
              <w:rPr>
                <w:rFonts w:ascii="Sylfaen" w:hAnsi="Sylfaen"/>
                <w:sz w:val="20"/>
                <w:szCs w:val="20"/>
              </w:rPr>
            </w:pPr>
            <w:r w:rsidRPr="0003069E">
              <w:rPr>
                <w:rStyle w:val="Bodytext2TrebuchetMS"/>
                <w:rFonts w:ascii="Sylfaen" w:eastAsia="Tahoma" w:hAnsi="Sylfaen"/>
                <w:sz w:val="20"/>
                <w:szCs w:val="20"/>
              </w:rPr>
              <w:t>1.7.</w:t>
            </w:r>
            <w:r w:rsidR="00AF288D">
              <w:rPr>
                <w:rStyle w:val="Bodytext2TrebuchetMS"/>
                <w:rFonts w:ascii="Sylfaen" w:eastAsia="Tahoma" w:hAnsi="Sylfaen"/>
                <w:sz w:val="20"/>
                <w:szCs w:val="20"/>
              </w:rPr>
              <w:tab/>
            </w:r>
            <w:r w:rsidRPr="0003069E">
              <w:rPr>
                <w:rStyle w:val="Bodytext2TrebuchetMS"/>
                <w:rFonts w:ascii="Sylfaen" w:eastAsia="Tahoma" w:hAnsi="Sylfaen"/>
                <w:sz w:val="20"/>
                <w:szCs w:val="20"/>
              </w:rPr>
              <w:t>Չափանմուշը հաստատելու տարին (trsdo:MeasurementsStandardApprovalYear)</w:t>
            </w:r>
          </w:p>
        </w:tc>
        <w:tc>
          <w:tcPr>
            <w:tcW w:w="3402" w:type="dxa"/>
            <w:tcBorders>
              <w:top w:val="single" w:sz="4" w:space="0" w:color="auto"/>
              <w:left w:val="single" w:sz="4" w:space="0" w:color="auto"/>
              <w:bottom w:val="single" w:sz="4" w:space="0" w:color="auto"/>
            </w:tcBorders>
            <w:shd w:val="clear" w:color="auto" w:fill="FFFFFF"/>
          </w:tcPr>
          <w:p w14:paraId="081DDD72"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չափանմուշը հաստատելու տարին</w:t>
            </w:r>
          </w:p>
        </w:tc>
        <w:tc>
          <w:tcPr>
            <w:tcW w:w="2126" w:type="dxa"/>
            <w:tcBorders>
              <w:top w:val="single" w:sz="4" w:space="0" w:color="auto"/>
              <w:left w:val="single" w:sz="4" w:space="0" w:color="auto"/>
              <w:bottom w:val="single" w:sz="4" w:space="0" w:color="auto"/>
            </w:tcBorders>
            <w:shd w:val="clear" w:color="auto" w:fill="FFFFFF"/>
          </w:tcPr>
          <w:p w14:paraId="7CC521C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M.TR.SDE.00326</w:t>
            </w:r>
          </w:p>
        </w:tc>
        <w:tc>
          <w:tcPr>
            <w:tcW w:w="3908" w:type="dxa"/>
            <w:tcBorders>
              <w:top w:val="single" w:sz="4" w:space="0" w:color="auto"/>
              <w:left w:val="single" w:sz="4" w:space="0" w:color="auto"/>
              <w:bottom w:val="single" w:sz="4" w:space="0" w:color="auto"/>
            </w:tcBorders>
            <w:shd w:val="clear" w:color="auto" w:fill="FFFFFF"/>
            <w:vAlign w:val="center"/>
          </w:tcPr>
          <w:p w14:paraId="31AD8E16"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bdt:YearType (M.BDT.00025)</w:t>
            </w:r>
          </w:p>
          <w:p w14:paraId="6A309DD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Տարվա նշագիրը՝ ԳՕՍՏ ԻՍՕ 8601-2001-ին համապատասխան</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624DFC7"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436A207B" w14:textId="77777777" w:rsidTr="002338EA">
        <w:trPr>
          <w:jc w:val="center"/>
        </w:trPr>
        <w:tc>
          <w:tcPr>
            <w:tcW w:w="227" w:type="dxa"/>
            <w:tcBorders>
              <w:right w:val="single" w:sz="4" w:space="0" w:color="auto"/>
            </w:tcBorders>
            <w:shd w:val="clear" w:color="auto" w:fill="FFFFFF"/>
          </w:tcPr>
          <w:p w14:paraId="2130FDA8" w14:textId="77777777" w:rsidR="00915F08" w:rsidRPr="0003069E" w:rsidRDefault="00915F08" w:rsidP="00915F08">
            <w:pPr>
              <w:spacing w:after="120"/>
              <w:ind w:right="-8"/>
              <w:outlineLvl w:val="0"/>
              <w:rPr>
                <w:sz w:val="20"/>
                <w:szCs w:val="20"/>
              </w:rPr>
            </w:pPr>
          </w:p>
        </w:tc>
        <w:tc>
          <w:tcPr>
            <w:tcW w:w="3949" w:type="dxa"/>
            <w:gridSpan w:val="7"/>
            <w:tcBorders>
              <w:top w:val="single" w:sz="4" w:space="0" w:color="auto"/>
              <w:left w:val="single" w:sz="4" w:space="0" w:color="auto"/>
              <w:bottom w:val="single" w:sz="4" w:space="0" w:color="auto"/>
            </w:tcBorders>
            <w:shd w:val="clear" w:color="auto" w:fill="FFFFFF"/>
            <w:vAlign w:val="center"/>
          </w:tcPr>
          <w:p w14:paraId="6F7FD6FE" w14:textId="10B5F912" w:rsidR="00915F08" w:rsidRPr="0003069E" w:rsidRDefault="00915F08" w:rsidP="00AF288D">
            <w:pPr>
              <w:tabs>
                <w:tab w:val="left" w:pos="450"/>
              </w:tabs>
              <w:spacing w:after="120"/>
              <w:ind w:right="-8"/>
              <w:outlineLvl w:val="0"/>
              <w:rPr>
                <w:rFonts w:ascii="Sylfaen" w:hAnsi="Sylfaen"/>
                <w:sz w:val="20"/>
                <w:szCs w:val="20"/>
              </w:rPr>
            </w:pPr>
            <w:r w:rsidRPr="0003069E">
              <w:rPr>
                <w:rStyle w:val="Bodytext2TrebuchetMS"/>
                <w:rFonts w:ascii="Sylfaen" w:eastAsia="Tahoma" w:hAnsi="Sylfaen"/>
                <w:sz w:val="20"/>
                <w:szCs w:val="20"/>
              </w:rPr>
              <w:t>1.8.</w:t>
            </w:r>
            <w:r w:rsidR="00AF288D">
              <w:rPr>
                <w:rStyle w:val="Bodytext2TrebuchetMS"/>
                <w:rFonts w:ascii="Sylfaen" w:eastAsia="Tahoma" w:hAnsi="Sylfaen"/>
                <w:sz w:val="20"/>
                <w:szCs w:val="20"/>
              </w:rPr>
              <w:tab/>
            </w:r>
            <w:r w:rsidRPr="0003069E">
              <w:rPr>
                <w:rStyle w:val="Bodytext2TrebuchetMS"/>
                <w:rFonts w:ascii="Sylfaen" w:eastAsia="Tahoma" w:hAnsi="Sylfaen"/>
                <w:sz w:val="20"/>
                <w:szCs w:val="20"/>
              </w:rPr>
              <w:t xml:space="preserve">Չափանմուշի պահման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կիրառման վայրը (trcdo:MeasurementStandardHolderDetails)</w:t>
            </w:r>
          </w:p>
        </w:tc>
        <w:tc>
          <w:tcPr>
            <w:tcW w:w="3402" w:type="dxa"/>
            <w:tcBorders>
              <w:top w:val="single" w:sz="4" w:space="0" w:color="auto"/>
              <w:left w:val="single" w:sz="4" w:space="0" w:color="auto"/>
              <w:bottom w:val="single" w:sz="4" w:space="0" w:color="auto"/>
            </w:tcBorders>
            <w:shd w:val="clear" w:color="auto" w:fill="FFFFFF"/>
          </w:tcPr>
          <w:p w14:paraId="1667BA9F" w14:textId="75CFCD85"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չափանմուշի պահման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կիրառման վայրի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246F326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M.TR.</w:t>
            </w:r>
            <w:smartTag w:uri="urn:schemas-microsoft-com:office:smarttags" w:element="stockticker">
              <w:r w:rsidRPr="0003069E">
                <w:rPr>
                  <w:rStyle w:val="Bodytext2TrebuchetMS"/>
                  <w:rFonts w:ascii="Sylfaen" w:eastAsia="Tahoma" w:hAnsi="Sylfaen"/>
                  <w:sz w:val="20"/>
                  <w:szCs w:val="20"/>
                </w:rPr>
                <w:t>CDE</w:t>
              </w:r>
            </w:smartTag>
            <w:r w:rsidRPr="0003069E">
              <w:rPr>
                <w:rStyle w:val="Bodytext2TrebuchetMS"/>
                <w:rFonts w:ascii="Sylfaen" w:eastAsia="Tahoma" w:hAnsi="Sylfaen"/>
                <w:sz w:val="20"/>
                <w:szCs w:val="20"/>
              </w:rPr>
              <w:t>.00341</w:t>
            </w:r>
          </w:p>
        </w:tc>
        <w:tc>
          <w:tcPr>
            <w:tcW w:w="3908" w:type="dxa"/>
            <w:tcBorders>
              <w:top w:val="single" w:sz="4" w:space="0" w:color="auto"/>
              <w:left w:val="single" w:sz="4" w:space="0" w:color="auto"/>
              <w:bottom w:val="single" w:sz="4" w:space="0" w:color="auto"/>
            </w:tcBorders>
            <w:shd w:val="clear" w:color="auto" w:fill="FFFFFF"/>
            <w:vAlign w:val="center"/>
          </w:tcPr>
          <w:p w14:paraId="58EDDF61"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ccdo:BusinessEntityDetailsType (M.</w:t>
            </w:r>
            <w:smartTag w:uri="urn:schemas-microsoft-com:office:smarttags" w:element="stockticker">
              <w:r w:rsidRPr="0003069E">
                <w:rPr>
                  <w:rStyle w:val="Bodytext2TrebuchetMS"/>
                  <w:rFonts w:ascii="Sylfaen" w:eastAsia="Tahoma" w:hAnsi="Sylfaen"/>
                  <w:sz w:val="20"/>
                  <w:szCs w:val="20"/>
                </w:rPr>
                <w:t>CDT</w:t>
              </w:r>
            </w:smartTag>
            <w:r w:rsidRPr="0003069E">
              <w:rPr>
                <w:rStyle w:val="Bodytext2TrebuchetMS"/>
                <w:rFonts w:ascii="Sylfaen" w:eastAsia="Tahoma" w:hAnsi="Sylfaen"/>
                <w:sz w:val="20"/>
                <w:szCs w:val="20"/>
              </w:rPr>
              <w:t>.00061)</w:t>
            </w:r>
          </w:p>
          <w:p w14:paraId="389F6208"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Սահմանվում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580A5EC"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6A4FEB77" w14:textId="77777777" w:rsidTr="002338EA">
        <w:trPr>
          <w:jc w:val="center"/>
        </w:trPr>
        <w:tc>
          <w:tcPr>
            <w:tcW w:w="227" w:type="dxa"/>
            <w:shd w:val="clear" w:color="auto" w:fill="FFFFFF"/>
          </w:tcPr>
          <w:p w14:paraId="596CEF0A" w14:textId="77777777" w:rsidR="00915F08" w:rsidRPr="0003069E" w:rsidRDefault="00915F08" w:rsidP="00915F08">
            <w:pPr>
              <w:spacing w:after="120"/>
              <w:ind w:right="-8"/>
              <w:outlineLvl w:val="0"/>
              <w:rPr>
                <w:sz w:val="20"/>
                <w:szCs w:val="20"/>
              </w:rPr>
            </w:pPr>
          </w:p>
        </w:tc>
        <w:tc>
          <w:tcPr>
            <w:tcW w:w="194" w:type="dxa"/>
            <w:gridSpan w:val="2"/>
            <w:tcBorders>
              <w:top w:val="single" w:sz="4" w:space="0" w:color="auto"/>
              <w:right w:val="single" w:sz="4" w:space="0" w:color="auto"/>
            </w:tcBorders>
            <w:shd w:val="clear" w:color="auto" w:fill="FFFFFF"/>
            <w:vAlign w:val="center"/>
          </w:tcPr>
          <w:p w14:paraId="431B431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07EA0894" w14:textId="77777777" w:rsidR="00915F08" w:rsidRPr="0003069E" w:rsidRDefault="00915F08" w:rsidP="00AF288D">
            <w:pPr>
              <w:tabs>
                <w:tab w:val="left" w:pos="621"/>
              </w:tabs>
              <w:spacing w:after="120"/>
              <w:ind w:right="-8"/>
              <w:outlineLvl w:val="0"/>
              <w:rPr>
                <w:rFonts w:ascii="Sylfaen" w:hAnsi="Sylfaen"/>
                <w:sz w:val="20"/>
                <w:szCs w:val="20"/>
              </w:rPr>
            </w:pPr>
            <w:r w:rsidRPr="0003069E">
              <w:rPr>
                <w:rStyle w:val="Bodytext2TrebuchetMS"/>
                <w:rFonts w:ascii="Sylfaen" w:eastAsia="Tahoma" w:hAnsi="Sylfaen"/>
                <w:sz w:val="20"/>
                <w:szCs w:val="20"/>
              </w:rPr>
              <w:t>1.8.1.</w:t>
            </w:r>
            <w:r w:rsidR="00AF288D">
              <w:rPr>
                <w:rStyle w:val="Bodytext2TrebuchetMS"/>
                <w:rFonts w:ascii="Sylfaen" w:eastAsia="Tahoma" w:hAnsi="Sylfaen"/>
                <w:sz w:val="20"/>
                <w:szCs w:val="20"/>
              </w:rPr>
              <w:tab/>
            </w:r>
            <w:r w:rsidRPr="0003069E">
              <w:rPr>
                <w:rStyle w:val="Bodytext2TrebuchetMS"/>
                <w:rFonts w:ascii="Sylfaen" w:eastAsia="Tahoma" w:hAnsi="Sylfaen"/>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14:paraId="3857B7D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տնտեսավարող սուբյեկտի գրանցման 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18353F34"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M.SDE.00162</w:t>
            </w:r>
          </w:p>
        </w:tc>
        <w:tc>
          <w:tcPr>
            <w:tcW w:w="3908" w:type="dxa"/>
            <w:tcBorders>
              <w:top w:val="single" w:sz="4" w:space="0" w:color="auto"/>
              <w:left w:val="single" w:sz="4" w:space="0" w:color="auto"/>
              <w:bottom w:val="single" w:sz="4" w:space="0" w:color="auto"/>
            </w:tcBorders>
            <w:shd w:val="clear" w:color="auto" w:fill="FFFFFF"/>
            <w:vAlign w:val="center"/>
          </w:tcPr>
          <w:p w14:paraId="4DC65DE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csdo:UnifiedCountryCodeTуре (M.SDT.00112)</w:t>
            </w:r>
          </w:p>
          <w:p w14:paraId="4E0DEAC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F45EB6" w14:textId="3781A45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անմուշը՝ [A-Z]{2}</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7E2291B"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18AC6AFB" w14:textId="77777777" w:rsidTr="002338EA">
        <w:trPr>
          <w:jc w:val="center"/>
        </w:trPr>
        <w:tc>
          <w:tcPr>
            <w:tcW w:w="227" w:type="dxa"/>
            <w:shd w:val="clear" w:color="auto" w:fill="FFFFFF"/>
          </w:tcPr>
          <w:p w14:paraId="17091B56"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536A6352"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337119A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14F205D8" w14:textId="77777777" w:rsidR="00915F08" w:rsidRPr="0003069E" w:rsidRDefault="00915F08" w:rsidP="00AF288D">
            <w:pPr>
              <w:tabs>
                <w:tab w:val="left" w:pos="466"/>
              </w:tabs>
              <w:spacing w:after="120"/>
              <w:ind w:right="-8"/>
              <w:outlineLvl w:val="0"/>
              <w:rPr>
                <w:rFonts w:ascii="Sylfaen" w:hAnsi="Sylfaen"/>
                <w:sz w:val="20"/>
                <w:szCs w:val="20"/>
              </w:rPr>
            </w:pPr>
            <w:r w:rsidRPr="0003069E">
              <w:rPr>
                <w:rStyle w:val="Bodytext2TrebuchetMS"/>
                <w:rFonts w:ascii="Sylfaen" w:eastAsia="Tahoma" w:hAnsi="Sylfaen"/>
                <w:sz w:val="20"/>
                <w:szCs w:val="20"/>
              </w:rPr>
              <w:t>ա)</w:t>
            </w:r>
            <w:r w:rsidR="00AF288D">
              <w:rPr>
                <w:rStyle w:val="Bodytext2TrebuchetMS"/>
                <w:rFonts w:ascii="Sylfaen" w:eastAsia="Tahoma" w:hAnsi="Sylfaen"/>
                <w:sz w:val="20"/>
                <w:szCs w:val="20"/>
              </w:rPr>
              <w:tab/>
            </w:r>
            <w:r w:rsidRPr="0003069E">
              <w:rPr>
                <w:rStyle w:val="Bodytext2TrebuchetMS"/>
                <w:rFonts w:ascii="Sylfaen" w:eastAsia="Tahoma" w:hAnsi="Sylfaen"/>
                <w:sz w:val="20"/>
                <w:szCs w:val="20"/>
              </w:rPr>
              <w:t>տեղեկագրքի (դասակարգչի) նույնականացուցիչը (codeListld ատրիբուտ)</w:t>
            </w:r>
          </w:p>
        </w:tc>
        <w:tc>
          <w:tcPr>
            <w:tcW w:w="3402" w:type="dxa"/>
            <w:tcBorders>
              <w:top w:val="single" w:sz="4" w:space="0" w:color="auto"/>
              <w:left w:val="single" w:sz="4" w:space="0" w:color="auto"/>
              <w:bottom w:val="single" w:sz="4" w:space="0" w:color="auto"/>
            </w:tcBorders>
            <w:shd w:val="clear" w:color="auto" w:fill="FFFFFF"/>
          </w:tcPr>
          <w:p w14:paraId="23D6F1B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տեղեկագրքի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0803761D" w14:textId="77777777" w:rsidR="00915F08" w:rsidRPr="00AF288D" w:rsidRDefault="00AF288D" w:rsidP="00915F08">
            <w:pPr>
              <w:spacing w:after="120"/>
              <w:ind w:right="-8"/>
              <w:outlineLvl w:val="0"/>
              <w:rPr>
                <w:rFonts w:ascii="Sylfaen" w:hAnsi="Sylfaen"/>
                <w:sz w:val="20"/>
                <w:szCs w:val="20"/>
              </w:rPr>
            </w:pPr>
            <w:r>
              <w:rPr>
                <w:rFonts w:ascii="Sylfaen" w:hAnsi="Sylfaen"/>
                <w:sz w:val="20"/>
                <w:szCs w:val="20"/>
              </w:rPr>
              <w:t>-</w:t>
            </w:r>
          </w:p>
        </w:tc>
        <w:tc>
          <w:tcPr>
            <w:tcW w:w="3908" w:type="dxa"/>
            <w:tcBorders>
              <w:top w:val="single" w:sz="4" w:space="0" w:color="auto"/>
              <w:left w:val="single" w:sz="4" w:space="0" w:color="auto"/>
              <w:bottom w:val="single" w:sz="4" w:space="0" w:color="auto"/>
            </w:tcBorders>
            <w:shd w:val="clear" w:color="auto" w:fill="FFFFFF"/>
            <w:vAlign w:val="center"/>
          </w:tcPr>
          <w:p w14:paraId="07D6E359"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csdo:ReferenceDataIdType (M.SDT.00091)</w:t>
            </w:r>
          </w:p>
          <w:p w14:paraId="59DC7245"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Պայմանանշանների նորմալացված տողը։</w:t>
            </w:r>
          </w:p>
          <w:p w14:paraId="7918AFF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4323439D"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AE5B062"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1</w:t>
            </w:r>
          </w:p>
        </w:tc>
      </w:tr>
      <w:tr w:rsidR="00915F08" w:rsidRPr="0003069E" w14:paraId="17D5C8D1" w14:textId="77777777" w:rsidTr="002338EA">
        <w:trPr>
          <w:jc w:val="center"/>
        </w:trPr>
        <w:tc>
          <w:tcPr>
            <w:tcW w:w="227" w:type="dxa"/>
            <w:shd w:val="clear" w:color="auto" w:fill="FFFFFF"/>
          </w:tcPr>
          <w:p w14:paraId="2990EEAF"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38217EB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78066BAC" w14:textId="77777777" w:rsidR="00915F08" w:rsidRPr="0003069E" w:rsidRDefault="00915F08" w:rsidP="00AF288D">
            <w:pPr>
              <w:tabs>
                <w:tab w:val="left" w:pos="557"/>
              </w:tabs>
              <w:spacing w:after="120"/>
              <w:ind w:right="-8"/>
              <w:outlineLvl w:val="0"/>
              <w:rPr>
                <w:rFonts w:ascii="Sylfaen" w:hAnsi="Sylfaen"/>
                <w:sz w:val="20"/>
                <w:szCs w:val="20"/>
              </w:rPr>
            </w:pPr>
            <w:r w:rsidRPr="0003069E">
              <w:rPr>
                <w:rStyle w:val="Bodytext2TrebuchetMS"/>
                <w:rFonts w:ascii="Sylfaen" w:eastAsia="Tahoma" w:hAnsi="Sylfaen"/>
                <w:sz w:val="20"/>
                <w:szCs w:val="20"/>
              </w:rPr>
              <w:t>1.8.2.</w:t>
            </w:r>
            <w:r w:rsidR="00AF288D">
              <w:rPr>
                <w:rStyle w:val="Bodytext2TrebuchetMS"/>
                <w:rFonts w:ascii="Sylfaen" w:eastAsia="Tahoma" w:hAnsi="Sylfaen"/>
                <w:sz w:val="20"/>
                <w:szCs w:val="20"/>
              </w:rPr>
              <w:tab/>
            </w:r>
            <w:r w:rsidRPr="0003069E">
              <w:rPr>
                <w:rStyle w:val="Bodytext2TrebuchetMS"/>
                <w:rFonts w:ascii="Sylfaen" w:eastAsia="Tahoma" w:hAnsi="Sylfaen"/>
                <w:sz w:val="20"/>
                <w:szCs w:val="20"/>
              </w:rPr>
              <w:t>Տնտեսավարող սուբյեկտի անվանումը (csdo:BusinessEntityName)</w:t>
            </w:r>
          </w:p>
        </w:tc>
        <w:tc>
          <w:tcPr>
            <w:tcW w:w="3402" w:type="dxa"/>
            <w:tcBorders>
              <w:top w:val="single" w:sz="4" w:space="0" w:color="auto"/>
              <w:left w:val="single" w:sz="4" w:space="0" w:color="auto"/>
              <w:bottom w:val="single" w:sz="4" w:space="0" w:color="auto"/>
            </w:tcBorders>
            <w:shd w:val="clear" w:color="auto" w:fill="FFFFFF"/>
            <w:vAlign w:val="center"/>
          </w:tcPr>
          <w:p w14:paraId="295D8CBD" w14:textId="6FB0DDA1" w:rsidR="00915F08" w:rsidRPr="0003069E" w:rsidRDefault="00915F08" w:rsidP="00AF288D">
            <w:pPr>
              <w:spacing w:after="60"/>
              <w:ind w:right="-6"/>
              <w:outlineLvl w:val="0"/>
              <w:rPr>
                <w:rFonts w:ascii="Sylfaen" w:hAnsi="Sylfaen"/>
                <w:sz w:val="20"/>
                <w:szCs w:val="20"/>
              </w:rPr>
            </w:pPr>
            <w:r w:rsidRPr="0003069E">
              <w:rPr>
                <w:rStyle w:val="Bodytext2TrebuchetMS"/>
                <w:rFonts w:ascii="Sylfaen" w:eastAsia="Tahoma" w:hAnsi="Sylfaen"/>
                <w:sz w:val="20"/>
                <w:szCs w:val="20"/>
              </w:rPr>
              <w:t xml:space="preserve">տնտեսավարող սուբյեկտի լրիվ անվանումը կամ տնտեսական գործունեություն վարող ֆիզիկական անձի ազգանունը, անունը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հայրանունը</w:t>
            </w:r>
          </w:p>
        </w:tc>
        <w:tc>
          <w:tcPr>
            <w:tcW w:w="2126" w:type="dxa"/>
            <w:tcBorders>
              <w:top w:val="single" w:sz="4" w:space="0" w:color="auto"/>
              <w:left w:val="single" w:sz="4" w:space="0" w:color="auto"/>
              <w:bottom w:val="single" w:sz="4" w:space="0" w:color="auto"/>
            </w:tcBorders>
            <w:shd w:val="clear" w:color="auto" w:fill="FFFFFF"/>
          </w:tcPr>
          <w:p w14:paraId="04ECEDD4" w14:textId="77777777" w:rsidR="00915F08" w:rsidRPr="0003069E" w:rsidRDefault="00915F08" w:rsidP="00AF288D">
            <w:pPr>
              <w:spacing w:after="60"/>
              <w:ind w:right="-6"/>
              <w:outlineLvl w:val="0"/>
              <w:rPr>
                <w:rFonts w:ascii="Sylfaen" w:hAnsi="Sylfaen"/>
                <w:sz w:val="20"/>
                <w:szCs w:val="20"/>
              </w:rPr>
            </w:pPr>
            <w:r w:rsidRPr="0003069E">
              <w:rPr>
                <w:rStyle w:val="Bodytext2TrebuchetMS"/>
                <w:rFonts w:ascii="Sylfaen" w:eastAsia="Tahoma" w:hAnsi="Sylfaen"/>
                <w:sz w:val="20"/>
                <w:szCs w:val="20"/>
              </w:rPr>
              <w:t>M.SDE.00187</w:t>
            </w:r>
          </w:p>
        </w:tc>
        <w:tc>
          <w:tcPr>
            <w:tcW w:w="3908" w:type="dxa"/>
            <w:tcBorders>
              <w:top w:val="single" w:sz="4" w:space="0" w:color="auto"/>
              <w:left w:val="single" w:sz="4" w:space="0" w:color="auto"/>
              <w:bottom w:val="single" w:sz="4" w:space="0" w:color="auto"/>
            </w:tcBorders>
            <w:shd w:val="clear" w:color="auto" w:fill="FFFFFF"/>
          </w:tcPr>
          <w:p w14:paraId="106C9637" w14:textId="77777777" w:rsidR="00915F08" w:rsidRPr="0003069E" w:rsidRDefault="00915F08" w:rsidP="00AF288D">
            <w:pPr>
              <w:spacing w:after="60"/>
              <w:ind w:right="-6"/>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csdo:Nаme300Type (M.SDT.00056) Պայմանանշանների նորմալացված տողը։ </w:t>
            </w:r>
          </w:p>
          <w:p w14:paraId="30CB784D" w14:textId="77777777" w:rsidR="00915F08" w:rsidRPr="0003069E" w:rsidRDefault="00915F08" w:rsidP="00AF288D">
            <w:pPr>
              <w:spacing w:after="60"/>
              <w:ind w:right="-6"/>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08D2DDEB" w14:textId="77777777" w:rsidR="00915F08" w:rsidRPr="0003069E" w:rsidRDefault="00915F08" w:rsidP="00AF288D">
            <w:pPr>
              <w:spacing w:after="60"/>
              <w:ind w:right="-6"/>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300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C983FD6"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7772AF79" w14:textId="77777777" w:rsidTr="002338EA">
        <w:trPr>
          <w:jc w:val="center"/>
        </w:trPr>
        <w:tc>
          <w:tcPr>
            <w:tcW w:w="227" w:type="dxa"/>
            <w:shd w:val="clear" w:color="auto" w:fill="FFFFFF"/>
          </w:tcPr>
          <w:p w14:paraId="7F85A5C1"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4534E74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19998CE6" w14:textId="77777777" w:rsidR="00915F08" w:rsidRPr="0003069E" w:rsidRDefault="00915F08" w:rsidP="00AF288D">
            <w:pPr>
              <w:tabs>
                <w:tab w:val="left" w:pos="557"/>
              </w:tabs>
              <w:spacing w:after="120"/>
              <w:ind w:right="-8"/>
              <w:outlineLvl w:val="0"/>
              <w:rPr>
                <w:rFonts w:ascii="Sylfaen" w:hAnsi="Sylfaen"/>
                <w:sz w:val="20"/>
                <w:szCs w:val="20"/>
              </w:rPr>
            </w:pPr>
            <w:r w:rsidRPr="0003069E">
              <w:rPr>
                <w:rStyle w:val="Bodytext2TrebuchetMS"/>
                <w:rFonts w:ascii="Sylfaen" w:eastAsia="Tahoma" w:hAnsi="Sylfaen"/>
                <w:sz w:val="20"/>
                <w:szCs w:val="20"/>
              </w:rPr>
              <w:t>1.8.3</w:t>
            </w:r>
            <w:r w:rsidR="00AF288D">
              <w:rPr>
                <w:rStyle w:val="Bodytext2TrebuchetMS"/>
                <w:rFonts w:ascii="Sylfaen" w:eastAsia="Tahoma" w:hAnsi="Sylfaen"/>
                <w:sz w:val="20"/>
                <w:szCs w:val="20"/>
              </w:rPr>
              <w:tab/>
            </w:r>
            <w:r w:rsidRPr="0003069E">
              <w:rPr>
                <w:rStyle w:val="Bodytext2TrebuchetMS"/>
                <w:rFonts w:ascii="Sylfaen" w:eastAsia="Tahoma" w:hAnsi="Sylfaen"/>
                <w:sz w:val="20"/>
                <w:szCs w:val="20"/>
              </w:rPr>
              <w:t>Տնտեսավարող սուբյեկտի կրճատ անվանումը (csdo:BusinessEntityBriefName)</w:t>
            </w:r>
          </w:p>
        </w:tc>
        <w:tc>
          <w:tcPr>
            <w:tcW w:w="3402" w:type="dxa"/>
            <w:tcBorders>
              <w:top w:val="single" w:sz="4" w:space="0" w:color="auto"/>
              <w:left w:val="single" w:sz="4" w:space="0" w:color="auto"/>
              <w:bottom w:val="single" w:sz="4" w:space="0" w:color="auto"/>
            </w:tcBorders>
            <w:shd w:val="clear" w:color="auto" w:fill="FFFFFF"/>
            <w:vAlign w:val="center"/>
          </w:tcPr>
          <w:p w14:paraId="32BF21EE" w14:textId="21A9E5A4" w:rsidR="00915F08" w:rsidRPr="0003069E" w:rsidRDefault="00915F08" w:rsidP="00AF288D">
            <w:pPr>
              <w:spacing w:after="60"/>
              <w:ind w:right="-6"/>
              <w:outlineLvl w:val="0"/>
              <w:rPr>
                <w:rFonts w:ascii="Sylfaen" w:hAnsi="Sylfaen"/>
                <w:sz w:val="20"/>
                <w:szCs w:val="20"/>
              </w:rPr>
            </w:pPr>
            <w:r w:rsidRPr="0003069E">
              <w:rPr>
                <w:rStyle w:val="Bodytext2TrebuchetMS"/>
                <w:rFonts w:ascii="Sylfaen" w:eastAsia="Tahoma" w:hAnsi="Sylfaen"/>
                <w:sz w:val="20"/>
                <w:szCs w:val="20"/>
              </w:rPr>
              <w:t xml:space="preserve">տնտեսավարող սուբյեկտի համառոտ անվանումը կամ տնտեսական գործունեություն վարող ֆիզիկական անձի ազգանունը, անունը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հայրանունը</w:t>
            </w:r>
          </w:p>
        </w:tc>
        <w:tc>
          <w:tcPr>
            <w:tcW w:w="2126" w:type="dxa"/>
            <w:tcBorders>
              <w:top w:val="single" w:sz="4" w:space="0" w:color="auto"/>
              <w:left w:val="single" w:sz="4" w:space="0" w:color="auto"/>
              <w:bottom w:val="single" w:sz="4" w:space="0" w:color="auto"/>
            </w:tcBorders>
            <w:shd w:val="clear" w:color="auto" w:fill="FFFFFF"/>
          </w:tcPr>
          <w:p w14:paraId="69858126" w14:textId="77777777" w:rsidR="00915F08" w:rsidRPr="0003069E" w:rsidRDefault="00915F08" w:rsidP="00AF288D">
            <w:pPr>
              <w:spacing w:after="60"/>
              <w:ind w:right="-6"/>
              <w:outlineLvl w:val="0"/>
              <w:rPr>
                <w:rFonts w:ascii="Sylfaen" w:hAnsi="Sylfaen"/>
                <w:sz w:val="20"/>
                <w:szCs w:val="20"/>
              </w:rPr>
            </w:pPr>
            <w:r w:rsidRPr="0003069E">
              <w:rPr>
                <w:rStyle w:val="Bodytext2TrebuchetMS"/>
                <w:rFonts w:ascii="Sylfaen" w:eastAsia="Tahoma" w:hAnsi="Sylfaen"/>
                <w:sz w:val="20"/>
                <w:szCs w:val="20"/>
              </w:rPr>
              <w:t>M.SDE.00188</w:t>
            </w:r>
          </w:p>
        </w:tc>
        <w:tc>
          <w:tcPr>
            <w:tcW w:w="3908" w:type="dxa"/>
            <w:tcBorders>
              <w:top w:val="single" w:sz="4" w:space="0" w:color="auto"/>
              <w:left w:val="single" w:sz="4" w:space="0" w:color="auto"/>
              <w:bottom w:val="single" w:sz="4" w:space="0" w:color="auto"/>
            </w:tcBorders>
            <w:shd w:val="clear" w:color="auto" w:fill="FFFFFF"/>
          </w:tcPr>
          <w:p w14:paraId="41B878E7" w14:textId="77777777" w:rsidR="00915F08" w:rsidRPr="0003069E" w:rsidRDefault="00915F08" w:rsidP="00AF288D">
            <w:pPr>
              <w:spacing w:after="60"/>
              <w:ind w:right="-6"/>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csdo:Namel20Type (M.SDT.00055) Պայմանանշանների նորմալացված տողը։ </w:t>
            </w:r>
          </w:p>
          <w:p w14:paraId="5D03178C" w14:textId="77777777" w:rsidR="00915F08" w:rsidRPr="0003069E" w:rsidRDefault="00915F08" w:rsidP="00AF288D">
            <w:pPr>
              <w:spacing w:after="60"/>
              <w:ind w:right="-6"/>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5AAB49B2" w14:textId="77777777" w:rsidR="00915F08" w:rsidRPr="0003069E" w:rsidRDefault="00915F08" w:rsidP="00AF288D">
            <w:pPr>
              <w:spacing w:after="60"/>
              <w:ind w:right="-6"/>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120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8372AD2"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4B7C9C66" w14:textId="77777777" w:rsidTr="002338EA">
        <w:trPr>
          <w:jc w:val="center"/>
        </w:trPr>
        <w:tc>
          <w:tcPr>
            <w:tcW w:w="227" w:type="dxa"/>
            <w:shd w:val="clear" w:color="auto" w:fill="FFFFFF"/>
          </w:tcPr>
          <w:p w14:paraId="05C2B876"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1A2B31F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06282221" w14:textId="38AD7658" w:rsidR="00915F08" w:rsidRPr="0003069E" w:rsidRDefault="00915F08" w:rsidP="00AF288D">
            <w:pPr>
              <w:tabs>
                <w:tab w:val="left" w:pos="675"/>
              </w:tabs>
              <w:spacing w:after="120"/>
              <w:ind w:right="-8"/>
              <w:outlineLvl w:val="0"/>
              <w:rPr>
                <w:rFonts w:ascii="Sylfaen" w:hAnsi="Sylfaen"/>
                <w:sz w:val="20"/>
                <w:szCs w:val="20"/>
              </w:rPr>
            </w:pPr>
            <w:r w:rsidRPr="0003069E">
              <w:rPr>
                <w:rStyle w:val="Bodytext2TrebuchetMS"/>
                <w:rFonts w:ascii="Sylfaen" w:eastAsia="Tahoma" w:hAnsi="Sylfaen"/>
                <w:sz w:val="20"/>
                <w:szCs w:val="20"/>
              </w:rPr>
              <w:t>1.8.4.</w:t>
            </w:r>
            <w:r w:rsidR="00AF288D" w:rsidRPr="00A21DDD">
              <w:rPr>
                <w:rStyle w:val="Bodytext2TrebuchetMS"/>
                <w:rFonts w:ascii="Sylfaen" w:eastAsia="Tahoma" w:hAnsi="Sylfaen"/>
                <w:sz w:val="20"/>
                <w:szCs w:val="20"/>
              </w:rPr>
              <w:tab/>
            </w:r>
            <w:r w:rsidRPr="0003069E">
              <w:rPr>
                <w:rStyle w:val="Bodytext2TrebuchetMS"/>
                <w:rFonts w:ascii="Sylfaen" w:eastAsia="Tahoma" w:hAnsi="Sylfaen"/>
                <w:sz w:val="20"/>
                <w:szCs w:val="20"/>
              </w:rPr>
              <w:t>Կազմակերպաիրավական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ի ծածկագիրը (csdo:BusinessEntityTypeCode)</w:t>
            </w:r>
          </w:p>
        </w:tc>
        <w:tc>
          <w:tcPr>
            <w:tcW w:w="3402" w:type="dxa"/>
            <w:tcBorders>
              <w:top w:val="single" w:sz="4" w:space="0" w:color="auto"/>
              <w:left w:val="single" w:sz="4" w:space="0" w:color="auto"/>
              <w:bottom w:val="single" w:sz="4" w:space="0" w:color="auto"/>
            </w:tcBorders>
            <w:shd w:val="clear" w:color="auto" w:fill="FFFFFF"/>
          </w:tcPr>
          <w:p w14:paraId="4CB20036" w14:textId="69699756"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այն կազմակերպաիրավական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ի ծածկագրային նշագիրը,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14:paraId="63BF089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M.SDE.00023</w:t>
            </w:r>
          </w:p>
        </w:tc>
        <w:tc>
          <w:tcPr>
            <w:tcW w:w="3908" w:type="dxa"/>
            <w:tcBorders>
              <w:top w:val="single" w:sz="4" w:space="0" w:color="auto"/>
              <w:left w:val="single" w:sz="4" w:space="0" w:color="auto"/>
              <w:bottom w:val="single" w:sz="4" w:space="0" w:color="auto"/>
            </w:tcBorders>
            <w:shd w:val="clear" w:color="auto" w:fill="FFFFFF"/>
            <w:vAlign w:val="center"/>
          </w:tcPr>
          <w:p w14:paraId="32BA1F3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csdo:UnifiedCode20Type (M.SDT.00140)</w:t>
            </w:r>
          </w:p>
          <w:p w14:paraId="294C52F4"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Ծածկագրի արժեքը՝ այն տեղեկագրքին (դասակարգչին) համապատասխան, որի նույնականացուցիչը սահմանվել է «Տեղեկագրքի (դասակարգչի) նույնականացուցիչը» ատրիբուտում:</w:t>
            </w:r>
          </w:p>
          <w:p w14:paraId="7017298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43A1773D"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24682C6A" w14:textId="77777777" w:rsidR="00915F08" w:rsidRPr="0003069E" w:rsidRDefault="00915F08" w:rsidP="00AF288D">
            <w:pPr>
              <w:spacing w:after="120"/>
              <w:ind w:right="-8"/>
              <w:jc w:val="center"/>
              <w:outlineLvl w:val="0"/>
              <w:rPr>
                <w:rFonts w:ascii="Sylfaen" w:hAnsi="Sylfaen"/>
                <w:sz w:val="20"/>
                <w:szCs w:val="20"/>
                <w:highlight w:val="yellow"/>
              </w:rPr>
            </w:pPr>
            <w:r w:rsidRPr="0003069E">
              <w:rPr>
                <w:rStyle w:val="Bodytext2TrebuchetMS"/>
                <w:rFonts w:ascii="Sylfaen" w:eastAsia="Tahoma" w:hAnsi="Sylfaen"/>
                <w:sz w:val="20"/>
                <w:szCs w:val="20"/>
              </w:rPr>
              <w:t>0..1</w:t>
            </w:r>
          </w:p>
        </w:tc>
      </w:tr>
      <w:tr w:rsidR="00915F08" w:rsidRPr="0003069E" w14:paraId="2E336D60" w14:textId="77777777" w:rsidTr="002338EA">
        <w:trPr>
          <w:jc w:val="center"/>
        </w:trPr>
        <w:tc>
          <w:tcPr>
            <w:tcW w:w="227" w:type="dxa"/>
            <w:shd w:val="clear" w:color="auto" w:fill="FFFFFF"/>
          </w:tcPr>
          <w:p w14:paraId="0688D03F"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49A9B68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top w:val="single" w:sz="4" w:space="0" w:color="auto"/>
              <w:bottom w:val="single" w:sz="4" w:space="0" w:color="auto"/>
              <w:right w:val="single" w:sz="4" w:space="0" w:color="auto"/>
            </w:tcBorders>
            <w:shd w:val="clear" w:color="auto" w:fill="FFFFFF"/>
            <w:vAlign w:val="center"/>
          </w:tcPr>
          <w:p w14:paraId="0ECC81B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5698D1B9" w14:textId="77777777" w:rsidR="00915F08" w:rsidRPr="0003069E" w:rsidRDefault="00915F08" w:rsidP="00AF288D">
            <w:pPr>
              <w:tabs>
                <w:tab w:val="left" w:pos="450"/>
              </w:tabs>
              <w:spacing w:after="120"/>
              <w:ind w:right="-8"/>
              <w:outlineLvl w:val="0"/>
              <w:rPr>
                <w:rFonts w:ascii="Sylfaen" w:hAnsi="Sylfaen"/>
                <w:sz w:val="20"/>
                <w:szCs w:val="20"/>
              </w:rPr>
            </w:pPr>
            <w:r w:rsidRPr="0003069E">
              <w:rPr>
                <w:rStyle w:val="Bodytext2TrebuchetMS"/>
                <w:rFonts w:ascii="Sylfaen" w:eastAsia="Tahoma" w:hAnsi="Sylfaen"/>
                <w:sz w:val="20"/>
                <w:szCs w:val="20"/>
              </w:rPr>
              <w:t>а)</w:t>
            </w:r>
            <w:r w:rsidR="00AF288D" w:rsidRPr="00AF288D">
              <w:rPr>
                <w:rStyle w:val="Bodytext2TrebuchetMS"/>
                <w:rFonts w:ascii="Sylfaen" w:eastAsia="Tahoma" w:hAnsi="Sylfaen"/>
                <w:sz w:val="20"/>
                <w:szCs w:val="20"/>
              </w:rPr>
              <w:tab/>
            </w:r>
            <w:r w:rsidRPr="0003069E">
              <w:rPr>
                <w:rStyle w:val="Bodytext2TrebuchetMS"/>
                <w:rFonts w:ascii="Sylfaen" w:eastAsia="Tahoma" w:hAnsi="Sylfaen"/>
                <w:sz w:val="20"/>
                <w:szCs w:val="20"/>
              </w:rPr>
              <w:t>տեղեկագրքի (դասակարգչի) նույնականացուցիչը</w:t>
            </w:r>
          </w:p>
          <w:p w14:paraId="3FB27F4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(codeListld ատրիբուտ)</w:t>
            </w:r>
          </w:p>
        </w:tc>
        <w:tc>
          <w:tcPr>
            <w:tcW w:w="3402" w:type="dxa"/>
            <w:tcBorders>
              <w:top w:val="single" w:sz="4" w:space="0" w:color="auto"/>
              <w:left w:val="single" w:sz="4" w:space="0" w:color="auto"/>
              <w:bottom w:val="single" w:sz="4" w:space="0" w:color="auto"/>
            </w:tcBorders>
            <w:shd w:val="clear" w:color="auto" w:fill="FFFFFF"/>
          </w:tcPr>
          <w:p w14:paraId="3DCA5F53"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տեղեկագրքի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17B7CF64" w14:textId="77777777" w:rsidR="00915F08" w:rsidRPr="00AF288D" w:rsidRDefault="00AF288D"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019BF9D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csdo:ReferenceDataldTуре (M.SDT.00091)</w:t>
            </w:r>
          </w:p>
          <w:p w14:paraId="57CB42C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Պայմանանշանների նորմալացված տողը։ Նվազագույն երկարությունը՝ 1</w:t>
            </w:r>
          </w:p>
          <w:p w14:paraId="2BCEB30D"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3B7D357"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1</w:t>
            </w:r>
          </w:p>
        </w:tc>
      </w:tr>
      <w:tr w:rsidR="00915F08" w:rsidRPr="0003069E" w14:paraId="32188CC1" w14:textId="77777777" w:rsidTr="002338EA">
        <w:trPr>
          <w:jc w:val="center"/>
        </w:trPr>
        <w:tc>
          <w:tcPr>
            <w:tcW w:w="227" w:type="dxa"/>
            <w:shd w:val="clear" w:color="auto" w:fill="FFFFFF"/>
          </w:tcPr>
          <w:p w14:paraId="05F7BB45"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0BD7ECCF"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vAlign w:val="center"/>
          </w:tcPr>
          <w:p w14:paraId="75A47126" w14:textId="2B9178FC" w:rsidR="00915F08" w:rsidRPr="0003069E" w:rsidRDefault="00915F08" w:rsidP="00AF288D">
            <w:pPr>
              <w:tabs>
                <w:tab w:val="left" w:pos="621"/>
              </w:tabs>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1.8.5.</w:t>
            </w:r>
            <w:r w:rsidR="00AF288D" w:rsidRPr="00A21DDD">
              <w:rPr>
                <w:rStyle w:val="Bodytext2TrebuchetMS"/>
                <w:rFonts w:ascii="Sylfaen" w:eastAsia="Tahoma" w:hAnsi="Sylfaen"/>
                <w:sz w:val="20"/>
                <w:szCs w:val="20"/>
              </w:rPr>
              <w:tab/>
            </w:r>
            <w:r w:rsidRPr="0003069E">
              <w:rPr>
                <w:rStyle w:val="Bodytext2TrebuchetMS"/>
                <w:rFonts w:ascii="Sylfaen" w:eastAsia="Tahoma" w:hAnsi="Sylfaen"/>
                <w:sz w:val="20"/>
                <w:szCs w:val="20"/>
              </w:rPr>
              <w:t>Կազմակերպաիրավական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ի անվանումը</w:t>
            </w:r>
          </w:p>
          <w:p w14:paraId="4095C899" w14:textId="77777777" w:rsidR="00915F08" w:rsidRPr="0003069E" w:rsidRDefault="00915F08" w:rsidP="00AF288D">
            <w:pPr>
              <w:tabs>
                <w:tab w:val="left" w:pos="621"/>
              </w:tabs>
              <w:spacing w:after="120"/>
              <w:ind w:right="-8"/>
              <w:outlineLvl w:val="0"/>
              <w:rPr>
                <w:rFonts w:ascii="Sylfaen" w:hAnsi="Sylfaen"/>
                <w:sz w:val="20"/>
                <w:szCs w:val="20"/>
              </w:rPr>
            </w:pPr>
            <w:r w:rsidRPr="0003069E">
              <w:rPr>
                <w:rStyle w:val="Bodytext2TrebuchetMS"/>
                <w:rFonts w:ascii="Sylfaen" w:eastAsia="Tahoma" w:hAnsi="Sylfaen"/>
                <w:sz w:val="20"/>
                <w:szCs w:val="20"/>
              </w:rPr>
              <w:t>(csdo:BusinessEntityTypeName)</w:t>
            </w:r>
          </w:p>
        </w:tc>
        <w:tc>
          <w:tcPr>
            <w:tcW w:w="3402" w:type="dxa"/>
            <w:tcBorders>
              <w:top w:val="single" w:sz="4" w:space="0" w:color="auto"/>
              <w:left w:val="single" w:sz="4" w:space="0" w:color="auto"/>
              <w:bottom w:val="single" w:sz="4" w:space="0" w:color="auto"/>
            </w:tcBorders>
            <w:shd w:val="clear" w:color="auto" w:fill="FFFFFF"/>
            <w:vAlign w:val="center"/>
          </w:tcPr>
          <w:p w14:paraId="4D3D70EB" w14:textId="21DE312D"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այն կազմակերպաիրավական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ի ծածկագիրը,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14:paraId="4921D152"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M.SDE.00090</w:t>
            </w:r>
          </w:p>
        </w:tc>
        <w:tc>
          <w:tcPr>
            <w:tcW w:w="3908" w:type="dxa"/>
            <w:tcBorders>
              <w:top w:val="single" w:sz="4" w:space="0" w:color="auto"/>
              <w:left w:val="single" w:sz="4" w:space="0" w:color="auto"/>
              <w:bottom w:val="single" w:sz="4" w:space="0" w:color="auto"/>
            </w:tcBorders>
            <w:shd w:val="clear" w:color="auto" w:fill="FFFFFF"/>
            <w:vAlign w:val="center"/>
          </w:tcPr>
          <w:p w14:paraId="31680A7C"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csdo:Name300Type (M.SDT.00056) Պայմանանշանների նորմալացված տողը։</w:t>
            </w:r>
          </w:p>
          <w:p w14:paraId="7F670CC3"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Նվազագույն երկարությունը՝ 1</w:t>
            </w:r>
          </w:p>
          <w:p w14:paraId="2F618D4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300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14:paraId="4C74A631"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76923C4D" w14:textId="77777777" w:rsidTr="002338EA">
        <w:trPr>
          <w:jc w:val="center"/>
        </w:trPr>
        <w:tc>
          <w:tcPr>
            <w:tcW w:w="227" w:type="dxa"/>
            <w:shd w:val="clear" w:color="auto" w:fill="FFFFFF"/>
          </w:tcPr>
          <w:p w14:paraId="72DC919D"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12CB3B82"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19B6AD4A" w14:textId="77777777" w:rsidR="00915F08" w:rsidRPr="0003069E" w:rsidRDefault="00915F08" w:rsidP="00AF288D">
            <w:pPr>
              <w:tabs>
                <w:tab w:val="left" w:pos="621"/>
              </w:tabs>
              <w:spacing w:after="120"/>
              <w:ind w:right="-8"/>
              <w:outlineLvl w:val="0"/>
              <w:rPr>
                <w:rFonts w:ascii="Sylfaen" w:hAnsi="Sylfaen"/>
                <w:sz w:val="20"/>
                <w:szCs w:val="20"/>
              </w:rPr>
            </w:pPr>
            <w:r w:rsidRPr="0003069E">
              <w:rPr>
                <w:rStyle w:val="Bodytext2TrebuchetMS"/>
                <w:rFonts w:ascii="Sylfaen" w:eastAsia="Tahoma" w:hAnsi="Sylfaen"/>
                <w:sz w:val="20"/>
                <w:szCs w:val="20"/>
              </w:rPr>
              <w:t>1.8.6.</w:t>
            </w:r>
            <w:r w:rsidR="00AF288D" w:rsidRPr="00A21DDD">
              <w:rPr>
                <w:rStyle w:val="Bodytext2TrebuchetMS"/>
                <w:rFonts w:ascii="Sylfaen" w:eastAsia="Tahoma" w:hAnsi="Sylfaen"/>
                <w:sz w:val="20"/>
                <w:szCs w:val="20"/>
              </w:rPr>
              <w:tab/>
            </w:r>
            <w:r w:rsidRPr="0003069E">
              <w:rPr>
                <w:rStyle w:val="Bodytext2TrebuchetMS"/>
                <w:rFonts w:ascii="Sylfaen" w:eastAsia="Tahoma" w:hAnsi="Sylfaen"/>
                <w:sz w:val="20"/>
                <w:szCs w:val="20"/>
              </w:rPr>
              <w:t>Տնտեսավարող սուբյեկտի նույնականացուցիչը (csdo:BusinessEntity!d)</w:t>
            </w:r>
          </w:p>
        </w:tc>
        <w:tc>
          <w:tcPr>
            <w:tcW w:w="3402" w:type="dxa"/>
            <w:tcBorders>
              <w:top w:val="single" w:sz="4" w:space="0" w:color="auto"/>
              <w:left w:val="single" w:sz="4" w:space="0" w:color="auto"/>
              <w:bottom w:val="single" w:sz="4" w:space="0" w:color="auto"/>
            </w:tcBorders>
            <w:shd w:val="clear" w:color="auto" w:fill="FFFFFF"/>
          </w:tcPr>
          <w:p w14:paraId="1022B92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պետական գրանցման ժամանակ տրված՝ ըստ ռեեստրի (ռեգիստրի) գրառման համարը (ծածկագիրը) </w:t>
            </w:r>
          </w:p>
        </w:tc>
        <w:tc>
          <w:tcPr>
            <w:tcW w:w="2126" w:type="dxa"/>
            <w:tcBorders>
              <w:top w:val="single" w:sz="4" w:space="0" w:color="auto"/>
              <w:left w:val="single" w:sz="4" w:space="0" w:color="auto"/>
              <w:bottom w:val="single" w:sz="4" w:space="0" w:color="auto"/>
            </w:tcBorders>
            <w:shd w:val="clear" w:color="auto" w:fill="FFFFFF"/>
          </w:tcPr>
          <w:p w14:paraId="1F264C7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M.SDE.00189</w:t>
            </w:r>
          </w:p>
        </w:tc>
        <w:tc>
          <w:tcPr>
            <w:tcW w:w="3908" w:type="dxa"/>
            <w:tcBorders>
              <w:top w:val="single" w:sz="4" w:space="0" w:color="auto"/>
              <w:left w:val="single" w:sz="4" w:space="0" w:color="auto"/>
              <w:bottom w:val="single" w:sz="4" w:space="0" w:color="auto"/>
            </w:tcBorders>
            <w:shd w:val="clear" w:color="auto" w:fill="FFFFFF"/>
            <w:vAlign w:val="center"/>
          </w:tcPr>
          <w:p w14:paraId="1B501A4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csdo:BusinessEntityldTуре (M.SDT.00157)</w:t>
            </w:r>
          </w:p>
          <w:p w14:paraId="6B0D7766"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Պայմանանշանների նորմալացված տողը։ </w:t>
            </w:r>
          </w:p>
          <w:p w14:paraId="7EAA812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6E2ACF19"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B57E8FD"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4D09353E" w14:textId="77777777" w:rsidTr="002338EA">
        <w:trPr>
          <w:jc w:val="center"/>
        </w:trPr>
        <w:tc>
          <w:tcPr>
            <w:tcW w:w="227" w:type="dxa"/>
            <w:shd w:val="clear" w:color="auto" w:fill="FFFFFF"/>
          </w:tcPr>
          <w:p w14:paraId="632042B1"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67AB6FB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top w:val="single" w:sz="4" w:space="0" w:color="auto"/>
              <w:bottom w:val="single" w:sz="4" w:space="0" w:color="auto"/>
              <w:right w:val="single" w:sz="4" w:space="0" w:color="auto"/>
            </w:tcBorders>
            <w:shd w:val="clear" w:color="auto" w:fill="FFFFFF"/>
            <w:vAlign w:val="center"/>
          </w:tcPr>
          <w:p w14:paraId="36E9C38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40FE07A7" w14:textId="77777777" w:rsidR="00915F08" w:rsidRPr="0003069E" w:rsidRDefault="00915F08" w:rsidP="00AF288D">
            <w:pPr>
              <w:tabs>
                <w:tab w:val="left" w:pos="466"/>
              </w:tabs>
              <w:spacing w:after="120"/>
              <w:ind w:right="-8"/>
              <w:outlineLvl w:val="0"/>
              <w:rPr>
                <w:rFonts w:ascii="Sylfaen" w:hAnsi="Sylfaen"/>
                <w:sz w:val="20"/>
                <w:szCs w:val="20"/>
              </w:rPr>
            </w:pPr>
            <w:r w:rsidRPr="0003069E">
              <w:rPr>
                <w:rStyle w:val="Bodytext2TrebuchetMS"/>
                <w:rFonts w:ascii="Sylfaen" w:eastAsia="Tahoma" w:hAnsi="Sylfaen"/>
                <w:sz w:val="20"/>
                <w:szCs w:val="20"/>
              </w:rPr>
              <w:t>ա)</w:t>
            </w:r>
            <w:r w:rsidR="00AF288D" w:rsidRPr="00AF288D">
              <w:rPr>
                <w:rStyle w:val="Bodytext2TrebuchetMS"/>
                <w:rFonts w:ascii="Sylfaen" w:eastAsia="Tahoma" w:hAnsi="Sylfaen"/>
                <w:sz w:val="20"/>
                <w:szCs w:val="20"/>
              </w:rPr>
              <w:tab/>
            </w:r>
            <w:r w:rsidRPr="0003069E">
              <w:rPr>
                <w:rStyle w:val="Bodytext2TrebuchetMS"/>
                <w:rFonts w:ascii="Sylfaen" w:eastAsia="Tahoma" w:hAnsi="Sylfaen"/>
                <w:sz w:val="20"/>
                <w:szCs w:val="20"/>
              </w:rPr>
              <w:t>նույնականացման մեթոդը (kindld ատրիբուտ)</w:t>
            </w:r>
          </w:p>
        </w:tc>
        <w:tc>
          <w:tcPr>
            <w:tcW w:w="3402" w:type="dxa"/>
            <w:tcBorders>
              <w:top w:val="single" w:sz="4" w:space="0" w:color="auto"/>
              <w:left w:val="single" w:sz="4" w:space="0" w:color="auto"/>
              <w:bottom w:val="single" w:sz="4" w:space="0" w:color="auto"/>
            </w:tcBorders>
            <w:shd w:val="clear" w:color="auto" w:fill="FFFFFF"/>
          </w:tcPr>
          <w:p w14:paraId="6C7858B3"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տնտեսավարող սուբյեկտների նույնականացման մեթոդը</w:t>
            </w:r>
          </w:p>
        </w:tc>
        <w:tc>
          <w:tcPr>
            <w:tcW w:w="2126" w:type="dxa"/>
            <w:tcBorders>
              <w:top w:val="single" w:sz="4" w:space="0" w:color="auto"/>
              <w:left w:val="single" w:sz="4" w:space="0" w:color="auto"/>
              <w:bottom w:val="single" w:sz="4" w:space="0" w:color="auto"/>
            </w:tcBorders>
            <w:shd w:val="clear" w:color="auto" w:fill="FFFFFF"/>
          </w:tcPr>
          <w:p w14:paraId="5FEFAC5C" w14:textId="77777777" w:rsidR="00915F08" w:rsidRPr="0003069E" w:rsidRDefault="00915F08" w:rsidP="00915F08">
            <w:pPr>
              <w:spacing w:after="120"/>
              <w:ind w:right="-8"/>
              <w:outlineLvl w:val="0"/>
              <w:rPr>
                <w:sz w:val="20"/>
                <w:szCs w:val="20"/>
              </w:rPr>
            </w:pPr>
            <w:r w:rsidRPr="0003069E">
              <w:rPr>
                <w:sz w:val="20"/>
                <w:szCs w:val="20"/>
              </w:rPr>
              <w:t>-</w:t>
            </w:r>
          </w:p>
        </w:tc>
        <w:tc>
          <w:tcPr>
            <w:tcW w:w="3908" w:type="dxa"/>
            <w:tcBorders>
              <w:top w:val="single" w:sz="4" w:space="0" w:color="auto"/>
              <w:left w:val="single" w:sz="4" w:space="0" w:color="auto"/>
              <w:bottom w:val="single" w:sz="4" w:space="0" w:color="auto"/>
            </w:tcBorders>
            <w:shd w:val="clear" w:color="auto" w:fill="FFFFFF"/>
            <w:vAlign w:val="center"/>
          </w:tcPr>
          <w:p w14:paraId="08B41D7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csdo:BusinessEntityIdKindIdType</w:t>
            </w:r>
          </w:p>
          <w:p w14:paraId="00DB221F"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(M.SDT.00158)</w:t>
            </w:r>
          </w:p>
          <w:p w14:paraId="71B8A21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Նույնականացուցչի արժեքը՝ տնտեսավարող սուբյեկտների </w:t>
            </w:r>
            <w:r w:rsidRPr="0003069E">
              <w:rPr>
                <w:rStyle w:val="Bodytext2TrebuchetMS"/>
                <w:rFonts w:ascii="Sylfaen" w:eastAsia="Tahoma" w:hAnsi="Sylfaen"/>
                <w:sz w:val="20"/>
                <w:szCs w:val="20"/>
              </w:rPr>
              <w:lastRenderedPageBreak/>
              <w:t>նույնականացման մեթոդների տեղեկագրքից</w:t>
            </w:r>
          </w:p>
          <w:p w14:paraId="532FAB0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66C1A414"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2DC0805D" w14:textId="77777777" w:rsidR="00915F08" w:rsidRPr="0003069E" w:rsidRDefault="00915F08" w:rsidP="00AF288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lastRenderedPageBreak/>
              <w:t>1</w:t>
            </w:r>
          </w:p>
        </w:tc>
      </w:tr>
      <w:tr w:rsidR="00915F08" w:rsidRPr="0003069E" w14:paraId="1BE1D6FB" w14:textId="77777777" w:rsidTr="002338EA">
        <w:trPr>
          <w:jc w:val="center"/>
        </w:trPr>
        <w:tc>
          <w:tcPr>
            <w:tcW w:w="227" w:type="dxa"/>
            <w:shd w:val="clear" w:color="auto" w:fill="FFFFFF"/>
          </w:tcPr>
          <w:p w14:paraId="754C73F8"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1109F93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46AB74A6" w14:textId="77777777" w:rsidR="00915F08" w:rsidRPr="0003069E" w:rsidRDefault="00915F08" w:rsidP="00A21DDD">
            <w:pPr>
              <w:tabs>
                <w:tab w:val="left" w:pos="574"/>
              </w:tabs>
              <w:spacing w:after="120"/>
              <w:ind w:right="-8"/>
              <w:outlineLvl w:val="0"/>
              <w:rPr>
                <w:rFonts w:ascii="Sylfaen" w:hAnsi="Sylfaen"/>
                <w:sz w:val="20"/>
                <w:szCs w:val="20"/>
              </w:rPr>
            </w:pPr>
            <w:r w:rsidRPr="0003069E">
              <w:rPr>
                <w:rStyle w:val="Bodytext2TrebuchetMS"/>
                <w:rFonts w:ascii="Sylfaen" w:eastAsia="Tahoma" w:hAnsi="Sylfaen"/>
                <w:sz w:val="20"/>
                <w:szCs w:val="20"/>
              </w:rPr>
              <w:t>1.8.7.</w:t>
            </w:r>
            <w:r w:rsidR="00A21DDD">
              <w:rPr>
                <w:rStyle w:val="Bodytext2TrebuchetMS"/>
                <w:rFonts w:ascii="Sylfaen" w:eastAsia="Tahoma" w:hAnsi="Sylfaen"/>
                <w:sz w:val="20"/>
                <w:szCs w:val="20"/>
              </w:rPr>
              <w:tab/>
            </w:r>
            <w:r w:rsidRPr="0003069E">
              <w:rPr>
                <w:rStyle w:val="Bodytext2TrebuchetMS"/>
                <w:rFonts w:ascii="Sylfaen" w:eastAsia="Tahoma" w:hAnsi="Sylfaen"/>
                <w:sz w:val="20"/>
                <w:szCs w:val="20"/>
              </w:rPr>
              <w:t>Մաքսային նույնականացման եզակի համարը (csdo:UniqueCustomsNumberId)</w:t>
            </w:r>
          </w:p>
        </w:tc>
        <w:tc>
          <w:tcPr>
            <w:tcW w:w="3402" w:type="dxa"/>
            <w:tcBorders>
              <w:top w:val="single" w:sz="4" w:space="0" w:color="auto"/>
              <w:left w:val="single" w:sz="4" w:space="0" w:color="auto"/>
              <w:bottom w:val="single" w:sz="4" w:space="0" w:color="auto"/>
            </w:tcBorders>
            <w:shd w:val="clear" w:color="auto" w:fill="FFFFFF"/>
            <w:vAlign w:val="center"/>
          </w:tcPr>
          <w:p w14:paraId="3AA6D5D4"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մաքսային հսկողության նպատակների համար նախատեսված՝ տնտեսավարող սուբյեկտի նույնականացման եզակի համարը</w:t>
            </w:r>
          </w:p>
        </w:tc>
        <w:tc>
          <w:tcPr>
            <w:tcW w:w="2126" w:type="dxa"/>
            <w:tcBorders>
              <w:top w:val="single" w:sz="4" w:space="0" w:color="auto"/>
              <w:left w:val="single" w:sz="4" w:space="0" w:color="auto"/>
              <w:bottom w:val="single" w:sz="4" w:space="0" w:color="auto"/>
            </w:tcBorders>
            <w:shd w:val="clear" w:color="auto" w:fill="FFFFFF"/>
          </w:tcPr>
          <w:p w14:paraId="2D65F178"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M.SDE.00135</w:t>
            </w:r>
          </w:p>
        </w:tc>
        <w:tc>
          <w:tcPr>
            <w:tcW w:w="3908" w:type="dxa"/>
            <w:tcBorders>
              <w:top w:val="single" w:sz="4" w:space="0" w:color="auto"/>
              <w:left w:val="single" w:sz="4" w:space="0" w:color="auto"/>
              <w:bottom w:val="single" w:sz="4" w:space="0" w:color="auto"/>
            </w:tcBorders>
            <w:shd w:val="clear" w:color="auto" w:fill="FFFFFF"/>
            <w:vAlign w:val="center"/>
          </w:tcPr>
          <w:p w14:paraId="3AED5F1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csdo:UniqueCustomsNumberIdTуре (M.SDT.00089)</w:t>
            </w:r>
          </w:p>
          <w:p w14:paraId="3F64B3D1"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Պայմանանշանների նորմալացված տողը։</w:t>
            </w:r>
          </w:p>
          <w:p w14:paraId="15532BF3"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32C9C6A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17</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1D678B8"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6183800F" w14:textId="77777777" w:rsidTr="002338EA">
        <w:trPr>
          <w:jc w:val="center"/>
        </w:trPr>
        <w:tc>
          <w:tcPr>
            <w:tcW w:w="227" w:type="dxa"/>
            <w:shd w:val="clear" w:color="auto" w:fill="FFFFFF"/>
          </w:tcPr>
          <w:p w14:paraId="42010E23"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3D8832F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2D1867A1" w14:textId="77777777" w:rsidR="00915F08" w:rsidRPr="0003069E" w:rsidRDefault="00915F08" w:rsidP="00A21DDD">
            <w:pPr>
              <w:tabs>
                <w:tab w:val="left" w:pos="574"/>
              </w:tabs>
              <w:spacing w:after="120"/>
              <w:ind w:right="-8"/>
              <w:outlineLvl w:val="0"/>
              <w:rPr>
                <w:rFonts w:ascii="Sylfaen" w:hAnsi="Sylfaen"/>
                <w:sz w:val="20"/>
                <w:szCs w:val="20"/>
              </w:rPr>
            </w:pPr>
            <w:r w:rsidRPr="0003069E">
              <w:rPr>
                <w:rStyle w:val="Bodytext2TrebuchetMS"/>
                <w:rFonts w:ascii="Sylfaen" w:eastAsia="Tahoma" w:hAnsi="Sylfaen"/>
                <w:sz w:val="20"/>
                <w:szCs w:val="20"/>
              </w:rPr>
              <w:t>1.8.8.</w:t>
            </w:r>
            <w:r w:rsidR="00A21DDD">
              <w:rPr>
                <w:rStyle w:val="Bodytext2TrebuchetMS"/>
                <w:rFonts w:ascii="Sylfaen" w:eastAsia="Tahoma" w:hAnsi="Sylfaen"/>
                <w:sz w:val="20"/>
                <w:szCs w:val="20"/>
              </w:rPr>
              <w:tab/>
            </w:r>
            <w:r w:rsidRPr="0003069E">
              <w:rPr>
                <w:rStyle w:val="Bodytext2TrebuchetMS"/>
                <w:rFonts w:ascii="Sylfaen" w:eastAsia="Tahoma" w:hAnsi="Sylfaen"/>
                <w:sz w:val="20"/>
                <w:szCs w:val="20"/>
              </w:rPr>
              <w:t>Հարկ վճարողի նույնականացուցիչը</w:t>
            </w:r>
          </w:p>
          <w:p w14:paraId="1C4C57EB" w14:textId="77777777" w:rsidR="00915F08" w:rsidRPr="0003069E" w:rsidRDefault="00915F08" w:rsidP="00A21DDD">
            <w:pPr>
              <w:tabs>
                <w:tab w:val="left" w:pos="574"/>
              </w:tabs>
              <w:spacing w:after="120"/>
              <w:ind w:right="-8"/>
              <w:outlineLvl w:val="0"/>
              <w:rPr>
                <w:rFonts w:ascii="Sylfaen" w:hAnsi="Sylfaen"/>
                <w:sz w:val="20"/>
                <w:szCs w:val="20"/>
              </w:rPr>
            </w:pPr>
            <w:r w:rsidRPr="0003069E">
              <w:rPr>
                <w:rStyle w:val="Bodytext2TrebuchetMS"/>
                <w:rFonts w:ascii="Sylfaen" w:eastAsia="Tahoma" w:hAnsi="Sylfaen"/>
                <w:sz w:val="20"/>
                <w:szCs w:val="20"/>
              </w:rPr>
              <w:t>(csdo:TaxpayerId)</w:t>
            </w:r>
          </w:p>
        </w:tc>
        <w:tc>
          <w:tcPr>
            <w:tcW w:w="3402" w:type="dxa"/>
            <w:tcBorders>
              <w:top w:val="single" w:sz="4" w:space="0" w:color="auto"/>
              <w:left w:val="single" w:sz="4" w:space="0" w:color="auto"/>
              <w:bottom w:val="single" w:sz="4" w:space="0" w:color="auto"/>
            </w:tcBorders>
            <w:shd w:val="clear" w:color="auto" w:fill="FFFFFF"/>
          </w:tcPr>
          <w:p w14:paraId="37D5905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տնտեսավարող սուբյեկտի նույնականացուցիչը հարկ վճարողի գրանցման երկրի հարկ վճարողների ռեեստրում</w:t>
            </w:r>
          </w:p>
        </w:tc>
        <w:tc>
          <w:tcPr>
            <w:tcW w:w="2126" w:type="dxa"/>
            <w:tcBorders>
              <w:top w:val="single" w:sz="4" w:space="0" w:color="auto"/>
              <w:left w:val="single" w:sz="4" w:space="0" w:color="auto"/>
              <w:bottom w:val="single" w:sz="4" w:space="0" w:color="auto"/>
            </w:tcBorders>
            <w:shd w:val="clear" w:color="auto" w:fill="FFFFFF"/>
          </w:tcPr>
          <w:p w14:paraId="170F156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M.SDE.00025</w:t>
            </w:r>
          </w:p>
        </w:tc>
        <w:tc>
          <w:tcPr>
            <w:tcW w:w="3908" w:type="dxa"/>
            <w:tcBorders>
              <w:top w:val="single" w:sz="4" w:space="0" w:color="auto"/>
              <w:left w:val="single" w:sz="4" w:space="0" w:color="auto"/>
              <w:bottom w:val="single" w:sz="4" w:space="0" w:color="auto"/>
            </w:tcBorders>
            <w:shd w:val="clear" w:color="auto" w:fill="FFFFFF"/>
            <w:vAlign w:val="center"/>
          </w:tcPr>
          <w:p w14:paraId="38B4C1F2"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csdo:TaxpayerIdType (M.SDT.00025) Նույնականացուցչի արժեքը՝ հարկ վճարողի գրանցման երկրում ընդունված կանոններին համապատասխան։ </w:t>
            </w:r>
          </w:p>
          <w:p w14:paraId="09813D3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3E16AB8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6BED1CE"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7CECECB5" w14:textId="77777777" w:rsidTr="002338EA">
        <w:trPr>
          <w:jc w:val="center"/>
        </w:trPr>
        <w:tc>
          <w:tcPr>
            <w:tcW w:w="227" w:type="dxa"/>
            <w:shd w:val="clear" w:color="auto" w:fill="FFFFFF"/>
          </w:tcPr>
          <w:p w14:paraId="0CD4B072"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5681B59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49205A31" w14:textId="77777777" w:rsidR="00915F08" w:rsidRPr="0003069E" w:rsidRDefault="00915F08" w:rsidP="00A21DDD">
            <w:pPr>
              <w:tabs>
                <w:tab w:val="left" w:pos="574"/>
              </w:tabs>
              <w:spacing w:after="120"/>
              <w:ind w:right="-8"/>
              <w:outlineLvl w:val="0"/>
              <w:rPr>
                <w:rFonts w:ascii="Sylfaen" w:hAnsi="Sylfaen"/>
                <w:sz w:val="20"/>
                <w:szCs w:val="20"/>
              </w:rPr>
            </w:pPr>
            <w:r w:rsidRPr="0003069E">
              <w:rPr>
                <w:rStyle w:val="Bodytext2TrebuchetMS"/>
                <w:rFonts w:ascii="Sylfaen" w:eastAsia="Tahoma" w:hAnsi="Sylfaen"/>
                <w:sz w:val="20"/>
                <w:szCs w:val="20"/>
              </w:rPr>
              <w:t>1.8.9.</w:t>
            </w:r>
            <w:r w:rsidR="00A21DDD">
              <w:rPr>
                <w:rStyle w:val="Bodytext2TrebuchetMS"/>
                <w:rFonts w:ascii="Sylfaen" w:eastAsia="Tahoma" w:hAnsi="Sylfaen"/>
                <w:sz w:val="20"/>
                <w:szCs w:val="20"/>
              </w:rPr>
              <w:tab/>
            </w:r>
            <w:r w:rsidRPr="0003069E">
              <w:rPr>
                <w:rStyle w:val="Bodytext2TrebuchetMS"/>
                <w:rFonts w:ascii="Sylfaen" w:eastAsia="Tahoma" w:hAnsi="Sylfaen"/>
                <w:sz w:val="20"/>
                <w:szCs w:val="20"/>
              </w:rPr>
              <w:t>Հաշվառման վերցնելու պատճառի ծածկագիրը</w:t>
            </w:r>
          </w:p>
          <w:p w14:paraId="7930D8B2" w14:textId="77777777" w:rsidR="00915F08" w:rsidRPr="0003069E" w:rsidRDefault="00915F08" w:rsidP="00A21DDD">
            <w:pPr>
              <w:tabs>
                <w:tab w:val="left" w:pos="574"/>
              </w:tabs>
              <w:spacing w:after="120"/>
              <w:ind w:right="-8"/>
              <w:outlineLvl w:val="0"/>
              <w:rPr>
                <w:rFonts w:ascii="Sylfaen" w:hAnsi="Sylfaen"/>
                <w:sz w:val="20"/>
                <w:szCs w:val="20"/>
              </w:rPr>
            </w:pPr>
            <w:r w:rsidRPr="0003069E">
              <w:rPr>
                <w:rStyle w:val="Bodytext2TrebuchetMS"/>
                <w:rFonts w:ascii="Sylfaen" w:eastAsia="Tahoma" w:hAnsi="Sylfaen"/>
                <w:sz w:val="20"/>
                <w:szCs w:val="20"/>
              </w:rPr>
              <w:t>(csdo:TaxRegistrationReasonCode)</w:t>
            </w:r>
          </w:p>
        </w:tc>
        <w:tc>
          <w:tcPr>
            <w:tcW w:w="3402" w:type="dxa"/>
            <w:tcBorders>
              <w:top w:val="single" w:sz="4" w:space="0" w:color="auto"/>
              <w:left w:val="single" w:sz="4" w:space="0" w:color="auto"/>
              <w:bottom w:val="single" w:sz="4" w:space="0" w:color="auto"/>
            </w:tcBorders>
            <w:shd w:val="clear" w:color="auto" w:fill="FFFFFF"/>
            <w:vAlign w:val="center"/>
          </w:tcPr>
          <w:p w14:paraId="61F62F21"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2126" w:type="dxa"/>
            <w:tcBorders>
              <w:top w:val="single" w:sz="4" w:space="0" w:color="auto"/>
              <w:left w:val="single" w:sz="4" w:space="0" w:color="auto"/>
              <w:bottom w:val="single" w:sz="4" w:space="0" w:color="auto"/>
            </w:tcBorders>
            <w:shd w:val="clear" w:color="auto" w:fill="FFFFFF"/>
          </w:tcPr>
          <w:p w14:paraId="3C7AF89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M.SDE.00030</w:t>
            </w:r>
          </w:p>
        </w:tc>
        <w:tc>
          <w:tcPr>
            <w:tcW w:w="3908" w:type="dxa"/>
            <w:tcBorders>
              <w:top w:val="single" w:sz="4" w:space="0" w:color="auto"/>
              <w:left w:val="single" w:sz="4" w:space="0" w:color="auto"/>
              <w:bottom w:val="single" w:sz="4" w:space="0" w:color="auto"/>
            </w:tcBorders>
            <w:shd w:val="clear" w:color="auto" w:fill="FFFFFF"/>
          </w:tcPr>
          <w:p w14:paraId="54A01033"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csdo:TaxRegistrationReasonCodeTуре (M.SDT.00030)</w:t>
            </w:r>
          </w:p>
          <w:p w14:paraId="1B9A4FB8" w14:textId="0516F128"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Պայմանանշանների նորմալացված տողը։ 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անմուշը՝ \d {9}</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9F0FB7F"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792668D0" w14:textId="77777777" w:rsidTr="002338EA">
        <w:trPr>
          <w:jc w:val="center"/>
        </w:trPr>
        <w:tc>
          <w:tcPr>
            <w:tcW w:w="227" w:type="dxa"/>
            <w:shd w:val="clear" w:color="auto" w:fill="FFFFFF"/>
          </w:tcPr>
          <w:p w14:paraId="2841D716"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00E5403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75DDFE15" w14:textId="77777777" w:rsidR="00915F08" w:rsidRPr="0003069E" w:rsidRDefault="00915F08" w:rsidP="00A21DDD">
            <w:pPr>
              <w:tabs>
                <w:tab w:val="left" w:pos="574"/>
              </w:tabs>
              <w:spacing w:after="120"/>
              <w:ind w:right="-8"/>
              <w:outlineLvl w:val="0"/>
              <w:rPr>
                <w:rFonts w:ascii="Sylfaen" w:hAnsi="Sylfaen"/>
                <w:sz w:val="20"/>
                <w:szCs w:val="20"/>
              </w:rPr>
            </w:pPr>
            <w:r w:rsidRPr="0003069E">
              <w:rPr>
                <w:rStyle w:val="Bodytext2TrebuchetMS"/>
                <w:rFonts w:ascii="Sylfaen" w:eastAsia="Tahoma" w:hAnsi="Sylfaen"/>
                <w:sz w:val="20"/>
                <w:szCs w:val="20"/>
              </w:rPr>
              <w:t>1.8.10.</w:t>
            </w:r>
            <w:r w:rsidR="00A21DDD">
              <w:rPr>
                <w:rStyle w:val="Bodytext2TrebuchetMS"/>
                <w:rFonts w:ascii="Sylfaen" w:eastAsia="Tahoma" w:hAnsi="Sylfaen"/>
                <w:sz w:val="20"/>
                <w:szCs w:val="20"/>
              </w:rPr>
              <w:tab/>
            </w:r>
            <w:r w:rsidRPr="0003069E">
              <w:rPr>
                <w:rStyle w:val="Bodytext2TrebuchetMS"/>
                <w:rFonts w:ascii="Sylfaen" w:eastAsia="Tahoma" w:hAnsi="Sylfaen"/>
                <w:sz w:val="20"/>
                <w:szCs w:val="20"/>
              </w:rPr>
              <w:t>Հասցեն</w:t>
            </w:r>
          </w:p>
          <w:p w14:paraId="606965FD" w14:textId="77777777" w:rsidR="00915F08" w:rsidRPr="0003069E" w:rsidRDefault="00915F08" w:rsidP="00A21DDD">
            <w:pPr>
              <w:tabs>
                <w:tab w:val="left" w:pos="574"/>
              </w:tabs>
              <w:spacing w:after="120"/>
              <w:ind w:right="-8"/>
              <w:outlineLvl w:val="0"/>
              <w:rPr>
                <w:rFonts w:ascii="Sylfaen" w:hAnsi="Sylfaen"/>
                <w:sz w:val="20"/>
                <w:szCs w:val="20"/>
              </w:rPr>
            </w:pPr>
            <w:r w:rsidRPr="0003069E">
              <w:rPr>
                <w:rStyle w:val="Bodytext2TrebuchetMS"/>
                <w:rFonts w:ascii="Sylfaen" w:eastAsia="Tahoma" w:hAnsi="Sylfaen"/>
                <w:sz w:val="20"/>
                <w:szCs w:val="20"/>
              </w:rPr>
              <w:t>(ccdo:SubjectAddressDetails)</w:t>
            </w:r>
          </w:p>
        </w:tc>
        <w:tc>
          <w:tcPr>
            <w:tcW w:w="3402" w:type="dxa"/>
            <w:tcBorders>
              <w:top w:val="single" w:sz="4" w:space="0" w:color="auto"/>
              <w:left w:val="single" w:sz="4" w:space="0" w:color="auto"/>
              <w:bottom w:val="single" w:sz="4" w:space="0" w:color="auto"/>
            </w:tcBorders>
            <w:shd w:val="clear" w:color="auto" w:fill="FFFFFF"/>
          </w:tcPr>
          <w:p w14:paraId="467A71C1"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տնտեսավարող սուբյեկտի հասցեն</w:t>
            </w:r>
          </w:p>
        </w:tc>
        <w:tc>
          <w:tcPr>
            <w:tcW w:w="2126" w:type="dxa"/>
            <w:tcBorders>
              <w:top w:val="single" w:sz="4" w:space="0" w:color="auto"/>
              <w:left w:val="single" w:sz="4" w:space="0" w:color="auto"/>
              <w:bottom w:val="single" w:sz="4" w:space="0" w:color="auto"/>
            </w:tcBorders>
            <w:shd w:val="clear" w:color="auto" w:fill="FFFFFF"/>
          </w:tcPr>
          <w:p w14:paraId="626AC098"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w:t>
            </w:r>
            <w:smartTag w:uri="urn:schemas-microsoft-com:office:smarttags" w:element="stockticker">
              <w:r w:rsidRPr="0003069E">
                <w:rPr>
                  <w:rStyle w:val="Bodytext2TrebuchetMS"/>
                  <w:rFonts w:ascii="Sylfaen" w:eastAsia="Tahoma" w:hAnsi="Sylfaen"/>
                  <w:sz w:val="20"/>
                  <w:szCs w:val="20"/>
                </w:rPr>
                <w:t>CDE</w:t>
              </w:r>
            </w:smartTag>
            <w:r w:rsidRPr="0003069E">
              <w:rPr>
                <w:rStyle w:val="Bodytext2TrebuchetMS"/>
                <w:rFonts w:ascii="Sylfaen" w:eastAsia="Tahoma" w:hAnsi="Sylfaen"/>
                <w:sz w:val="20"/>
                <w:szCs w:val="20"/>
              </w:rPr>
              <w:t>.00058</w:t>
            </w:r>
          </w:p>
        </w:tc>
        <w:tc>
          <w:tcPr>
            <w:tcW w:w="3908" w:type="dxa"/>
            <w:tcBorders>
              <w:top w:val="single" w:sz="4" w:space="0" w:color="auto"/>
              <w:left w:val="single" w:sz="4" w:space="0" w:color="auto"/>
              <w:bottom w:val="single" w:sz="4" w:space="0" w:color="auto"/>
            </w:tcBorders>
            <w:shd w:val="clear" w:color="auto" w:fill="FFFFFF"/>
            <w:vAlign w:val="center"/>
          </w:tcPr>
          <w:p w14:paraId="346B6C0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ccdo:SubjectAddressDetailsType</w:t>
            </w:r>
          </w:p>
          <w:p w14:paraId="181AFB3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w:t>
            </w:r>
            <w:smartTag w:uri="urn:schemas-microsoft-com:office:smarttags" w:element="stockticker">
              <w:r w:rsidRPr="0003069E">
                <w:rPr>
                  <w:rStyle w:val="Bodytext2TrebuchetMS"/>
                  <w:rFonts w:ascii="Sylfaen" w:eastAsia="Tahoma" w:hAnsi="Sylfaen"/>
                  <w:sz w:val="20"/>
                  <w:szCs w:val="20"/>
                </w:rPr>
                <w:t>CDT</w:t>
              </w:r>
            </w:smartTag>
            <w:r w:rsidRPr="0003069E">
              <w:rPr>
                <w:rStyle w:val="Bodytext2TrebuchetMS"/>
                <w:rFonts w:ascii="Sylfaen" w:eastAsia="Tahoma" w:hAnsi="Sylfaen"/>
                <w:sz w:val="20"/>
                <w:szCs w:val="20"/>
              </w:rPr>
              <w:t>.00064)</w:t>
            </w:r>
          </w:p>
          <w:p w14:paraId="5E2538B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Սահմանվում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4FC967F"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w:t>
            </w:r>
          </w:p>
        </w:tc>
      </w:tr>
      <w:tr w:rsidR="00915F08" w:rsidRPr="0003069E" w14:paraId="70F142EF" w14:textId="77777777" w:rsidTr="002338EA">
        <w:trPr>
          <w:jc w:val="center"/>
        </w:trPr>
        <w:tc>
          <w:tcPr>
            <w:tcW w:w="227" w:type="dxa"/>
            <w:shd w:val="clear" w:color="auto" w:fill="FFFFFF"/>
          </w:tcPr>
          <w:p w14:paraId="518FFC3B"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1BCC494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vAlign w:val="center"/>
          </w:tcPr>
          <w:p w14:paraId="0723636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73A98557" w14:textId="77777777" w:rsidR="00915F08" w:rsidRPr="0003069E" w:rsidRDefault="00915F08" w:rsidP="00A21DDD">
            <w:pPr>
              <w:tabs>
                <w:tab w:val="left" w:pos="517"/>
              </w:tabs>
              <w:spacing w:after="120"/>
              <w:ind w:right="-8"/>
              <w:outlineLvl w:val="0"/>
              <w:rPr>
                <w:rFonts w:ascii="Sylfaen" w:hAnsi="Sylfaen"/>
                <w:sz w:val="20"/>
                <w:szCs w:val="20"/>
              </w:rPr>
            </w:pPr>
            <w:r w:rsidRPr="0003069E">
              <w:rPr>
                <w:rStyle w:val="Bodytext2TrebuchetMS"/>
                <w:rFonts w:ascii="Sylfaen" w:eastAsia="Tahoma" w:hAnsi="Sylfaen"/>
                <w:sz w:val="20"/>
                <w:szCs w:val="20"/>
              </w:rPr>
              <w:t>*. 1.</w:t>
            </w:r>
            <w:r w:rsidR="00A21DDD">
              <w:rPr>
                <w:rStyle w:val="Bodytext2TrebuchetMS"/>
                <w:rFonts w:ascii="Sylfaen" w:eastAsia="Tahoma" w:hAnsi="Sylfaen"/>
                <w:sz w:val="20"/>
                <w:szCs w:val="20"/>
              </w:rPr>
              <w:tab/>
            </w:r>
            <w:r w:rsidRPr="0003069E">
              <w:rPr>
                <w:rStyle w:val="Bodytext2TrebuchetMS"/>
                <w:rFonts w:ascii="Sylfaen" w:eastAsia="Tahoma" w:hAnsi="Sylfaen"/>
                <w:sz w:val="20"/>
                <w:szCs w:val="20"/>
              </w:rPr>
              <w:t>Հասցեի տեսակի ծածկագիրը (csdo:AddressKindCode)</w:t>
            </w:r>
          </w:p>
        </w:tc>
        <w:tc>
          <w:tcPr>
            <w:tcW w:w="3402" w:type="dxa"/>
            <w:tcBorders>
              <w:top w:val="single" w:sz="4" w:space="0" w:color="auto"/>
              <w:left w:val="single" w:sz="4" w:space="0" w:color="auto"/>
              <w:bottom w:val="single" w:sz="4" w:space="0" w:color="auto"/>
            </w:tcBorders>
            <w:shd w:val="clear" w:color="auto" w:fill="FFFFFF"/>
          </w:tcPr>
          <w:p w14:paraId="496D3E69"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հասցեի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7F0019E2"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M.SDE.00192</w:t>
            </w:r>
          </w:p>
        </w:tc>
        <w:tc>
          <w:tcPr>
            <w:tcW w:w="3908" w:type="dxa"/>
            <w:tcBorders>
              <w:top w:val="single" w:sz="4" w:space="0" w:color="auto"/>
              <w:left w:val="single" w:sz="4" w:space="0" w:color="auto"/>
              <w:bottom w:val="single" w:sz="4" w:space="0" w:color="auto"/>
            </w:tcBorders>
            <w:shd w:val="clear" w:color="auto" w:fill="FFFFFF"/>
            <w:vAlign w:val="center"/>
          </w:tcPr>
          <w:p w14:paraId="41EDE7D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csdo:AddressKindCodeType</w:t>
            </w:r>
          </w:p>
          <w:p w14:paraId="5EE3FCF1"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(M.SDT.00162)</w:t>
            </w:r>
          </w:p>
          <w:p w14:paraId="6B6BA195"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Ծածկագրի արժեքը՝ հասցեների տեսակների տեղեկագրքին համապատասխան։ </w:t>
            </w:r>
          </w:p>
          <w:p w14:paraId="1B22D0E2"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21B43C6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A7E0E24"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1A497D1A" w14:textId="77777777" w:rsidTr="002338EA">
        <w:trPr>
          <w:jc w:val="center"/>
        </w:trPr>
        <w:tc>
          <w:tcPr>
            <w:tcW w:w="227" w:type="dxa"/>
            <w:shd w:val="clear" w:color="auto" w:fill="FFFFFF"/>
          </w:tcPr>
          <w:p w14:paraId="72A1AC14"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3F5372C7"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7F670B57"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2F2AFAA6" w14:textId="77777777" w:rsidR="00915F08" w:rsidRPr="0003069E" w:rsidRDefault="00915F08" w:rsidP="00A21DDD">
            <w:pPr>
              <w:tabs>
                <w:tab w:val="left" w:pos="517"/>
              </w:tabs>
              <w:spacing w:after="120"/>
              <w:ind w:right="-8"/>
              <w:outlineLvl w:val="0"/>
              <w:rPr>
                <w:rFonts w:ascii="Sylfaen" w:hAnsi="Sylfaen"/>
                <w:sz w:val="20"/>
                <w:szCs w:val="20"/>
              </w:rPr>
            </w:pPr>
            <w:r w:rsidRPr="0003069E">
              <w:rPr>
                <w:rStyle w:val="Bodytext2TrebuchetMS"/>
                <w:rFonts w:ascii="Sylfaen" w:eastAsia="Tahoma" w:hAnsi="Sylfaen"/>
                <w:sz w:val="20"/>
                <w:szCs w:val="20"/>
              </w:rPr>
              <w:t>*.2.</w:t>
            </w:r>
            <w:r w:rsidR="00A21DDD">
              <w:rPr>
                <w:rStyle w:val="Bodytext2TrebuchetMS"/>
                <w:rFonts w:ascii="Sylfaen" w:eastAsia="Tahoma" w:hAnsi="Sylfaen"/>
                <w:sz w:val="20"/>
                <w:szCs w:val="20"/>
              </w:rPr>
              <w:tab/>
            </w:r>
            <w:r w:rsidRPr="0003069E">
              <w:rPr>
                <w:rStyle w:val="Bodytext2TrebuchetMS"/>
                <w:rFonts w:ascii="Sylfaen" w:eastAsia="Tahoma" w:hAnsi="Sylfaen"/>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14:paraId="1EDE777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5799DCC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M.SDE.00162</w:t>
            </w:r>
          </w:p>
        </w:tc>
        <w:tc>
          <w:tcPr>
            <w:tcW w:w="3908" w:type="dxa"/>
            <w:tcBorders>
              <w:top w:val="single" w:sz="4" w:space="0" w:color="auto"/>
              <w:left w:val="single" w:sz="4" w:space="0" w:color="auto"/>
              <w:bottom w:val="single" w:sz="4" w:space="0" w:color="auto"/>
            </w:tcBorders>
            <w:shd w:val="clear" w:color="auto" w:fill="FFFFFF"/>
            <w:vAlign w:val="center"/>
          </w:tcPr>
          <w:p w14:paraId="44B8BD1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csdo:UnifiedCountryCodeType (M.SDT.00112)</w:t>
            </w:r>
          </w:p>
          <w:p w14:paraId="7E3B685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81F6A10" w14:textId="736DD5D4"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անմուշը՝ [A-Z]{2}</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834BD27"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71C8389A" w14:textId="77777777" w:rsidTr="00A21DDD">
        <w:trPr>
          <w:jc w:val="center"/>
        </w:trPr>
        <w:tc>
          <w:tcPr>
            <w:tcW w:w="227" w:type="dxa"/>
            <w:shd w:val="clear" w:color="auto" w:fill="FFFFFF"/>
          </w:tcPr>
          <w:p w14:paraId="105112B5"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11476F7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7C8AF2A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798CD2A0"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2A794707" w14:textId="77777777" w:rsidR="00915F08" w:rsidRPr="0003069E" w:rsidRDefault="00915F08" w:rsidP="00A21DDD">
            <w:pPr>
              <w:tabs>
                <w:tab w:val="left" w:pos="472"/>
              </w:tabs>
              <w:spacing w:after="120"/>
              <w:ind w:right="-8"/>
              <w:outlineLvl w:val="0"/>
              <w:rPr>
                <w:rFonts w:ascii="Sylfaen" w:hAnsi="Sylfaen"/>
                <w:sz w:val="20"/>
                <w:szCs w:val="20"/>
              </w:rPr>
            </w:pPr>
            <w:r w:rsidRPr="0003069E">
              <w:rPr>
                <w:rStyle w:val="Bodytext2TrebuchetMS"/>
                <w:rFonts w:ascii="Sylfaen" w:eastAsia="Tahoma" w:hAnsi="Sylfaen"/>
                <w:sz w:val="20"/>
                <w:szCs w:val="20"/>
              </w:rPr>
              <w:t>ա)</w:t>
            </w:r>
            <w:r w:rsidR="00A21DDD">
              <w:rPr>
                <w:rStyle w:val="Bodytext2TrebuchetMS"/>
                <w:rFonts w:ascii="Sylfaen" w:eastAsia="Tahoma" w:hAnsi="Sylfaen"/>
                <w:sz w:val="20"/>
                <w:szCs w:val="20"/>
              </w:rPr>
              <w:tab/>
            </w:r>
            <w:r w:rsidRPr="0003069E">
              <w:rPr>
                <w:rStyle w:val="Bodytext2TrebuchetMS"/>
                <w:rFonts w:ascii="Sylfaen" w:eastAsia="Tahoma" w:hAnsi="Sylfaen"/>
                <w:sz w:val="20"/>
                <w:szCs w:val="20"/>
              </w:rPr>
              <w:t>տեղեկագրքի (դասակարգչի) նույնականացուցիչը (codeListld ատրիբուտ)</w:t>
            </w:r>
          </w:p>
        </w:tc>
        <w:tc>
          <w:tcPr>
            <w:tcW w:w="3402" w:type="dxa"/>
            <w:tcBorders>
              <w:top w:val="single" w:sz="4" w:space="0" w:color="auto"/>
              <w:left w:val="single" w:sz="4" w:space="0" w:color="auto"/>
              <w:bottom w:val="single" w:sz="4" w:space="0" w:color="auto"/>
            </w:tcBorders>
            <w:shd w:val="clear" w:color="auto" w:fill="FFFFFF"/>
          </w:tcPr>
          <w:p w14:paraId="09A6979C" w14:textId="77777777" w:rsidR="00915F08" w:rsidRPr="0003069E" w:rsidRDefault="00915F08" w:rsidP="00A21DDD">
            <w:pPr>
              <w:spacing w:after="120"/>
              <w:ind w:right="-8"/>
              <w:outlineLvl w:val="0"/>
              <w:rPr>
                <w:rFonts w:ascii="Sylfaen" w:hAnsi="Sylfaen"/>
                <w:sz w:val="20"/>
                <w:szCs w:val="20"/>
              </w:rPr>
            </w:pPr>
            <w:r w:rsidRPr="0003069E">
              <w:rPr>
                <w:rStyle w:val="Bodytext2TrebuchetMS"/>
                <w:rFonts w:ascii="Sylfaen" w:eastAsia="Tahoma" w:hAnsi="Sylfaen"/>
                <w:sz w:val="20"/>
                <w:szCs w:val="20"/>
              </w:rPr>
              <w:t>այն տեղեկագրքի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5712FAC3" w14:textId="77777777" w:rsidR="00915F08" w:rsidRPr="0003069E" w:rsidRDefault="00A21DDD" w:rsidP="00915F08">
            <w:pPr>
              <w:spacing w:after="120"/>
              <w:ind w:right="-8"/>
              <w:outlineLvl w:val="0"/>
              <w:rPr>
                <w:rFonts w:ascii="Sylfaen" w:hAnsi="Sylfaen"/>
                <w:sz w:val="20"/>
                <w:szCs w:val="20"/>
              </w:rPr>
            </w:pPr>
            <w:r>
              <w:rPr>
                <w:rStyle w:val="Bodytext2TrebuchetMS"/>
                <w:rFonts w:ascii="Sylfaen" w:eastAsia="Tahoma" w:hAnsi="Sylfaen"/>
                <w:sz w:val="20"/>
                <w:szCs w:val="20"/>
              </w:rPr>
              <w:t>-</w:t>
            </w:r>
          </w:p>
        </w:tc>
        <w:tc>
          <w:tcPr>
            <w:tcW w:w="3908" w:type="dxa"/>
            <w:tcBorders>
              <w:top w:val="single" w:sz="4" w:space="0" w:color="auto"/>
              <w:left w:val="single" w:sz="4" w:space="0" w:color="auto"/>
              <w:bottom w:val="single" w:sz="4" w:space="0" w:color="auto"/>
            </w:tcBorders>
            <w:shd w:val="clear" w:color="auto" w:fill="FFFFFF"/>
            <w:vAlign w:val="center"/>
          </w:tcPr>
          <w:p w14:paraId="0E2AE26F" w14:textId="77777777" w:rsidR="00915F08" w:rsidRPr="0003069E" w:rsidRDefault="00915F08" w:rsidP="00A21DDD">
            <w:pPr>
              <w:ind w:right="-6"/>
              <w:outlineLvl w:val="0"/>
              <w:rPr>
                <w:rFonts w:ascii="Sylfaen" w:hAnsi="Sylfaen"/>
                <w:sz w:val="20"/>
                <w:szCs w:val="20"/>
              </w:rPr>
            </w:pPr>
            <w:r w:rsidRPr="0003069E">
              <w:rPr>
                <w:rStyle w:val="Bodytext2TrebuchetMS"/>
                <w:rFonts w:ascii="Sylfaen" w:eastAsia="Tahoma" w:hAnsi="Sylfaen"/>
                <w:sz w:val="20"/>
                <w:szCs w:val="20"/>
              </w:rPr>
              <w:t>csdo:ReferenceDataIdType</w:t>
            </w:r>
          </w:p>
          <w:p w14:paraId="1E3D7CC4" w14:textId="77777777" w:rsidR="00915F08" w:rsidRPr="0003069E" w:rsidRDefault="00915F08" w:rsidP="00A21DDD">
            <w:pPr>
              <w:ind w:right="-6"/>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(M.SDT.00091) </w:t>
            </w:r>
          </w:p>
          <w:p w14:paraId="37E826C6" w14:textId="77777777" w:rsidR="00915F08" w:rsidRPr="0003069E" w:rsidRDefault="00915F08" w:rsidP="00A21DDD">
            <w:pPr>
              <w:ind w:right="-6"/>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Պայմանանշանների նորմալացված տողը։ </w:t>
            </w:r>
          </w:p>
          <w:p w14:paraId="60243CEA" w14:textId="77777777" w:rsidR="00915F08" w:rsidRPr="0003069E" w:rsidRDefault="00915F08" w:rsidP="00A21DDD">
            <w:pPr>
              <w:ind w:right="-6"/>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6941C5AE" w14:textId="77777777" w:rsidR="00915F08" w:rsidRPr="0003069E" w:rsidRDefault="00915F08" w:rsidP="00A21DDD">
            <w:pPr>
              <w:ind w:right="-6"/>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14:paraId="1B499AE6"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1</w:t>
            </w:r>
          </w:p>
        </w:tc>
      </w:tr>
      <w:tr w:rsidR="00915F08" w:rsidRPr="0003069E" w14:paraId="650CFCD0" w14:textId="77777777" w:rsidTr="002338EA">
        <w:trPr>
          <w:jc w:val="center"/>
        </w:trPr>
        <w:tc>
          <w:tcPr>
            <w:tcW w:w="227" w:type="dxa"/>
            <w:shd w:val="clear" w:color="auto" w:fill="FFFFFF"/>
          </w:tcPr>
          <w:p w14:paraId="29305DFD"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3F927812"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7115171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5124A5CD" w14:textId="77777777" w:rsidR="00915F08" w:rsidRPr="0003069E" w:rsidRDefault="00915F08" w:rsidP="00A21DDD">
            <w:pPr>
              <w:tabs>
                <w:tab w:val="left" w:pos="538"/>
              </w:tabs>
              <w:spacing w:after="120"/>
              <w:ind w:right="-8"/>
              <w:outlineLvl w:val="0"/>
              <w:rPr>
                <w:rFonts w:ascii="Sylfaen" w:hAnsi="Sylfaen"/>
                <w:sz w:val="20"/>
                <w:szCs w:val="20"/>
              </w:rPr>
            </w:pPr>
            <w:r w:rsidRPr="0003069E">
              <w:rPr>
                <w:rStyle w:val="Bodytext2TrebuchetMS"/>
                <w:rFonts w:ascii="Sylfaen" w:eastAsia="Tahoma" w:hAnsi="Sylfaen"/>
                <w:sz w:val="20"/>
                <w:szCs w:val="20"/>
              </w:rPr>
              <w:t>*.3.</w:t>
            </w:r>
            <w:r w:rsidR="00A21DDD">
              <w:rPr>
                <w:rStyle w:val="Bodytext2TrebuchetMS"/>
                <w:rFonts w:ascii="Sylfaen" w:eastAsia="Tahoma" w:hAnsi="Sylfaen"/>
                <w:sz w:val="20"/>
                <w:szCs w:val="20"/>
              </w:rPr>
              <w:tab/>
            </w:r>
            <w:r w:rsidRPr="0003069E">
              <w:rPr>
                <w:rStyle w:val="Bodytext2TrebuchetMS"/>
                <w:rFonts w:ascii="Sylfaen" w:eastAsia="Tahoma" w:hAnsi="Sylfaen"/>
                <w:sz w:val="20"/>
                <w:szCs w:val="20"/>
              </w:rPr>
              <w:t>Տարածքի ծածկագիրը (csdo:TerritoryCode)</w:t>
            </w:r>
          </w:p>
        </w:tc>
        <w:tc>
          <w:tcPr>
            <w:tcW w:w="3402" w:type="dxa"/>
            <w:tcBorders>
              <w:top w:val="single" w:sz="4" w:space="0" w:color="auto"/>
              <w:left w:val="single" w:sz="4" w:space="0" w:color="auto"/>
              <w:bottom w:val="single" w:sz="4" w:space="0" w:color="auto"/>
            </w:tcBorders>
            <w:shd w:val="clear" w:color="auto" w:fill="FFFFFF"/>
          </w:tcPr>
          <w:p w14:paraId="05F9837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14:paraId="5035257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M.SDE.00031</w:t>
            </w:r>
          </w:p>
        </w:tc>
        <w:tc>
          <w:tcPr>
            <w:tcW w:w="3908" w:type="dxa"/>
            <w:tcBorders>
              <w:top w:val="single" w:sz="4" w:space="0" w:color="auto"/>
              <w:left w:val="single" w:sz="4" w:space="0" w:color="auto"/>
              <w:bottom w:val="single" w:sz="4" w:space="0" w:color="auto"/>
            </w:tcBorders>
            <w:shd w:val="clear" w:color="auto" w:fill="FFFFFF"/>
            <w:vAlign w:val="center"/>
          </w:tcPr>
          <w:p w14:paraId="21EB8A78" w14:textId="77777777" w:rsidR="00915F08" w:rsidRPr="0003069E" w:rsidRDefault="00915F08" w:rsidP="00A21DDD">
            <w:pPr>
              <w:spacing w:after="120"/>
              <w:ind w:right="-6"/>
              <w:outlineLvl w:val="0"/>
              <w:rPr>
                <w:rFonts w:ascii="Sylfaen" w:hAnsi="Sylfaen"/>
                <w:sz w:val="20"/>
                <w:szCs w:val="20"/>
              </w:rPr>
            </w:pPr>
            <w:r w:rsidRPr="0003069E">
              <w:rPr>
                <w:rStyle w:val="Bodytext2TrebuchetMS"/>
                <w:rFonts w:ascii="Sylfaen" w:eastAsia="Tahoma" w:hAnsi="Sylfaen"/>
                <w:sz w:val="20"/>
                <w:szCs w:val="20"/>
              </w:rPr>
              <w:t>csdo:TerritoryCodeTуре (M.SDT.00031)</w:t>
            </w:r>
          </w:p>
          <w:p w14:paraId="642BEC91" w14:textId="77777777" w:rsidR="00915F08" w:rsidRPr="0003069E" w:rsidRDefault="00915F08" w:rsidP="00A21DDD">
            <w:pPr>
              <w:spacing w:after="120"/>
              <w:ind w:right="-6"/>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Պայմանանշանների նորմալացված տողը։ </w:t>
            </w:r>
          </w:p>
          <w:p w14:paraId="041F61C1" w14:textId="77777777" w:rsidR="00915F08" w:rsidRPr="0003069E" w:rsidRDefault="00915F08" w:rsidP="00A21DDD">
            <w:pPr>
              <w:spacing w:after="120"/>
              <w:ind w:right="-6"/>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42F5CBE1" w14:textId="77777777" w:rsidR="00915F08" w:rsidRPr="0003069E" w:rsidRDefault="00915F08" w:rsidP="00A21DDD">
            <w:pPr>
              <w:spacing w:after="120"/>
              <w:ind w:right="-6"/>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17</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A9B5B5D"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79DEA427" w14:textId="77777777" w:rsidTr="002338EA">
        <w:trPr>
          <w:jc w:val="center"/>
        </w:trPr>
        <w:tc>
          <w:tcPr>
            <w:tcW w:w="227" w:type="dxa"/>
            <w:shd w:val="clear" w:color="auto" w:fill="FFFFFF"/>
          </w:tcPr>
          <w:p w14:paraId="3E4BA555"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77128BB0"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1D85C8A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306FE0A0" w14:textId="77777777" w:rsidR="00915F08" w:rsidRPr="0003069E" w:rsidRDefault="00915F08" w:rsidP="000C2875">
            <w:pPr>
              <w:tabs>
                <w:tab w:val="left" w:pos="483"/>
              </w:tabs>
              <w:spacing w:after="120"/>
              <w:ind w:right="-8"/>
              <w:outlineLvl w:val="0"/>
              <w:rPr>
                <w:rFonts w:ascii="Sylfaen" w:hAnsi="Sylfaen"/>
                <w:sz w:val="20"/>
                <w:szCs w:val="20"/>
              </w:rPr>
            </w:pPr>
            <w:r w:rsidRPr="0003069E">
              <w:rPr>
                <w:rStyle w:val="Bodytext2TrebuchetMS"/>
                <w:rFonts w:ascii="Sylfaen" w:eastAsia="Tahoma" w:hAnsi="Sylfaen"/>
                <w:sz w:val="20"/>
                <w:szCs w:val="20"/>
              </w:rPr>
              <w:t>*.4.</w:t>
            </w:r>
            <w:r w:rsidR="000C2875">
              <w:rPr>
                <w:rStyle w:val="Bodytext2TrebuchetMS"/>
                <w:rFonts w:ascii="Sylfaen" w:eastAsia="Tahoma" w:hAnsi="Sylfaen"/>
                <w:sz w:val="20"/>
                <w:szCs w:val="20"/>
              </w:rPr>
              <w:tab/>
            </w:r>
            <w:r w:rsidRPr="0003069E">
              <w:rPr>
                <w:rStyle w:val="Bodytext2TrebuchetMS"/>
                <w:rFonts w:ascii="Sylfaen" w:eastAsia="Tahoma" w:hAnsi="Sylfaen"/>
                <w:sz w:val="20"/>
                <w:szCs w:val="20"/>
              </w:rPr>
              <w:t>Տարածաշրջանը</w:t>
            </w:r>
          </w:p>
          <w:p w14:paraId="4F091CD0" w14:textId="77777777" w:rsidR="00915F08" w:rsidRPr="0003069E" w:rsidRDefault="00915F08" w:rsidP="000C2875">
            <w:pPr>
              <w:tabs>
                <w:tab w:val="left" w:pos="483"/>
              </w:tabs>
              <w:spacing w:after="120"/>
              <w:ind w:right="-8"/>
              <w:outlineLvl w:val="0"/>
              <w:rPr>
                <w:rFonts w:ascii="Sylfaen" w:hAnsi="Sylfaen"/>
                <w:sz w:val="20"/>
                <w:szCs w:val="20"/>
              </w:rPr>
            </w:pPr>
            <w:r w:rsidRPr="0003069E">
              <w:rPr>
                <w:rStyle w:val="Bodytext2TrebuchetMS"/>
                <w:rFonts w:ascii="Sylfaen" w:eastAsia="Tahoma" w:hAnsi="Sylfaen"/>
                <w:sz w:val="20"/>
                <w:szCs w:val="20"/>
              </w:rPr>
              <w:t>(csdo:RegionName)</w:t>
            </w:r>
          </w:p>
        </w:tc>
        <w:tc>
          <w:tcPr>
            <w:tcW w:w="3402" w:type="dxa"/>
            <w:tcBorders>
              <w:top w:val="single" w:sz="4" w:space="0" w:color="auto"/>
              <w:left w:val="single" w:sz="4" w:space="0" w:color="auto"/>
              <w:bottom w:val="single" w:sz="4" w:space="0" w:color="auto"/>
            </w:tcBorders>
            <w:shd w:val="clear" w:color="auto" w:fill="FFFFFF"/>
            <w:vAlign w:val="center"/>
          </w:tcPr>
          <w:p w14:paraId="2BA3245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առաջին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14:paraId="2CB6E498"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M.SDE.00007</w:t>
            </w:r>
          </w:p>
        </w:tc>
        <w:tc>
          <w:tcPr>
            <w:tcW w:w="3908" w:type="dxa"/>
            <w:tcBorders>
              <w:top w:val="single" w:sz="4" w:space="0" w:color="auto"/>
              <w:left w:val="single" w:sz="4" w:space="0" w:color="auto"/>
              <w:bottom w:val="single" w:sz="4" w:space="0" w:color="auto"/>
            </w:tcBorders>
            <w:shd w:val="clear" w:color="auto" w:fill="FFFFFF"/>
            <w:vAlign w:val="center"/>
          </w:tcPr>
          <w:p w14:paraId="7F6C68C4"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csdo:Namel20Type (M.SDT.00055) Պայմանանշանների նորմալացված տողը։</w:t>
            </w:r>
          </w:p>
          <w:p w14:paraId="7CFC2754"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707DB2B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120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213E9B75"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1A9E4E24" w14:textId="77777777" w:rsidTr="002338EA">
        <w:trPr>
          <w:jc w:val="center"/>
        </w:trPr>
        <w:tc>
          <w:tcPr>
            <w:tcW w:w="227" w:type="dxa"/>
            <w:shd w:val="clear" w:color="auto" w:fill="FFFFFF"/>
          </w:tcPr>
          <w:p w14:paraId="6D4C6566"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26DAF65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392A0E7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1D792241" w14:textId="77777777" w:rsidR="00915F08" w:rsidRPr="0003069E" w:rsidRDefault="00915F08" w:rsidP="000C2875">
            <w:pPr>
              <w:tabs>
                <w:tab w:val="left" w:pos="483"/>
              </w:tabs>
              <w:spacing w:after="120"/>
              <w:ind w:right="-8"/>
              <w:outlineLvl w:val="0"/>
              <w:rPr>
                <w:rFonts w:ascii="Sylfaen" w:hAnsi="Sylfaen"/>
                <w:sz w:val="20"/>
                <w:szCs w:val="20"/>
              </w:rPr>
            </w:pPr>
            <w:r w:rsidRPr="0003069E">
              <w:rPr>
                <w:rStyle w:val="Bodytext2TrebuchetMS"/>
                <w:rFonts w:ascii="Sylfaen" w:eastAsia="Tahoma" w:hAnsi="Sylfaen"/>
                <w:sz w:val="20"/>
                <w:szCs w:val="20"/>
              </w:rPr>
              <w:t>*.5.</w:t>
            </w:r>
            <w:r w:rsidR="000C2875">
              <w:rPr>
                <w:rStyle w:val="Bodytext2TrebuchetMS"/>
                <w:rFonts w:ascii="Sylfaen" w:eastAsia="Tahoma" w:hAnsi="Sylfaen"/>
                <w:sz w:val="20"/>
                <w:szCs w:val="20"/>
              </w:rPr>
              <w:tab/>
            </w:r>
            <w:r w:rsidRPr="0003069E">
              <w:rPr>
                <w:rStyle w:val="Bodytext2TrebuchetMS"/>
                <w:rFonts w:ascii="Sylfaen" w:eastAsia="Tahoma" w:hAnsi="Sylfaen"/>
                <w:sz w:val="20"/>
                <w:szCs w:val="20"/>
              </w:rPr>
              <w:t>Շրջանը</w:t>
            </w:r>
          </w:p>
          <w:p w14:paraId="4B23CE3C" w14:textId="77777777" w:rsidR="00915F08" w:rsidRPr="0003069E" w:rsidRDefault="00915F08" w:rsidP="000C2875">
            <w:pPr>
              <w:tabs>
                <w:tab w:val="left" w:pos="483"/>
              </w:tabs>
              <w:spacing w:after="120"/>
              <w:ind w:right="-8"/>
              <w:outlineLvl w:val="0"/>
              <w:rPr>
                <w:rFonts w:ascii="Sylfaen" w:hAnsi="Sylfaen"/>
                <w:sz w:val="20"/>
                <w:szCs w:val="20"/>
              </w:rPr>
            </w:pPr>
            <w:r w:rsidRPr="0003069E">
              <w:rPr>
                <w:rStyle w:val="Bodytext2TrebuchetMS"/>
                <w:rFonts w:ascii="Sylfaen" w:eastAsia="Tahoma" w:hAnsi="Sylfaen"/>
                <w:sz w:val="20"/>
                <w:szCs w:val="20"/>
              </w:rPr>
              <w:t>(csdo:DistrictName)</w:t>
            </w:r>
          </w:p>
        </w:tc>
        <w:tc>
          <w:tcPr>
            <w:tcW w:w="3402" w:type="dxa"/>
            <w:tcBorders>
              <w:top w:val="single" w:sz="4" w:space="0" w:color="auto"/>
              <w:left w:val="single" w:sz="4" w:space="0" w:color="auto"/>
              <w:bottom w:val="single" w:sz="4" w:space="0" w:color="auto"/>
            </w:tcBorders>
            <w:shd w:val="clear" w:color="auto" w:fill="FFFFFF"/>
            <w:vAlign w:val="center"/>
          </w:tcPr>
          <w:p w14:paraId="37ABBD99"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երկրորդ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14:paraId="52955C5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M.SDE.00008</w:t>
            </w:r>
          </w:p>
        </w:tc>
        <w:tc>
          <w:tcPr>
            <w:tcW w:w="3908" w:type="dxa"/>
            <w:tcBorders>
              <w:top w:val="single" w:sz="4" w:space="0" w:color="auto"/>
              <w:left w:val="single" w:sz="4" w:space="0" w:color="auto"/>
              <w:bottom w:val="single" w:sz="4" w:space="0" w:color="auto"/>
            </w:tcBorders>
            <w:shd w:val="clear" w:color="auto" w:fill="FFFFFF"/>
            <w:vAlign w:val="center"/>
          </w:tcPr>
          <w:p w14:paraId="47045391"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csdo:Name 120Туре (M.SDT.00055) Պայմանանշանների նորմալացված տողը։ </w:t>
            </w:r>
          </w:p>
          <w:p w14:paraId="0C06B2F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780CD75D"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120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FAF13FB"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102824F6" w14:textId="77777777" w:rsidTr="002338EA">
        <w:trPr>
          <w:jc w:val="center"/>
        </w:trPr>
        <w:tc>
          <w:tcPr>
            <w:tcW w:w="227" w:type="dxa"/>
            <w:shd w:val="clear" w:color="auto" w:fill="FFFFFF"/>
          </w:tcPr>
          <w:p w14:paraId="46287945"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19C11CC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207956B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6A01215E" w14:textId="77777777" w:rsidR="00915F08" w:rsidRPr="0003069E" w:rsidRDefault="00915F08" w:rsidP="000C2875">
            <w:pPr>
              <w:tabs>
                <w:tab w:val="left" w:pos="483"/>
              </w:tabs>
              <w:spacing w:after="120"/>
              <w:ind w:right="-8"/>
              <w:outlineLvl w:val="0"/>
              <w:rPr>
                <w:rFonts w:ascii="Sylfaen" w:hAnsi="Sylfaen"/>
                <w:sz w:val="20"/>
                <w:szCs w:val="20"/>
              </w:rPr>
            </w:pPr>
            <w:r w:rsidRPr="0003069E">
              <w:rPr>
                <w:rStyle w:val="Bodytext2TrebuchetMS"/>
                <w:rFonts w:ascii="Sylfaen" w:eastAsia="Tahoma" w:hAnsi="Sylfaen"/>
                <w:sz w:val="20"/>
                <w:szCs w:val="20"/>
              </w:rPr>
              <w:t>*.6.</w:t>
            </w:r>
            <w:r w:rsidR="000C2875">
              <w:rPr>
                <w:rStyle w:val="Bodytext2TrebuchetMS"/>
                <w:rFonts w:ascii="Sylfaen" w:eastAsia="Tahoma" w:hAnsi="Sylfaen"/>
                <w:sz w:val="20"/>
                <w:szCs w:val="20"/>
              </w:rPr>
              <w:tab/>
            </w:r>
            <w:r w:rsidRPr="0003069E">
              <w:rPr>
                <w:rStyle w:val="Bodytext2TrebuchetMS"/>
                <w:rFonts w:ascii="Sylfaen" w:eastAsia="Tahoma" w:hAnsi="Sylfaen"/>
                <w:sz w:val="20"/>
                <w:szCs w:val="20"/>
              </w:rPr>
              <w:t>Քաղաքը (csdo:CityName)</w:t>
            </w:r>
          </w:p>
        </w:tc>
        <w:tc>
          <w:tcPr>
            <w:tcW w:w="3402" w:type="dxa"/>
            <w:tcBorders>
              <w:top w:val="single" w:sz="4" w:space="0" w:color="auto"/>
              <w:left w:val="single" w:sz="4" w:space="0" w:color="auto"/>
              <w:bottom w:val="single" w:sz="4" w:space="0" w:color="auto"/>
            </w:tcBorders>
            <w:shd w:val="clear" w:color="auto" w:fill="FFFFFF"/>
          </w:tcPr>
          <w:p w14:paraId="486A006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քաղաքի անվանումը</w:t>
            </w:r>
          </w:p>
        </w:tc>
        <w:tc>
          <w:tcPr>
            <w:tcW w:w="2126" w:type="dxa"/>
            <w:tcBorders>
              <w:top w:val="single" w:sz="4" w:space="0" w:color="auto"/>
              <w:left w:val="single" w:sz="4" w:space="0" w:color="auto"/>
              <w:bottom w:val="single" w:sz="4" w:space="0" w:color="auto"/>
            </w:tcBorders>
            <w:shd w:val="clear" w:color="auto" w:fill="FFFFFF"/>
          </w:tcPr>
          <w:p w14:paraId="259DF61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M.SDE.00009</w:t>
            </w:r>
          </w:p>
        </w:tc>
        <w:tc>
          <w:tcPr>
            <w:tcW w:w="3908" w:type="dxa"/>
            <w:tcBorders>
              <w:top w:val="single" w:sz="4" w:space="0" w:color="auto"/>
              <w:left w:val="single" w:sz="4" w:space="0" w:color="auto"/>
              <w:bottom w:val="single" w:sz="4" w:space="0" w:color="auto"/>
            </w:tcBorders>
            <w:shd w:val="clear" w:color="auto" w:fill="FFFFFF"/>
            <w:vAlign w:val="center"/>
          </w:tcPr>
          <w:p w14:paraId="37F68A33"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csdo:Namel20Type (M.SDT.00055) Պայմանանշանների նորմալացված տողը։ </w:t>
            </w:r>
          </w:p>
          <w:p w14:paraId="0820A91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680278D1"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120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41E1D7FF"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3C367349" w14:textId="77777777" w:rsidTr="002338EA">
        <w:trPr>
          <w:jc w:val="center"/>
        </w:trPr>
        <w:tc>
          <w:tcPr>
            <w:tcW w:w="227" w:type="dxa"/>
            <w:shd w:val="clear" w:color="auto" w:fill="FFFFFF"/>
          </w:tcPr>
          <w:p w14:paraId="6F1EA43E"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058FC52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778C237D"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563A71F0" w14:textId="77777777" w:rsidR="00915F08" w:rsidRPr="0003069E" w:rsidRDefault="00915F08" w:rsidP="000C2875">
            <w:pPr>
              <w:tabs>
                <w:tab w:val="left" w:pos="483"/>
              </w:tabs>
              <w:spacing w:after="120"/>
              <w:ind w:right="-8"/>
              <w:outlineLvl w:val="0"/>
              <w:rPr>
                <w:rFonts w:ascii="Sylfaen" w:hAnsi="Sylfaen"/>
                <w:sz w:val="20"/>
                <w:szCs w:val="20"/>
              </w:rPr>
            </w:pPr>
            <w:r w:rsidRPr="0003069E">
              <w:rPr>
                <w:rStyle w:val="Bodytext2TrebuchetMS"/>
                <w:rFonts w:ascii="Sylfaen" w:eastAsia="Tahoma" w:hAnsi="Sylfaen"/>
                <w:sz w:val="20"/>
                <w:szCs w:val="20"/>
              </w:rPr>
              <w:t>*.7.</w:t>
            </w:r>
            <w:r w:rsidR="000C2875">
              <w:rPr>
                <w:rStyle w:val="Bodytext2TrebuchetMS"/>
                <w:rFonts w:ascii="Sylfaen" w:eastAsia="Tahoma" w:hAnsi="Sylfaen"/>
                <w:sz w:val="20"/>
                <w:szCs w:val="20"/>
              </w:rPr>
              <w:tab/>
            </w:r>
            <w:r w:rsidRPr="0003069E">
              <w:rPr>
                <w:rStyle w:val="Bodytext2TrebuchetMS"/>
                <w:rFonts w:ascii="Sylfaen" w:eastAsia="Tahoma" w:hAnsi="Sylfaen"/>
                <w:sz w:val="20"/>
                <w:szCs w:val="20"/>
              </w:rPr>
              <w:t>Բնակավայրը (csdo:SettlementName)</w:t>
            </w:r>
          </w:p>
        </w:tc>
        <w:tc>
          <w:tcPr>
            <w:tcW w:w="3402" w:type="dxa"/>
            <w:tcBorders>
              <w:top w:val="single" w:sz="4" w:space="0" w:color="auto"/>
              <w:left w:val="single" w:sz="4" w:space="0" w:color="auto"/>
              <w:bottom w:val="single" w:sz="4" w:space="0" w:color="auto"/>
            </w:tcBorders>
            <w:shd w:val="clear" w:color="auto" w:fill="FFFFFF"/>
          </w:tcPr>
          <w:p w14:paraId="1B31E40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14:paraId="640579D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M.SDE.00057</w:t>
            </w:r>
          </w:p>
        </w:tc>
        <w:tc>
          <w:tcPr>
            <w:tcW w:w="3908" w:type="dxa"/>
            <w:tcBorders>
              <w:top w:val="single" w:sz="4" w:space="0" w:color="auto"/>
              <w:left w:val="single" w:sz="4" w:space="0" w:color="auto"/>
              <w:bottom w:val="single" w:sz="4" w:space="0" w:color="auto"/>
            </w:tcBorders>
            <w:shd w:val="clear" w:color="auto" w:fill="FFFFFF"/>
            <w:vAlign w:val="center"/>
          </w:tcPr>
          <w:p w14:paraId="412122A0"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csdo:Namel20Type (M.SDT.00055) Պայմանանշանների նորմալացված տողը։ </w:t>
            </w:r>
          </w:p>
          <w:p w14:paraId="2F3A19F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6302B0E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120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94A8DFF"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63903AEF" w14:textId="77777777" w:rsidTr="002338EA">
        <w:trPr>
          <w:jc w:val="center"/>
        </w:trPr>
        <w:tc>
          <w:tcPr>
            <w:tcW w:w="227" w:type="dxa"/>
            <w:shd w:val="clear" w:color="auto" w:fill="FFFFFF"/>
          </w:tcPr>
          <w:p w14:paraId="0FF196E8"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4236FE8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52CF360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72582166" w14:textId="77777777" w:rsidR="00915F08" w:rsidRPr="0003069E" w:rsidRDefault="000C2875" w:rsidP="000C2875">
            <w:pPr>
              <w:tabs>
                <w:tab w:val="left" w:pos="483"/>
              </w:tabs>
              <w:spacing w:after="120"/>
              <w:ind w:right="-8"/>
              <w:outlineLvl w:val="0"/>
              <w:rPr>
                <w:rFonts w:ascii="Sylfaen" w:hAnsi="Sylfaen"/>
                <w:sz w:val="20"/>
                <w:szCs w:val="20"/>
              </w:rPr>
            </w:pPr>
            <w:r>
              <w:rPr>
                <w:rStyle w:val="Bodytext2TrebuchetMS"/>
                <w:rFonts w:ascii="Sylfaen" w:eastAsia="Tahoma" w:hAnsi="Sylfaen"/>
                <w:sz w:val="20"/>
                <w:szCs w:val="20"/>
              </w:rPr>
              <w:t>*.8.</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Փողոցը (csdo:StreetName)</w:t>
            </w:r>
          </w:p>
        </w:tc>
        <w:tc>
          <w:tcPr>
            <w:tcW w:w="3402" w:type="dxa"/>
            <w:tcBorders>
              <w:top w:val="single" w:sz="4" w:space="0" w:color="auto"/>
              <w:left w:val="single" w:sz="4" w:space="0" w:color="auto"/>
              <w:bottom w:val="single" w:sz="4" w:space="0" w:color="auto"/>
            </w:tcBorders>
            <w:shd w:val="clear" w:color="auto" w:fill="FFFFFF"/>
            <w:vAlign w:val="center"/>
          </w:tcPr>
          <w:p w14:paraId="3A06401D"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քաղաքային ենթակառուցվածքի փողոցաճանապարհային ցանցի տարրի անվանումը </w:t>
            </w:r>
            <w:r w:rsidRPr="0003069E">
              <w:rPr>
                <w:rFonts w:ascii="Sylfaen" w:hAnsi="Sylfaen"/>
                <w:sz w:val="20"/>
                <w:szCs w:val="20"/>
              </w:rPr>
              <w:softHyphen/>
            </w:r>
          </w:p>
        </w:tc>
        <w:tc>
          <w:tcPr>
            <w:tcW w:w="2126" w:type="dxa"/>
            <w:tcBorders>
              <w:top w:val="single" w:sz="4" w:space="0" w:color="auto"/>
              <w:left w:val="single" w:sz="4" w:space="0" w:color="auto"/>
              <w:bottom w:val="single" w:sz="4" w:space="0" w:color="auto"/>
            </w:tcBorders>
            <w:shd w:val="clear" w:color="auto" w:fill="FFFFFF"/>
          </w:tcPr>
          <w:p w14:paraId="1CD66E5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M.SDE.00010</w:t>
            </w:r>
          </w:p>
        </w:tc>
        <w:tc>
          <w:tcPr>
            <w:tcW w:w="3908" w:type="dxa"/>
            <w:tcBorders>
              <w:top w:val="single" w:sz="4" w:space="0" w:color="auto"/>
              <w:left w:val="single" w:sz="4" w:space="0" w:color="auto"/>
              <w:bottom w:val="single" w:sz="4" w:space="0" w:color="auto"/>
            </w:tcBorders>
            <w:shd w:val="clear" w:color="auto" w:fill="FFFFFF"/>
            <w:vAlign w:val="center"/>
          </w:tcPr>
          <w:p w14:paraId="69536587" w14:textId="77777777" w:rsidR="00915F08" w:rsidRPr="0003069E" w:rsidRDefault="00915F08" w:rsidP="000C2875">
            <w:pPr>
              <w:ind w:right="-6"/>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csdo:Namel20Type (M.SDT.00055) Պայմանանշանների նորմալացված տողը։ </w:t>
            </w:r>
          </w:p>
          <w:p w14:paraId="3F6AE427" w14:textId="77777777" w:rsidR="00915F08" w:rsidRPr="0003069E" w:rsidRDefault="00915F08" w:rsidP="000C2875">
            <w:pPr>
              <w:ind w:right="-6"/>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02BF8C88" w14:textId="77777777" w:rsidR="00915F08" w:rsidRPr="0003069E" w:rsidRDefault="00915F08" w:rsidP="000C2875">
            <w:pPr>
              <w:ind w:right="-6"/>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120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97EE127"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46BF6219" w14:textId="77777777" w:rsidTr="002338EA">
        <w:trPr>
          <w:jc w:val="center"/>
        </w:trPr>
        <w:tc>
          <w:tcPr>
            <w:tcW w:w="227" w:type="dxa"/>
            <w:shd w:val="clear" w:color="auto" w:fill="FFFFFF"/>
          </w:tcPr>
          <w:p w14:paraId="2F31C246"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22F6D1B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71D854F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13404866" w14:textId="77777777" w:rsidR="00915F08" w:rsidRPr="0003069E" w:rsidRDefault="000C2875" w:rsidP="000C2875">
            <w:pPr>
              <w:tabs>
                <w:tab w:val="left" w:pos="483"/>
              </w:tabs>
              <w:spacing w:after="120"/>
              <w:ind w:right="-8"/>
              <w:outlineLvl w:val="0"/>
              <w:rPr>
                <w:rFonts w:ascii="Sylfaen" w:hAnsi="Sylfaen"/>
                <w:sz w:val="20"/>
                <w:szCs w:val="20"/>
              </w:rPr>
            </w:pPr>
            <w:r>
              <w:rPr>
                <w:rStyle w:val="Bodytext2TrebuchetMS"/>
                <w:rFonts w:ascii="Sylfaen" w:eastAsia="Tahoma" w:hAnsi="Sylfaen"/>
                <w:sz w:val="20"/>
                <w:szCs w:val="20"/>
              </w:rPr>
              <w:t>*.9.</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Շենքի համարը</w:t>
            </w:r>
          </w:p>
          <w:p w14:paraId="24261B3E" w14:textId="77777777" w:rsidR="00915F08" w:rsidRPr="0003069E" w:rsidRDefault="00915F08" w:rsidP="000C2875">
            <w:pPr>
              <w:tabs>
                <w:tab w:val="left" w:pos="483"/>
              </w:tabs>
              <w:spacing w:after="120"/>
              <w:ind w:right="-8"/>
              <w:outlineLvl w:val="0"/>
              <w:rPr>
                <w:rFonts w:ascii="Sylfaen" w:hAnsi="Sylfaen"/>
                <w:sz w:val="20"/>
                <w:szCs w:val="20"/>
              </w:rPr>
            </w:pPr>
            <w:r w:rsidRPr="0003069E">
              <w:rPr>
                <w:rStyle w:val="Bodytext2TrebuchetMS"/>
                <w:rFonts w:ascii="Sylfaen" w:eastAsia="Tahoma" w:hAnsi="Sylfaen"/>
                <w:sz w:val="20"/>
                <w:szCs w:val="20"/>
              </w:rPr>
              <w:t>(csdo:BuildingNumberld)</w:t>
            </w:r>
          </w:p>
        </w:tc>
        <w:tc>
          <w:tcPr>
            <w:tcW w:w="3402" w:type="dxa"/>
            <w:tcBorders>
              <w:top w:val="single" w:sz="4" w:space="0" w:color="auto"/>
              <w:left w:val="single" w:sz="4" w:space="0" w:color="auto"/>
              <w:bottom w:val="single" w:sz="4" w:space="0" w:color="auto"/>
            </w:tcBorders>
            <w:shd w:val="clear" w:color="auto" w:fill="FFFFFF"/>
          </w:tcPr>
          <w:p w14:paraId="64EFD71D"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շենքի, մասնաշենքի, շինության նշագիրը</w:t>
            </w:r>
          </w:p>
        </w:tc>
        <w:tc>
          <w:tcPr>
            <w:tcW w:w="2126" w:type="dxa"/>
            <w:tcBorders>
              <w:top w:val="single" w:sz="4" w:space="0" w:color="auto"/>
              <w:left w:val="single" w:sz="4" w:space="0" w:color="auto"/>
              <w:bottom w:val="single" w:sz="4" w:space="0" w:color="auto"/>
            </w:tcBorders>
            <w:shd w:val="clear" w:color="auto" w:fill="FFFFFF"/>
          </w:tcPr>
          <w:p w14:paraId="601C593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M.SDE.00011</w:t>
            </w:r>
          </w:p>
        </w:tc>
        <w:tc>
          <w:tcPr>
            <w:tcW w:w="3908" w:type="dxa"/>
            <w:tcBorders>
              <w:top w:val="single" w:sz="4" w:space="0" w:color="auto"/>
              <w:left w:val="single" w:sz="4" w:space="0" w:color="auto"/>
              <w:bottom w:val="single" w:sz="4" w:space="0" w:color="auto"/>
            </w:tcBorders>
            <w:shd w:val="clear" w:color="auto" w:fill="FFFFFF"/>
            <w:vAlign w:val="center"/>
          </w:tcPr>
          <w:p w14:paraId="3A97591D"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csdo:Id50Type (M.SDT.00093) Պայմանանշանների նորմալացված տողը։ </w:t>
            </w:r>
          </w:p>
          <w:p w14:paraId="5B4287F9"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22673E84"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50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DD6065F" w14:textId="77777777" w:rsidR="00915F08" w:rsidRPr="0003069E" w:rsidRDefault="00915F08" w:rsidP="00A21DDD">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5D1B1D50" w14:textId="77777777" w:rsidTr="002338EA">
        <w:trPr>
          <w:jc w:val="center"/>
        </w:trPr>
        <w:tc>
          <w:tcPr>
            <w:tcW w:w="227" w:type="dxa"/>
            <w:shd w:val="clear" w:color="auto" w:fill="FFFFFF"/>
          </w:tcPr>
          <w:p w14:paraId="37232F07"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5BCFE021"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50D641DB"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46A94FAA" w14:textId="77777777" w:rsidR="00915F08" w:rsidRPr="0003069E" w:rsidRDefault="000C2875" w:rsidP="000C2875">
            <w:pPr>
              <w:tabs>
                <w:tab w:val="left" w:pos="651"/>
              </w:tabs>
              <w:spacing w:after="120"/>
              <w:ind w:right="-8"/>
              <w:outlineLvl w:val="0"/>
              <w:rPr>
                <w:rFonts w:ascii="Sylfaen" w:hAnsi="Sylfaen"/>
                <w:sz w:val="20"/>
                <w:szCs w:val="20"/>
              </w:rPr>
            </w:pPr>
            <w:r>
              <w:rPr>
                <w:rStyle w:val="Bodytext2TrebuchetMS"/>
                <w:rFonts w:ascii="Sylfaen" w:eastAsia="Tahoma" w:hAnsi="Sylfaen"/>
                <w:sz w:val="20"/>
                <w:szCs w:val="20"/>
              </w:rPr>
              <w:t>*.10.</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Սենքի համարը (csdo:RoomNumberId)</w:t>
            </w:r>
          </w:p>
        </w:tc>
        <w:tc>
          <w:tcPr>
            <w:tcW w:w="3402" w:type="dxa"/>
            <w:tcBorders>
              <w:top w:val="single" w:sz="4" w:space="0" w:color="auto"/>
              <w:left w:val="single" w:sz="4" w:space="0" w:color="auto"/>
              <w:bottom w:val="single" w:sz="4" w:space="0" w:color="auto"/>
            </w:tcBorders>
            <w:shd w:val="clear" w:color="auto" w:fill="FFFFFF"/>
          </w:tcPr>
          <w:p w14:paraId="6862162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գրասենյակի կամ բնակարանի նշագիրը</w:t>
            </w:r>
          </w:p>
        </w:tc>
        <w:tc>
          <w:tcPr>
            <w:tcW w:w="2126" w:type="dxa"/>
            <w:tcBorders>
              <w:top w:val="single" w:sz="4" w:space="0" w:color="auto"/>
              <w:left w:val="single" w:sz="4" w:space="0" w:color="auto"/>
              <w:bottom w:val="single" w:sz="4" w:space="0" w:color="auto"/>
            </w:tcBorders>
            <w:shd w:val="clear" w:color="auto" w:fill="FFFFFF"/>
          </w:tcPr>
          <w:p w14:paraId="15F9D25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M.SDE.00012</w:t>
            </w:r>
          </w:p>
        </w:tc>
        <w:tc>
          <w:tcPr>
            <w:tcW w:w="3908" w:type="dxa"/>
            <w:tcBorders>
              <w:top w:val="single" w:sz="4" w:space="0" w:color="auto"/>
              <w:left w:val="single" w:sz="4" w:space="0" w:color="auto"/>
              <w:bottom w:val="single" w:sz="4" w:space="0" w:color="auto"/>
            </w:tcBorders>
            <w:shd w:val="clear" w:color="auto" w:fill="FFFFFF"/>
            <w:vAlign w:val="center"/>
          </w:tcPr>
          <w:p w14:paraId="2C07B943"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csdo:Id20Type (M.SDT.00092) Պայմանանշանների նորմալացված տողը։ </w:t>
            </w:r>
          </w:p>
          <w:p w14:paraId="3F5B0EC4"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23523D5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2508C931"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0694F2FE" w14:textId="77777777" w:rsidTr="002338EA">
        <w:trPr>
          <w:jc w:val="center"/>
        </w:trPr>
        <w:tc>
          <w:tcPr>
            <w:tcW w:w="227" w:type="dxa"/>
            <w:shd w:val="clear" w:color="auto" w:fill="FFFFFF"/>
          </w:tcPr>
          <w:p w14:paraId="74406EF6"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66EDB89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48CF885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5CAE6BBD" w14:textId="77777777" w:rsidR="00915F08" w:rsidRPr="0003069E" w:rsidRDefault="000C2875" w:rsidP="000C2875">
            <w:pPr>
              <w:tabs>
                <w:tab w:val="left" w:pos="651"/>
              </w:tabs>
              <w:spacing w:after="120"/>
              <w:ind w:right="-8"/>
              <w:outlineLvl w:val="0"/>
              <w:rPr>
                <w:rFonts w:ascii="Sylfaen" w:hAnsi="Sylfaen"/>
                <w:sz w:val="20"/>
                <w:szCs w:val="20"/>
              </w:rPr>
            </w:pPr>
            <w:r>
              <w:rPr>
                <w:rStyle w:val="Bodytext2TrebuchetMS"/>
                <w:rFonts w:ascii="Sylfaen" w:eastAsia="Tahoma" w:hAnsi="Sylfaen"/>
                <w:sz w:val="20"/>
                <w:szCs w:val="20"/>
              </w:rPr>
              <w:t>*.11.</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Փոստային դասիչը (csdo:PostCode)</w:t>
            </w:r>
          </w:p>
        </w:tc>
        <w:tc>
          <w:tcPr>
            <w:tcW w:w="3402" w:type="dxa"/>
            <w:tcBorders>
              <w:top w:val="single" w:sz="4" w:space="0" w:color="auto"/>
              <w:left w:val="single" w:sz="4" w:space="0" w:color="auto"/>
              <w:bottom w:val="single" w:sz="4" w:space="0" w:color="auto"/>
            </w:tcBorders>
            <w:shd w:val="clear" w:color="auto" w:fill="FFFFFF"/>
          </w:tcPr>
          <w:p w14:paraId="2A680E59"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փոստային կապի ձեռնարկության փոստային դասիչը</w:t>
            </w:r>
          </w:p>
        </w:tc>
        <w:tc>
          <w:tcPr>
            <w:tcW w:w="2126" w:type="dxa"/>
            <w:tcBorders>
              <w:top w:val="single" w:sz="4" w:space="0" w:color="auto"/>
              <w:left w:val="single" w:sz="4" w:space="0" w:color="auto"/>
              <w:bottom w:val="single" w:sz="4" w:space="0" w:color="auto"/>
            </w:tcBorders>
            <w:shd w:val="clear" w:color="auto" w:fill="FFFFFF"/>
          </w:tcPr>
          <w:p w14:paraId="74FB3A41"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M.SDE.00006</w:t>
            </w:r>
          </w:p>
        </w:tc>
        <w:tc>
          <w:tcPr>
            <w:tcW w:w="3908" w:type="dxa"/>
            <w:tcBorders>
              <w:top w:val="single" w:sz="4" w:space="0" w:color="auto"/>
              <w:left w:val="single" w:sz="4" w:space="0" w:color="auto"/>
              <w:bottom w:val="single" w:sz="4" w:space="0" w:color="auto"/>
            </w:tcBorders>
            <w:shd w:val="clear" w:color="auto" w:fill="FFFFFF"/>
            <w:vAlign w:val="center"/>
          </w:tcPr>
          <w:p w14:paraId="64F6CC38"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csdo:PostCodeType (M.SDT.00006) Պայմանանշանների նորմալացված տողը։ </w:t>
            </w:r>
          </w:p>
          <w:p w14:paraId="6B055CE1" w14:textId="41DA86AD"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անմուշը՝ [A-Z0-9][A-Z0-9 -]{1,8}[А- Z0-9]</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47C90A17"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73F42AE1" w14:textId="77777777" w:rsidTr="002338EA">
        <w:trPr>
          <w:jc w:val="center"/>
        </w:trPr>
        <w:tc>
          <w:tcPr>
            <w:tcW w:w="227" w:type="dxa"/>
            <w:shd w:val="clear" w:color="auto" w:fill="FFFFFF"/>
          </w:tcPr>
          <w:p w14:paraId="1B3ABD90"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3786F52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4F76FF8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2336BB23" w14:textId="77777777" w:rsidR="00915F08" w:rsidRPr="0003069E" w:rsidRDefault="000C2875" w:rsidP="000C2875">
            <w:pPr>
              <w:tabs>
                <w:tab w:val="left" w:pos="651"/>
              </w:tabs>
              <w:spacing w:after="120"/>
              <w:ind w:right="-8"/>
              <w:outlineLvl w:val="0"/>
              <w:rPr>
                <w:rFonts w:ascii="Sylfaen" w:hAnsi="Sylfaen"/>
                <w:sz w:val="20"/>
                <w:szCs w:val="20"/>
              </w:rPr>
            </w:pPr>
            <w:r>
              <w:rPr>
                <w:rStyle w:val="Bodytext2TrebuchetMS"/>
                <w:rFonts w:ascii="Sylfaen" w:eastAsia="Tahoma" w:hAnsi="Sylfaen"/>
                <w:sz w:val="20"/>
                <w:szCs w:val="20"/>
              </w:rPr>
              <w:t>*.12.</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Բաժանորդային արկղի համարը (csdo:PostOfficeBox!d)</w:t>
            </w:r>
          </w:p>
        </w:tc>
        <w:tc>
          <w:tcPr>
            <w:tcW w:w="3402" w:type="dxa"/>
            <w:tcBorders>
              <w:top w:val="single" w:sz="4" w:space="0" w:color="auto"/>
              <w:left w:val="single" w:sz="4" w:space="0" w:color="auto"/>
              <w:bottom w:val="single" w:sz="4" w:space="0" w:color="auto"/>
            </w:tcBorders>
            <w:shd w:val="clear" w:color="auto" w:fill="FFFFFF"/>
          </w:tcPr>
          <w:p w14:paraId="05B5EB4F"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փոստային կապի ձեռնարկության բաժանորդային արկղի համարը</w:t>
            </w:r>
          </w:p>
        </w:tc>
        <w:tc>
          <w:tcPr>
            <w:tcW w:w="2126" w:type="dxa"/>
            <w:tcBorders>
              <w:top w:val="single" w:sz="4" w:space="0" w:color="auto"/>
              <w:left w:val="single" w:sz="4" w:space="0" w:color="auto"/>
              <w:bottom w:val="single" w:sz="4" w:space="0" w:color="auto"/>
            </w:tcBorders>
            <w:shd w:val="clear" w:color="auto" w:fill="FFFFFF"/>
          </w:tcPr>
          <w:p w14:paraId="2F10F504"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M.SDE.00013</w:t>
            </w:r>
          </w:p>
        </w:tc>
        <w:tc>
          <w:tcPr>
            <w:tcW w:w="3908" w:type="dxa"/>
            <w:tcBorders>
              <w:top w:val="single" w:sz="4" w:space="0" w:color="auto"/>
              <w:left w:val="single" w:sz="4" w:space="0" w:color="auto"/>
              <w:bottom w:val="single" w:sz="4" w:space="0" w:color="auto"/>
            </w:tcBorders>
            <w:shd w:val="clear" w:color="auto" w:fill="FFFFFF"/>
            <w:vAlign w:val="center"/>
          </w:tcPr>
          <w:p w14:paraId="38946096"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csdo:Id20Type (M.SDT.00092) Պայմանանշանների նորմալացված տողը։ </w:t>
            </w:r>
          </w:p>
          <w:p w14:paraId="2F4A34EF"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4CDD7184"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658B3BC"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4BD70C95" w14:textId="77777777" w:rsidTr="002338EA">
        <w:trPr>
          <w:jc w:val="center"/>
        </w:trPr>
        <w:tc>
          <w:tcPr>
            <w:tcW w:w="227" w:type="dxa"/>
            <w:shd w:val="clear" w:color="auto" w:fill="FFFFFF"/>
          </w:tcPr>
          <w:p w14:paraId="791DF60B"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0D74EB07"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596915BA" w14:textId="77777777" w:rsidR="00915F08" w:rsidRPr="0003069E" w:rsidRDefault="000C2875" w:rsidP="000C2875">
            <w:pPr>
              <w:tabs>
                <w:tab w:val="left" w:pos="763"/>
              </w:tabs>
              <w:spacing w:after="120"/>
              <w:ind w:right="-8"/>
              <w:outlineLvl w:val="0"/>
              <w:rPr>
                <w:rFonts w:ascii="Sylfaen" w:hAnsi="Sylfaen"/>
                <w:sz w:val="20"/>
                <w:szCs w:val="20"/>
              </w:rPr>
            </w:pPr>
            <w:r>
              <w:rPr>
                <w:rStyle w:val="Bodytext2TrebuchetMS"/>
                <w:rFonts w:ascii="Sylfaen" w:eastAsia="Tahoma" w:hAnsi="Sylfaen"/>
                <w:sz w:val="20"/>
                <w:szCs w:val="20"/>
              </w:rPr>
              <w:t>1.8.11.</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Կոնտակտային վավերապայմանը (ccdo:CommunicationDetails)</w:t>
            </w:r>
          </w:p>
        </w:tc>
        <w:tc>
          <w:tcPr>
            <w:tcW w:w="3402" w:type="dxa"/>
            <w:tcBorders>
              <w:top w:val="single" w:sz="4" w:space="0" w:color="auto"/>
              <w:left w:val="single" w:sz="4" w:space="0" w:color="auto"/>
              <w:bottom w:val="single" w:sz="4" w:space="0" w:color="auto"/>
            </w:tcBorders>
            <w:shd w:val="clear" w:color="auto" w:fill="FFFFFF"/>
          </w:tcPr>
          <w:p w14:paraId="2F73648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տնտեսավարող սուբյեկտի կոնտակտային վավերապայմանը</w:t>
            </w:r>
          </w:p>
        </w:tc>
        <w:tc>
          <w:tcPr>
            <w:tcW w:w="2126" w:type="dxa"/>
            <w:tcBorders>
              <w:top w:val="single" w:sz="4" w:space="0" w:color="auto"/>
              <w:left w:val="single" w:sz="4" w:space="0" w:color="auto"/>
              <w:bottom w:val="single" w:sz="4" w:space="0" w:color="auto"/>
            </w:tcBorders>
            <w:shd w:val="clear" w:color="auto" w:fill="FFFFFF"/>
          </w:tcPr>
          <w:p w14:paraId="78E44E5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w:t>
            </w:r>
            <w:smartTag w:uri="urn:schemas-microsoft-com:office:smarttags" w:element="stockticker">
              <w:r w:rsidRPr="0003069E">
                <w:rPr>
                  <w:rStyle w:val="Bodytext2TrebuchetMS"/>
                  <w:rFonts w:ascii="Sylfaen" w:eastAsia="Tahoma" w:hAnsi="Sylfaen"/>
                  <w:sz w:val="20"/>
                  <w:szCs w:val="20"/>
                </w:rPr>
                <w:t>CDE</w:t>
              </w:r>
            </w:smartTag>
            <w:r w:rsidRPr="0003069E">
              <w:rPr>
                <w:rStyle w:val="Bodytext2TrebuchetMS"/>
                <w:rFonts w:ascii="Sylfaen" w:eastAsia="Tahoma" w:hAnsi="Sylfaen"/>
                <w:sz w:val="20"/>
                <w:szCs w:val="20"/>
              </w:rPr>
              <w:t>.00003</w:t>
            </w:r>
          </w:p>
        </w:tc>
        <w:tc>
          <w:tcPr>
            <w:tcW w:w="3908" w:type="dxa"/>
            <w:tcBorders>
              <w:top w:val="single" w:sz="4" w:space="0" w:color="auto"/>
              <w:left w:val="single" w:sz="4" w:space="0" w:color="auto"/>
              <w:bottom w:val="single" w:sz="4" w:space="0" w:color="auto"/>
            </w:tcBorders>
            <w:shd w:val="clear" w:color="auto" w:fill="FFFFFF"/>
            <w:vAlign w:val="center"/>
          </w:tcPr>
          <w:p w14:paraId="699EE58D"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ccdo:CommunicationDetailsTуре (M.</w:t>
            </w:r>
            <w:smartTag w:uri="urn:schemas-microsoft-com:office:smarttags" w:element="stockticker">
              <w:r w:rsidRPr="0003069E">
                <w:rPr>
                  <w:rStyle w:val="Bodytext2TrebuchetMS"/>
                  <w:rFonts w:ascii="Sylfaen" w:eastAsia="Tahoma" w:hAnsi="Sylfaen"/>
                  <w:sz w:val="20"/>
                  <w:szCs w:val="20"/>
                </w:rPr>
                <w:t>CDT</w:t>
              </w:r>
            </w:smartTag>
            <w:r w:rsidRPr="0003069E">
              <w:rPr>
                <w:rStyle w:val="Bodytext2TrebuchetMS"/>
                <w:rFonts w:ascii="Sylfaen" w:eastAsia="Tahoma" w:hAnsi="Sylfaen"/>
                <w:sz w:val="20"/>
                <w:szCs w:val="20"/>
              </w:rPr>
              <w:t>.00003)</w:t>
            </w:r>
          </w:p>
          <w:p w14:paraId="0FD9530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Սահմանվում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F52F03D"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w:t>
            </w:r>
          </w:p>
        </w:tc>
      </w:tr>
      <w:tr w:rsidR="00915F08" w:rsidRPr="0003069E" w14:paraId="0589F59C" w14:textId="77777777" w:rsidTr="002338EA">
        <w:trPr>
          <w:jc w:val="center"/>
        </w:trPr>
        <w:tc>
          <w:tcPr>
            <w:tcW w:w="227" w:type="dxa"/>
            <w:shd w:val="clear" w:color="auto" w:fill="FFFFFF"/>
          </w:tcPr>
          <w:p w14:paraId="140A815B"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72112FA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vAlign w:val="center"/>
          </w:tcPr>
          <w:p w14:paraId="185D672B"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524BA646" w14:textId="77777777" w:rsidR="00915F08" w:rsidRPr="0003069E" w:rsidRDefault="000C2875" w:rsidP="000C2875">
            <w:pPr>
              <w:tabs>
                <w:tab w:val="left" w:pos="433"/>
              </w:tabs>
              <w:spacing w:after="120"/>
              <w:ind w:right="-8"/>
              <w:outlineLvl w:val="0"/>
              <w:rPr>
                <w:rFonts w:ascii="Sylfaen" w:hAnsi="Sylfaen"/>
                <w:sz w:val="20"/>
                <w:szCs w:val="20"/>
              </w:rPr>
            </w:pPr>
            <w:r>
              <w:rPr>
                <w:rStyle w:val="Bodytext2TrebuchetMS"/>
                <w:rFonts w:ascii="Sylfaen" w:eastAsia="Tahoma" w:hAnsi="Sylfaen"/>
                <w:sz w:val="20"/>
                <w:szCs w:val="20"/>
              </w:rPr>
              <w:t>*.1.</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Կապի տեսակի ծածկագիրը</w:t>
            </w:r>
          </w:p>
          <w:p w14:paraId="3B36BA79" w14:textId="77777777" w:rsidR="00915F08" w:rsidRPr="0003069E" w:rsidRDefault="00915F08" w:rsidP="000C2875">
            <w:pPr>
              <w:tabs>
                <w:tab w:val="left" w:pos="433"/>
              </w:tabs>
              <w:spacing w:after="120"/>
              <w:ind w:right="-8"/>
              <w:outlineLvl w:val="0"/>
              <w:rPr>
                <w:rFonts w:ascii="Sylfaen" w:hAnsi="Sylfaen"/>
                <w:sz w:val="20"/>
                <w:szCs w:val="20"/>
              </w:rPr>
            </w:pPr>
            <w:r w:rsidRPr="0003069E">
              <w:rPr>
                <w:rStyle w:val="Bodytext2TrebuchetMS"/>
                <w:rFonts w:ascii="Sylfaen" w:eastAsia="Tahoma" w:hAnsi="Sylfaen"/>
                <w:sz w:val="20"/>
                <w:szCs w:val="20"/>
              </w:rPr>
              <w:t>(csdo:CommunicationChannelCode)</w:t>
            </w:r>
          </w:p>
        </w:tc>
        <w:tc>
          <w:tcPr>
            <w:tcW w:w="3402" w:type="dxa"/>
            <w:tcBorders>
              <w:top w:val="single" w:sz="4" w:space="0" w:color="auto"/>
              <w:left w:val="single" w:sz="4" w:space="0" w:color="auto"/>
              <w:bottom w:val="single" w:sz="4" w:space="0" w:color="auto"/>
            </w:tcBorders>
            <w:shd w:val="clear" w:color="auto" w:fill="FFFFFF"/>
          </w:tcPr>
          <w:p w14:paraId="3D9C9524" w14:textId="3EF6E088"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կապի միջոցի (կապուղու) տեսակի (հեռախոս, ֆաքս, էլեկտրոնային փոստ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այլն)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3B12501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M.SDE.00014</w:t>
            </w:r>
          </w:p>
        </w:tc>
        <w:tc>
          <w:tcPr>
            <w:tcW w:w="3908" w:type="dxa"/>
            <w:tcBorders>
              <w:top w:val="single" w:sz="4" w:space="0" w:color="auto"/>
              <w:left w:val="single" w:sz="4" w:space="0" w:color="auto"/>
              <w:bottom w:val="single" w:sz="4" w:space="0" w:color="auto"/>
            </w:tcBorders>
            <w:shd w:val="clear" w:color="auto" w:fill="FFFFFF"/>
            <w:vAlign w:val="center"/>
          </w:tcPr>
          <w:p w14:paraId="4898075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csdo:CommunicationChannelCodeV2ype (M.SDT.00163)</w:t>
            </w:r>
          </w:p>
          <w:p w14:paraId="0B5E147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Ծածկագրի արժեքը՝ կապի տեսակների տեղեկագրքին համապատասխան։</w:t>
            </w:r>
          </w:p>
          <w:p w14:paraId="33439868"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433AA7B2"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C40304E"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4BBC9825" w14:textId="77777777" w:rsidTr="002338EA">
        <w:trPr>
          <w:jc w:val="center"/>
        </w:trPr>
        <w:tc>
          <w:tcPr>
            <w:tcW w:w="227" w:type="dxa"/>
            <w:shd w:val="clear" w:color="auto" w:fill="FFFFFF"/>
          </w:tcPr>
          <w:p w14:paraId="18A009E9"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4EA8F7E0"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vAlign w:val="center"/>
          </w:tcPr>
          <w:p w14:paraId="433A2A1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296E56EE" w14:textId="77777777" w:rsidR="00915F08" w:rsidRPr="0003069E" w:rsidRDefault="000C2875" w:rsidP="000C2875">
            <w:pPr>
              <w:tabs>
                <w:tab w:val="left" w:pos="433"/>
              </w:tabs>
              <w:spacing w:after="120"/>
              <w:ind w:right="-8"/>
              <w:outlineLvl w:val="0"/>
              <w:rPr>
                <w:rFonts w:ascii="Sylfaen" w:hAnsi="Sylfaen"/>
                <w:sz w:val="20"/>
                <w:szCs w:val="20"/>
              </w:rPr>
            </w:pPr>
            <w:r>
              <w:rPr>
                <w:rStyle w:val="Bodytext2TrebuchetMS"/>
                <w:rFonts w:ascii="Sylfaen" w:eastAsia="Tahoma" w:hAnsi="Sylfaen"/>
                <w:sz w:val="20"/>
                <w:szCs w:val="20"/>
              </w:rPr>
              <w:t>*.2.</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Կապի տեսակի անվանումը</w:t>
            </w:r>
          </w:p>
          <w:p w14:paraId="0909AB60" w14:textId="77777777" w:rsidR="00915F08" w:rsidRPr="0003069E" w:rsidRDefault="00915F08" w:rsidP="000C2875">
            <w:pPr>
              <w:tabs>
                <w:tab w:val="left" w:pos="433"/>
              </w:tabs>
              <w:spacing w:after="120"/>
              <w:ind w:right="-8"/>
              <w:outlineLvl w:val="0"/>
              <w:rPr>
                <w:rFonts w:ascii="Sylfaen" w:hAnsi="Sylfaen"/>
                <w:sz w:val="20"/>
                <w:szCs w:val="20"/>
              </w:rPr>
            </w:pPr>
            <w:r w:rsidRPr="0003069E">
              <w:rPr>
                <w:rStyle w:val="Bodytext2TrebuchetMS"/>
                <w:rFonts w:ascii="Sylfaen" w:eastAsia="Tahoma" w:hAnsi="Sylfaen"/>
                <w:sz w:val="20"/>
                <w:szCs w:val="20"/>
              </w:rPr>
              <w:t>(csdo:CommunicationChannelName)</w:t>
            </w:r>
          </w:p>
        </w:tc>
        <w:tc>
          <w:tcPr>
            <w:tcW w:w="3402" w:type="dxa"/>
            <w:tcBorders>
              <w:top w:val="single" w:sz="4" w:space="0" w:color="auto"/>
              <w:left w:val="single" w:sz="4" w:space="0" w:color="auto"/>
              <w:bottom w:val="single" w:sz="4" w:space="0" w:color="auto"/>
            </w:tcBorders>
            <w:shd w:val="clear" w:color="auto" w:fill="FFFFFF"/>
          </w:tcPr>
          <w:p w14:paraId="53003D38" w14:textId="3523F3F6"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կապի միջոցի (կապուղու) տեսակի (հեռախոս, ֆաքս, էլեկտրոնային </w:t>
            </w:r>
            <w:r w:rsidRPr="0003069E">
              <w:rPr>
                <w:rStyle w:val="Bodytext2TrebuchetMS"/>
                <w:rFonts w:ascii="Sylfaen" w:eastAsia="Tahoma" w:hAnsi="Sylfaen"/>
                <w:sz w:val="20"/>
                <w:szCs w:val="20"/>
              </w:rPr>
              <w:lastRenderedPageBreak/>
              <w:t xml:space="preserve">փոստ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այլն) անվանումը</w:t>
            </w:r>
          </w:p>
        </w:tc>
        <w:tc>
          <w:tcPr>
            <w:tcW w:w="2126" w:type="dxa"/>
            <w:tcBorders>
              <w:top w:val="single" w:sz="4" w:space="0" w:color="auto"/>
              <w:left w:val="single" w:sz="4" w:space="0" w:color="auto"/>
              <w:bottom w:val="single" w:sz="4" w:space="0" w:color="auto"/>
            </w:tcBorders>
            <w:shd w:val="clear" w:color="auto" w:fill="FFFFFF"/>
          </w:tcPr>
          <w:p w14:paraId="4B3961C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lastRenderedPageBreak/>
              <w:t>M.SDE.00093</w:t>
            </w:r>
          </w:p>
        </w:tc>
        <w:tc>
          <w:tcPr>
            <w:tcW w:w="3908" w:type="dxa"/>
            <w:tcBorders>
              <w:top w:val="single" w:sz="4" w:space="0" w:color="auto"/>
              <w:left w:val="single" w:sz="4" w:space="0" w:color="auto"/>
              <w:bottom w:val="single" w:sz="4" w:space="0" w:color="auto"/>
            </w:tcBorders>
            <w:shd w:val="clear" w:color="auto" w:fill="FFFFFF"/>
            <w:vAlign w:val="center"/>
          </w:tcPr>
          <w:p w14:paraId="7369510E"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csdo:Namel20Type (M.SDT.00055) Պայմանանշանների նորմալացված տողը։ </w:t>
            </w:r>
          </w:p>
          <w:p w14:paraId="2A577BA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lastRenderedPageBreak/>
              <w:t>Նվազագույն երկարությունը՝ 1</w:t>
            </w:r>
          </w:p>
          <w:p w14:paraId="792F68F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120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2ADBC260"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lastRenderedPageBreak/>
              <w:t>0..1</w:t>
            </w:r>
          </w:p>
        </w:tc>
      </w:tr>
      <w:tr w:rsidR="00915F08" w:rsidRPr="0003069E" w14:paraId="22862656" w14:textId="77777777" w:rsidTr="002338EA">
        <w:trPr>
          <w:jc w:val="center"/>
        </w:trPr>
        <w:tc>
          <w:tcPr>
            <w:tcW w:w="227" w:type="dxa"/>
            <w:shd w:val="clear" w:color="auto" w:fill="FFFFFF"/>
          </w:tcPr>
          <w:p w14:paraId="1D2590EB" w14:textId="77777777" w:rsidR="00915F08" w:rsidRPr="0003069E" w:rsidRDefault="00915F08" w:rsidP="00915F08">
            <w:pPr>
              <w:spacing w:after="120"/>
              <w:ind w:right="-8"/>
              <w:outlineLvl w:val="0"/>
              <w:rPr>
                <w:sz w:val="20"/>
                <w:szCs w:val="20"/>
              </w:rPr>
            </w:pPr>
          </w:p>
        </w:tc>
        <w:tc>
          <w:tcPr>
            <w:tcW w:w="194" w:type="dxa"/>
            <w:gridSpan w:val="2"/>
            <w:tcBorders>
              <w:bottom w:val="single" w:sz="4" w:space="0" w:color="auto"/>
            </w:tcBorders>
            <w:shd w:val="clear" w:color="auto" w:fill="FFFFFF"/>
            <w:vAlign w:val="center"/>
          </w:tcPr>
          <w:p w14:paraId="45355A2B"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top w:val="single" w:sz="4" w:space="0" w:color="auto"/>
              <w:bottom w:val="single" w:sz="4" w:space="0" w:color="auto"/>
              <w:right w:val="single" w:sz="4" w:space="0" w:color="auto"/>
            </w:tcBorders>
            <w:shd w:val="clear" w:color="auto" w:fill="FFFFFF"/>
            <w:vAlign w:val="center"/>
          </w:tcPr>
          <w:p w14:paraId="2AD0F27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2CF1DC8D" w14:textId="77777777" w:rsidR="00915F08" w:rsidRPr="0003069E" w:rsidRDefault="00915F08" w:rsidP="000C2875">
            <w:pPr>
              <w:tabs>
                <w:tab w:val="left" w:pos="466"/>
              </w:tabs>
              <w:spacing w:after="120"/>
              <w:ind w:right="-8"/>
              <w:outlineLvl w:val="0"/>
              <w:rPr>
                <w:rFonts w:ascii="Sylfaen" w:hAnsi="Sylfaen"/>
                <w:sz w:val="20"/>
                <w:szCs w:val="20"/>
              </w:rPr>
            </w:pPr>
            <w:r w:rsidRPr="0003069E">
              <w:rPr>
                <w:rStyle w:val="Bodytext2TrebuchetMS"/>
                <w:rFonts w:ascii="Sylfaen" w:eastAsia="Tahoma" w:hAnsi="Sylfaen"/>
                <w:sz w:val="20"/>
                <w:szCs w:val="20"/>
              </w:rPr>
              <w:t>*.3.</w:t>
            </w:r>
            <w:r w:rsidR="000C2875">
              <w:rPr>
                <w:rStyle w:val="Bodytext2TrebuchetMS"/>
                <w:rFonts w:ascii="Sylfaen" w:eastAsia="Tahoma" w:hAnsi="Sylfaen"/>
                <w:sz w:val="20"/>
                <w:szCs w:val="20"/>
              </w:rPr>
              <w:tab/>
            </w:r>
            <w:r w:rsidRPr="0003069E">
              <w:rPr>
                <w:rStyle w:val="Bodytext2TrebuchetMS"/>
                <w:rFonts w:ascii="Sylfaen" w:eastAsia="Tahoma" w:hAnsi="Sylfaen"/>
                <w:sz w:val="20"/>
                <w:szCs w:val="20"/>
              </w:rPr>
              <w:t>Կապուղու նույնականացուցիչը</w:t>
            </w:r>
          </w:p>
          <w:p w14:paraId="55A6DE98"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(csdo:CommunicationChannelId)</w:t>
            </w:r>
          </w:p>
        </w:tc>
        <w:tc>
          <w:tcPr>
            <w:tcW w:w="3402" w:type="dxa"/>
            <w:tcBorders>
              <w:top w:val="single" w:sz="4" w:space="0" w:color="auto"/>
              <w:left w:val="single" w:sz="4" w:space="0" w:color="auto"/>
              <w:bottom w:val="single" w:sz="4" w:space="0" w:color="auto"/>
            </w:tcBorders>
            <w:shd w:val="clear" w:color="auto" w:fill="FFFFFF"/>
            <w:vAlign w:val="center"/>
          </w:tcPr>
          <w:p w14:paraId="7DB65118" w14:textId="6B6B25E4"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այլնի նշում)</w:t>
            </w:r>
          </w:p>
        </w:tc>
        <w:tc>
          <w:tcPr>
            <w:tcW w:w="2126" w:type="dxa"/>
            <w:tcBorders>
              <w:top w:val="single" w:sz="4" w:space="0" w:color="auto"/>
              <w:left w:val="single" w:sz="4" w:space="0" w:color="auto"/>
              <w:bottom w:val="single" w:sz="4" w:space="0" w:color="auto"/>
            </w:tcBorders>
            <w:shd w:val="clear" w:color="auto" w:fill="FFFFFF"/>
          </w:tcPr>
          <w:p w14:paraId="56520AC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M.SDE.00015</w:t>
            </w:r>
          </w:p>
        </w:tc>
        <w:tc>
          <w:tcPr>
            <w:tcW w:w="3908" w:type="dxa"/>
            <w:tcBorders>
              <w:top w:val="single" w:sz="4" w:space="0" w:color="auto"/>
              <w:left w:val="single" w:sz="4" w:space="0" w:color="auto"/>
              <w:bottom w:val="single" w:sz="4" w:space="0" w:color="auto"/>
            </w:tcBorders>
            <w:shd w:val="clear" w:color="auto" w:fill="FFFFFF"/>
            <w:vAlign w:val="center"/>
          </w:tcPr>
          <w:p w14:paraId="2474D801"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csdo:CommunicationChannelIdType (M.SDT.00015)</w:t>
            </w:r>
          </w:p>
          <w:p w14:paraId="318F5211"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Պայմանանշանների նորմալացված տողը: </w:t>
            </w:r>
          </w:p>
          <w:p w14:paraId="624C1663"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1C03C75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1000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803BD68"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1..*</w:t>
            </w:r>
          </w:p>
        </w:tc>
      </w:tr>
      <w:tr w:rsidR="00915F08" w:rsidRPr="0003069E" w14:paraId="376DCD42" w14:textId="77777777" w:rsidTr="002338EA">
        <w:trPr>
          <w:jc w:val="center"/>
        </w:trPr>
        <w:tc>
          <w:tcPr>
            <w:tcW w:w="227" w:type="dxa"/>
            <w:tcBorders>
              <w:right w:val="single" w:sz="4" w:space="0" w:color="auto"/>
            </w:tcBorders>
            <w:shd w:val="clear" w:color="auto" w:fill="FFFFFF"/>
          </w:tcPr>
          <w:p w14:paraId="0F7965C5" w14:textId="77777777" w:rsidR="00915F08" w:rsidRPr="0003069E" w:rsidRDefault="00915F08" w:rsidP="00915F08">
            <w:pPr>
              <w:spacing w:after="120"/>
              <w:ind w:right="-8"/>
              <w:outlineLvl w:val="0"/>
              <w:rPr>
                <w:sz w:val="20"/>
                <w:szCs w:val="20"/>
              </w:rPr>
            </w:pPr>
          </w:p>
        </w:tc>
        <w:tc>
          <w:tcPr>
            <w:tcW w:w="3949" w:type="dxa"/>
            <w:gridSpan w:val="7"/>
            <w:tcBorders>
              <w:top w:val="single" w:sz="4" w:space="0" w:color="auto"/>
              <w:left w:val="single" w:sz="4" w:space="0" w:color="auto"/>
              <w:bottom w:val="single" w:sz="4" w:space="0" w:color="auto"/>
            </w:tcBorders>
            <w:shd w:val="clear" w:color="auto" w:fill="FFFFFF"/>
            <w:vAlign w:val="center"/>
          </w:tcPr>
          <w:p w14:paraId="3F41F6B5" w14:textId="084E6D4B" w:rsidR="00915F08" w:rsidRPr="0003069E" w:rsidRDefault="000C2875" w:rsidP="000C2875">
            <w:pPr>
              <w:tabs>
                <w:tab w:val="left" w:pos="500"/>
              </w:tabs>
              <w:spacing w:after="120"/>
              <w:ind w:right="-8"/>
              <w:outlineLvl w:val="0"/>
              <w:rPr>
                <w:rFonts w:ascii="Sylfaen" w:hAnsi="Sylfaen"/>
                <w:sz w:val="20"/>
                <w:szCs w:val="20"/>
              </w:rPr>
            </w:pPr>
            <w:r>
              <w:rPr>
                <w:rStyle w:val="Bodytext2TrebuchetMS"/>
                <w:rFonts w:ascii="Sylfaen" w:eastAsia="Tahoma" w:hAnsi="Sylfaen"/>
                <w:sz w:val="20"/>
                <w:szCs w:val="20"/>
              </w:rPr>
              <w:t>1.9.</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Չափագիտական հետ</w:t>
            </w:r>
            <w:r w:rsidR="00BF4A66">
              <w:rPr>
                <w:rStyle w:val="Bodytext2TrebuchetMS"/>
                <w:rFonts w:ascii="Sylfaen" w:eastAsia="Tahoma" w:hAnsi="Sylfaen"/>
                <w:sz w:val="20"/>
                <w:szCs w:val="20"/>
              </w:rPr>
              <w:t>և</w:t>
            </w:r>
            <w:r w:rsidR="00915F08" w:rsidRPr="0003069E">
              <w:rPr>
                <w:rStyle w:val="Bodytext2TrebuchetMS"/>
                <w:rFonts w:ascii="Sylfaen" w:eastAsia="Tahoma" w:hAnsi="Sylfaen"/>
                <w:sz w:val="20"/>
                <w:szCs w:val="20"/>
              </w:rPr>
              <w:t>ելիությունը</w:t>
            </w:r>
          </w:p>
          <w:p w14:paraId="60A243CF"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(trcdo:MetrologicalTraceabilityDetails)</w:t>
            </w:r>
          </w:p>
        </w:tc>
        <w:tc>
          <w:tcPr>
            <w:tcW w:w="3402" w:type="dxa"/>
            <w:tcBorders>
              <w:top w:val="single" w:sz="4" w:space="0" w:color="auto"/>
              <w:left w:val="single" w:sz="4" w:space="0" w:color="auto"/>
              <w:bottom w:val="single" w:sz="4" w:space="0" w:color="auto"/>
            </w:tcBorders>
            <w:shd w:val="clear" w:color="auto" w:fill="FFFFFF"/>
          </w:tcPr>
          <w:p w14:paraId="4C105608" w14:textId="41B216EB"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չափանմուշի չափագիտական հետ</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ելիության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29C1581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M.TR.</w:t>
            </w:r>
            <w:smartTag w:uri="urn:schemas-microsoft-com:office:smarttags" w:element="stockticker">
              <w:r w:rsidRPr="0003069E">
                <w:rPr>
                  <w:rStyle w:val="Bodytext2TrebuchetMS"/>
                  <w:rFonts w:ascii="Sylfaen" w:eastAsia="Tahoma" w:hAnsi="Sylfaen"/>
                  <w:sz w:val="20"/>
                  <w:szCs w:val="20"/>
                </w:rPr>
                <w:t>CDE</w:t>
              </w:r>
            </w:smartTag>
            <w:r w:rsidRPr="0003069E">
              <w:rPr>
                <w:rStyle w:val="Bodytext2TrebuchetMS"/>
                <w:rFonts w:ascii="Sylfaen" w:eastAsia="Tahoma" w:hAnsi="Sylfaen"/>
                <w:sz w:val="20"/>
                <w:szCs w:val="20"/>
              </w:rPr>
              <w:t>.00352</w:t>
            </w:r>
          </w:p>
        </w:tc>
        <w:tc>
          <w:tcPr>
            <w:tcW w:w="3908" w:type="dxa"/>
            <w:tcBorders>
              <w:top w:val="single" w:sz="4" w:space="0" w:color="auto"/>
              <w:left w:val="single" w:sz="4" w:space="0" w:color="auto"/>
              <w:bottom w:val="single" w:sz="4" w:space="0" w:color="auto"/>
            </w:tcBorders>
            <w:shd w:val="clear" w:color="auto" w:fill="FFFFFF"/>
            <w:vAlign w:val="center"/>
          </w:tcPr>
          <w:p w14:paraId="795CFC09"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trcdo:MetrologicalTraceabilityDetailsType (M.TR.</w:t>
            </w:r>
            <w:smartTag w:uri="urn:schemas-microsoft-com:office:smarttags" w:element="stockticker">
              <w:r w:rsidRPr="0003069E">
                <w:rPr>
                  <w:rStyle w:val="Bodytext2TrebuchetMS"/>
                  <w:rFonts w:ascii="Sylfaen" w:eastAsia="Tahoma" w:hAnsi="Sylfaen"/>
                  <w:sz w:val="20"/>
                  <w:szCs w:val="20"/>
                </w:rPr>
                <w:t>CDT</w:t>
              </w:r>
            </w:smartTag>
            <w:r w:rsidRPr="0003069E">
              <w:rPr>
                <w:rStyle w:val="Bodytext2TrebuchetMS"/>
                <w:rFonts w:ascii="Sylfaen" w:eastAsia="Tahoma" w:hAnsi="Sylfaen"/>
                <w:sz w:val="20"/>
                <w:szCs w:val="20"/>
              </w:rPr>
              <w:t xml:space="preserve">.00352) </w:t>
            </w:r>
          </w:p>
          <w:p w14:paraId="7F3DE06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Որոշվում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3D5AD81"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w:t>
            </w:r>
          </w:p>
        </w:tc>
      </w:tr>
      <w:tr w:rsidR="00915F08" w:rsidRPr="0003069E" w14:paraId="58811EDF" w14:textId="77777777" w:rsidTr="002338EA">
        <w:trPr>
          <w:jc w:val="center"/>
        </w:trPr>
        <w:tc>
          <w:tcPr>
            <w:tcW w:w="227" w:type="dxa"/>
            <w:shd w:val="clear" w:color="auto" w:fill="FFFFFF"/>
          </w:tcPr>
          <w:p w14:paraId="0A683AF1" w14:textId="77777777" w:rsidR="00915F08" w:rsidRPr="0003069E" w:rsidRDefault="00915F08" w:rsidP="00915F08">
            <w:pPr>
              <w:spacing w:after="120"/>
              <w:ind w:right="-8"/>
              <w:outlineLvl w:val="0"/>
              <w:rPr>
                <w:sz w:val="20"/>
                <w:szCs w:val="20"/>
              </w:rPr>
            </w:pPr>
          </w:p>
        </w:tc>
        <w:tc>
          <w:tcPr>
            <w:tcW w:w="194" w:type="dxa"/>
            <w:gridSpan w:val="2"/>
            <w:tcBorders>
              <w:top w:val="single" w:sz="4" w:space="0" w:color="auto"/>
              <w:right w:val="single" w:sz="4" w:space="0" w:color="auto"/>
            </w:tcBorders>
            <w:shd w:val="clear" w:color="auto" w:fill="FFFFFF"/>
            <w:vAlign w:val="center"/>
          </w:tcPr>
          <w:p w14:paraId="5BA9DA7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1E2FA3F6" w14:textId="77777777" w:rsidR="00915F08" w:rsidRPr="0003069E" w:rsidRDefault="000C2875" w:rsidP="000C2875">
            <w:pPr>
              <w:tabs>
                <w:tab w:val="left" w:pos="658"/>
              </w:tabs>
              <w:spacing w:after="120"/>
              <w:ind w:right="-8"/>
              <w:outlineLvl w:val="0"/>
              <w:rPr>
                <w:rFonts w:ascii="Sylfaen" w:hAnsi="Sylfaen"/>
                <w:sz w:val="20"/>
                <w:szCs w:val="20"/>
              </w:rPr>
            </w:pPr>
            <w:r>
              <w:rPr>
                <w:rStyle w:val="Bodytext2TrebuchetMS"/>
                <w:rFonts w:ascii="Sylfaen" w:eastAsia="Tahoma" w:hAnsi="Sylfaen"/>
                <w:sz w:val="20"/>
                <w:szCs w:val="20"/>
              </w:rPr>
              <w:t>1.9.1.</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14:paraId="24B1D0D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չափանմուշի երկրի այն ծածկագրային նշագիրը, որից նկարագրվող չափանմուշը ստացել է միավորի արժեքը</w:t>
            </w:r>
          </w:p>
        </w:tc>
        <w:tc>
          <w:tcPr>
            <w:tcW w:w="2126" w:type="dxa"/>
            <w:tcBorders>
              <w:top w:val="single" w:sz="4" w:space="0" w:color="auto"/>
              <w:left w:val="single" w:sz="4" w:space="0" w:color="auto"/>
              <w:bottom w:val="single" w:sz="4" w:space="0" w:color="auto"/>
            </w:tcBorders>
            <w:shd w:val="clear" w:color="auto" w:fill="FFFFFF"/>
          </w:tcPr>
          <w:p w14:paraId="54A56B9F"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M.SDE.00162</w:t>
            </w:r>
          </w:p>
        </w:tc>
        <w:tc>
          <w:tcPr>
            <w:tcW w:w="3908" w:type="dxa"/>
            <w:tcBorders>
              <w:top w:val="single" w:sz="4" w:space="0" w:color="auto"/>
              <w:left w:val="single" w:sz="4" w:space="0" w:color="auto"/>
              <w:bottom w:val="single" w:sz="4" w:space="0" w:color="auto"/>
            </w:tcBorders>
            <w:shd w:val="clear" w:color="auto" w:fill="FFFFFF"/>
            <w:vAlign w:val="center"/>
          </w:tcPr>
          <w:p w14:paraId="691E9058"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csdo:UnifiedCountryCodeType (M.SDT.00112)</w:t>
            </w:r>
          </w:p>
          <w:p w14:paraId="54947B26"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 </w:t>
            </w:r>
          </w:p>
          <w:p w14:paraId="5F455252" w14:textId="189AEB5A"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անմուշը՝ [A-Z]{2}</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0173F4C0"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404099BC" w14:textId="77777777" w:rsidTr="002338EA">
        <w:trPr>
          <w:jc w:val="center"/>
        </w:trPr>
        <w:tc>
          <w:tcPr>
            <w:tcW w:w="227" w:type="dxa"/>
            <w:shd w:val="clear" w:color="auto" w:fill="FFFFFF"/>
          </w:tcPr>
          <w:p w14:paraId="6C8A48E5"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101B767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089CCE6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02A74C71" w14:textId="77777777" w:rsidR="00915F08" w:rsidRPr="0003069E" w:rsidRDefault="00915F08" w:rsidP="000C2875">
            <w:pPr>
              <w:tabs>
                <w:tab w:val="left" w:pos="466"/>
              </w:tabs>
              <w:spacing w:after="120"/>
              <w:ind w:right="-8"/>
              <w:outlineLvl w:val="0"/>
              <w:rPr>
                <w:rFonts w:ascii="Sylfaen" w:hAnsi="Sylfaen"/>
                <w:sz w:val="20"/>
                <w:szCs w:val="20"/>
              </w:rPr>
            </w:pPr>
            <w:r w:rsidRPr="0003069E">
              <w:rPr>
                <w:rStyle w:val="Bodytext2TrebuchetMS"/>
                <w:rFonts w:ascii="Sylfaen" w:eastAsia="Tahoma" w:hAnsi="Sylfaen"/>
                <w:sz w:val="20"/>
                <w:szCs w:val="20"/>
              </w:rPr>
              <w:t>ա)</w:t>
            </w:r>
            <w:r w:rsidR="000C2875">
              <w:rPr>
                <w:rStyle w:val="Bodytext2TrebuchetMS"/>
                <w:rFonts w:ascii="Sylfaen" w:eastAsia="Tahoma" w:hAnsi="Sylfaen"/>
                <w:sz w:val="20"/>
                <w:szCs w:val="20"/>
              </w:rPr>
              <w:tab/>
            </w:r>
            <w:r w:rsidRPr="0003069E">
              <w:rPr>
                <w:rStyle w:val="Bodytext2TrebuchetMS"/>
                <w:rFonts w:ascii="Sylfaen" w:eastAsia="Tahoma" w:hAnsi="Sylfaen"/>
                <w:sz w:val="20"/>
                <w:szCs w:val="20"/>
              </w:rPr>
              <w:t>տեղեկագրքի (դասակարգչի) նույնականացուցիչը</w:t>
            </w:r>
          </w:p>
          <w:p w14:paraId="672C4AA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29393DC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այն տեղեկագրքի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1403692A" w14:textId="77777777" w:rsidR="00915F08" w:rsidRPr="00B05592" w:rsidRDefault="00B05592"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61E62561"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csdo:ReferenceDataldTуре (M.SDT.00091)</w:t>
            </w:r>
          </w:p>
          <w:p w14:paraId="5534F21F"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Պայմանանշանների նորմալացված տողը։ </w:t>
            </w:r>
          </w:p>
          <w:p w14:paraId="6B398113"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1819B2B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2CEAA174"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1</w:t>
            </w:r>
          </w:p>
        </w:tc>
      </w:tr>
      <w:tr w:rsidR="00915F08" w:rsidRPr="0003069E" w14:paraId="27DAED31" w14:textId="77777777" w:rsidTr="002338EA">
        <w:trPr>
          <w:jc w:val="center"/>
        </w:trPr>
        <w:tc>
          <w:tcPr>
            <w:tcW w:w="227" w:type="dxa"/>
            <w:shd w:val="clear" w:color="auto" w:fill="FFFFFF"/>
          </w:tcPr>
          <w:p w14:paraId="09569CCA"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5AC99C8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vAlign w:val="center"/>
          </w:tcPr>
          <w:p w14:paraId="03874BF4" w14:textId="77777777" w:rsidR="00915F08" w:rsidRPr="0003069E" w:rsidRDefault="000C2875" w:rsidP="000C2875">
            <w:pPr>
              <w:tabs>
                <w:tab w:val="left" w:pos="621"/>
              </w:tabs>
              <w:spacing w:after="120"/>
              <w:ind w:right="-8"/>
              <w:outlineLvl w:val="0"/>
              <w:rPr>
                <w:rFonts w:ascii="Sylfaen" w:hAnsi="Sylfaen"/>
                <w:sz w:val="20"/>
                <w:szCs w:val="20"/>
              </w:rPr>
            </w:pPr>
            <w:r>
              <w:rPr>
                <w:rStyle w:val="Bodytext2TrebuchetMS"/>
                <w:rFonts w:ascii="Sylfaen" w:eastAsia="Tahoma" w:hAnsi="Sylfaen"/>
                <w:sz w:val="20"/>
                <w:szCs w:val="20"/>
              </w:rPr>
              <w:t>1.9.2.</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Ստուգաչափական (ստորակարգային) սխեման (trcdo:MeasurementsHierarchySchemeDetails)</w:t>
            </w:r>
          </w:p>
        </w:tc>
        <w:tc>
          <w:tcPr>
            <w:tcW w:w="3402" w:type="dxa"/>
            <w:tcBorders>
              <w:top w:val="single" w:sz="4" w:space="0" w:color="auto"/>
              <w:left w:val="single" w:sz="4" w:space="0" w:color="auto"/>
              <w:bottom w:val="single" w:sz="4" w:space="0" w:color="auto"/>
            </w:tcBorders>
            <w:shd w:val="clear" w:color="auto" w:fill="FFFFFF"/>
          </w:tcPr>
          <w:p w14:paraId="78797FB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ստուգաչափական (ստորակարգային) սխեմայի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68268D63"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M.TR.</w:t>
            </w:r>
            <w:smartTag w:uri="urn:schemas-microsoft-com:office:smarttags" w:element="stockticker">
              <w:r w:rsidRPr="0003069E">
                <w:rPr>
                  <w:rStyle w:val="Bodytext2TrebuchetMS"/>
                  <w:rFonts w:ascii="Sylfaen" w:eastAsia="Tahoma" w:hAnsi="Sylfaen"/>
                  <w:sz w:val="20"/>
                  <w:szCs w:val="20"/>
                </w:rPr>
                <w:t>CDE</w:t>
              </w:r>
            </w:smartTag>
            <w:r w:rsidRPr="0003069E">
              <w:rPr>
                <w:rStyle w:val="Bodytext2TrebuchetMS"/>
                <w:rFonts w:ascii="Sylfaen" w:eastAsia="Tahoma" w:hAnsi="Sylfaen"/>
                <w:sz w:val="20"/>
                <w:szCs w:val="20"/>
              </w:rPr>
              <w:t>.00610</w:t>
            </w:r>
          </w:p>
        </w:tc>
        <w:tc>
          <w:tcPr>
            <w:tcW w:w="3908" w:type="dxa"/>
            <w:tcBorders>
              <w:top w:val="single" w:sz="4" w:space="0" w:color="auto"/>
              <w:left w:val="single" w:sz="4" w:space="0" w:color="auto"/>
              <w:bottom w:val="single" w:sz="4" w:space="0" w:color="auto"/>
            </w:tcBorders>
            <w:shd w:val="clear" w:color="auto" w:fill="FFFFFF"/>
            <w:vAlign w:val="center"/>
          </w:tcPr>
          <w:p w14:paraId="2A0B086D"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ccdo:DocDetailsV4Type (M.</w:t>
            </w:r>
            <w:smartTag w:uri="urn:schemas-microsoft-com:office:smarttags" w:element="stockticker">
              <w:r w:rsidRPr="0003069E">
                <w:rPr>
                  <w:rStyle w:val="Bodytext2TrebuchetMS"/>
                  <w:rFonts w:ascii="Sylfaen" w:eastAsia="Tahoma" w:hAnsi="Sylfaen"/>
                  <w:sz w:val="20"/>
                  <w:szCs w:val="20"/>
                </w:rPr>
                <w:t>CDT</w:t>
              </w:r>
            </w:smartTag>
            <w:r w:rsidRPr="0003069E">
              <w:rPr>
                <w:rStyle w:val="Bodytext2TrebuchetMS"/>
                <w:rFonts w:ascii="Sylfaen" w:eastAsia="Tahoma" w:hAnsi="Sylfaen"/>
                <w:sz w:val="20"/>
                <w:szCs w:val="20"/>
              </w:rPr>
              <w:t>.00081)</w:t>
            </w:r>
          </w:p>
          <w:p w14:paraId="044F01F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Սահմանվում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609FA79"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w:t>
            </w:r>
          </w:p>
        </w:tc>
      </w:tr>
      <w:tr w:rsidR="00915F08" w:rsidRPr="0003069E" w14:paraId="06E2E1ED" w14:textId="77777777" w:rsidTr="002338EA">
        <w:trPr>
          <w:jc w:val="center"/>
        </w:trPr>
        <w:tc>
          <w:tcPr>
            <w:tcW w:w="227" w:type="dxa"/>
            <w:shd w:val="clear" w:color="auto" w:fill="FFFFFF"/>
          </w:tcPr>
          <w:p w14:paraId="14CA4699"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2F030E3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vAlign w:val="center"/>
          </w:tcPr>
          <w:p w14:paraId="2345E58C"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4B83E5DA" w14:textId="77777777" w:rsidR="00915F08" w:rsidRPr="0003069E" w:rsidRDefault="000C2875" w:rsidP="000C2875">
            <w:pPr>
              <w:tabs>
                <w:tab w:val="left" w:pos="433"/>
              </w:tabs>
              <w:spacing w:after="120"/>
              <w:ind w:right="-8"/>
              <w:outlineLvl w:val="0"/>
              <w:rPr>
                <w:rFonts w:ascii="Sylfaen" w:hAnsi="Sylfaen"/>
                <w:sz w:val="20"/>
                <w:szCs w:val="20"/>
              </w:rPr>
            </w:pPr>
            <w:r>
              <w:rPr>
                <w:rStyle w:val="Bodytext2TrebuchetMS"/>
                <w:rFonts w:ascii="Sylfaen" w:eastAsia="Tahoma" w:hAnsi="Sylfaen"/>
                <w:sz w:val="20"/>
                <w:szCs w:val="20"/>
              </w:rPr>
              <w:t>*.l.</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Փաստաթղթի տեսակի ծածկագիրը (csdo:DocKindCode)</w:t>
            </w:r>
          </w:p>
        </w:tc>
        <w:tc>
          <w:tcPr>
            <w:tcW w:w="3402" w:type="dxa"/>
            <w:tcBorders>
              <w:top w:val="single" w:sz="4" w:space="0" w:color="auto"/>
              <w:left w:val="single" w:sz="4" w:space="0" w:color="auto"/>
              <w:bottom w:val="single" w:sz="4" w:space="0" w:color="auto"/>
            </w:tcBorders>
            <w:shd w:val="clear" w:color="auto" w:fill="FFFFFF"/>
          </w:tcPr>
          <w:p w14:paraId="1E15CCA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Փաստաթղթի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455961E3"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M.SDE.00054</w:t>
            </w:r>
          </w:p>
        </w:tc>
        <w:tc>
          <w:tcPr>
            <w:tcW w:w="3908" w:type="dxa"/>
            <w:tcBorders>
              <w:top w:val="single" w:sz="4" w:space="0" w:color="auto"/>
              <w:left w:val="single" w:sz="4" w:space="0" w:color="auto"/>
              <w:bottom w:val="single" w:sz="4" w:space="0" w:color="auto"/>
            </w:tcBorders>
            <w:shd w:val="clear" w:color="auto" w:fill="FFFFFF"/>
            <w:vAlign w:val="center"/>
          </w:tcPr>
          <w:p w14:paraId="110D09E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csdo:UnifiedCode20Tуре (M.SDT.00140)</w:t>
            </w:r>
          </w:p>
          <w:p w14:paraId="3C426F03"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Ծածկագրի արժեքը՝ այն տեղեկագրքին (դասակարգչին) համապատասխան, որի նույնականացուցիչը սահմանվել է «Տեղեկագրքի (դասակարգչի) նույնականացուցիչը» ատրիբուտում:</w:t>
            </w:r>
          </w:p>
          <w:p w14:paraId="5BA99C7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14E5051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100CDC6"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35B0C31B" w14:textId="77777777" w:rsidTr="002338EA">
        <w:trPr>
          <w:jc w:val="center"/>
        </w:trPr>
        <w:tc>
          <w:tcPr>
            <w:tcW w:w="227" w:type="dxa"/>
            <w:shd w:val="clear" w:color="auto" w:fill="FFFFFF"/>
          </w:tcPr>
          <w:p w14:paraId="4901EF07"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6A3BC6A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shd w:val="clear" w:color="auto" w:fill="FFFFFF"/>
            <w:vAlign w:val="center"/>
          </w:tcPr>
          <w:p w14:paraId="12407F63"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4F63AB77"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335" w:type="dxa"/>
            <w:gridSpan w:val="3"/>
            <w:tcBorders>
              <w:top w:val="single" w:sz="4" w:space="0" w:color="auto"/>
              <w:left w:val="single" w:sz="4" w:space="0" w:color="auto"/>
              <w:bottom w:val="single" w:sz="4" w:space="0" w:color="auto"/>
            </w:tcBorders>
            <w:shd w:val="clear" w:color="auto" w:fill="FFFFFF"/>
          </w:tcPr>
          <w:p w14:paraId="3DB5DE68" w14:textId="77777777" w:rsidR="00915F08" w:rsidRPr="0003069E" w:rsidRDefault="00915F08" w:rsidP="000C2875">
            <w:pPr>
              <w:tabs>
                <w:tab w:val="left" w:pos="606"/>
              </w:tabs>
              <w:spacing w:after="120"/>
              <w:ind w:right="-8"/>
              <w:jc w:val="both"/>
              <w:outlineLvl w:val="0"/>
              <w:rPr>
                <w:rFonts w:ascii="Sylfaen" w:hAnsi="Sylfaen"/>
                <w:sz w:val="20"/>
                <w:szCs w:val="20"/>
              </w:rPr>
            </w:pPr>
            <w:r w:rsidRPr="0003069E">
              <w:rPr>
                <w:rStyle w:val="Bodytext2TrebuchetMS"/>
                <w:rFonts w:ascii="Sylfaen" w:eastAsia="Tahoma" w:hAnsi="Sylfaen"/>
                <w:sz w:val="20"/>
                <w:szCs w:val="20"/>
              </w:rPr>
              <w:t>ա)</w:t>
            </w:r>
            <w:r w:rsidR="000C2875">
              <w:rPr>
                <w:rStyle w:val="Bodytext2TrebuchetMS"/>
                <w:rFonts w:ascii="Sylfaen" w:eastAsia="Tahoma" w:hAnsi="Sylfaen"/>
                <w:sz w:val="20"/>
                <w:szCs w:val="20"/>
              </w:rPr>
              <w:tab/>
            </w:r>
            <w:r w:rsidRPr="0003069E">
              <w:rPr>
                <w:rStyle w:val="Bodytext2TrebuchetMS"/>
                <w:rFonts w:ascii="Sylfaen" w:eastAsia="Tahoma" w:hAnsi="Sylfaen"/>
                <w:sz w:val="20"/>
                <w:szCs w:val="20"/>
              </w:rPr>
              <w:t>տեղեկագրքի (դասակարգչի) նույնականացուցիչը</w:t>
            </w:r>
          </w:p>
          <w:p w14:paraId="0521FE06" w14:textId="77777777" w:rsidR="00915F08" w:rsidRPr="0003069E" w:rsidRDefault="00915F08" w:rsidP="00915F08">
            <w:pPr>
              <w:spacing w:after="120"/>
              <w:ind w:right="-8"/>
              <w:jc w:val="both"/>
              <w:outlineLvl w:val="0"/>
              <w:rPr>
                <w:rFonts w:ascii="Sylfaen" w:hAnsi="Sylfaen"/>
                <w:sz w:val="20"/>
                <w:szCs w:val="20"/>
              </w:rPr>
            </w:pPr>
            <w:r w:rsidRPr="0003069E">
              <w:rPr>
                <w:rStyle w:val="Bodytext2TrebuchetMS"/>
                <w:rFonts w:ascii="Sylfaen" w:eastAsia="Tahoma"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041ACF2D"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այն տեղեկագրքի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138A9E28" w14:textId="77777777" w:rsidR="00915F08" w:rsidRPr="00B05592" w:rsidRDefault="00B05592" w:rsidP="00915F08">
            <w:pPr>
              <w:spacing w:after="120"/>
              <w:ind w:right="-8"/>
              <w:outlineLvl w:val="0"/>
              <w:rPr>
                <w:sz w:val="20"/>
                <w:szCs w:val="20"/>
                <w:lang w:val="en-US"/>
              </w:rPr>
            </w:pPr>
            <w:r>
              <w:rPr>
                <w:sz w:val="20"/>
                <w:szCs w:val="20"/>
                <w:lang w:val="en-US"/>
              </w:rPr>
              <w:t>-</w:t>
            </w:r>
          </w:p>
        </w:tc>
        <w:tc>
          <w:tcPr>
            <w:tcW w:w="3908" w:type="dxa"/>
            <w:tcBorders>
              <w:top w:val="single" w:sz="4" w:space="0" w:color="auto"/>
              <w:left w:val="single" w:sz="4" w:space="0" w:color="auto"/>
              <w:bottom w:val="single" w:sz="4" w:space="0" w:color="auto"/>
            </w:tcBorders>
            <w:shd w:val="clear" w:color="auto" w:fill="FFFFFF"/>
            <w:vAlign w:val="center"/>
          </w:tcPr>
          <w:p w14:paraId="47E22FD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csdo:ReferenceDataldTуре (M.SDT.00091)</w:t>
            </w:r>
          </w:p>
          <w:p w14:paraId="4B51ED46"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Պայմանանշանների նորմալացված տողը։ </w:t>
            </w:r>
          </w:p>
          <w:p w14:paraId="210869AD"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5ACAE41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20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49E3DAC"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1</w:t>
            </w:r>
          </w:p>
        </w:tc>
      </w:tr>
      <w:tr w:rsidR="00915F08" w:rsidRPr="0003069E" w14:paraId="4643D37A" w14:textId="77777777" w:rsidTr="002338EA">
        <w:trPr>
          <w:jc w:val="center"/>
        </w:trPr>
        <w:tc>
          <w:tcPr>
            <w:tcW w:w="227" w:type="dxa"/>
            <w:shd w:val="clear" w:color="auto" w:fill="FFFFFF"/>
          </w:tcPr>
          <w:p w14:paraId="5939B18F"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155D911F"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41950164"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0C633CD6" w14:textId="77777777" w:rsidR="00915F08" w:rsidRPr="0003069E" w:rsidRDefault="00915F08" w:rsidP="000C2875">
            <w:pPr>
              <w:tabs>
                <w:tab w:val="left" w:pos="450"/>
              </w:tabs>
              <w:spacing w:after="120"/>
              <w:ind w:right="-8"/>
              <w:outlineLvl w:val="0"/>
              <w:rPr>
                <w:rFonts w:ascii="Sylfaen" w:hAnsi="Sylfaen"/>
                <w:sz w:val="20"/>
                <w:szCs w:val="20"/>
              </w:rPr>
            </w:pPr>
            <w:r w:rsidRPr="0003069E">
              <w:rPr>
                <w:rStyle w:val="Bodytext2TrebuchetMS"/>
                <w:rFonts w:ascii="Sylfaen" w:eastAsia="Tahoma" w:hAnsi="Sylfaen"/>
                <w:sz w:val="20"/>
                <w:szCs w:val="20"/>
              </w:rPr>
              <w:t>*.2.</w:t>
            </w:r>
            <w:r w:rsidR="000C2875">
              <w:rPr>
                <w:rStyle w:val="Bodytext2TrebuchetMS"/>
                <w:rFonts w:ascii="Sylfaen" w:eastAsia="Tahoma" w:hAnsi="Sylfaen"/>
                <w:sz w:val="20"/>
                <w:szCs w:val="20"/>
              </w:rPr>
              <w:tab/>
            </w:r>
            <w:r w:rsidRPr="0003069E">
              <w:rPr>
                <w:rStyle w:val="Bodytext2TrebuchetMS"/>
                <w:rFonts w:ascii="Sylfaen" w:eastAsia="Tahoma" w:hAnsi="Sylfaen"/>
                <w:sz w:val="20"/>
                <w:szCs w:val="20"/>
              </w:rPr>
              <w:t>Փաստաթղթի անվանումը (csdo:DocName)</w:t>
            </w:r>
          </w:p>
        </w:tc>
        <w:tc>
          <w:tcPr>
            <w:tcW w:w="3402" w:type="dxa"/>
            <w:tcBorders>
              <w:top w:val="single" w:sz="4" w:space="0" w:color="auto"/>
              <w:left w:val="single" w:sz="4" w:space="0" w:color="auto"/>
              <w:bottom w:val="single" w:sz="4" w:space="0" w:color="auto"/>
            </w:tcBorders>
            <w:shd w:val="clear" w:color="auto" w:fill="FFFFFF"/>
          </w:tcPr>
          <w:p w14:paraId="5621999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փաստաթղթի անվանումը</w:t>
            </w:r>
          </w:p>
        </w:tc>
        <w:tc>
          <w:tcPr>
            <w:tcW w:w="2126" w:type="dxa"/>
            <w:tcBorders>
              <w:top w:val="single" w:sz="4" w:space="0" w:color="auto"/>
              <w:left w:val="single" w:sz="4" w:space="0" w:color="auto"/>
              <w:bottom w:val="single" w:sz="4" w:space="0" w:color="auto"/>
            </w:tcBorders>
            <w:shd w:val="clear" w:color="auto" w:fill="FFFFFF"/>
          </w:tcPr>
          <w:p w14:paraId="620ED488"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M.SDE.00108</w:t>
            </w:r>
          </w:p>
        </w:tc>
        <w:tc>
          <w:tcPr>
            <w:tcW w:w="3908" w:type="dxa"/>
            <w:tcBorders>
              <w:top w:val="single" w:sz="4" w:space="0" w:color="auto"/>
              <w:left w:val="single" w:sz="4" w:space="0" w:color="auto"/>
              <w:bottom w:val="single" w:sz="4" w:space="0" w:color="auto"/>
            </w:tcBorders>
            <w:shd w:val="clear" w:color="auto" w:fill="FFFFFF"/>
            <w:vAlign w:val="center"/>
          </w:tcPr>
          <w:p w14:paraId="6DFC3D98"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csdo:Name500Type (M.SDT.00134) Պայմանանշանների նորմալացված տողը։ </w:t>
            </w:r>
          </w:p>
          <w:p w14:paraId="00D3E868"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5C879EB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500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9E1CB5F"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54495525" w14:textId="77777777" w:rsidTr="002338EA">
        <w:trPr>
          <w:jc w:val="center"/>
        </w:trPr>
        <w:tc>
          <w:tcPr>
            <w:tcW w:w="227" w:type="dxa"/>
            <w:shd w:val="clear" w:color="auto" w:fill="FFFFFF"/>
          </w:tcPr>
          <w:p w14:paraId="3314D29A"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40E02B4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72E8E149"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6B17AAF2" w14:textId="77777777" w:rsidR="00915F08" w:rsidRPr="0003069E" w:rsidRDefault="00915F08" w:rsidP="000C2875">
            <w:pPr>
              <w:tabs>
                <w:tab w:val="left" w:pos="450"/>
              </w:tabs>
              <w:spacing w:after="120"/>
              <w:ind w:right="-8"/>
              <w:outlineLvl w:val="0"/>
              <w:rPr>
                <w:rFonts w:ascii="Sylfaen" w:hAnsi="Sylfaen"/>
                <w:sz w:val="20"/>
                <w:szCs w:val="20"/>
              </w:rPr>
            </w:pPr>
            <w:r w:rsidRPr="0003069E">
              <w:rPr>
                <w:rStyle w:val="Bodytext2TrebuchetMS"/>
                <w:rFonts w:ascii="Sylfaen" w:eastAsia="Tahoma" w:hAnsi="Sylfaen"/>
                <w:sz w:val="20"/>
                <w:szCs w:val="20"/>
              </w:rPr>
              <w:t>*.3.</w:t>
            </w:r>
            <w:r w:rsidR="000C2875">
              <w:rPr>
                <w:rStyle w:val="Bodytext2TrebuchetMS"/>
                <w:rFonts w:ascii="Sylfaen" w:eastAsia="Tahoma" w:hAnsi="Sylfaen"/>
                <w:sz w:val="20"/>
                <w:szCs w:val="20"/>
              </w:rPr>
              <w:tab/>
            </w:r>
            <w:r w:rsidRPr="0003069E">
              <w:rPr>
                <w:rStyle w:val="Bodytext2TrebuchetMS"/>
                <w:rFonts w:ascii="Sylfaen" w:eastAsia="Tahoma" w:hAnsi="Sylfaen"/>
                <w:sz w:val="20"/>
                <w:szCs w:val="20"/>
              </w:rPr>
              <w:t>Փաստաթղթի համարը (csdo:DocId)</w:t>
            </w:r>
          </w:p>
        </w:tc>
        <w:tc>
          <w:tcPr>
            <w:tcW w:w="3402" w:type="dxa"/>
            <w:tcBorders>
              <w:top w:val="single" w:sz="4" w:space="0" w:color="auto"/>
              <w:left w:val="single" w:sz="4" w:space="0" w:color="auto"/>
              <w:bottom w:val="single" w:sz="4" w:space="0" w:color="auto"/>
            </w:tcBorders>
            <w:shd w:val="clear" w:color="auto" w:fill="FFFFFF"/>
            <w:vAlign w:val="center"/>
          </w:tcPr>
          <w:p w14:paraId="060608D1"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փաստաթղթի գրանցման ժամանակ դրան տրված թվային կամ տառա</w:t>
            </w:r>
            <w:r w:rsidRPr="0003069E">
              <w:rPr>
                <w:rFonts w:ascii="Sylfaen" w:hAnsi="Sylfaen"/>
                <w:sz w:val="20"/>
                <w:szCs w:val="20"/>
              </w:rPr>
              <w:softHyphen/>
            </w:r>
            <w:r w:rsidRPr="0003069E">
              <w:rPr>
                <w:rStyle w:val="Bodytext2TrebuchetMS"/>
                <w:rFonts w:ascii="Sylfaen" w:eastAsia="Tahoma" w:hAnsi="Sylfaen"/>
                <w:sz w:val="20"/>
                <w:szCs w:val="20"/>
              </w:rPr>
              <w:t>թվային նշագիրը</w:t>
            </w:r>
          </w:p>
        </w:tc>
        <w:tc>
          <w:tcPr>
            <w:tcW w:w="2126" w:type="dxa"/>
            <w:tcBorders>
              <w:top w:val="single" w:sz="4" w:space="0" w:color="auto"/>
              <w:left w:val="single" w:sz="4" w:space="0" w:color="auto"/>
              <w:bottom w:val="single" w:sz="4" w:space="0" w:color="auto"/>
            </w:tcBorders>
            <w:shd w:val="clear" w:color="auto" w:fill="FFFFFF"/>
          </w:tcPr>
          <w:p w14:paraId="308CF9F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M.SDE.00044</w:t>
            </w:r>
          </w:p>
        </w:tc>
        <w:tc>
          <w:tcPr>
            <w:tcW w:w="3908" w:type="dxa"/>
            <w:tcBorders>
              <w:top w:val="single" w:sz="4" w:space="0" w:color="auto"/>
              <w:left w:val="single" w:sz="4" w:space="0" w:color="auto"/>
              <w:bottom w:val="single" w:sz="4" w:space="0" w:color="auto"/>
            </w:tcBorders>
            <w:shd w:val="clear" w:color="auto" w:fill="FFFFFF"/>
            <w:vAlign w:val="center"/>
          </w:tcPr>
          <w:p w14:paraId="2B5F445D"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 xml:space="preserve">csdo:Id50Type (M.SDT.00093) Պայմանանշանների նորմալացված տողը։ </w:t>
            </w:r>
          </w:p>
          <w:p w14:paraId="00CE7B61"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Նվազագույն երկարությունը՝ 1</w:t>
            </w:r>
          </w:p>
          <w:p w14:paraId="0C5FF8AE"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Առավելագույն երկարությունը՝ 50</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58D3E6C7"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2E30E5C4" w14:textId="77777777" w:rsidTr="002338EA">
        <w:trPr>
          <w:jc w:val="center"/>
        </w:trPr>
        <w:tc>
          <w:tcPr>
            <w:tcW w:w="227" w:type="dxa"/>
            <w:shd w:val="clear" w:color="auto" w:fill="FFFFFF"/>
          </w:tcPr>
          <w:p w14:paraId="1C543D5E" w14:textId="77777777" w:rsidR="00915F08" w:rsidRPr="0003069E" w:rsidRDefault="00915F08" w:rsidP="00915F08">
            <w:pPr>
              <w:spacing w:after="120"/>
              <w:ind w:right="-8"/>
              <w:outlineLvl w:val="0"/>
              <w:rPr>
                <w:sz w:val="20"/>
                <w:szCs w:val="20"/>
              </w:rPr>
            </w:pPr>
          </w:p>
        </w:tc>
        <w:tc>
          <w:tcPr>
            <w:tcW w:w="194" w:type="dxa"/>
            <w:gridSpan w:val="2"/>
            <w:tcBorders>
              <w:bottom w:val="single" w:sz="4" w:space="0" w:color="auto"/>
            </w:tcBorders>
            <w:shd w:val="clear" w:color="auto" w:fill="FFFFFF"/>
            <w:vAlign w:val="center"/>
          </w:tcPr>
          <w:p w14:paraId="66C2F937"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60DFAA6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7F9992E0" w14:textId="77777777" w:rsidR="00915F08" w:rsidRPr="0003069E" w:rsidRDefault="000C2875" w:rsidP="000C2875">
            <w:pPr>
              <w:tabs>
                <w:tab w:val="left" w:pos="466"/>
              </w:tabs>
              <w:spacing w:after="120"/>
              <w:ind w:right="-8"/>
              <w:outlineLvl w:val="0"/>
              <w:rPr>
                <w:rFonts w:ascii="Sylfaen" w:hAnsi="Sylfaen"/>
                <w:sz w:val="20"/>
                <w:szCs w:val="20"/>
              </w:rPr>
            </w:pPr>
            <w:r>
              <w:rPr>
                <w:rStyle w:val="Bodytext2TrebuchetMS"/>
                <w:rFonts w:ascii="Sylfaen" w:eastAsia="Tahoma" w:hAnsi="Sylfaen"/>
                <w:sz w:val="20"/>
                <w:szCs w:val="20"/>
              </w:rPr>
              <w:t>*.4.</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Փաստաթղթի ամսաթիվը (csdo:DocCreationDate)</w:t>
            </w:r>
          </w:p>
        </w:tc>
        <w:tc>
          <w:tcPr>
            <w:tcW w:w="3402" w:type="dxa"/>
            <w:tcBorders>
              <w:top w:val="single" w:sz="4" w:space="0" w:color="auto"/>
              <w:left w:val="single" w:sz="4" w:space="0" w:color="auto"/>
              <w:bottom w:val="single" w:sz="4" w:space="0" w:color="auto"/>
            </w:tcBorders>
            <w:shd w:val="clear" w:color="auto" w:fill="FFFFFF"/>
            <w:vAlign w:val="center"/>
          </w:tcPr>
          <w:p w14:paraId="41A48A92"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փաստաթղթի տրամադրման, ստորագրման, հաստատման կամ գրանցման ամսաթիվը</w:t>
            </w:r>
          </w:p>
        </w:tc>
        <w:tc>
          <w:tcPr>
            <w:tcW w:w="2126" w:type="dxa"/>
            <w:tcBorders>
              <w:top w:val="single" w:sz="4" w:space="0" w:color="auto"/>
              <w:left w:val="single" w:sz="4" w:space="0" w:color="auto"/>
              <w:bottom w:val="single" w:sz="4" w:space="0" w:color="auto"/>
            </w:tcBorders>
            <w:shd w:val="clear" w:color="auto" w:fill="FFFFFF"/>
          </w:tcPr>
          <w:p w14:paraId="6064CBCB"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M.SDE.00045</w:t>
            </w:r>
          </w:p>
        </w:tc>
        <w:tc>
          <w:tcPr>
            <w:tcW w:w="3908" w:type="dxa"/>
            <w:tcBorders>
              <w:top w:val="single" w:sz="4" w:space="0" w:color="auto"/>
              <w:left w:val="single" w:sz="4" w:space="0" w:color="auto"/>
              <w:bottom w:val="single" w:sz="4" w:space="0" w:color="auto"/>
            </w:tcBorders>
            <w:shd w:val="clear" w:color="auto" w:fill="FFFFFF"/>
            <w:vAlign w:val="center"/>
          </w:tcPr>
          <w:p w14:paraId="15EB12E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bdt:DateType (M.BDT.00005) Ամսաթվի նշագիրը՝ ԳՕՍՏ ԻՍՕ 8601-2001-ին համապատասխան</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640C776"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60B93B11" w14:textId="77777777" w:rsidTr="002338EA">
        <w:trPr>
          <w:jc w:val="center"/>
        </w:trPr>
        <w:tc>
          <w:tcPr>
            <w:tcW w:w="227" w:type="dxa"/>
            <w:tcBorders>
              <w:right w:val="single" w:sz="4" w:space="0" w:color="auto"/>
            </w:tcBorders>
            <w:shd w:val="clear" w:color="auto" w:fill="FFFFFF"/>
          </w:tcPr>
          <w:p w14:paraId="24EB5943" w14:textId="77777777" w:rsidR="00915F08" w:rsidRPr="0003069E" w:rsidRDefault="00915F08" w:rsidP="00915F08">
            <w:pPr>
              <w:spacing w:after="120"/>
              <w:ind w:right="-8"/>
              <w:outlineLvl w:val="0"/>
              <w:rPr>
                <w:sz w:val="20"/>
                <w:szCs w:val="20"/>
              </w:rPr>
            </w:pPr>
          </w:p>
        </w:tc>
        <w:tc>
          <w:tcPr>
            <w:tcW w:w="3949" w:type="dxa"/>
            <w:gridSpan w:val="7"/>
            <w:tcBorders>
              <w:top w:val="single" w:sz="4" w:space="0" w:color="auto"/>
              <w:left w:val="single" w:sz="4" w:space="0" w:color="auto"/>
              <w:bottom w:val="single" w:sz="4" w:space="0" w:color="auto"/>
            </w:tcBorders>
            <w:shd w:val="clear" w:color="auto" w:fill="FFFFFF"/>
            <w:vAlign w:val="center"/>
          </w:tcPr>
          <w:p w14:paraId="73CC16A2" w14:textId="77777777" w:rsidR="00915F08" w:rsidRPr="0003069E" w:rsidRDefault="000C2875" w:rsidP="000C2875">
            <w:pPr>
              <w:tabs>
                <w:tab w:val="left" w:pos="634"/>
              </w:tabs>
              <w:spacing w:after="120"/>
              <w:ind w:right="-8"/>
              <w:outlineLvl w:val="0"/>
              <w:rPr>
                <w:rFonts w:ascii="Sylfaen" w:hAnsi="Sylfaen"/>
                <w:sz w:val="20"/>
                <w:szCs w:val="20"/>
              </w:rPr>
            </w:pPr>
            <w:r>
              <w:rPr>
                <w:rStyle w:val="Bodytext2TrebuchetMS"/>
                <w:rFonts w:ascii="Sylfaen" w:eastAsia="Tahoma" w:hAnsi="Sylfaen"/>
                <w:sz w:val="20"/>
                <w:szCs w:val="20"/>
              </w:rPr>
              <w:t>1.10.</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Ընդհանուր ռեսուրսի գրառման տեխնոլոգիական բնութագրերը</w:t>
            </w:r>
          </w:p>
          <w:p w14:paraId="778D470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(ccdo:ResourceltemStatusDetails)</w:t>
            </w:r>
          </w:p>
        </w:tc>
        <w:tc>
          <w:tcPr>
            <w:tcW w:w="3402" w:type="dxa"/>
            <w:tcBorders>
              <w:top w:val="single" w:sz="4" w:space="0" w:color="auto"/>
              <w:left w:val="single" w:sz="4" w:space="0" w:color="auto"/>
              <w:bottom w:val="single" w:sz="4" w:space="0" w:color="auto"/>
            </w:tcBorders>
            <w:shd w:val="clear" w:color="auto" w:fill="FFFFFF"/>
            <w:vAlign w:val="center"/>
          </w:tcPr>
          <w:p w14:paraId="01E9B879"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ընդհանուր ռեսուրսի գրառման վերաբերյալ տեխնոլոգիական տեղեկությունների ամբողջությունը</w:t>
            </w:r>
          </w:p>
        </w:tc>
        <w:tc>
          <w:tcPr>
            <w:tcW w:w="2126" w:type="dxa"/>
            <w:tcBorders>
              <w:top w:val="single" w:sz="4" w:space="0" w:color="auto"/>
              <w:left w:val="single" w:sz="4" w:space="0" w:color="auto"/>
              <w:bottom w:val="single" w:sz="4" w:space="0" w:color="auto"/>
            </w:tcBorders>
            <w:shd w:val="clear" w:color="auto" w:fill="FFFFFF"/>
          </w:tcPr>
          <w:p w14:paraId="7E56BBF7"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w:t>
            </w:r>
            <w:smartTag w:uri="urn:schemas-microsoft-com:office:smarttags" w:element="stockticker">
              <w:r w:rsidRPr="0003069E">
                <w:rPr>
                  <w:rStyle w:val="Bodytext2TrebuchetMS"/>
                  <w:rFonts w:ascii="Sylfaen" w:eastAsia="Tahoma" w:hAnsi="Sylfaen"/>
                  <w:sz w:val="20"/>
                  <w:szCs w:val="20"/>
                </w:rPr>
                <w:t>CDE</w:t>
              </w:r>
            </w:smartTag>
            <w:r w:rsidRPr="0003069E">
              <w:rPr>
                <w:rStyle w:val="Bodytext2TrebuchetMS"/>
                <w:rFonts w:ascii="Sylfaen" w:eastAsia="Tahoma" w:hAnsi="Sylfaen"/>
                <w:sz w:val="20"/>
                <w:szCs w:val="20"/>
              </w:rPr>
              <w:t>.00032</w:t>
            </w:r>
          </w:p>
        </w:tc>
        <w:tc>
          <w:tcPr>
            <w:tcW w:w="3908" w:type="dxa"/>
            <w:tcBorders>
              <w:top w:val="single" w:sz="4" w:space="0" w:color="auto"/>
              <w:left w:val="single" w:sz="4" w:space="0" w:color="auto"/>
              <w:bottom w:val="single" w:sz="4" w:space="0" w:color="auto"/>
            </w:tcBorders>
            <w:shd w:val="clear" w:color="auto" w:fill="FFFFFF"/>
            <w:vAlign w:val="center"/>
          </w:tcPr>
          <w:p w14:paraId="6075F3E8"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ccdo:ResourceItemStatusDetailsType</w:t>
            </w:r>
          </w:p>
          <w:p w14:paraId="281B01E5"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w:t>
            </w:r>
            <w:smartTag w:uri="urn:schemas-microsoft-com:office:smarttags" w:element="stockticker">
              <w:r w:rsidRPr="0003069E">
                <w:rPr>
                  <w:rStyle w:val="Bodytext2TrebuchetMS"/>
                  <w:rFonts w:ascii="Sylfaen" w:eastAsia="Tahoma" w:hAnsi="Sylfaen"/>
                  <w:sz w:val="20"/>
                  <w:szCs w:val="20"/>
                </w:rPr>
                <w:t>CDT</w:t>
              </w:r>
            </w:smartTag>
            <w:r w:rsidRPr="0003069E">
              <w:rPr>
                <w:rStyle w:val="Bodytext2TrebuchetMS"/>
                <w:rFonts w:ascii="Sylfaen" w:eastAsia="Tahoma" w:hAnsi="Sylfaen"/>
                <w:sz w:val="20"/>
                <w:szCs w:val="20"/>
              </w:rPr>
              <w:t>.00033)</w:t>
            </w:r>
          </w:p>
          <w:p w14:paraId="2F247646"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Սահմանվում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24DA2B3B"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1</w:t>
            </w:r>
          </w:p>
        </w:tc>
      </w:tr>
      <w:tr w:rsidR="00915F08" w:rsidRPr="0003069E" w14:paraId="52314F38" w14:textId="77777777" w:rsidTr="002338EA">
        <w:trPr>
          <w:jc w:val="center"/>
        </w:trPr>
        <w:tc>
          <w:tcPr>
            <w:tcW w:w="227" w:type="dxa"/>
            <w:shd w:val="clear" w:color="auto" w:fill="FFFFFF"/>
          </w:tcPr>
          <w:p w14:paraId="3D1BE3B4" w14:textId="77777777" w:rsidR="00915F08" w:rsidRPr="0003069E" w:rsidRDefault="00915F08" w:rsidP="00915F08">
            <w:pPr>
              <w:spacing w:after="120"/>
              <w:ind w:right="-8"/>
              <w:outlineLvl w:val="0"/>
              <w:rPr>
                <w:sz w:val="20"/>
                <w:szCs w:val="20"/>
              </w:rPr>
            </w:pPr>
          </w:p>
        </w:tc>
        <w:tc>
          <w:tcPr>
            <w:tcW w:w="194" w:type="dxa"/>
            <w:gridSpan w:val="2"/>
            <w:tcBorders>
              <w:top w:val="single" w:sz="4" w:space="0" w:color="auto"/>
              <w:right w:val="single" w:sz="4" w:space="0" w:color="auto"/>
            </w:tcBorders>
            <w:shd w:val="clear" w:color="auto" w:fill="FFFFFF"/>
            <w:vAlign w:val="center"/>
          </w:tcPr>
          <w:p w14:paraId="71FB32C6"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4CD7D395" w14:textId="77777777" w:rsidR="00915F08" w:rsidRPr="0003069E" w:rsidRDefault="000C2875" w:rsidP="000C2875">
            <w:pPr>
              <w:tabs>
                <w:tab w:val="left" w:pos="691"/>
              </w:tabs>
              <w:spacing w:after="120"/>
              <w:ind w:right="-8"/>
              <w:outlineLvl w:val="0"/>
              <w:rPr>
                <w:rFonts w:ascii="Sylfaen" w:hAnsi="Sylfaen"/>
                <w:sz w:val="20"/>
                <w:szCs w:val="20"/>
              </w:rPr>
            </w:pPr>
            <w:r>
              <w:rPr>
                <w:rStyle w:val="Bodytext2TrebuchetMS"/>
                <w:rFonts w:ascii="Sylfaen" w:eastAsia="Tahoma" w:hAnsi="Sylfaen"/>
                <w:sz w:val="20"/>
                <w:szCs w:val="20"/>
              </w:rPr>
              <w:t>1.10.1.</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Գործողության ժամանակահատվածը (ccdo:ValidityPeriodDetails)</w:t>
            </w:r>
          </w:p>
        </w:tc>
        <w:tc>
          <w:tcPr>
            <w:tcW w:w="3402" w:type="dxa"/>
            <w:tcBorders>
              <w:top w:val="single" w:sz="4" w:space="0" w:color="auto"/>
              <w:left w:val="single" w:sz="4" w:space="0" w:color="auto"/>
              <w:bottom w:val="single" w:sz="4" w:space="0" w:color="auto"/>
            </w:tcBorders>
            <w:shd w:val="clear" w:color="auto" w:fill="FFFFFF"/>
            <w:vAlign w:val="center"/>
          </w:tcPr>
          <w:p w14:paraId="0EDCEC80"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ընդհանուր ռեսուրսի (ռեեստրի, ցանկի, տվյալների բազայի) գրառման գործողության ժամանակահատվածը</w:t>
            </w:r>
          </w:p>
        </w:tc>
        <w:tc>
          <w:tcPr>
            <w:tcW w:w="2126" w:type="dxa"/>
            <w:tcBorders>
              <w:top w:val="single" w:sz="4" w:space="0" w:color="auto"/>
              <w:left w:val="single" w:sz="4" w:space="0" w:color="auto"/>
              <w:bottom w:val="single" w:sz="4" w:space="0" w:color="auto"/>
            </w:tcBorders>
            <w:shd w:val="clear" w:color="auto" w:fill="FFFFFF"/>
          </w:tcPr>
          <w:p w14:paraId="4C699728"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w:t>
            </w:r>
            <w:smartTag w:uri="urn:schemas-microsoft-com:office:smarttags" w:element="stockticker">
              <w:r w:rsidRPr="0003069E">
                <w:rPr>
                  <w:rStyle w:val="Bodytext2TrebuchetMS"/>
                  <w:rFonts w:ascii="Sylfaen" w:eastAsia="Tahoma" w:hAnsi="Sylfaen"/>
                  <w:sz w:val="20"/>
                  <w:szCs w:val="20"/>
                </w:rPr>
                <w:t>CDE</w:t>
              </w:r>
            </w:smartTag>
            <w:r w:rsidRPr="0003069E">
              <w:rPr>
                <w:rStyle w:val="Bodytext2TrebuchetMS"/>
                <w:rFonts w:ascii="Sylfaen" w:eastAsia="Tahoma" w:hAnsi="Sylfaen"/>
                <w:sz w:val="20"/>
                <w:szCs w:val="20"/>
              </w:rPr>
              <w:t>.00033</w:t>
            </w:r>
          </w:p>
        </w:tc>
        <w:tc>
          <w:tcPr>
            <w:tcW w:w="3908" w:type="dxa"/>
            <w:tcBorders>
              <w:top w:val="single" w:sz="4" w:space="0" w:color="auto"/>
              <w:left w:val="single" w:sz="4" w:space="0" w:color="auto"/>
              <w:bottom w:val="single" w:sz="4" w:space="0" w:color="auto"/>
            </w:tcBorders>
            <w:shd w:val="clear" w:color="auto" w:fill="FFFFFF"/>
            <w:vAlign w:val="center"/>
          </w:tcPr>
          <w:p w14:paraId="09D8BD44" w14:textId="77777777" w:rsidR="00915F08" w:rsidRPr="0003069E" w:rsidRDefault="00915F08" w:rsidP="00915F08">
            <w:pPr>
              <w:spacing w:after="120"/>
              <w:ind w:right="-8"/>
              <w:outlineLvl w:val="0"/>
              <w:rPr>
                <w:rStyle w:val="Bodytext2TrebuchetMS"/>
                <w:rFonts w:ascii="Sylfaen" w:eastAsia="Tahoma" w:hAnsi="Sylfaen"/>
                <w:sz w:val="20"/>
                <w:szCs w:val="20"/>
              </w:rPr>
            </w:pPr>
            <w:r w:rsidRPr="0003069E">
              <w:rPr>
                <w:rStyle w:val="Bodytext2TrebuchetMS"/>
                <w:rFonts w:ascii="Sylfaen" w:eastAsia="Tahoma" w:hAnsi="Sylfaen"/>
                <w:sz w:val="20"/>
                <w:szCs w:val="20"/>
              </w:rPr>
              <w:t>ccdo:PeriodDetailsType (M.</w:t>
            </w:r>
            <w:smartTag w:uri="urn:schemas-microsoft-com:office:smarttags" w:element="stockticker">
              <w:r w:rsidRPr="0003069E">
                <w:rPr>
                  <w:rStyle w:val="Bodytext2TrebuchetMS"/>
                  <w:rFonts w:ascii="Sylfaen" w:eastAsia="Tahoma" w:hAnsi="Sylfaen"/>
                  <w:sz w:val="20"/>
                  <w:szCs w:val="20"/>
                </w:rPr>
                <w:t>CDT</w:t>
              </w:r>
            </w:smartTag>
            <w:r w:rsidRPr="0003069E">
              <w:rPr>
                <w:rStyle w:val="Bodytext2TrebuchetMS"/>
                <w:rFonts w:ascii="Sylfaen" w:eastAsia="Tahoma" w:hAnsi="Sylfaen"/>
                <w:sz w:val="20"/>
                <w:szCs w:val="20"/>
              </w:rPr>
              <w:t xml:space="preserve">.00026) </w:t>
            </w:r>
          </w:p>
          <w:p w14:paraId="5AE1841C"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Որոշվում է ներդրված տարրերի արժեքների տիրույթներով</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8961F09"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286A1842" w14:textId="77777777" w:rsidTr="002338EA">
        <w:trPr>
          <w:jc w:val="center"/>
        </w:trPr>
        <w:tc>
          <w:tcPr>
            <w:tcW w:w="227" w:type="dxa"/>
            <w:shd w:val="clear" w:color="auto" w:fill="FFFFFF"/>
          </w:tcPr>
          <w:p w14:paraId="48B904F7"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7D00479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0EC7D0EA"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22A65F20" w14:textId="5C5CC237" w:rsidR="00915F08" w:rsidRPr="0003069E" w:rsidRDefault="000C2875" w:rsidP="000C2875">
            <w:pPr>
              <w:tabs>
                <w:tab w:val="left" w:pos="483"/>
              </w:tabs>
              <w:spacing w:after="120"/>
              <w:ind w:right="-8"/>
              <w:outlineLvl w:val="0"/>
              <w:rPr>
                <w:rFonts w:ascii="Sylfaen" w:hAnsi="Sylfaen"/>
                <w:sz w:val="20"/>
                <w:szCs w:val="20"/>
              </w:rPr>
            </w:pPr>
            <w:r>
              <w:rPr>
                <w:rStyle w:val="Bodytext2TrebuchetMS"/>
                <w:rFonts w:ascii="Sylfaen" w:eastAsia="Tahoma" w:hAnsi="Sylfaen"/>
                <w:sz w:val="20"/>
                <w:szCs w:val="20"/>
              </w:rPr>
              <w:t>*.1.</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 xml:space="preserve">Մեկնարկի ամսաթիվը </w:t>
            </w:r>
            <w:r w:rsidR="00BF4A66">
              <w:rPr>
                <w:rStyle w:val="Bodytext2TrebuchetMS"/>
                <w:rFonts w:ascii="Sylfaen" w:eastAsia="Tahoma" w:hAnsi="Sylfaen"/>
                <w:sz w:val="20"/>
                <w:szCs w:val="20"/>
              </w:rPr>
              <w:t>և</w:t>
            </w:r>
            <w:r w:rsidR="00915F08" w:rsidRPr="0003069E">
              <w:rPr>
                <w:rStyle w:val="Bodytext2TrebuchetMS"/>
                <w:rFonts w:ascii="Sylfaen" w:eastAsia="Tahoma" w:hAnsi="Sylfaen"/>
                <w:sz w:val="20"/>
                <w:szCs w:val="20"/>
              </w:rPr>
              <w:t xml:space="preserve"> ժամը (csdo:StartDateTime)</w:t>
            </w:r>
          </w:p>
        </w:tc>
        <w:tc>
          <w:tcPr>
            <w:tcW w:w="3402" w:type="dxa"/>
            <w:tcBorders>
              <w:top w:val="single" w:sz="4" w:space="0" w:color="auto"/>
              <w:left w:val="single" w:sz="4" w:space="0" w:color="auto"/>
              <w:bottom w:val="single" w:sz="4" w:space="0" w:color="auto"/>
            </w:tcBorders>
            <w:shd w:val="clear" w:color="auto" w:fill="FFFFFF"/>
          </w:tcPr>
          <w:p w14:paraId="639C185A" w14:textId="54CBEEBD"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մեկնարկի ամսաթիվը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14:paraId="765F2AB4"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M.SDE.00133</w:t>
            </w:r>
          </w:p>
        </w:tc>
        <w:tc>
          <w:tcPr>
            <w:tcW w:w="3908" w:type="dxa"/>
            <w:tcBorders>
              <w:top w:val="single" w:sz="4" w:space="0" w:color="auto"/>
              <w:left w:val="single" w:sz="4" w:space="0" w:color="auto"/>
              <w:bottom w:val="single" w:sz="4" w:space="0" w:color="auto"/>
            </w:tcBorders>
            <w:shd w:val="clear" w:color="auto" w:fill="FFFFFF"/>
            <w:vAlign w:val="center"/>
          </w:tcPr>
          <w:p w14:paraId="3BF63ED1" w14:textId="4DC973A2"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bdt:DateTimeType (M.BDT.00006) Ամսաթվի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ժամի նշագիրը՝ ԳՕՍՏ ԻՍՕ 8601--2001-ին համապատասխան</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0D4A27A"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28186ED9" w14:textId="77777777" w:rsidTr="002338EA">
        <w:trPr>
          <w:jc w:val="center"/>
        </w:trPr>
        <w:tc>
          <w:tcPr>
            <w:tcW w:w="227" w:type="dxa"/>
            <w:shd w:val="clear" w:color="auto" w:fill="FFFFFF"/>
          </w:tcPr>
          <w:p w14:paraId="09317239" w14:textId="77777777" w:rsidR="00915F08" w:rsidRPr="0003069E" w:rsidRDefault="00915F08" w:rsidP="00915F08">
            <w:pPr>
              <w:spacing w:after="120"/>
              <w:ind w:right="-8"/>
              <w:outlineLvl w:val="0"/>
              <w:rPr>
                <w:sz w:val="20"/>
                <w:szCs w:val="20"/>
              </w:rPr>
            </w:pPr>
          </w:p>
        </w:tc>
        <w:tc>
          <w:tcPr>
            <w:tcW w:w="194" w:type="dxa"/>
            <w:gridSpan w:val="2"/>
            <w:shd w:val="clear" w:color="auto" w:fill="FFFFFF"/>
            <w:vAlign w:val="center"/>
          </w:tcPr>
          <w:p w14:paraId="48F7AACE"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60608038"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530" w:type="dxa"/>
            <w:gridSpan w:val="4"/>
            <w:tcBorders>
              <w:top w:val="single" w:sz="4" w:space="0" w:color="auto"/>
              <w:left w:val="single" w:sz="4" w:space="0" w:color="auto"/>
              <w:bottom w:val="single" w:sz="4" w:space="0" w:color="auto"/>
            </w:tcBorders>
            <w:shd w:val="clear" w:color="auto" w:fill="FFFFFF"/>
          </w:tcPr>
          <w:p w14:paraId="7123C6F2" w14:textId="1453C487" w:rsidR="00915F08" w:rsidRPr="0003069E" w:rsidRDefault="000C2875" w:rsidP="000C2875">
            <w:pPr>
              <w:tabs>
                <w:tab w:val="left" w:pos="483"/>
              </w:tabs>
              <w:spacing w:after="120"/>
              <w:ind w:right="-8"/>
              <w:outlineLvl w:val="0"/>
              <w:rPr>
                <w:rFonts w:ascii="Sylfaen" w:hAnsi="Sylfaen"/>
                <w:sz w:val="20"/>
                <w:szCs w:val="20"/>
              </w:rPr>
            </w:pPr>
            <w:r>
              <w:rPr>
                <w:rStyle w:val="Bodytext2TrebuchetMS"/>
                <w:rFonts w:ascii="Sylfaen" w:eastAsia="Tahoma" w:hAnsi="Sylfaen"/>
                <w:sz w:val="20"/>
                <w:szCs w:val="20"/>
              </w:rPr>
              <w:t>*.2.</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 xml:space="preserve">Ավարտի ամսաթիվը </w:t>
            </w:r>
            <w:r w:rsidR="00BF4A66">
              <w:rPr>
                <w:rStyle w:val="Bodytext2TrebuchetMS"/>
                <w:rFonts w:ascii="Sylfaen" w:eastAsia="Tahoma" w:hAnsi="Sylfaen"/>
                <w:sz w:val="20"/>
                <w:szCs w:val="20"/>
              </w:rPr>
              <w:t>և</w:t>
            </w:r>
            <w:r w:rsidR="00915F08" w:rsidRPr="0003069E">
              <w:rPr>
                <w:rStyle w:val="Bodytext2TrebuchetMS"/>
                <w:rFonts w:ascii="Sylfaen" w:eastAsia="Tahoma" w:hAnsi="Sylfaen"/>
                <w:sz w:val="20"/>
                <w:szCs w:val="20"/>
              </w:rPr>
              <w:t xml:space="preserve"> ժամը (csdo:EndDateTime)</w:t>
            </w:r>
          </w:p>
        </w:tc>
        <w:tc>
          <w:tcPr>
            <w:tcW w:w="3402" w:type="dxa"/>
            <w:tcBorders>
              <w:top w:val="single" w:sz="4" w:space="0" w:color="auto"/>
              <w:left w:val="single" w:sz="4" w:space="0" w:color="auto"/>
              <w:bottom w:val="single" w:sz="4" w:space="0" w:color="auto"/>
            </w:tcBorders>
            <w:shd w:val="clear" w:color="auto" w:fill="FFFFFF"/>
          </w:tcPr>
          <w:p w14:paraId="0494339E" w14:textId="647C479F"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ավարտի ամսաթիվը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14:paraId="448CF80F"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M.SDE.00134</w:t>
            </w:r>
          </w:p>
        </w:tc>
        <w:tc>
          <w:tcPr>
            <w:tcW w:w="3908" w:type="dxa"/>
            <w:tcBorders>
              <w:top w:val="single" w:sz="4" w:space="0" w:color="auto"/>
              <w:left w:val="single" w:sz="4" w:space="0" w:color="auto"/>
              <w:bottom w:val="single" w:sz="4" w:space="0" w:color="auto"/>
            </w:tcBorders>
            <w:shd w:val="clear" w:color="auto" w:fill="FFFFFF"/>
            <w:vAlign w:val="center"/>
          </w:tcPr>
          <w:p w14:paraId="6F15321C" w14:textId="0C5C4CFE"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bdt:DateTimeType (M.BDT.00006) Ամսաթվի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ժամի նշագիրը՝ ԳՕՍՏ ԻՍՕ 8601-2001-ին համապատասխան</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B305422"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r w:rsidR="00915F08" w:rsidRPr="0003069E" w14:paraId="7B9F900E" w14:textId="77777777" w:rsidTr="002338EA">
        <w:trPr>
          <w:jc w:val="center"/>
        </w:trPr>
        <w:tc>
          <w:tcPr>
            <w:tcW w:w="227" w:type="dxa"/>
            <w:shd w:val="clear" w:color="auto" w:fill="FFFFFF"/>
          </w:tcPr>
          <w:p w14:paraId="4C615425" w14:textId="77777777" w:rsidR="00915F08" w:rsidRPr="0003069E" w:rsidRDefault="00915F08" w:rsidP="00915F08">
            <w:pPr>
              <w:spacing w:after="120"/>
              <w:ind w:right="-8"/>
              <w:outlineLvl w:val="0"/>
              <w:rPr>
                <w:sz w:val="20"/>
                <w:szCs w:val="20"/>
              </w:rPr>
            </w:pPr>
          </w:p>
        </w:tc>
        <w:tc>
          <w:tcPr>
            <w:tcW w:w="194" w:type="dxa"/>
            <w:gridSpan w:val="2"/>
            <w:tcBorders>
              <w:right w:val="single" w:sz="4" w:space="0" w:color="auto"/>
            </w:tcBorders>
            <w:shd w:val="clear" w:color="auto" w:fill="FFFFFF"/>
            <w:vAlign w:val="center"/>
          </w:tcPr>
          <w:p w14:paraId="4CE5FD10" w14:textId="77777777" w:rsidR="00915F08" w:rsidRPr="0003069E" w:rsidRDefault="00915F08" w:rsidP="00915F08">
            <w:pPr>
              <w:spacing w:after="120"/>
              <w:ind w:right="-8"/>
              <w:outlineLvl w:val="0"/>
              <w:rPr>
                <w:rStyle w:val="Bodytext211pt"/>
                <w:rFonts w:ascii="Sylfaen" w:eastAsia="Tahoma" w:hAnsi="Sylfaen"/>
                <w:sz w:val="20"/>
                <w:szCs w:val="20"/>
              </w:rPr>
            </w:pPr>
          </w:p>
        </w:tc>
        <w:tc>
          <w:tcPr>
            <w:tcW w:w="3755" w:type="dxa"/>
            <w:gridSpan w:val="5"/>
            <w:tcBorders>
              <w:top w:val="single" w:sz="4" w:space="0" w:color="auto"/>
              <w:left w:val="single" w:sz="4" w:space="0" w:color="auto"/>
              <w:bottom w:val="single" w:sz="4" w:space="0" w:color="auto"/>
            </w:tcBorders>
            <w:shd w:val="clear" w:color="auto" w:fill="FFFFFF"/>
          </w:tcPr>
          <w:p w14:paraId="2E2A1EB0" w14:textId="158FB2DA" w:rsidR="00915F08" w:rsidRPr="0003069E" w:rsidRDefault="000C2875" w:rsidP="000C2875">
            <w:pPr>
              <w:tabs>
                <w:tab w:val="left" w:pos="675"/>
              </w:tabs>
              <w:spacing w:after="120"/>
              <w:ind w:right="-8"/>
              <w:outlineLvl w:val="0"/>
              <w:rPr>
                <w:rFonts w:ascii="Sylfaen" w:hAnsi="Sylfaen"/>
                <w:sz w:val="20"/>
                <w:szCs w:val="20"/>
              </w:rPr>
            </w:pPr>
            <w:r>
              <w:rPr>
                <w:rStyle w:val="Bodytext2TrebuchetMS"/>
                <w:rFonts w:ascii="Sylfaen" w:eastAsia="Tahoma" w:hAnsi="Sylfaen"/>
                <w:sz w:val="20"/>
                <w:szCs w:val="20"/>
              </w:rPr>
              <w:t>1.10.2.</w:t>
            </w:r>
            <w:r>
              <w:rPr>
                <w:rStyle w:val="Bodytext2TrebuchetMS"/>
                <w:rFonts w:ascii="Sylfaen" w:eastAsia="Tahoma" w:hAnsi="Sylfaen"/>
                <w:sz w:val="20"/>
                <w:szCs w:val="20"/>
              </w:rPr>
              <w:tab/>
            </w:r>
            <w:r w:rsidR="00915F08" w:rsidRPr="0003069E">
              <w:rPr>
                <w:rStyle w:val="Bodytext2TrebuchetMS"/>
                <w:rFonts w:ascii="Sylfaen" w:eastAsia="Tahoma" w:hAnsi="Sylfaen"/>
                <w:sz w:val="20"/>
                <w:szCs w:val="20"/>
              </w:rPr>
              <w:t xml:space="preserve">Թարմացման ամսաթիվը </w:t>
            </w:r>
            <w:r w:rsidR="00BF4A66">
              <w:rPr>
                <w:rStyle w:val="Bodytext2TrebuchetMS"/>
                <w:rFonts w:ascii="Sylfaen" w:eastAsia="Tahoma" w:hAnsi="Sylfaen"/>
                <w:sz w:val="20"/>
                <w:szCs w:val="20"/>
              </w:rPr>
              <w:t>և</w:t>
            </w:r>
            <w:r w:rsidR="00915F08" w:rsidRPr="0003069E">
              <w:rPr>
                <w:rStyle w:val="Bodytext2TrebuchetMS"/>
                <w:rFonts w:ascii="Sylfaen" w:eastAsia="Tahoma" w:hAnsi="Sylfaen"/>
                <w:sz w:val="20"/>
                <w:szCs w:val="20"/>
              </w:rPr>
              <w:t xml:space="preserve"> ժամը (csdo:UpdateDateTime)</w:t>
            </w:r>
          </w:p>
        </w:tc>
        <w:tc>
          <w:tcPr>
            <w:tcW w:w="3402" w:type="dxa"/>
            <w:tcBorders>
              <w:top w:val="single" w:sz="4" w:space="0" w:color="auto"/>
              <w:left w:val="single" w:sz="4" w:space="0" w:color="auto"/>
              <w:bottom w:val="single" w:sz="4" w:space="0" w:color="auto"/>
            </w:tcBorders>
            <w:shd w:val="clear" w:color="auto" w:fill="FFFFFF"/>
            <w:vAlign w:val="center"/>
          </w:tcPr>
          <w:p w14:paraId="20E8118B" w14:textId="097EF866"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ընդհանուր ռեսուրսի (ռեեստրի, ցանկի, տվյալների բազայի) գրառումը թարմացնելու ամսաթիվը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14:paraId="01F5BF8A" w14:textId="77777777"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M.SDE.00079</w:t>
            </w:r>
          </w:p>
        </w:tc>
        <w:tc>
          <w:tcPr>
            <w:tcW w:w="3908" w:type="dxa"/>
            <w:tcBorders>
              <w:top w:val="single" w:sz="4" w:space="0" w:color="auto"/>
              <w:left w:val="single" w:sz="4" w:space="0" w:color="auto"/>
              <w:bottom w:val="single" w:sz="4" w:space="0" w:color="auto"/>
            </w:tcBorders>
            <w:shd w:val="clear" w:color="auto" w:fill="FFFFFF"/>
            <w:vAlign w:val="center"/>
          </w:tcPr>
          <w:p w14:paraId="4BC1D3E5" w14:textId="589B9320" w:rsidR="00915F08" w:rsidRPr="0003069E" w:rsidRDefault="00915F08" w:rsidP="00915F08">
            <w:pPr>
              <w:spacing w:after="120"/>
              <w:ind w:right="-8"/>
              <w:outlineLvl w:val="0"/>
              <w:rPr>
                <w:rFonts w:ascii="Sylfaen" w:hAnsi="Sylfaen"/>
                <w:sz w:val="20"/>
                <w:szCs w:val="20"/>
              </w:rPr>
            </w:pPr>
            <w:r w:rsidRPr="0003069E">
              <w:rPr>
                <w:rStyle w:val="Bodytext2TrebuchetMS"/>
                <w:rFonts w:ascii="Sylfaen" w:eastAsia="Tahoma" w:hAnsi="Sylfaen"/>
                <w:sz w:val="20"/>
                <w:szCs w:val="20"/>
              </w:rPr>
              <w:t xml:space="preserve">bdt:DateTimeType (M.BDT.00006) Ամսաթվի </w:t>
            </w:r>
            <w:r w:rsidR="00BF4A66">
              <w:rPr>
                <w:rStyle w:val="Bodytext2TrebuchetMS"/>
                <w:rFonts w:ascii="Sylfaen" w:eastAsia="Tahoma" w:hAnsi="Sylfaen"/>
                <w:sz w:val="20"/>
                <w:szCs w:val="20"/>
              </w:rPr>
              <w:t>և</w:t>
            </w:r>
            <w:r w:rsidRPr="0003069E">
              <w:rPr>
                <w:rStyle w:val="Bodytext2TrebuchetMS"/>
                <w:rFonts w:ascii="Sylfaen" w:eastAsia="Tahoma" w:hAnsi="Sylfaen"/>
                <w:sz w:val="20"/>
                <w:szCs w:val="20"/>
              </w:rPr>
              <w:t xml:space="preserve"> ժամի նշագիրը՝ ԳՕՍՏ ԻՍՕ 8601-2001-ին համապատասխան</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65EACBF6" w14:textId="77777777" w:rsidR="00915F08" w:rsidRPr="0003069E" w:rsidRDefault="00915F08" w:rsidP="000C2875">
            <w:pPr>
              <w:spacing w:after="120"/>
              <w:ind w:right="-8"/>
              <w:jc w:val="center"/>
              <w:outlineLvl w:val="0"/>
              <w:rPr>
                <w:rFonts w:ascii="Sylfaen" w:hAnsi="Sylfaen"/>
                <w:sz w:val="20"/>
                <w:szCs w:val="20"/>
              </w:rPr>
            </w:pPr>
            <w:r w:rsidRPr="0003069E">
              <w:rPr>
                <w:rStyle w:val="Bodytext2TrebuchetMS"/>
                <w:rFonts w:ascii="Sylfaen" w:eastAsia="Tahoma" w:hAnsi="Sylfaen"/>
                <w:sz w:val="20"/>
                <w:szCs w:val="20"/>
              </w:rPr>
              <w:t>0..1</w:t>
            </w:r>
          </w:p>
        </w:tc>
      </w:tr>
    </w:tbl>
    <w:p w14:paraId="3366544F" w14:textId="77777777" w:rsidR="00915F08" w:rsidRPr="00024E21" w:rsidRDefault="00915F08" w:rsidP="00915F08">
      <w:pPr>
        <w:spacing w:after="160" w:line="360" w:lineRule="auto"/>
        <w:ind w:right="-8"/>
        <w:outlineLvl w:val="0"/>
      </w:pPr>
    </w:p>
    <w:p w14:paraId="77BD31D6" w14:textId="77777777" w:rsidR="00915F08" w:rsidRPr="00024E21" w:rsidRDefault="00915F08" w:rsidP="00915F08">
      <w:pPr>
        <w:spacing w:after="160" w:line="360" w:lineRule="auto"/>
        <w:ind w:right="-8"/>
        <w:outlineLvl w:val="0"/>
        <w:sectPr w:rsidR="00915F08" w:rsidRPr="00024E21" w:rsidSect="00EF2EC2">
          <w:pgSz w:w="16840" w:h="11900" w:orient="landscape"/>
          <w:pgMar w:top="1418" w:right="1418" w:bottom="1418" w:left="1474" w:header="0" w:footer="675" w:gutter="0"/>
          <w:cols w:space="720"/>
          <w:noEndnote/>
          <w:docGrid w:linePitch="360"/>
        </w:sectPr>
      </w:pPr>
    </w:p>
    <w:p w14:paraId="302DE876" w14:textId="77777777" w:rsidR="00915F08" w:rsidRPr="00024E21" w:rsidRDefault="00915F08" w:rsidP="000C2875">
      <w:pPr>
        <w:tabs>
          <w:tab w:val="left" w:pos="1134"/>
        </w:tabs>
        <w:spacing w:after="160" w:line="360" w:lineRule="auto"/>
        <w:ind w:right="-8" w:firstLine="567"/>
        <w:jc w:val="both"/>
        <w:outlineLvl w:val="0"/>
        <w:rPr>
          <w:rFonts w:ascii="Sylfaen" w:hAnsi="Sylfaen"/>
        </w:rPr>
      </w:pPr>
      <w:r w:rsidRPr="00024E21">
        <w:rPr>
          <w:rFonts w:ascii="Sylfaen" w:hAnsi="Sylfaen"/>
        </w:rPr>
        <w:lastRenderedPageBreak/>
        <w:t>22.</w:t>
      </w:r>
      <w:r w:rsidR="000C2875">
        <w:rPr>
          <w:rFonts w:ascii="Sylfaen" w:hAnsi="Sylfaen"/>
        </w:rPr>
        <w:tab/>
      </w:r>
      <w:r w:rsidRPr="00024E21">
        <w:rPr>
          <w:rFonts w:ascii="Sylfaen" w:hAnsi="Sylfaen"/>
        </w:rPr>
        <w:t>Էլեկտրոնային փաստաթղթի (տեղեկությունների) կառուցվածքի նկարագրությունը</w:t>
      </w:r>
    </w:p>
    <w:p w14:paraId="6C3BCB4F"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«Չափման միջոցի տեսակի մասին տեղեկությունները» (R.TR.TS.05.002) բերված են 14-րդ աղյուսակում:</w:t>
      </w:r>
    </w:p>
    <w:p w14:paraId="4CF38ABD" w14:textId="77777777" w:rsidR="00915F08" w:rsidRPr="00024E21" w:rsidRDefault="00915F08" w:rsidP="00915F08">
      <w:pPr>
        <w:spacing w:after="160" w:line="360" w:lineRule="auto"/>
        <w:ind w:right="-8"/>
        <w:jc w:val="right"/>
        <w:outlineLvl w:val="0"/>
        <w:rPr>
          <w:rFonts w:ascii="Sylfaen" w:hAnsi="Sylfaen"/>
        </w:rPr>
      </w:pPr>
    </w:p>
    <w:p w14:paraId="361E4403" w14:textId="77777777" w:rsidR="00915F08" w:rsidRPr="00024E21" w:rsidRDefault="00915F08" w:rsidP="00915F08">
      <w:pPr>
        <w:spacing w:after="160" w:line="360" w:lineRule="auto"/>
        <w:ind w:right="-8"/>
        <w:jc w:val="right"/>
        <w:outlineLvl w:val="0"/>
        <w:rPr>
          <w:rFonts w:ascii="Sylfaen" w:hAnsi="Sylfaen"/>
        </w:rPr>
      </w:pPr>
      <w:r w:rsidRPr="00024E21">
        <w:rPr>
          <w:rFonts w:ascii="Sylfaen" w:hAnsi="Sylfaen"/>
        </w:rPr>
        <w:t>Աղյուսակ 14</w:t>
      </w:r>
    </w:p>
    <w:p w14:paraId="4223E847" w14:textId="77777777" w:rsidR="00915F08" w:rsidRPr="00024E21" w:rsidRDefault="00915F08" w:rsidP="00915F08">
      <w:pPr>
        <w:spacing w:after="160" w:line="360" w:lineRule="auto"/>
        <w:ind w:right="-8"/>
        <w:jc w:val="center"/>
        <w:outlineLvl w:val="0"/>
        <w:rPr>
          <w:rFonts w:ascii="Sylfaen" w:hAnsi="Sylfaen"/>
        </w:rPr>
      </w:pPr>
      <w:r w:rsidRPr="00024E21">
        <w:rPr>
          <w:rFonts w:ascii="Sylfaen" w:hAnsi="Sylfaen"/>
        </w:rPr>
        <w:t>«Չափման միջոցի տեսակի մասին տեղեկությունները» (R.TR.TS.05.002) էլեկտրոնային փաստաթղթի (տեղեկությունների) կառուցվածքի նկարագրությունը</w:t>
      </w:r>
    </w:p>
    <w:tbl>
      <w:tblPr>
        <w:tblOverlap w:val="never"/>
        <w:tblW w:w="9400" w:type="dxa"/>
        <w:jc w:val="center"/>
        <w:tblLayout w:type="fixed"/>
        <w:tblCellMar>
          <w:left w:w="10" w:type="dxa"/>
          <w:right w:w="10" w:type="dxa"/>
        </w:tblCellMar>
        <w:tblLook w:val="04A0" w:firstRow="1" w:lastRow="0" w:firstColumn="1" w:lastColumn="0" w:noHBand="0" w:noVBand="1"/>
      </w:tblPr>
      <w:tblGrid>
        <w:gridCol w:w="877"/>
        <w:gridCol w:w="2446"/>
        <w:gridCol w:w="6077"/>
      </w:tblGrid>
      <w:tr w:rsidR="00915F08" w:rsidRPr="005135EE" w14:paraId="0DBA7D12" w14:textId="77777777" w:rsidTr="000C2875">
        <w:trPr>
          <w:jc w:val="center"/>
        </w:trPr>
        <w:tc>
          <w:tcPr>
            <w:tcW w:w="877" w:type="dxa"/>
            <w:tcBorders>
              <w:top w:val="single" w:sz="4" w:space="0" w:color="auto"/>
              <w:left w:val="single" w:sz="4" w:space="0" w:color="auto"/>
            </w:tcBorders>
            <w:shd w:val="clear" w:color="auto" w:fill="FFFFFF"/>
            <w:vAlign w:val="center"/>
          </w:tcPr>
          <w:p w14:paraId="7692C6AE"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Համարը՝</w:t>
            </w:r>
          </w:p>
          <w:p w14:paraId="77DCE7B6"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ը/կ</w:t>
            </w:r>
          </w:p>
        </w:tc>
        <w:tc>
          <w:tcPr>
            <w:tcW w:w="2446" w:type="dxa"/>
            <w:tcBorders>
              <w:top w:val="single" w:sz="4" w:space="0" w:color="auto"/>
              <w:left w:val="single" w:sz="4" w:space="0" w:color="auto"/>
            </w:tcBorders>
            <w:shd w:val="clear" w:color="auto" w:fill="FFFFFF"/>
            <w:vAlign w:val="center"/>
          </w:tcPr>
          <w:p w14:paraId="70B21D89"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Տարրի նշագիրը</w:t>
            </w:r>
          </w:p>
        </w:tc>
        <w:tc>
          <w:tcPr>
            <w:tcW w:w="6077" w:type="dxa"/>
            <w:tcBorders>
              <w:top w:val="single" w:sz="4" w:space="0" w:color="auto"/>
              <w:left w:val="single" w:sz="4" w:space="0" w:color="auto"/>
              <w:right w:val="single" w:sz="4" w:space="0" w:color="auto"/>
            </w:tcBorders>
            <w:shd w:val="clear" w:color="auto" w:fill="FFFFFF"/>
            <w:vAlign w:val="center"/>
          </w:tcPr>
          <w:p w14:paraId="7C240AAD"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Նկարագրությունը</w:t>
            </w:r>
          </w:p>
        </w:tc>
      </w:tr>
      <w:tr w:rsidR="00915F08" w:rsidRPr="005135EE" w14:paraId="51D3BB07" w14:textId="77777777" w:rsidTr="000C2875">
        <w:trPr>
          <w:jc w:val="center"/>
        </w:trPr>
        <w:tc>
          <w:tcPr>
            <w:tcW w:w="877" w:type="dxa"/>
            <w:tcBorders>
              <w:top w:val="single" w:sz="4" w:space="0" w:color="auto"/>
              <w:left w:val="single" w:sz="4" w:space="0" w:color="auto"/>
            </w:tcBorders>
            <w:shd w:val="clear" w:color="auto" w:fill="FFFFFF"/>
            <w:vAlign w:val="center"/>
          </w:tcPr>
          <w:p w14:paraId="465CD682"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1</w:t>
            </w:r>
          </w:p>
        </w:tc>
        <w:tc>
          <w:tcPr>
            <w:tcW w:w="2446" w:type="dxa"/>
            <w:tcBorders>
              <w:top w:val="single" w:sz="4" w:space="0" w:color="auto"/>
              <w:left w:val="single" w:sz="4" w:space="0" w:color="auto"/>
            </w:tcBorders>
            <w:shd w:val="clear" w:color="auto" w:fill="FFFFFF"/>
            <w:vAlign w:val="center"/>
          </w:tcPr>
          <w:p w14:paraId="729E1131"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2</w:t>
            </w:r>
          </w:p>
        </w:tc>
        <w:tc>
          <w:tcPr>
            <w:tcW w:w="6077" w:type="dxa"/>
            <w:tcBorders>
              <w:top w:val="single" w:sz="4" w:space="0" w:color="auto"/>
              <w:left w:val="single" w:sz="4" w:space="0" w:color="auto"/>
              <w:right w:val="single" w:sz="4" w:space="0" w:color="auto"/>
            </w:tcBorders>
            <w:shd w:val="clear" w:color="auto" w:fill="FFFFFF"/>
            <w:vAlign w:val="center"/>
          </w:tcPr>
          <w:p w14:paraId="35066815"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3</w:t>
            </w:r>
          </w:p>
        </w:tc>
      </w:tr>
      <w:tr w:rsidR="00915F08" w:rsidRPr="005135EE" w14:paraId="422FC86A" w14:textId="77777777" w:rsidTr="000C2875">
        <w:trPr>
          <w:jc w:val="center"/>
        </w:trPr>
        <w:tc>
          <w:tcPr>
            <w:tcW w:w="877" w:type="dxa"/>
            <w:tcBorders>
              <w:top w:val="single" w:sz="4" w:space="0" w:color="auto"/>
              <w:left w:val="single" w:sz="4" w:space="0" w:color="auto"/>
            </w:tcBorders>
            <w:shd w:val="clear" w:color="auto" w:fill="FFFFFF"/>
            <w:vAlign w:val="center"/>
          </w:tcPr>
          <w:p w14:paraId="42BAEDBC"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1</w:t>
            </w:r>
          </w:p>
        </w:tc>
        <w:tc>
          <w:tcPr>
            <w:tcW w:w="2446" w:type="dxa"/>
            <w:tcBorders>
              <w:top w:val="single" w:sz="4" w:space="0" w:color="auto"/>
              <w:left w:val="single" w:sz="4" w:space="0" w:color="auto"/>
            </w:tcBorders>
            <w:shd w:val="clear" w:color="auto" w:fill="FFFFFF"/>
            <w:vAlign w:val="center"/>
          </w:tcPr>
          <w:p w14:paraId="183F183F"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Անվանումը</w:t>
            </w:r>
          </w:p>
        </w:tc>
        <w:tc>
          <w:tcPr>
            <w:tcW w:w="6077" w:type="dxa"/>
            <w:tcBorders>
              <w:top w:val="single" w:sz="4" w:space="0" w:color="auto"/>
              <w:left w:val="single" w:sz="4" w:space="0" w:color="auto"/>
              <w:right w:val="single" w:sz="4" w:space="0" w:color="auto"/>
            </w:tcBorders>
            <w:shd w:val="clear" w:color="auto" w:fill="FFFFFF"/>
            <w:vAlign w:val="center"/>
          </w:tcPr>
          <w:p w14:paraId="4791DF49" w14:textId="77777777" w:rsidR="00915F08" w:rsidRPr="005135EE" w:rsidRDefault="00915F08" w:rsidP="00915F08">
            <w:pPr>
              <w:spacing w:after="120"/>
              <w:ind w:right="-6"/>
              <w:jc w:val="both"/>
              <w:outlineLvl w:val="0"/>
              <w:rPr>
                <w:rFonts w:ascii="Sylfaen" w:hAnsi="Sylfaen"/>
                <w:sz w:val="20"/>
                <w:szCs w:val="20"/>
              </w:rPr>
            </w:pPr>
            <w:r w:rsidRPr="005135EE">
              <w:rPr>
                <w:rStyle w:val="Bodytext2TrebuchetMS"/>
                <w:rFonts w:ascii="Sylfaen" w:eastAsia="Tahoma" w:hAnsi="Sylfaen"/>
                <w:sz w:val="20"/>
                <w:szCs w:val="20"/>
              </w:rPr>
              <w:t>չափման միջոցի տեսակի մասին տեղեկությունները</w:t>
            </w:r>
          </w:p>
        </w:tc>
      </w:tr>
      <w:tr w:rsidR="00915F08" w:rsidRPr="005135EE" w14:paraId="29037475" w14:textId="77777777" w:rsidTr="000C2875">
        <w:trPr>
          <w:jc w:val="center"/>
        </w:trPr>
        <w:tc>
          <w:tcPr>
            <w:tcW w:w="877" w:type="dxa"/>
            <w:tcBorders>
              <w:top w:val="single" w:sz="4" w:space="0" w:color="auto"/>
              <w:left w:val="single" w:sz="4" w:space="0" w:color="auto"/>
            </w:tcBorders>
            <w:shd w:val="clear" w:color="auto" w:fill="FFFFFF"/>
            <w:vAlign w:val="center"/>
          </w:tcPr>
          <w:p w14:paraId="3E285CA1"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2</w:t>
            </w:r>
          </w:p>
        </w:tc>
        <w:tc>
          <w:tcPr>
            <w:tcW w:w="2446" w:type="dxa"/>
            <w:tcBorders>
              <w:top w:val="single" w:sz="4" w:space="0" w:color="auto"/>
              <w:left w:val="single" w:sz="4" w:space="0" w:color="auto"/>
            </w:tcBorders>
            <w:shd w:val="clear" w:color="auto" w:fill="FFFFFF"/>
            <w:vAlign w:val="center"/>
          </w:tcPr>
          <w:p w14:paraId="2D766953"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Նույնականացուցիչը</w:t>
            </w:r>
          </w:p>
        </w:tc>
        <w:tc>
          <w:tcPr>
            <w:tcW w:w="6077" w:type="dxa"/>
            <w:tcBorders>
              <w:top w:val="single" w:sz="4" w:space="0" w:color="auto"/>
              <w:left w:val="single" w:sz="4" w:space="0" w:color="auto"/>
              <w:right w:val="single" w:sz="4" w:space="0" w:color="auto"/>
            </w:tcBorders>
            <w:shd w:val="clear" w:color="auto" w:fill="FFFFFF"/>
            <w:vAlign w:val="center"/>
          </w:tcPr>
          <w:p w14:paraId="32B37104" w14:textId="77777777" w:rsidR="00915F08" w:rsidRPr="005135EE" w:rsidRDefault="00915F08" w:rsidP="00915F08">
            <w:pPr>
              <w:spacing w:after="120"/>
              <w:ind w:right="-6"/>
              <w:jc w:val="both"/>
              <w:outlineLvl w:val="0"/>
              <w:rPr>
                <w:rFonts w:ascii="Sylfaen" w:hAnsi="Sylfaen"/>
                <w:sz w:val="20"/>
                <w:szCs w:val="20"/>
              </w:rPr>
            </w:pPr>
            <w:r w:rsidRPr="005135EE">
              <w:rPr>
                <w:rStyle w:val="Bodytext2TrebuchetMS"/>
                <w:rFonts w:ascii="Sylfaen" w:eastAsia="Tahoma" w:hAnsi="Sylfaen"/>
                <w:sz w:val="20"/>
                <w:szCs w:val="20"/>
              </w:rPr>
              <w:t>R.TR.TS.05.002</w:t>
            </w:r>
          </w:p>
        </w:tc>
      </w:tr>
      <w:tr w:rsidR="00915F08" w:rsidRPr="005135EE" w14:paraId="24694CA1" w14:textId="77777777" w:rsidTr="000C2875">
        <w:trPr>
          <w:jc w:val="center"/>
        </w:trPr>
        <w:tc>
          <w:tcPr>
            <w:tcW w:w="877" w:type="dxa"/>
            <w:tcBorders>
              <w:top w:val="single" w:sz="4" w:space="0" w:color="auto"/>
              <w:left w:val="single" w:sz="4" w:space="0" w:color="auto"/>
            </w:tcBorders>
            <w:shd w:val="clear" w:color="auto" w:fill="FFFFFF"/>
            <w:vAlign w:val="center"/>
          </w:tcPr>
          <w:p w14:paraId="0497635B"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3</w:t>
            </w:r>
          </w:p>
        </w:tc>
        <w:tc>
          <w:tcPr>
            <w:tcW w:w="2446" w:type="dxa"/>
            <w:tcBorders>
              <w:top w:val="single" w:sz="4" w:space="0" w:color="auto"/>
              <w:left w:val="single" w:sz="4" w:space="0" w:color="auto"/>
            </w:tcBorders>
            <w:shd w:val="clear" w:color="auto" w:fill="FFFFFF"/>
            <w:vAlign w:val="center"/>
          </w:tcPr>
          <w:p w14:paraId="3ECB4C09"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Տարբերակը</w:t>
            </w:r>
          </w:p>
        </w:tc>
        <w:tc>
          <w:tcPr>
            <w:tcW w:w="6077" w:type="dxa"/>
            <w:tcBorders>
              <w:top w:val="single" w:sz="4" w:space="0" w:color="auto"/>
              <w:left w:val="single" w:sz="4" w:space="0" w:color="auto"/>
              <w:right w:val="single" w:sz="4" w:space="0" w:color="auto"/>
            </w:tcBorders>
            <w:shd w:val="clear" w:color="auto" w:fill="FFFFFF"/>
            <w:vAlign w:val="center"/>
          </w:tcPr>
          <w:p w14:paraId="1830D508" w14:textId="77777777" w:rsidR="00915F08" w:rsidRPr="005135EE" w:rsidRDefault="00915F08" w:rsidP="00915F08">
            <w:pPr>
              <w:spacing w:after="120"/>
              <w:ind w:right="-6"/>
              <w:jc w:val="both"/>
              <w:outlineLvl w:val="0"/>
              <w:rPr>
                <w:rFonts w:ascii="Sylfaen" w:hAnsi="Sylfaen"/>
                <w:sz w:val="20"/>
                <w:szCs w:val="20"/>
              </w:rPr>
            </w:pPr>
            <w:r w:rsidRPr="005135EE">
              <w:rPr>
                <w:rStyle w:val="Bodytext2TrebuchetMS"/>
                <w:rFonts w:ascii="Sylfaen" w:eastAsia="Tahoma" w:hAnsi="Sylfaen"/>
                <w:sz w:val="20"/>
                <w:szCs w:val="20"/>
              </w:rPr>
              <w:t>1.0.0</w:t>
            </w:r>
          </w:p>
        </w:tc>
      </w:tr>
      <w:tr w:rsidR="00915F08" w:rsidRPr="005135EE" w14:paraId="533DC77B" w14:textId="77777777" w:rsidTr="000C2875">
        <w:trPr>
          <w:jc w:val="center"/>
        </w:trPr>
        <w:tc>
          <w:tcPr>
            <w:tcW w:w="877" w:type="dxa"/>
            <w:tcBorders>
              <w:top w:val="single" w:sz="4" w:space="0" w:color="auto"/>
              <w:left w:val="single" w:sz="4" w:space="0" w:color="auto"/>
            </w:tcBorders>
            <w:shd w:val="clear" w:color="auto" w:fill="FFFFFF"/>
            <w:vAlign w:val="center"/>
          </w:tcPr>
          <w:p w14:paraId="76AD8338"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4</w:t>
            </w:r>
          </w:p>
        </w:tc>
        <w:tc>
          <w:tcPr>
            <w:tcW w:w="2446" w:type="dxa"/>
            <w:tcBorders>
              <w:top w:val="single" w:sz="4" w:space="0" w:color="auto"/>
              <w:left w:val="single" w:sz="4" w:space="0" w:color="auto"/>
            </w:tcBorders>
            <w:shd w:val="clear" w:color="auto" w:fill="FFFFFF"/>
            <w:vAlign w:val="center"/>
          </w:tcPr>
          <w:p w14:paraId="798FE72A"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Սահմանումը</w:t>
            </w:r>
          </w:p>
        </w:tc>
        <w:tc>
          <w:tcPr>
            <w:tcW w:w="6077" w:type="dxa"/>
            <w:tcBorders>
              <w:top w:val="single" w:sz="4" w:space="0" w:color="auto"/>
              <w:left w:val="single" w:sz="4" w:space="0" w:color="auto"/>
              <w:right w:val="single" w:sz="4" w:space="0" w:color="auto"/>
            </w:tcBorders>
            <w:shd w:val="clear" w:color="auto" w:fill="FFFFFF"/>
            <w:vAlign w:val="center"/>
          </w:tcPr>
          <w:p w14:paraId="20A41EC9" w14:textId="77777777" w:rsidR="00915F08" w:rsidRPr="005135EE" w:rsidRDefault="00915F08" w:rsidP="00915F08">
            <w:pPr>
              <w:spacing w:after="120"/>
              <w:ind w:right="-6"/>
              <w:jc w:val="both"/>
              <w:outlineLvl w:val="0"/>
              <w:rPr>
                <w:rFonts w:ascii="Sylfaen" w:hAnsi="Sylfaen"/>
                <w:sz w:val="20"/>
                <w:szCs w:val="20"/>
              </w:rPr>
            </w:pPr>
            <w:r w:rsidRPr="005135EE">
              <w:rPr>
                <w:rStyle w:val="Bodytext2TrebuchetMS"/>
                <w:rFonts w:ascii="Sylfaen" w:eastAsia="Tahoma" w:hAnsi="Sylfaen"/>
                <w:sz w:val="20"/>
                <w:szCs w:val="20"/>
              </w:rPr>
              <w:t>չափման միջոցի տեսակի մասին տեղեկությունները</w:t>
            </w:r>
          </w:p>
        </w:tc>
      </w:tr>
      <w:tr w:rsidR="00915F08" w:rsidRPr="005135EE" w14:paraId="4FFB492E" w14:textId="77777777" w:rsidTr="000C2875">
        <w:trPr>
          <w:jc w:val="center"/>
        </w:trPr>
        <w:tc>
          <w:tcPr>
            <w:tcW w:w="877" w:type="dxa"/>
            <w:tcBorders>
              <w:top w:val="single" w:sz="4" w:space="0" w:color="auto"/>
              <w:left w:val="single" w:sz="4" w:space="0" w:color="auto"/>
            </w:tcBorders>
            <w:shd w:val="clear" w:color="auto" w:fill="FFFFFF"/>
            <w:vAlign w:val="center"/>
          </w:tcPr>
          <w:p w14:paraId="041A97F3"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5</w:t>
            </w:r>
          </w:p>
        </w:tc>
        <w:tc>
          <w:tcPr>
            <w:tcW w:w="2446" w:type="dxa"/>
            <w:tcBorders>
              <w:top w:val="single" w:sz="4" w:space="0" w:color="auto"/>
              <w:left w:val="single" w:sz="4" w:space="0" w:color="auto"/>
            </w:tcBorders>
            <w:shd w:val="clear" w:color="auto" w:fill="FFFFFF"/>
            <w:vAlign w:val="center"/>
          </w:tcPr>
          <w:p w14:paraId="0B43E5BA"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Օգտագործումը</w:t>
            </w:r>
          </w:p>
        </w:tc>
        <w:tc>
          <w:tcPr>
            <w:tcW w:w="6077" w:type="dxa"/>
            <w:tcBorders>
              <w:top w:val="single" w:sz="4" w:space="0" w:color="auto"/>
              <w:left w:val="single" w:sz="4" w:space="0" w:color="auto"/>
              <w:right w:val="single" w:sz="4" w:space="0" w:color="auto"/>
            </w:tcBorders>
            <w:shd w:val="clear" w:color="auto" w:fill="FFFFFF"/>
            <w:vAlign w:val="center"/>
          </w:tcPr>
          <w:p w14:paraId="46D0B6A2" w14:textId="77777777" w:rsidR="00915F08" w:rsidRPr="005135EE" w:rsidRDefault="00915F08" w:rsidP="00915F08">
            <w:pPr>
              <w:spacing w:after="120"/>
              <w:ind w:right="-6"/>
              <w:jc w:val="both"/>
              <w:outlineLvl w:val="0"/>
              <w:rPr>
                <w:rFonts w:ascii="Sylfaen" w:hAnsi="Sylfaen"/>
                <w:sz w:val="20"/>
                <w:szCs w:val="20"/>
              </w:rPr>
            </w:pPr>
            <w:r w:rsidRPr="005135EE">
              <w:rPr>
                <w:rStyle w:val="Bodytext2TrebuchetMS"/>
                <w:rFonts w:ascii="Sylfaen" w:eastAsia="Tahoma" w:hAnsi="Sylfaen"/>
                <w:sz w:val="20"/>
                <w:szCs w:val="20"/>
              </w:rPr>
              <w:t>-</w:t>
            </w:r>
          </w:p>
        </w:tc>
      </w:tr>
      <w:tr w:rsidR="00915F08" w:rsidRPr="005135EE" w14:paraId="69445BBB" w14:textId="77777777" w:rsidTr="000C2875">
        <w:trPr>
          <w:jc w:val="center"/>
        </w:trPr>
        <w:tc>
          <w:tcPr>
            <w:tcW w:w="877" w:type="dxa"/>
            <w:tcBorders>
              <w:top w:val="single" w:sz="4" w:space="0" w:color="auto"/>
              <w:left w:val="single" w:sz="4" w:space="0" w:color="auto"/>
            </w:tcBorders>
            <w:shd w:val="clear" w:color="auto" w:fill="FFFFFF"/>
            <w:vAlign w:val="center"/>
          </w:tcPr>
          <w:p w14:paraId="76334BDD"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6</w:t>
            </w:r>
          </w:p>
        </w:tc>
        <w:tc>
          <w:tcPr>
            <w:tcW w:w="2446" w:type="dxa"/>
            <w:tcBorders>
              <w:top w:val="single" w:sz="4" w:space="0" w:color="auto"/>
              <w:left w:val="single" w:sz="4" w:space="0" w:color="auto"/>
            </w:tcBorders>
            <w:shd w:val="clear" w:color="auto" w:fill="FFFFFF"/>
            <w:vAlign w:val="center"/>
          </w:tcPr>
          <w:p w14:paraId="28F25B8B"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vAlign w:val="center"/>
          </w:tcPr>
          <w:p w14:paraId="74AE9984" w14:textId="77777777" w:rsidR="00915F08" w:rsidRPr="005135EE" w:rsidRDefault="00915F08" w:rsidP="00915F08">
            <w:pPr>
              <w:spacing w:after="120"/>
              <w:ind w:right="-6"/>
              <w:jc w:val="both"/>
              <w:outlineLvl w:val="0"/>
              <w:rPr>
                <w:rFonts w:ascii="Sylfaen" w:hAnsi="Sylfaen"/>
                <w:sz w:val="20"/>
                <w:szCs w:val="20"/>
              </w:rPr>
            </w:pPr>
            <w:r w:rsidRPr="005135EE">
              <w:rPr>
                <w:rStyle w:val="Bodytext2TrebuchetMS"/>
                <w:rFonts w:ascii="Sylfaen" w:eastAsia="Tahoma" w:hAnsi="Sylfaen"/>
                <w:sz w:val="20"/>
                <w:szCs w:val="20"/>
              </w:rPr>
              <w:t>urn:</w:t>
            </w:r>
            <w:smartTag w:uri="urn:schemas-microsoft-com:office:smarttags" w:element="stockticker">
              <w:r w:rsidRPr="005135EE">
                <w:rPr>
                  <w:rStyle w:val="Bodytext2TrebuchetMS"/>
                  <w:rFonts w:ascii="Sylfaen" w:eastAsia="Tahoma" w:hAnsi="Sylfaen"/>
                  <w:sz w:val="20"/>
                  <w:szCs w:val="20"/>
                </w:rPr>
                <w:t>EEC</w:t>
              </w:r>
            </w:smartTag>
            <w:r w:rsidRPr="005135EE">
              <w:rPr>
                <w:rStyle w:val="Bodytext2TrebuchetMS"/>
                <w:rFonts w:ascii="Sylfaen" w:eastAsia="Tahoma" w:hAnsi="Sylfaen"/>
                <w:sz w:val="20"/>
                <w:szCs w:val="20"/>
              </w:rPr>
              <w:t>:R:TR:TS:05:MeasurementsInstmmentTypeRegistryDetails:vl.0.0</w:t>
            </w:r>
          </w:p>
        </w:tc>
      </w:tr>
      <w:tr w:rsidR="00915F08" w:rsidRPr="005135EE" w14:paraId="0DB53817" w14:textId="77777777" w:rsidTr="000C2875">
        <w:trPr>
          <w:jc w:val="center"/>
        </w:trPr>
        <w:tc>
          <w:tcPr>
            <w:tcW w:w="877" w:type="dxa"/>
            <w:tcBorders>
              <w:top w:val="single" w:sz="4" w:space="0" w:color="auto"/>
              <w:left w:val="single" w:sz="4" w:space="0" w:color="auto"/>
            </w:tcBorders>
            <w:shd w:val="clear" w:color="auto" w:fill="FFFFFF"/>
            <w:vAlign w:val="center"/>
          </w:tcPr>
          <w:p w14:paraId="7E7FFBA8"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7</w:t>
            </w:r>
          </w:p>
        </w:tc>
        <w:tc>
          <w:tcPr>
            <w:tcW w:w="2446" w:type="dxa"/>
            <w:tcBorders>
              <w:top w:val="single" w:sz="4" w:space="0" w:color="auto"/>
              <w:left w:val="single" w:sz="4" w:space="0" w:color="auto"/>
            </w:tcBorders>
            <w:shd w:val="clear" w:color="auto" w:fill="FFFFFF"/>
            <w:vAlign w:val="center"/>
          </w:tcPr>
          <w:p w14:paraId="0EE65D5C"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XML-փաստաթղթի արմատական տարրը</w:t>
            </w:r>
          </w:p>
        </w:tc>
        <w:tc>
          <w:tcPr>
            <w:tcW w:w="6077" w:type="dxa"/>
            <w:tcBorders>
              <w:top w:val="single" w:sz="4" w:space="0" w:color="auto"/>
              <w:left w:val="single" w:sz="4" w:space="0" w:color="auto"/>
              <w:right w:val="single" w:sz="4" w:space="0" w:color="auto"/>
            </w:tcBorders>
            <w:shd w:val="clear" w:color="auto" w:fill="FFFFFF"/>
            <w:vAlign w:val="center"/>
          </w:tcPr>
          <w:p w14:paraId="369859AE" w14:textId="77777777" w:rsidR="00915F08" w:rsidRPr="005135EE" w:rsidRDefault="00915F08" w:rsidP="00915F08">
            <w:pPr>
              <w:spacing w:after="120"/>
              <w:ind w:right="-6"/>
              <w:jc w:val="both"/>
              <w:outlineLvl w:val="0"/>
              <w:rPr>
                <w:rFonts w:ascii="Sylfaen" w:hAnsi="Sylfaen"/>
                <w:sz w:val="20"/>
                <w:szCs w:val="20"/>
              </w:rPr>
            </w:pPr>
            <w:r w:rsidRPr="005135EE">
              <w:rPr>
                <w:rStyle w:val="Bodytext2TrebuchetMS"/>
                <w:rFonts w:ascii="Sylfaen" w:eastAsia="Tahoma" w:hAnsi="Sylfaen"/>
                <w:sz w:val="20"/>
                <w:szCs w:val="20"/>
              </w:rPr>
              <w:t>MeasurementsInstmmentTypeRegistryDetails</w:t>
            </w:r>
          </w:p>
        </w:tc>
      </w:tr>
      <w:tr w:rsidR="00915F08" w:rsidRPr="005135EE" w14:paraId="4D72923C" w14:textId="77777777" w:rsidTr="000C2875">
        <w:trPr>
          <w:jc w:val="center"/>
        </w:trPr>
        <w:tc>
          <w:tcPr>
            <w:tcW w:w="877" w:type="dxa"/>
            <w:tcBorders>
              <w:top w:val="single" w:sz="4" w:space="0" w:color="auto"/>
              <w:left w:val="single" w:sz="4" w:space="0" w:color="auto"/>
              <w:bottom w:val="single" w:sz="4" w:space="0" w:color="auto"/>
            </w:tcBorders>
            <w:shd w:val="clear" w:color="auto" w:fill="FFFFFF"/>
            <w:vAlign w:val="center"/>
          </w:tcPr>
          <w:p w14:paraId="7C356F97"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8</w:t>
            </w:r>
          </w:p>
        </w:tc>
        <w:tc>
          <w:tcPr>
            <w:tcW w:w="2446" w:type="dxa"/>
            <w:tcBorders>
              <w:top w:val="single" w:sz="4" w:space="0" w:color="auto"/>
              <w:left w:val="single" w:sz="4" w:space="0" w:color="auto"/>
              <w:bottom w:val="single" w:sz="4" w:space="0" w:color="auto"/>
            </w:tcBorders>
            <w:shd w:val="clear" w:color="auto" w:fill="FFFFFF"/>
            <w:vAlign w:val="center"/>
          </w:tcPr>
          <w:p w14:paraId="2906FEA0"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XML-սխեմայի նիշքի 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vAlign w:val="center"/>
          </w:tcPr>
          <w:p w14:paraId="0C6302E4" w14:textId="77777777" w:rsidR="00915F08" w:rsidRPr="005135EE" w:rsidRDefault="00915F08" w:rsidP="00915F08">
            <w:pPr>
              <w:spacing w:after="120"/>
              <w:ind w:right="-6"/>
              <w:jc w:val="both"/>
              <w:outlineLvl w:val="0"/>
              <w:rPr>
                <w:rFonts w:ascii="Sylfaen" w:hAnsi="Sylfaen"/>
                <w:sz w:val="20"/>
                <w:szCs w:val="20"/>
              </w:rPr>
            </w:pPr>
            <w:smartTag w:uri="urn:schemas-microsoft-com:office:smarttags" w:element="stockticker">
              <w:r w:rsidRPr="005135EE">
                <w:rPr>
                  <w:rStyle w:val="Bodytext2TrebuchetMS"/>
                  <w:rFonts w:ascii="Sylfaen" w:eastAsia="Tahoma" w:hAnsi="Sylfaen"/>
                  <w:sz w:val="20"/>
                  <w:szCs w:val="20"/>
                </w:rPr>
                <w:t>EEC</w:t>
              </w:r>
            </w:smartTag>
            <w:r w:rsidRPr="005135EE">
              <w:rPr>
                <w:rStyle w:val="Bodytext2TrebuchetMS"/>
                <w:rFonts w:ascii="Sylfaen" w:eastAsia="Tahoma" w:hAnsi="Sylfaen"/>
                <w:sz w:val="20"/>
                <w:szCs w:val="20"/>
              </w:rPr>
              <w:t>_R_TR_TS_05_MeasurementsInstrumentTypeRegistryDetails_vl.0.0.xsd</w:t>
            </w:r>
          </w:p>
        </w:tc>
      </w:tr>
    </w:tbl>
    <w:p w14:paraId="3F60E47C" w14:textId="77777777" w:rsidR="00915F08" w:rsidRPr="00024E21" w:rsidRDefault="00915F08" w:rsidP="00915F08">
      <w:pPr>
        <w:spacing w:after="160" w:line="360" w:lineRule="auto"/>
        <w:ind w:right="-8"/>
        <w:outlineLvl w:val="0"/>
      </w:pPr>
    </w:p>
    <w:p w14:paraId="032A36FA" w14:textId="77777777" w:rsidR="00915F08" w:rsidRPr="00024E21" w:rsidRDefault="00915F08" w:rsidP="00915F08">
      <w:pPr>
        <w:tabs>
          <w:tab w:val="left" w:pos="1134"/>
        </w:tabs>
        <w:spacing w:after="160" w:line="360" w:lineRule="auto"/>
        <w:ind w:right="-8" w:firstLine="567"/>
        <w:jc w:val="both"/>
        <w:outlineLvl w:val="0"/>
        <w:rPr>
          <w:rFonts w:ascii="Sylfaen" w:hAnsi="Sylfaen"/>
        </w:rPr>
      </w:pPr>
      <w:r w:rsidRPr="00024E21">
        <w:rPr>
          <w:rFonts w:ascii="Sylfaen" w:hAnsi="Sylfaen"/>
        </w:rPr>
        <w:t>23.</w:t>
      </w:r>
      <w:r w:rsidRPr="005135EE">
        <w:rPr>
          <w:rFonts w:ascii="Sylfaen" w:hAnsi="Sylfaen"/>
        </w:rPr>
        <w:tab/>
      </w:r>
      <w:r w:rsidRPr="00024E21">
        <w:rPr>
          <w:rFonts w:ascii="Sylfaen" w:hAnsi="Sylfaen"/>
        </w:rPr>
        <w:t>Ներմուծվող անվանումների տարածությունները բերված են 15-րդ աղյուսակում:</w:t>
      </w:r>
    </w:p>
    <w:p w14:paraId="058BC4B4" w14:textId="77777777" w:rsidR="00915F08" w:rsidRDefault="00915F08" w:rsidP="00915F08">
      <w:pPr>
        <w:widowControl/>
        <w:spacing w:after="200" w:line="276" w:lineRule="auto"/>
        <w:rPr>
          <w:rFonts w:eastAsia="Times New Roman" w:cs="Times New Roman"/>
          <w:color w:val="auto"/>
        </w:rPr>
      </w:pPr>
      <w:r>
        <w:br w:type="page"/>
      </w:r>
    </w:p>
    <w:p w14:paraId="5E05E37D" w14:textId="77777777" w:rsidR="00915F08" w:rsidRPr="00024E21" w:rsidRDefault="00915F08" w:rsidP="00915F08">
      <w:pPr>
        <w:pStyle w:val="Tablecaption0"/>
        <w:shd w:val="clear" w:color="auto" w:fill="auto"/>
        <w:spacing w:after="160" w:line="360" w:lineRule="auto"/>
        <w:ind w:right="-8"/>
        <w:outlineLvl w:val="0"/>
        <w:rPr>
          <w:rFonts w:ascii="Sylfaen" w:hAnsi="Sylfaen"/>
          <w:sz w:val="24"/>
          <w:szCs w:val="24"/>
        </w:rPr>
      </w:pPr>
      <w:r w:rsidRPr="00024E21">
        <w:rPr>
          <w:rFonts w:ascii="Sylfaen" w:hAnsi="Sylfaen"/>
          <w:sz w:val="24"/>
          <w:szCs w:val="24"/>
        </w:rPr>
        <w:lastRenderedPageBreak/>
        <w:t>Աղյուսակ 15</w:t>
      </w:r>
    </w:p>
    <w:p w14:paraId="22F528CA" w14:textId="77777777" w:rsidR="00915F08" w:rsidRPr="00024E21" w:rsidRDefault="00915F08" w:rsidP="00915F08">
      <w:pPr>
        <w:spacing w:after="160" w:line="360" w:lineRule="auto"/>
        <w:ind w:right="-8"/>
        <w:jc w:val="center"/>
        <w:outlineLvl w:val="0"/>
        <w:rPr>
          <w:rFonts w:ascii="Sylfaen" w:hAnsi="Sylfaen"/>
        </w:rPr>
      </w:pPr>
      <w:r w:rsidRPr="00024E21">
        <w:rPr>
          <w:rFonts w:ascii="Sylfaen" w:hAnsi="Sylfaen"/>
        </w:rPr>
        <w:t>Ներմուծվող անվանումների տարածությունները</w:t>
      </w:r>
    </w:p>
    <w:tbl>
      <w:tblPr>
        <w:tblOverlap w:val="never"/>
        <w:tblW w:w="9228" w:type="dxa"/>
        <w:jc w:val="center"/>
        <w:tblLayout w:type="fixed"/>
        <w:tblCellMar>
          <w:left w:w="10" w:type="dxa"/>
          <w:right w:w="10" w:type="dxa"/>
        </w:tblCellMar>
        <w:tblLook w:val="04A0" w:firstRow="1" w:lastRow="0" w:firstColumn="1" w:lastColumn="0" w:noHBand="0" w:noVBand="1"/>
      </w:tblPr>
      <w:tblGrid>
        <w:gridCol w:w="933"/>
        <w:gridCol w:w="6316"/>
        <w:gridCol w:w="1979"/>
      </w:tblGrid>
      <w:tr w:rsidR="00915F08" w:rsidRPr="005135EE" w14:paraId="375FC67C" w14:textId="77777777" w:rsidTr="000C2875">
        <w:trPr>
          <w:tblHeader/>
          <w:jc w:val="center"/>
        </w:trPr>
        <w:tc>
          <w:tcPr>
            <w:tcW w:w="933" w:type="dxa"/>
            <w:tcBorders>
              <w:top w:val="single" w:sz="4" w:space="0" w:color="auto"/>
              <w:left w:val="single" w:sz="4" w:space="0" w:color="auto"/>
            </w:tcBorders>
            <w:shd w:val="clear" w:color="auto" w:fill="FFFFFF"/>
            <w:vAlign w:val="center"/>
          </w:tcPr>
          <w:p w14:paraId="322A97A3"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Համարը՝</w:t>
            </w:r>
          </w:p>
          <w:p w14:paraId="27082248"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ը/կ</w:t>
            </w:r>
          </w:p>
        </w:tc>
        <w:tc>
          <w:tcPr>
            <w:tcW w:w="6316" w:type="dxa"/>
            <w:tcBorders>
              <w:top w:val="single" w:sz="4" w:space="0" w:color="auto"/>
              <w:left w:val="single" w:sz="4" w:space="0" w:color="auto"/>
            </w:tcBorders>
            <w:shd w:val="clear" w:color="auto" w:fill="FFFFFF"/>
            <w:vAlign w:val="center"/>
          </w:tcPr>
          <w:p w14:paraId="7E17E45E"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Անվանումների տարածության նույնականացուցիչը</w:t>
            </w:r>
          </w:p>
        </w:tc>
        <w:tc>
          <w:tcPr>
            <w:tcW w:w="1979" w:type="dxa"/>
            <w:tcBorders>
              <w:top w:val="single" w:sz="4" w:space="0" w:color="auto"/>
              <w:left w:val="single" w:sz="4" w:space="0" w:color="auto"/>
              <w:right w:val="single" w:sz="4" w:space="0" w:color="auto"/>
            </w:tcBorders>
            <w:shd w:val="clear" w:color="auto" w:fill="FFFFFF"/>
            <w:vAlign w:val="center"/>
          </w:tcPr>
          <w:p w14:paraId="75A0DD89"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Նախածանցը</w:t>
            </w:r>
          </w:p>
        </w:tc>
      </w:tr>
      <w:tr w:rsidR="00915F08" w:rsidRPr="005135EE" w14:paraId="399E6145" w14:textId="77777777" w:rsidTr="000C2875">
        <w:trPr>
          <w:tblHeader/>
          <w:jc w:val="center"/>
        </w:trPr>
        <w:tc>
          <w:tcPr>
            <w:tcW w:w="933" w:type="dxa"/>
            <w:tcBorders>
              <w:top w:val="single" w:sz="4" w:space="0" w:color="auto"/>
              <w:left w:val="single" w:sz="4" w:space="0" w:color="auto"/>
            </w:tcBorders>
            <w:shd w:val="clear" w:color="auto" w:fill="FFFFFF"/>
            <w:vAlign w:val="center"/>
          </w:tcPr>
          <w:p w14:paraId="704E444F"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1</w:t>
            </w:r>
          </w:p>
        </w:tc>
        <w:tc>
          <w:tcPr>
            <w:tcW w:w="6316" w:type="dxa"/>
            <w:tcBorders>
              <w:top w:val="single" w:sz="4" w:space="0" w:color="auto"/>
              <w:left w:val="single" w:sz="4" w:space="0" w:color="auto"/>
            </w:tcBorders>
            <w:shd w:val="clear" w:color="auto" w:fill="FFFFFF"/>
            <w:vAlign w:val="center"/>
          </w:tcPr>
          <w:p w14:paraId="059F6C8F"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2</w:t>
            </w:r>
          </w:p>
        </w:tc>
        <w:tc>
          <w:tcPr>
            <w:tcW w:w="1979" w:type="dxa"/>
            <w:tcBorders>
              <w:top w:val="single" w:sz="4" w:space="0" w:color="auto"/>
              <w:left w:val="single" w:sz="4" w:space="0" w:color="auto"/>
              <w:right w:val="single" w:sz="4" w:space="0" w:color="auto"/>
            </w:tcBorders>
            <w:shd w:val="clear" w:color="auto" w:fill="FFFFFF"/>
            <w:vAlign w:val="center"/>
          </w:tcPr>
          <w:p w14:paraId="5014661E"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3</w:t>
            </w:r>
          </w:p>
        </w:tc>
      </w:tr>
      <w:tr w:rsidR="00915F08" w:rsidRPr="005135EE" w14:paraId="703ED022" w14:textId="77777777" w:rsidTr="000C2875">
        <w:trPr>
          <w:jc w:val="center"/>
        </w:trPr>
        <w:tc>
          <w:tcPr>
            <w:tcW w:w="933" w:type="dxa"/>
            <w:tcBorders>
              <w:top w:val="single" w:sz="4" w:space="0" w:color="auto"/>
              <w:left w:val="single" w:sz="4" w:space="0" w:color="auto"/>
            </w:tcBorders>
            <w:shd w:val="clear" w:color="auto" w:fill="FFFFFF"/>
            <w:vAlign w:val="center"/>
          </w:tcPr>
          <w:p w14:paraId="0C065BC7"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1</w:t>
            </w:r>
          </w:p>
        </w:tc>
        <w:tc>
          <w:tcPr>
            <w:tcW w:w="6316" w:type="dxa"/>
            <w:tcBorders>
              <w:top w:val="single" w:sz="4" w:space="0" w:color="auto"/>
              <w:left w:val="single" w:sz="4" w:space="0" w:color="auto"/>
            </w:tcBorders>
            <w:shd w:val="clear" w:color="auto" w:fill="FFFFFF"/>
            <w:vAlign w:val="center"/>
          </w:tcPr>
          <w:p w14:paraId="6AFB8E3F"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urn:</w:t>
            </w:r>
            <w:smartTag w:uri="urn:schemas-microsoft-com:office:smarttags" w:element="stockticker">
              <w:r w:rsidRPr="005135EE">
                <w:rPr>
                  <w:rStyle w:val="Bodytext2TrebuchetMS"/>
                  <w:rFonts w:ascii="Sylfaen" w:eastAsia="Tahoma" w:hAnsi="Sylfaen"/>
                  <w:sz w:val="20"/>
                  <w:szCs w:val="20"/>
                </w:rPr>
                <w:t>EEC</w:t>
              </w:r>
            </w:smartTag>
            <w:r w:rsidRPr="005135EE">
              <w:rPr>
                <w:rStyle w:val="Bodytext2TrebuchetMS"/>
                <w:rFonts w:ascii="Sylfaen" w:eastAsia="Tahoma" w:hAnsi="Sylfaen"/>
                <w:sz w:val="20"/>
                <w:szCs w:val="20"/>
              </w:rPr>
              <w:t>:M:BaseDataTypes:vX.X.X</w:t>
            </w:r>
          </w:p>
        </w:tc>
        <w:tc>
          <w:tcPr>
            <w:tcW w:w="1979" w:type="dxa"/>
            <w:tcBorders>
              <w:top w:val="single" w:sz="4" w:space="0" w:color="auto"/>
              <w:left w:val="single" w:sz="4" w:space="0" w:color="auto"/>
              <w:right w:val="single" w:sz="4" w:space="0" w:color="auto"/>
            </w:tcBorders>
            <w:shd w:val="clear" w:color="auto" w:fill="FFFFFF"/>
            <w:vAlign w:val="center"/>
          </w:tcPr>
          <w:p w14:paraId="4F8D067D"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Bdt</w:t>
            </w:r>
          </w:p>
        </w:tc>
      </w:tr>
      <w:tr w:rsidR="00915F08" w:rsidRPr="005135EE" w14:paraId="5CBDFD32" w14:textId="77777777" w:rsidTr="000C2875">
        <w:trPr>
          <w:jc w:val="center"/>
        </w:trPr>
        <w:tc>
          <w:tcPr>
            <w:tcW w:w="933" w:type="dxa"/>
            <w:tcBorders>
              <w:top w:val="single" w:sz="4" w:space="0" w:color="auto"/>
              <w:left w:val="single" w:sz="4" w:space="0" w:color="auto"/>
            </w:tcBorders>
            <w:shd w:val="clear" w:color="auto" w:fill="FFFFFF"/>
            <w:vAlign w:val="center"/>
          </w:tcPr>
          <w:p w14:paraId="34C3A9AE"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2</w:t>
            </w:r>
          </w:p>
        </w:tc>
        <w:tc>
          <w:tcPr>
            <w:tcW w:w="6316" w:type="dxa"/>
            <w:tcBorders>
              <w:top w:val="single" w:sz="4" w:space="0" w:color="auto"/>
              <w:left w:val="single" w:sz="4" w:space="0" w:color="auto"/>
            </w:tcBorders>
            <w:shd w:val="clear" w:color="auto" w:fill="FFFFFF"/>
            <w:vAlign w:val="center"/>
          </w:tcPr>
          <w:p w14:paraId="51513F78"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urn:</w:t>
            </w:r>
            <w:smartTag w:uri="urn:schemas-microsoft-com:office:smarttags" w:element="stockticker">
              <w:r w:rsidRPr="005135EE">
                <w:rPr>
                  <w:rStyle w:val="Bodytext2TrebuchetMS"/>
                  <w:rFonts w:ascii="Sylfaen" w:eastAsia="Tahoma" w:hAnsi="Sylfaen"/>
                  <w:sz w:val="20"/>
                  <w:szCs w:val="20"/>
                </w:rPr>
                <w:t>EEC</w:t>
              </w:r>
            </w:smartTag>
            <w:r w:rsidRPr="005135EE">
              <w:rPr>
                <w:rStyle w:val="Bodytext2TrebuchetMS"/>
                <w:rFonts w:ascii="Sylfaen" w:eastAsia="Tahoma" w:hAnsi="Sylfaen"/>
                <w:sz w:val="20"/>
                <w:szCs w:val="20"/>
              </w:rPr>
              <w:t>:M:ComplexDataObjects:vX.X.X</w:t>
            </w:r>
          </w:p>
        </w:tc>
        <w:tc>
          <w:tcPr>
            <w:tcW w:w="1979" w:type="dxa"/>
            <w:tcBorders>
              <w:top w:val="single" w:sz="4" w:space="0" w:color="auto"/>
              <w:left w:val="single" w:sz="4" w:space="0" w:color="auto"/>
              <w:right w:val="single" w:sz="4" w:space="0" w:color="auto"/>
            </w:tcBorders>
            <w:shd w:val="clear" w:color="auto" w:fill="FFFFFF"/>
            <w:vAlign w:val="center"/>
          </w:tcPr>
          <w:p w14:paraId="34FCAE78"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Ccdo</w:t>
            </w:r>
          </w:p>
        </w:tc>
      </w:tr>
      <w:tr w:rsidR="00915F08" w:rsidRPr="005135EE" w14:paraId="70185514" w14:textId="77777777" w:rsidTr="000C2875">
        <w:trPr>
          <w:jc w:val="center"/>
        </w:trPr>
        <w:tc>
          <w:tcPr>
            <w:tcW w:w="933" w:type="dxa"/>
            <w:tcBorders>
              <w:top w:val="single" w:sz="4" w:space="0" w:color="auto"/>
              <w:left w:val="single" w:sz="4" w:space="0" w:color="auto"/>
            </w:tcBorders>
            <w:shd w:val="clear" w:color="auto" w:fill="FFFFFF"/>
            <w:vAlign w:val="center"/>
          </w:tcPr>
          <w:p w14:paraId="7FA74B90"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3</w:t>
            </w:r>
          </w:p>
        </w:tc>
        <w:tc>
          <w:tcPr>
            <w:tcW w:w="6316" w:type="dxa"/>
            <w:tcBorders>
              <w:top w:val="single" w:sz="4" w:space="0" w:color="auto"/>
              <w:left w:val="single" w:sz="4" w:space="0" w:color="auto"/>
            </w:tcBorders>
            <w:shd w:val="clear" w:color="auto" w:fill="FFFFFF"/>
            <w:vAlign w:val="center"/>
          </w:tcPr>
          <w:p w14:paraId="500AE2CD"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urn:</w:t>
            </w:r>
            <w:smartTag w:uri="urn:schemas-microsoft-com:office:smarttags" w:element="stockticker">
              <w:r w:rsidRPr="005135EE">
                <w:rPr>
                  <w:rStyle w:val="Bodytext2TrebuchetMS"/>
                  <w:rFonts w:ascii="Sylfaen" w:eastAsia="Tahoma" w:hAnsi="Sylfaen"/>
                  <w:sz w:val="20"/>
                  <w:szCs w:val="20"/>
                </w:rPr>
                <w:t>EEC</w:t>
              </w:r>
            </w:smartTag>
            <w:r w:rsidRPr="005135EE">
              <w:rPr>
                <w:rStyle w:val="Bodytext2TrebuchetMS"/>
                <w:rFonts w:ascii="Sylfaen" w:eastAsia="Tahoma" w:hAnsi="Sylfaen"/>
                <w:sz w:val="20"/>
                <w:szCs w:val="20"/>
              </w:rPr>
              <w:t>:M:SimpleDataObjects:vX.X.X</w:t>
            </w:r>
          </w:p>
        </w:tc>
        <w:tc>
          <w:tcPr>
            <w:tcW w:w="1979" w:type="dxa"/>
            <w:tcBorders>
              <w:top w:val="single" w:sz="4" w:space="0" w:color="auto"/>
              <w:left w:val="single" w:sz="4" w:space="0" w:color="auto"/>
              <w:right w:val="single" w:sz="4" w:space="0" w:color="auto"/>
            </w:tcBorders>
            <w:shd w:val="clear" w:color="auto" w:fill="FFFFFF"/>
            <w:vAlign w:val="center"/>
          </w:tcPr>
          <w:p w14:paraId="4CABA651"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Csdo</w:t>
            </w:r>
          </w:p>
        </w:tc>
      </w:tr>
      <w:tr w:rsidR="00915F08" w:rsidRPr="005135EE" w14:paraId="27899C51" w14:textId="77777777" w:rsidTr="000C2875">
        <w:trPr>
          <w:jc w:val="center"/>
        </w:trPr>
        <w:tc>
          <w:tcPr>
            <w:tcW w:w="933" w:type="dxa"/>
            <w:tcBorders>
              <w:top w:val="single" w:sz="4" w:space="0" w:color="auto"/>
              <w:left w:val="single" w:sz="4" w:space="0" w:color="auto"/>
              <w:bottom w:val="single" w:sz="4" w:space="0" w:color="auto"/>
            </w:tcBorders>
            <w:shd w:val="clear" w:color="auto" w:fill="FFFFFF"/>
            <w:vAlign w:val="center"/>
          </w:tcPr>
          <w:p w14:paraId="7084D06E"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4</w:t>
            </w:r>
          </w:p>
        </w:tc>
        <w:tc>
          <w:tcPr>
            <w:tcW w:w="6316" w:type="dxa"/>
            <w:tcBorders>
              <w:top w:val="single" w:sz="4" w:space="0" w:color="auto"/>
              <w:left w:val="single" w:sz="4" w:space="0" w:color="auto"/>
              <w:bottom w:val="single" w:sz="4" w:space="0" w:color="auto"/>
            </w:tcBorders>
            <w:shd w:val="clear" w:color="auto" w:fill="FFFFFF"/>
            <w:vAlign w:val="center"/>
          </w:tcPr>
          <w:p w14:paraId="323D0904"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urn:</w:t>
            </w:r>
            <w:smartTag w:uri="urn:schemas-microsoft-com:office:smarttags" w:element="stockticker">
              <w:r w:rsidRPr="005135EE">
                <w:rPr>
                  <w:rStyle w:val="Bodytext2TrebuchetMS"/>
                  <w:rFonts w:ascii="Sylfaen" w:eastAsia="Tahoma" w:hAnsi="Sylfaen"/>
                  <w:sz w:val="20"/>
                  <w:szCs w:val="20"/>
                </w:rPr>
                <w:t>EEC</w:t>
              </w:r>
            </w:smartTag>
            <w:r w:rsidRPr="005135EE">
              <w:rPr>
                <w:rStyle w:val="Bodytext2TrebuchetMS"/>
                <w:rFonts w:ascii="Sylfaen" w:eastAsia="Tahoma" w:hAnsi="Sylfaen"/>
                <w:sz w:val="20"/>
                <w:szCs w:val="20"/>
              </w:rPr>
              <w:t>:M:TR:ComplexDataObjects:vX.X.X</w:t>
            </w:r>
          </w:p>
        </w:tc>
        <w:tc>
          <w:tcPr>
            <w:tcW w:w="1979" w:type="dxa"/>
            <w:tcBorders>
              <w:top w:val="single" w:sz="4" w:space="0" w:color="auto"/>
              <w:left w:val="single" w:sz="4" w:space="0" w:color="auto"/>
              <w:bottom w:val="single" w:sz="4" w:space="0" w:color="auto"/>
              <w:right w:val="single" w:sz="4" w:space="0" w:color="auto"/>
            </w:tcBorders>
            <w:shd w:val="clear" w:color="auto" w:fill="FFFFFF"/>
            <w:vAlign w:val="center"/>
          </w:tcPr>
          <w:p w14:paraId="6A8FBE6F"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trcdo</w:t>
            </w:r>
          </w:p>
        </w:tc>
      </w:tr>
      <w:tr w:rsidR="00915F08" w:rsidRPr="005135EE" w14:paraId="0E7C14C5" w14:textId="77777777" w:rsidTr="000C2875">
        <w:trPr>
          <w:jc w:val="center"/>
        </w:trPr>
        <w:tc>
          <w:tcPr>
            <w:tcW w:w="933" w:type="dxa"/>
            <w:tcBorders>
              <w:top w:val="single" w:sz="4" w:space="0" w:color="auto"/>
              <w:left w:val="single" w:sz="4" w:space="0" w:color="auto"/>
              <w:bottom w:val="single" w:sz="4" w:space="0" w:color="auto"/>
            </w:tcBorders>
            <w:shd w:val="clear" w:color="auto" w:fill="FFFFFF"/>
            <w:vAlign w:val="center"/>
          </w:tcPr>
          <w:p w14:paraId="653E89CB" w14:textId="77777777" w:rsidR="00915F08" w:rsidRPr="005135EE" w:rsidRDefault="00915F08" w:rsidP="000C2875">
            <w:pPr>
              <w:spacing w:after="120"/>
              <w:ind w:right="-6"/>
              <w:jc w:val="center"/>
              <w:outlineLvl w:val="0"/>
              <w:rPr>
                <w:rFonts w:ascii="Sylfaen" w:hAnsi="Sylfaen"/>
                <w:sz w:val="20"/>
                <w:szCs w:val="20"/>
              </w:rPr>
            </w:pPr>
            <w:r w:rsidRPr="005135EE">
              <w:rPr>
                <w:rStyle w:val="Bodytext2TrebuchetMS"/>
                <w:rFonts w:ascii="Sylfaen" w:eastAsia="Tahoma" w:hAnsi="Sylfaen"/>
                <w:sz w:val="20"/>
                <w:szCs w:val="20"/>
              </w:rPr>
              <w:t>5</w:t>
            </w:r>
          </w:p>
        </w:tc>
        <w:tc>
          <w:tcPr>
            <w:tcW w:w="6316" w:type="dxa"/>
            <w:tcBorders>
              <w:top w:val="single" w:sz="4" w:space="0" w:color="auto"/>
              <w:left w:val="single" w:sz="4" w:space="0" w:color="auto"/>
              <w:bottom w:val="single" w:sz="4" w:space="0" w:color="auto"/>
            </w:tcBorders>
            <w:shd w:val="clear" w:color="auto" w:fill="FFFFFF"/>
            <w:vAlign w:val="center"/>
          </w:tcPr>
          <w:p w14:paraId="2B391DB2"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urn:</w:t>
            </w:r>
            <w:smartTag w:uri="urn:schemas-microsoft-com:office:smarttags" w:element="stockticker">
              <w:r w:rsidRPr="005135EE">
                <w:rPr>
                  <w:rStyle w:val="Bodytext2TrebuchetMS"/>
                  <w:rFonts w:ascii="Sylfaen" w:eastAsia="Tahoma" w:hAnsi="Sylfaen"/>
                  <w:sz w:val="20"/>
                  <w:szCs w:val="20"/>
                </w:rPr>
                <w:t>EEC</w:t>
              </w:r>
            </w:smartTag>
            <w:r w:rsidRPr="005135EE">
              <w:rPr>
                <w:rStyle w:val="Bodytext2TrebuchetMS"/>
                <w:rFonts w:ascii="Sylfaen" w:eastAsia="Tahoma" w:hAnsi="Sylfaen"/>
                <w:sz w:val="20"/>
                <w:szCs w:val="20"/>
              </w:rPr>
              <w:t>:M:TR:SimpleDataObjects:vX.X.X</w:t>
            </w:r>
          </w:p>
        </w:tc>
        <w:tc>
          <w:tcPr>
            <w:tcW w:w="1979" w:type="dxa"/>
            <w:tcBorders>
              <w:top w:val="single" w:sz="4" w:space="0" w:color="auto"/>
              <w:left w:val="single" w:sz="4" w:space="0" w:color="auto"/>
              <w:bottom w:val="single" w:sz="4" w:space="0" w:color="auto"/>
              <w:right w:val="single" w:sz="4" w:space="0" w:color="auto"/>
            </w:tcBorders>
            <w:shd w:val="clear" w:color="auto" w:fill="FFFFFF"/>
            <w:vAlign w:val="center"/>
          </w:tcPr>
          <w:p w14:paraId="4934ED30" w14:textId="77777777" w:rsidR="00915F08" w:rsidRPr="005135EE" w:rsidRDefault="00915F08" w:rsidP="00915F08">
            <w:pPr>
              <w:spacing w:after="120"/>
              <w:ind w:right="-6"/>
              <w:outlineLvl w:val="0"/>
              <w:rPr>
                <w:rFonts w:ascii="Sylfaen" w:hAnsi="Sylfaen"/>
                <w:sz w:val="20"/>
                <w:szCs w:val="20"/>
              </w:rPr>
            </w:pPr>
            <w:r w:rsidRPr="005135EE">
              <w:rPr>
                <w:rStyle w:val="Bodytext2TrebuchetMS"/>
                <w:rFonts w:ascii="Sylfaen" w:eastAsia="Tahoma" w:hAnsi="Sylfaen"/>
                <w:sz w:val="20"/>
                <w:szCs w:val="20"/>
              </w:rPr>
              <w:t>trsdo</w:t>
            </w:r>
          </w:p>
        </w:tc>
      </w:tr>
    </w:tbl>
    <w:p w14:paraId="4935843C" w14:textId="77777777" w:rsidR="00915F08" w:rsidRPr="00024E21" w:rsidRDefault="00915F08" w:rsidP="00915F08">
      <w:pPr>
        <w:spacing w:after="160" w:line="360" w:lineRule="auto"/>
        <w:ind w:right="-8"/>
        <w:outlineLvl w:val="0"/>
      </w:pPr>
    </w:p>
    <w:p w14:paraId="251ED441" w14:textId="77777777" w:rsidR="00915F08" w:rsidRPr="00024E21" w:rsidRDefault="00915F08" w:rsidP="00915F08">
      <w:pPr>
        <w:spacing w:after="160" w:line="360" w:lineRule="auto"/>
        <w:ind w:right="-8" w:firstLine="567"/>
        <w:jc w:val="both"/>
        <w:outlineLvl w:val="0"/>
        <w:rPr>
          <w:rFonts w:ascii="Sylfaen" w:hAnsi="Sylfaen"/>
        </w:rPr>
      </w:pPr>
      <w:r w:rsidRPr="00024E21">
        <w:rPr>
          <w:rFonts w:ascii="Sylfaen" w:hAnsi="Sylfaen"/>
        </w:rPr>
        <w:t>Ներմուծվող անվանումների տարածություններում «X.X.X» պայմանանշանները համապատասխանում են Եվրասիական տնտեսական հանձնաժողովի կոլեգիայի 2019 թվականի հոկտեմբերի 29-ի թիվ 186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2AC18F04" w14:textId="77777777" w:rsidR="00701490" w:rsidRPr="00526A0B" w:rsidRDefault="00701490" w:rsidP="00701490">
      <w:pPr>
        <w:tabs>
          <w:tab w:val="left" w:pos="1134"/>
        </w:tabs>
        <w:spacing w:after="160" w:line="360" w:lineRule="auto"/>
        <w:ind w:right="-8" w:firstLine="567"/>
        <w:jc w:val="both"/>
        <w:rPr>
          <w:rFonts w:ascii="Sylfaen" w:hAnsi="Sylfaen"/>
        </w:rPr>
      </w:pPr>
      <w:r w:rsidRPr="00526A0B">
        <w:rPr>
          <w:rFonts w:ascii="Sylfaen" w:hAnsi="Sylfaen"/>
        </w:rPr>
        <w:t>24.</w:t>
      </w:r>
      <w:r w:rsidRPr="00701490">
        <w:rPr>
          <w:rFonts w:ascii="Sylfaen" w:hAnsi="Sylfaen"/>
        </w:rPr>
        <w:tab/>
      </w:r>
      <w:r w:rsidRPr="00526A0B">
        <w:rPr>
          <w:rFonts w:ascii="Sylfaen" w:hAnsi="Sylfaen"/>
        </w:rPr>
        <w:t>«Չափման միջոցի տեսակի մասին տեղեկություններ» (R.TR.TS.05.002) էլեկտրոնային փաստաթղթի (տեղեկությունների) կառուցվածքի վավերապայմանների կազմը բերված է 16-րդ աղյուսակում։</w:t>
      </w:r>
    </w:p>
    <w:p w14:paraId="5E985847" w14:textId="77777777" w:rsidR="00701490" w:rsidRPr="00526A0B" w:rsidRDefault="00701490" w:rsidP="00701490">
      <w:pPr>
        <w:spacing w:after="160" w:line="360" w:lineRule="auto"/>
        <w:ind w:right="-8" w:firstLine="567"/>
        <w:jc w:val="both"/>
        <w:rPr>
          <w:rFonts w:ascii="Sylfaen" w:hAnsi="Sylfaen"/>
        </w:rPr>
      </w:pPr>
    </w:p>
    <w:p w14:paraId="157F951B" w14:textId="77777777" w:rsidR="00701490" w:rsidRPr="00526A0B" w:rsidRDefault="00701490" w:rsidP="00701490">
      <w:pPr>
        <w:spacing w:after="160" w:line="360" w:lineRule="auto"/>
        <w:ind w:right="-8" w:firstLine="567"/>
        <w:jc w:val="both"/>
        <w:rPr>
          <w:rFonts w:ascii="Sylfaen" w:hAnsi="Sylfaen"/>
        </w:rPr>
        <w:sectPr w:rsidR="00701490" w:rsidRPr="00526A0B" w:rsidSect="00EF2EC2">
          <w:pgSz w:w="11900" w:h="16840"/>
          <w:pgMar w:top="1418" w:right="1418" w:bottom="1418" w:left="1418" w:header="0" w:footer="516" w:gutter="0"/>
          <w:cols w:space="720"/>
          <w:noEndnote/>
          <w:docGrid w:linePitch="360"/>
        </w:sectPr>
      </w:pPr>
    </w:p>
    <w:p w14:paraId="5A87E335" w14:textId="77777777" w:rsidR="00701490" w:rsidRPr="00526A0B" w:rsidRDefault="00701490" w:rsidP="00701490">
      <w:pPr>
        <w:spacing w:after="160" w:line="360" w:lineRule="auto"/>
        <w:ind w:right="-8"/>
        <w:jc w:val="right"/>
        <w:rPr>
          <w:rFonts w:ascii="Sylfaen" w:hAnsi="Sylfaen"/>
        </w:rPr>
      </w:pPr>
      <w:r w:rsidRPr="00526A0B">
        <w:rPr>
          <w:rFonts w:ascii="Sylfaen" w:hAnsi="Sylfaen"/>
        </w:rPr>
        <w:lastRenderedPageBreak/>
        <w:t>Աղյուսակ 16</w:t>
      </w:r>
    </w:p>
    <w:p w14:paraId="2A243D26" w14:textId="77777777" w:rsidR="00701490" w:rsidRPr="00526A0B" w:rsidRDefault="00701490" w:rsidP="000C2875">
      <w:pPr>
        <w:spacing w:after="160" w:line="360" w:lineRule="auto"/>
        <w:ind w:right="-8"/>
        <w:jc w:val="center"/>
        <w:rPr>
          <w:rFonts w:ascii="Sylfaen" w:hAnsi="Sylfaen"/>
        </w:rPr>
      </w:pPr>
      <w:r w:rsidRPr="00526A0B">
        <w:rPr>
          <w:rFonts w:ascii="Sylfaen" w:hAnsi="Sylfaen"/>
        </w:rPr>
        <w:t>Չափման միջոցի տեսակի մասին տեղեկություններ» (R.TR.TS.05.002) էլեկտրոնային փաստաթղթի (տեղեկությունների) կառուցվածքի վավերապայմանների կազմը</w:t>
      </w:r>
    </w:p>
    <w:tbl>
      <w:tblPr>
        <w:tblOverlap w:val="never"/>
        <w:tblW w:w="14293" w:type="dxa"/>
        <w:jc w:val="center"/>
        <w:tblLayout w:type="fixed"/>
        <w:tblCellMar>
          <w:left w:w="10" w:type="dxa"/>
          <w:right w:w="10" w:type="dxa"/>
        </w:tblCellMar>
        <w:tblLook w:val="04A0" w:firstRow="1" w:lastRow="0" w:firstColumn="1" w:lastColumn="0" w:noHBand="0" w:noVBand="1"/>
      </w:tblPr>
      <w:tblGrid>
        <w:gridCol w:w="259"/>
        <w:gridCol w:w="155"/>
        <w:gridCol w:w="7"/>
        <w:gridCol w:w="225"/>
        <w:gridCol w:w="195"/>
        <w:gridCol w:w="210"/>
        <w:gridCol w:w="180"/>
        <w:gridCol w:w="2943"/>
        <w:gridCol w:w="3543"/>
        <w:gridCol w:w="2127"/>
        <w:gridCol w:w="3827"/>
        <w:gridCol w:w="622"/>
      </w:tblGrid>
      <w:tr w:rsidR="00701490" w:rsidRPr="00526A0B" w14:paraId="7A2F7264" w14:textId="77777777" w:rsidTr="00966B4F">
        <w:trPr>
          <w:tblHeader/>
          <w:jc w:val="center"/>
        </w:trPr>
        <w:tc>
          <w:tcPr>
            <w:tcW w:w="4174" w:type="dxa"/>
            <w:gridSpan w:val="8"/>
            <w:tcBorders>
              <w:top w:val="single" w:sz="4" w:space="0" w:color="auto"/>
              <w:left w:val="single" w:sz="4" w:space="0" w:color="auto"/>
            </w:tcBorders>
            <w:shd w:val="clear" w:color="auto" w:fill="FFFFFF"/>
          </w:tcPr>
          <w:p w14:paraId="4B4AACED" w14:textId="77777777" w:rsidR="00701490" w:rsidRPr="00526A0B" w:rsidRDefault="00701490" w:rsidP="00966B4F">
            <w:pPr>
              <w:spacing w:after="120"/>
              <w:ind w:right="-8"/>
              <w:jc w:val="center"/>
              <w:rPr>
                <w:rFonts w:ascii="Sylfaen" w:hAnsi="Sylfaen"/>
                <w:sz w:val="20"/>
                <w:szCs w:val="20"/>
              </w:rPr>
            </w:pPr>
            <w:r w:rsidRPr="00526A0B">
              <w:rPr>
                <w:rStyle w:val="Bodytext2TrebuchetMS"/>
                <w:rFonts w:ascii="Sylfaen" w:eastAsia="Tahoma" w:hAnsi="Sylfaen"/>
                <w:sz w:val="20"/>
                <w:szCs w:val="20"/>
              </w:rPr>
              <w:t>Վավերապայմանի անվանումը</w:t>
            </w:r>
          </w:p>
        </w:tc>
        <w:tc>
          <w:tcPr>
            <w:tcW w:w="3543" w:type="dxa"/>
            <w:tcBorders>
              <w:top w:val="single" w:sz="4" w:space="0" w:color="auto"/>
              <w:left w:val="single" w:sz="4" w:space="0" w:color="auto"/>
            </w:tcBorders>
            <w:shd w:val="clear" w:color="auto" w:fill="FFFFFF"/>
          </w:tcPr>
          <w:p w14:paraId="0AD8DCF0" w14:textId="77777777" w:rsidR="00701490" w:rsidRPr="00526A0B" w:rsidRDefault="00701490" w:rsidP="00966B4F">
            <w:pPr>
              <w:spacing w:after="120"/>
              <w:ind w:right="-8"/>
              <w:jc w:val="center"/>
              <w:rPr>
                <w:rFonts w:ascii="Sylfaen" w:hAnsi="Sylfaen"/>
                <w:sz w:val="20"/>
                <w:szCs w:val="20"/>
              </w:rPr>
            </w:pPr>
            <w:r w:rsidRPr="00526A0B">
              <w:rPr>
                <w:rStyle w:val="Bodytext2TrebuchetMS"/>
                <w:rFonts w:ascii="Sylfaen" w:eastAsia="Tahoma" w:hAnsi="Sylfaen"/>
                <w:sz w:val="20"/>
                <w:szCs w:val="20"/>
              </w:rPr>
              <w:t>Վավերապայմանի նկարագրությունը</w:t>
            </w:r>
          </w:p>
        </w:tc>
        <w:tc>
          <w:tcPr>
            <w:tcW w:w="2127" w:type="dxa"/>
            <w:tcBorders>
              <w:top w:val="single" w:sz="4" w:space="0" w:color="auto"/>
              <w:left w:val="single" w:sz="4" w:space="0" w:color="auto"/>
            </w:tcBorders>
            <w:shd w:val="clear" w:color="auto" w:fill="FFFFFF"/>
          </w:tcPr>
          <w:p w14:paraId="3CA098B0" w14:textId="77777777" w:rsidR="00701490" w:rsidRPr="00526A0B" w:rsidRDefault="00701490" w:rsidP="00966B4F">
            <w:pPr>
              <w:spacing w:after="120"/>
              <w:ind w:right="-8"/>
              <w:jc w:val="center"/>
              <w:rPr>
                <w:rFonts w:ascii="Sylfaen" w:hAnsi="Sylfaen"/>
                <w:sz w:val="20"/>
                <w:szCs w:val="20"/>
              </w:rPr>
            </w:pPr>
            <w:r w:rsidRPr="00526A0B">
              <w:rPr>
                <w:rStyle w:val="Bodytext2TrebuchetMS"/>
                <w:rFonts w:ascii="Sylfaen" w:eastAsia="Tahoma" w:hAnsi="Sylfaen"/>
                <w:sz w:val="20"/>
                <w:szCs w:val="20"/>
              </w:rPr>
              <w:t>Նույնականացուցիչը</w:t>
            </w:r>
          </w:p>
        </w:tc>
        <w:tc>
          <w:tcPr>
            <w:tcW w:w="3827" w:type="dxa"/>
            <w:tcBorders>
              <w:top w:val="single" w:sz="4" w:space="0" w:color="auto"/>
              <w:left w:val="single" w:sz="4" w:space="0" w:color="auto"/>
            </w:tcBorders>
            <w:shd w:val="clear" w:color="auto" w:fill="FFFFFF"/>
          </w:tcPr>
          <w:p w14:paraId="780E65EF" w14:textId="77777777" w:rsidR="00701490" w:rsidRPr="00526A0B" w:rsidRDefault="00701490" w:rsidP="00966B4F">
            <w:pPr>
              <w:spacing w:after="120"/>
              <w:ind w:right="-8"/>
              <w:jc w:val="center"/>
              <w:rPr>
                <w:rFonts w:ascii="Sylfaen" w:hAnsi="Sylfaen"/>
                <w:sz w:val="20"/>
                <w:szCs w:val="20"/>
              </w:rPr>
            </w:pPr>
            <w:r w:rsidRPr="00526A0B">
              <w:rPr>
                <w:rStyle w:val="Bodytext2TrebuchetMS"/>
                <w:rFonts w:ascii="Sylfaen" w:eastAsia="Tahoma" w:hAnsi="Sylfaen"/>
                <w:sz w:val="20"/>
                <w:szCs w:val="20"/>
              </w:rPr>
              <w:t>Տվյալների տեսակը</w:t>
            </w:r>
          </w:p>
        </w:tc>
        <w:tc>
          <w:tcPr>
            <w:tcW w:w="622" w:type="dxa"/>
            <w:tcBorders>
              <w:top w:val="single" w:sz="4" w:space="0" w:color="auto"/>
              <w:left w:val="single" w:sz="4" w:space="0" w:color="auto"/>
              <w:right w:val="single" w:sz="4" w:space="0" w:color="auto"/>
            </w:tcBorders>
            <w:shd w:val="clear" w:color="auto" w:fill="FFFFFF"/>
          </w:tcPr>
          <w:p w14:paraId="5B698566" w14:textId="77777777" w:rsidR="00701490" w:rsidRPr="00526A0B" w:rsidRDefault="00701490" w:rsidP="00966B4F">
            <w:pPr>
              <w:spacing w:after="120"/>
              <w:ind w:right="-8"/>
              <w:jc w:val="center"/>
              <w:rPr>
                <w:rFonts w:ascii="Sylfaen" w:hAnsi="Sylfaen"/>
                <w:sz w:val="20"/>
                <w:szCs w:val="20"/>
              </w:rPr>
            </w:pPr>
            <w:r w:rsidRPr="00526A0B">
              <w:rPr>
                <w:rStyle w:val="Bodytext2TrebuchetMS"/>
                <w:rFonts w:ascii="Sylfaen" w:eastAsia="Tahoma" w:hAnsi="Sylfaen"/>
                <w:sz w:val="20"/>
                <w:szCs w:val="20"/>
              </w:rPr>
              <w:t>Բազմ.</w:t>
            </w:r>
          </w:p>
        </w:tc>
      </w:tr>
      <w:tr w:rsidR="00701490" w:rsidRPr="00526A0B" w14:paraId="4A3B1542" w14:textId="77777777" w:rsidTr="00966B4F">
        <w:trPr>
          <w:jc w:val="center"/>
        </w:trPr>
        <w:tc>
          <w:tcPr>
            <w:tcW w:w="4174" w:type="dxa"/>
            <w:gridSpan w:val="8"/>
            <w:tcBorders>
              <w:top w:val="single" w:sz="4" w:space="0" w:color="auto"/>
              <w:left w:val="single" w:sz="4" w:space="0" w:color="auto"/>
            </w:tcBorders>
            <w:shd w:val="clear" w:color="auto" w:fill="FFFFFF"/>
          </w:tcPr>
          <w:p w14:paraId="09446C74" w14:textId="77777777" w:rsidR="00701490" w:rsidRPr="00526A0B" w:rsidRDefault="00701490" w:rsidP="00966B4F">
            <w:pPr>
              <w:tabs>
                <w:tab w:val="left" w:pos="391"/>
              </w:tabs>
              <w:spacing w:after="120"/>
              <w:ind w:right="-8"/>
              <w:rPr>
                <w:rFonts w:ascii="Sylfaen" w:hAnsi="Sylfaen"/>
                <w:sz w:val="20"/>
                <w:szCs w:val="20"/>
              </w:rPr>
            </w:pPr>
            <w:r w:rsidRPr="00526A0B">
              <w:rPr>
                <w:rStyle w:val="Bodytext2TrebuchetMS"/>
                <w:rFonts w:ascii="Sylfaen" w:eastAsia="Tahoma" w:hAnsi="Sylfaen"/>
                <w:sz w:val="20"/>
                <w:szCs w:val="20"/>
              </w:rPr>
              <w:t>1.</w:t>
            </w:r>
            <w:r w:rsidR="00966B4F">
              <w:rPr>
                <w:rStyle w:val="Bodytext2TrebuchetMS"/>
                <w:rFonts w:ascii="Sylfaen" w:eastAsia="Tahoma" w:hAnsi="Sylfaen"/>
                <w:sz w:val="20"/>
                <w:szCs w:val="20"/>
              </w:rPr>
              <w:tab/>
            </w:r>
            <w:r w:rsidRPr="00526A0B">
              <w:rPr>
                <w:rStyle w:val="Bodytext2TrebuchetMS"/>
                <w:rFonts w:ascii="Sylfaen" w:eastAsia="Tahoma" w:hAnsi="Sylfaen"/>
                <w:sz w:val="20"/>
                <w:szCs w:val="20"/>
              </w:rPr>
              <w:t>Չափման միջոցի տեսակը (trcdo:MeasurementsInstrumentTypeDetails)</w:t>
            </w:r>
          </w:p>
        </w:tc>
        <w:tc>
          <w:tcPr>
            <w:tcW w:w="3543" w:type="dxa"/>
            <w:tcBorders>
              <w:top w:val="single" w:sz="4" w:space="0" w:color="auto"/>
              <w:left w:val="single" w:sz="4" w:space="0" w:color="auto"/>
            </w:tcBorders>
            <w:shd w:val="clear" w:color="auto" w:fill="FFFFFF"/>
          </w:tcPr>
          <w:p w14:paraId="2101570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չափման միջոցի տեսակի մասին տեղեկությունները</w:t>
            </w:r>
          </w:p>
        </w:tc>
        <w:tc>
          <w:tcPr>
            <w:tcW w:w="2127" w:type="dxa"/>
            <w:tcBorders>
              <w:top w:val="single" w:sz="4" w:space="0" w:color="auto"/>
              <w:left w:val="single" w:sz="4" w:space="0" w:color="auto"/>
            </w:tcBorders>
            <w:shd w:val="clear" w:color="auto" w:fill="FFFFFF"/>
          </w:tcPr>
          <w:p w14:paraId="4B73E2C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.00333</w:t>
            </w:r>
          </w:p>
        </w:tc>
        <w:tc>
          <w:tcPr>
            <w:tcW w:w="3827" w:type="dxa"/>
            <w:tcBorders>
              <w:top w:val="single" w:sz="4" w:space="0" w:color="auto"/>
              <w:left w:val="single" w:sz="4" w:space="0" w:color="auto"/>
            </w:tcBorders>
            <w:shd w:val="clear" w:color="auto" w:fill="FFFFFF"/>
            <w:vAlign w:val="center"/>
          </w:tcPr>
          <w:p w14:paraId="37CF100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trcdo:MeasurementsInstrumentTуреDetailsType (M.TR.</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.00305) Որոշվում է ներդրված տարրերի արժեքների տիրույթներով</w:t>
            </w:r>
          </w:p>
        </w:tc>
        <w:tc>
          <w:tcPr>
            <w:tcW w:w="622" w:type="dxa"/>
            <w:tcBorders>
              <w:top w:val="single" w:sz="4" w:space="0" w:color="auto"/>
              <w:left w:val="single" w:sz="4" w:space="0" w:color="auto"/>
              <w:right w:val="single" w:sz="4" w:space="0" w:color="auto"/>
            </w:tcBorders>
            <w:shd w:val="clear" w:color="auto" w:fill="FFFFFF"/>
          </w:tcPr>
          <w:p w14:paraId="1DA7D24A" w14:textId="77777777" w:rsidR="00701490" w:rsidRPr="00526A0B" w:rsidRDefault="00701490" w:rsidP="00966B4F">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504F7B4D" w14:textId="77777777" w:rsidTr="00966B4F">
        <w:trPr>
          <w:jc w:val="center"/>
        </w:trPr>
        <w:tc>
          <w:tcPr>
            <w:tcW w:w="259" w:type="dxa"/>
            <w:tcBorders>
              <w:top w:val="single" w:sz="4" w:space="0" w:color="auto"/>
            </w:tcBorders>
            <w:shd w:val="clear" w:color="auto" w:fill="FFFFFF"/>
          </w:tcPr>
          <w:p w14:paraId="57AB5D8A"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tcBorders>
            <w:shd w:val="clear" w:color="auto" w:fill="FFFFFF"/>
          </w:tcPr>
          <w:p w14:paraId="64306BCB" w14:textId="77777777" w:rsidR="00701490" w:rsidRPr="00526A0B" w:rsidRDefault="00701490" w:rsidP="00966B4F">
            <w:pPr>
              <w:tabs>
                <w:tab w:val="left" w:pos="580"/>
              </w:tabs>
              <w:spacing w:after="120"/>
              <w:ind w:right="-8"/>
              <w:rPr>
                <w:rFonts w:ascii="Sylfaen" w:hAnsi="Sylfaen"/>
                <w:sz w:val="20"/>
                <w:szCs w:val="20"/>
              </w:rPr>
            </w:pPr>
            <w:r w:rsidRPr="00526A0B">
              <w:rPr>
                <w:rStyle w:val="Bodytext2TrebuchetMS"/>
                <w:rFonts w:ascii="Sylfaen" w:eastAsia="Tahoma" w:hAnsi="Sylfaen"/>
                <w:sz w:val="20"/>
                <w:szCs w:val="20"/>
              </w:rPr>
              <w:t>1.1.</w:t>
            </w:r>
            <w:r w:rsidR="00966B4F">
              <w:rPr>
                <w:rStyle w:val="Bodytext2TrebuchetMS"/>
                <w:rFonts w:ascii="Sylfaen" w:eastAsia="Tahoma" w:hAnsi="Sylfaen"/>
                <w:sz w:val="20"/>
                <w:szCs w:val="20"/>
              </w:rPr>
              <w:tab/>
            </w:r>
            <w:r w:rsidRPr="00526A0B">
              <w:rPr>
                <w:rStyle w:val="Bodytext2TrebuchetMS"/>
                <w:rFonts w:ascii="Sylfaen" w:eastAsia="Tahoma" w:hAnsi="Sylfaen"/>
                <w:sz w:val="20"/>
                <w:szCs w:val="20"/>
              </w:rPr>
              <w:t>Երկրի ծածկագիրը (csdo:UnifiedCountryCode)</w:t>
            </w:r>
          </w:p>
        </w:tc>
        <w:tc>
          <w:tcPr>
            <w:tcW w:w="3543" w:type="dxa"/>
            <w:tcBorders>
              <w:top w:val="single" w:sz="4" w:space="0" w:color="auto"/>
              <w:left w:val="single" w:sz="4" w:space="0" w:color="auto"/>
            </w:tcBorders>
            <w:shd w:val="clear" w:color="auto" w:fill="FFFFFF"/>
          </w:tcPr>
          <w:p w14:paraId="30A443D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տեղեկությունները ներկայացրած երկրի ծածկագրային նշագիրը</w:t>
            </w:r>
          </w:p>
        </w:tc>
        <w:tc>
          <w:tcPr>
            <w:tcW w:w="2127" w:type="dxa"/>
            <w:tcBorders>
              <w:top w:val="single" w:sz="4" w:space="0" w:color="auto"/>
              <w:left w:val="single" w:sz="4" w:space="0" w:color="auto"/>
            </w:tcBorders>
            <w:shd w:val="clear" w:color="auto" w:fill="FFFFFF"/>
          </w:tcPr>
          <w:p w14:paraId="28CB0A3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M.SDE.00162</w:t>
            </w:r>
          </w:p>
        </w:tc>
        <w:tc>
          <w:tcPr>
            <w:tcW w:w="3827" w:type="dxa"/>
            <w:tcBorders>
              <w:top w:val="single" w:sz="4" w:space="0" w:color="auto"/>
              <w:left w:val="single" w:sz="4" w:space="0" w:color="auto"/>
            </w:tcBorders>
            <w:shd w:val="clear" w:color="auto" w:fill="FFFFFF"/>
            <w:vAlign w:val="center"/>
          </w:tcPr>
          <w:p w14:paraId="1054810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csdo:UnifiedCountryCodeTуре (M.SDT.00112)</w:t>
            </w:r>
          </w:p>
          <w:p w14:paraId="14E7C71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ACD5808" w14:textId="2A6AFAA1"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622" w:type="dxa"/>
            <w:tcBorders>
              <w:top w:val="single" w:sz="4" w:space="0" w:color="auto"/>
              <w:left w:val="single" w:sz="4" w:space="0" w:color="auto"/>
              <w:right w:val="single" w:sz="4" w:space="0" w:color="auto"/>
            </w:tcBorders>
            <w:shd w:val="clear" w:color="auto" w:fill="FFFFFF"/>
          </w:tcPr>
          <w:p w14:paraId="52B6F7DB" w14:textId="77777777" w:rsidR="00701490" w:rsidRPr="00526A0B" w:rsidRDefault="00701490" w:rsidP="00966B4F">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2835D7BA" w14:textId="77777777" w:rsidTr="00966B4F">
        <w:trPr>
          <w:jc w:val="center"/>
        </w:trPr>
        <w:tc>
          <w:tcPr>
            <w:tcW w:w="259" w:type="dxa"/>
            <w:shd w:val="clear" w:color="auto" w:fill="FFFFFF"/>
          </w:tcPr>
          <w:p w14:paraId="143A24A6" w14:textId="77777777" w:rsidR="00701490" w:rsidRPr="00526A0B" w:rsidRDefault="00701490" w:rsidP="00701490">
            <w:pPr>
              <w:spacing w:after="120"/>
              <w:ind w:right="-8"/>
              <w:rPr>
                <w:rFonts w:ascii="Sylfaen" w:hAnsi="Sylfaen"/>
                <w:sz w:val="20"/>
                <w:szCs w:val="20"/>
              </w:rPr>
            </w:pPr>
          </w:p>
        </w:tc>
        <w:tc>
          <w:tcPr>
            <w:tcW w:w="155" w:type="dxa"/>
            <w:tcBorders>
              <w:top w:val="single" w:sz="4" w:space="0" w:color="auto"/>
            </w:tcBorders>
            <w:shd w:val="clear" w:color="auto" w:fill="FFFFFF"/>
          </w:tcPr>
          <w:p w14:paraId="159CA875" w14:textId="77777777" w:rsidR="00701490" w:rsidRPr="00526A0B" w:rsidRDefault="00701490" w:rsidP="00701490">
            <w:pPr>
              <w:spacing w:after="120"/>
              <w:ind w:right="-8"/>
              <w:rPr>
                <w:rFonts w:ascii="Sylfaen" w:hAnsi="Sylfaen"/>
                <w:sz w:val="20"/>
                <w:szCs w:val="20"/>
              </w:rPr>
            </w:pPr>
          </w:p>
        </w:tc>
        <w:tc>
          <w:tcPr>
            <w:tcW w:w="3760" w:type="dxa"/>
            <w:gridSpan w:val="6"/>
            <w:tcBorders>
              <w:top w:val="single" w:sz="4" w:space="0" w:color="auto"/>
              <w:left w:val="single" w:sz="4" w:space="0" w:color="auto"/>
            </w:tcBorders>
            <w:shd w:val="clear" w:color="auto" w:fill="FFFFFF"/>
          </w:tcPr>
          <w:p w14:paraId="35F7542A" w14:textId="77777777" w:rsidR="00701490" w:rsidRPr="00526A0B" w:rsidRDefault="00701490" w:rsidP="00966B4F">
            <w:pPr>
              <w:tabs>
                <w:tab w:val="left" w:pos="441"/>
              </w:tabs>
              <w:spacing w:after="120"/>
              <w:ind w:right="-8"/>
              <w:rPr>
                <w:rFonts w:ascii="Sylfaen" w:hAnsi="Sylfaen"/>
                <w:sz w:val="20"/>
                <w:szCs w:val="20"/>
              </w:rPr>
            </w:pPr>
            <w:r w:rsidRPr="00526A0B">
              <w:rPr>
                <w:rStyle w:val="Bodytext2TrebuchetMS"/>
                <w:rFonts w:ascii="Sylfaen" w:eastAsia="Tahoma" w:hAnsi="Sylfaen"/>
                <w:sz w:val="20"/>
                <w:szCs w:val="20"/>
              </w:rPr>
              <w:t>ա)</w:t>
            </w:r>
            <w:r w:rsidR="00966B4F">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6C64A9E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(codeListId ատրիբուտ)</w:t>
            </w:r>
          </w:p>
        </w:tc>
        <w:tc>
          <w:tcPr>
            <w:tcW w:w="3543" w:type="dxa"/>
            <w:tcBorders>
              <w:top w:val="single" w:sz="4" w:space="0" w:color="auto"/>
              <w:left w:val="single" w:sz="4" w:space="0" w:color="auto"/>
            </w:tcBorders>
            <w:shd w:val="clear" w:color="auto" w:fill="FFFFFF"/>
          </w:tcPr>
          <w:p w14:paraId="6CD7945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tcBorders>
            <w:shd w:val="clear" w:color="auto" w:fill="FFFFFF"/>
          </w:tcPr>
          <w:p w14:paraId="25625360" w14:textId="77777777" w:rsidR="00701490" w:rsidRPr="00526A0B" w:rsidRDefault="00966B4F" w:rsidP="00701490">
            <w:pPr>
              <w:spacing w:after="120"/>
              <w:ind w:right="-8"/>
              <w:rPr>
                <w:rFonts w:ascii="Sylfaen" w:hAnsi="Sylfaen"/>
                <w:sz w:val="20"/>
                <w:szCs w:val="20"/>
              </w:rPr>
            </w:pPr>
            <w:r>
              <w:rPr>
                <w:rFonts w:ascii="Sylfaen" w:hAnsi="Sylfaen"/>
                <w:sz w:val="20"/>
                <w:szCs w:val="20"/>
              </w:rPr>
              <w:t>-</w:t>
            </w:r>
          </w:p>
        </w:tc>
        <w:tc>
          <w:tcPr>
            <w:tcW w:w="3827" w:type="dxa"/>
            <w:tcBorders>
              <w:top w:val="single" w:sz="4" w:space="0" w:color="auto"/>
              <w:left w:val="single" w:sz="4" w:space="0" w:color="auto"/>
            </w:tcBorders>
            <w:shd w:val="clear" w:color="auto" w:fill="FFFFFF"/>
            <w:vAlign w:val="center"/>
          </w:tcPr>
          <w:p w14:paraId="4825634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csdo:ReferenceDataldType (M.SDT.00091)</w:t>
            </w:r>
          </w:p>
          <w:p w14:paraId="5D5DF5ED"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78B0773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4DA44F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right w:val="single" w:sz="4" w:space="0" w:color="auto"/>
            </w:tcBorders>
            <w:shd w:val="clear" w:color="auto" w:fill="FFFFFF"/>
          </w:tcPr>
          <w:p w14:paraId="64944C09" w14:textId="77777777" w:rsidR="00701490" w:rsidRPr="00526A0B" w:rsidRDefault="00701490" w:rsidP="00966B4F">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37A6133D" w14:textId="77777777" w:rsidTr="00966B4F">
        <w:trPr>
          <w:jc w:val="center"/>
        </w:trPr>
        <w:tc>
          <w:tcPr>
            <w:tcW w:w="259" w:type="dxa"/>
            <w:shd w:val="clear" w:color="auto" w:fill="FFFFFF"/>
          </w:tcPr>
          <w:p w14:paraId="34A1C7F9"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bottom w:val="single" w:sz="4" w:space="0" w:color="auto"/>
            </w:tcBorders>
            <w:shd w:val="clear" w:color="auto" w:fill="FFFFFF"/>
            <w:vAlign w:val="center"/>
          </w:tcPr>
          <w:p w14:paraId="3D816749" w14:textId="77777777" w:rsidR="00701490" w:rsidRPr="00526A0B" w:rsidRDefault="00701490" w:rsidP="00966B4F">
            <w:pPr>
              <w:tabs>
                <w:tab w:val="left" w:pos="479"/>
              </w:tabs>
              <w:spacing w:after="120"/>
              <w:ind w:right="-8"/>
              <w:rPr>
                <w:rFonts w:ascii="Sylfaen" w:hAnsi="Sylfaen"/>
                <w:sz w:val="20"/>
                <w:szCs w:val="20"/>
              </w:rPr>
            </w:pPr>
            <w:r w:rsidRPr="00526A0B">
              <w:rPr>
                <w:rStyle w:val="Bodytext2TrebuchetMS"/>
                <w:rFonts w:ascii="Sylfaen" w:eastAsia="Tahoma" w:hAnsi="Sylfaen"/>
                <w:sz w:val="20"/>
                <w:szCs w:val="20"/>
              </w:rPr>
              <w:t>1.2.</w:t>
            </w:r>
            <w:r w:rsidR="00966B4F">
              <w:rPr>
                <w:rStyle w:val="Bodytext2TrebuchetMS"/>
                <w:rFonts w:ascii="Sylfaen" w:eastAsia="Tahoma" w:hAnsi="Sylfaen"/>
                <w:sz w:val="20"/>
                <w:szCs w:val="20"/>
              </w:rPr>
              <w:tab/>
            </w:r>
            <w:r w:rsidRPr="00526A0B">
              <w:rPr>
                <w:rStyle w:val="Bodytext2TrebuchetMS"/>
                <w:rFonts w:ascii="Sylfaen" w:eastAsia="Tahoma" w:hAnsi="Sylfaen"/>
                <w:sz w:val="20"/>
                <w:szCs w:val="20"/>
              </w:rPr>
              <w:t>Չափման միասնականության ապահովման ոլորտում արտադրանքի անվանումը</w:t>
            </w:r>
          </w:p>
          <w:p w14:paraId="28642E7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(trsdo:MeasurementsProductName)</w:t>
            </w:r>
          </w:p>
        </w:tc>
        <w:tc>
          <w:tcPr>
            <w:tcW w:w="3543" w:type="dxa"/>
            <w:tcBorders>
              <w:top w:val="single" w:sz="4" w:space="0" w:color="auto"/>
              <w:left w:val="single" w:sz="4" w:space="0" w:color="auto"/>
              <w:bottom w:val="single" w:sz="4" w:space="0" w:color="auto"/>
            </w:tcBorders>
            <w:shd w:val="clear" w:color="auto" w:fill="FFFFFF"/>
          </w:tcPr>
          <w:p w14:paraId="265767F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չափման միջոցների տեսակի անվանումը</w:t>
            </w:r>
          </w:p>
        </w:tc>
        <w:tc>
          <w:tcPr>
            <w:tcW w:w="2127" w:type="dxa"/>
            <w:tcBorders>
              <w:top w:val="single" w:sz="4" w:space="0" w:color="auto"/>
              <w:left w:val="single" w:sz="4" w:space="0" w:color="auto"/>
              <w:bottom w:val="single" w:sz="4" w:space="0" w:color="auto"/>
            </w:tcBorders>
            <w:shd w:val="clear" w:color="auto" w:fill="FFFFFF"/>
          </w:tcPr>
          <w:p w14:paraId="023D502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M.TR.SDE.00355</w:t>
            </w:r>
          </w:p>
        </w:tc>
        <w:tc>
          <w:tcPr>
            <w:tcW w:w="3827" w:type="dxa"/>
            <w:tcBorders>
              <w:top w:val="single" w:sz="4" w:space="0" w:color="auto"/>
              <w:left w:val="single" w:sz="4" w:space="0" w:color="auto"/>
              <w:bottom w:val="single" w:sz="4" w:space="0" w:color="auto"/>
            </w:tcBorders>
            <w:shd w:val="clear" w:color="auto" w:fill="FFFFFF"/>
            <w:vAlign w:val="center"/>
          </w:tcPr>
          <w:p w14:paraId="053953BF"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csdo:Name300Type (M.SDT.00056) Պայմանանշանների նորմալացված տողը։ </w:t>
            </w:r>
          </w:p>
          <w:p w14:paraId="034E7CD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518F6C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300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9C00C56" w14:textId="77777777" w:rsidR="00701490" w:rsidRPr="00526A0B" w:rsidRDefault="00701490" w:rsidP="00966B4F">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56517B6F" w14:textId="77777777" w:rsidTr="00966B4F">
        <w:trPr>
          <w:jc w:val="center"/>
        </w:trPr>
        <w:tc>
          <w:tcPr>
            <w:tcW w:w="259" w:type="dxa"/>
            <w:shd w:val="clear" w:color="auto" w:fill="FFFFFF"/>
          </w:tcPr>
          <w:p w14:paraId="793CD663"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bottom w:val="single" w:sz="4" w:space="0" w:color="auto"/>
            </w:tcBorders>
            <w:shd w:val="clear" w:color="auto" w:fill="FFFFFF"/>
            <w:vAlign w:val="center"/>
          </w:tcPr>
          <w:p w14:paraId="2DF97BE4" w14:textId="77777777" w:rsidR="00701490" w:rsidRPr="00526A0B" w:rsidRDefault="00701490" w:rsidP="00353417">
            <w:pPr>
              <w:tabs>
                <w:tab w:val="left" w:pos="563"/>
              </w:tabs>
              <w:spacing w:after="120"/>
              <w:ind w:right="-8"/>
              <w:rPr>
                <w:rFonts w:ascii="Sylfaen" w:hAnsi="Sylfaen"/>
                <w:sz w:val="20"/>
                <w:szCs w:val="20"/>
              </w:rPr>
            </w:pPr>
            <w:r w:rsidRPr="00526A0B">
              <w:rPr>
                <w:rStyle w:val="Bodytext2TrebuchetMS"/>
                <w:rFonts w:ascii="Sylfaen" w:eastAsia="Tahoma" w:hAnsi="Sylfaen"/>
                <w:sz w:val="20"/>
                <w:szCs w:val="20"/>
              </w:rPr>
              <w:t>1.3.</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Չափման միասնականության ապահովման ոլորտում արտադրանքի նույնականացման համարը</w:t>
            </w:r>
            <w:r w:rsidRPr="00526A0B">
              <w:rPr>
                <w:rStyle w:val="Bodytext2TrebuchetMS"/>
                <w:rFonts w:ascii="Sylfaen" w:eastAsia="Tahoma" w:hAnsi="Sylfaen"/>
                <w:sz w:val="20"/>
                <w:szCs w:val="20"/>
              </w:rPr>
              <w:br/>
              <w:t>(trsdo:MeasurementsProductId)</w:t>
            </w:r>
          </w:p>
        </w:tc>
        <w:tc>
          <w:tcPr>
            <w:tcW w:w="3543" w:type="dxa"/>
            <w:tcBorders>
              <w:top w:val="single" w:sz="4" w:space="0" w:color="auto"/>
              <w:left w:val="single" w:sz="4" w:space="0" w:color="auto"/>
              <w:bottom w:val="single" w:sz="4" w:space="0" w:color="auto"/>
            </w:tcBorders>
            <w:shd w:val="clear" w:color="auto" w:fill="FFFFFF"/>
            <w:vAlign w:val="center"/>
          </w:tcPr>
          <w:p w14:paraId="5712B14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չափման միջոցի տեսակի գրանցման համարը անդամ պետության տեղեկատվական ֆոնդում</w:t>
            </w:r>
          </w:p>
        </w:tc>
        <w:tc>
          <w:tcPr>
            <w:tcW w:w="2127" w:type="dxa"/>
            <w:tcBorders>
              <w:top w:val="single" w:sz="4" w:space="0" w:color="auto"/>
              <w:left w:val="single" w:sz="4" w:space="0" w:color="auto"/>
              <w:bottom w:val="single" w:sz="4" w:space="0" w:color="auto"/>
            </w:tcBorders>
            <w:shd w:val="clear" w:color="auto" w:fill="FFFFFF"/>
          </w:tcPr>
          <w:p w14:paraId="03277CE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M.TR.SDE.00360</w:t>
            </w:r>
          </w:p>
        </w:tc>
        <w:tc>
          <w:tcPr>
            <w:tcW w:w="3827" w:type="dxa"/>
            <w:tcBorders>
              <w:top w:val="single" w:sz="4" w:space="0" w:color="auto"/>
              <w:left w:val="single" w:sz="4" w:space="0" w:color="auto"/>
              <w:bottom w:val="single" w:sz="4" w:space="0" w:color="auto"/>
            </w:tcBorders>
            <w:shd w:val="clear" w:color="auto" w:fill="FFFFFF"/>
            <w:vAlign w:val="center"/>
          </w:tcPr>
          <w:p w14:paraId="1CF0A0A3"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csdo:Id50Type (M.SDT.00093) Պայմանանշանների նորմալացված տողը։ </w:t>
            </w:r>
          </w:p>
          <w:p w14:paraId="564F4F7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3BA7F58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581F99B"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F1E3A36" w14:textId="77777777" w:rsidTr="00966B4F">
        <w:trPr>
          <w:jc w:val="center"/>
        </w:trPr>
        <w:tc>
          <w:tcPr>
            <w:tcW w:w="259" w:type="dxa"/>
            <w:shd w:val="clear" w:color="auto" w:fill="FFFFFF"/>
          </w:tcPr>
          <w:p w14:paraId="0EF94025"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bottom w:val="single" w:sz="4" w:space="0" w:color="auto"/>
            </w:tcBorders>
            <w:shd w:val="clear" w:color="auto" w:fill="FFFFFF"/>
            <w:vAlign w:val="center"/>
          </w:tcPr>
          <w:p w14:paraId="0B1E97B9" w14:textId="77777777" w:rsidR="00701490" w:rsidRPr="00526A0B" w:rsidRDefault="00701490" w:rsidP="00353417">
            <w:pPr>
              <w:tabs>
                <w:tab w:val="left" w:pos="563"/>
              </w:tabs>
              <w:spacing w:after="120"/>
              <w:ind w:right="-8"/>
              <w:rPr>
                <w:rFonts w:ascii="Sylfaen" w:hAnsi="Sylfaen"/>
                <w:sz w:val="20"/>
                <w:szCs w:val="20"/>
              </w:rPr>
            </w:pPr>
            <w:r w:rsidRPr="00526A0B">
              <w:rPr>
                <w:rStyle w:val="Bodytext2TrebuchetMS"/>
                <w:rFonts w:ascii="Sylfaen" w:eastAsia="Tahoma" w:hAnsi="Sylfaen"/>
                <w:sz w:val="20"/>
                <w:szCs w:val="20"/>
              </w:rPr>
              <w:t>1.4.</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Չափման միջոցի տեսակի հաստատման մասին սերտիֆիկատը</w:t>
            </w:r>
            <w:r w:rsidRPr="00526A0B">
              <w:rPr>
                <w:rStyle w:val="Bodytext2TrebuchetMS"/>
                <w:rFonts w:ascii="Sylfaen" w:eastAsia="Tahoma" w:hAnsi="Sylfaen"/>
                <w:sz w:val="20"/>
                <w:szCs w:val="20"/>
              </w:rPr>
              <w:br/>
              <w:t>(trcdo:РattemApprovalCertificateDetails)</w:t>
            </w:r>
          </w:p>
        </w:tc>
        <w:tc>
          <w:tcPr>
            <w:tcW w:w="3543" w:type="dxa"/>
            <w:tcBorders>
              <w:top w:val="single" w:sz="4" w:space="0" w:color="auto"/>
              <w:left w:val="single" w:sz="4" w:space="0" w:color="auto"/>
              <w:bottom w:val="single" w:sz="4" w:space="0" w:color="auto"/>
            </w:tcBorders>
            <w:shd w:val="clear" w:color="auto" w:fill="FFFFFF"/>
          </w:tcPr>
          <w:p w14:paraId="2FAF443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չափման միջոցի տեսակի հաստատման մասին սերտիֆիկատի վերաբերյալ տեղեկությունները</w:t>
            </w:r>
          </w:p>
        </w:tc>
        <w:tc>
          <w:tcPr>
            <w:tcW w:w="2127" w:type="dxa"/>
            <w:tcBorders>
              <w:top w:val="single" w:sz="4" w:space="0" w:color="auto"/>
              <w:left w:val="single" w:sz="4" w:space="0" w:color="auto"/>
              <w:bottom w:val="single" w:sz="4" w:space="0" w:color="auto"/>
            </w:tcBorders>
            <w:shd w:val="clear" w:color="auto" w:fill="FFFFFF"/>
          </w:tcPr>
          <w:p w14:paraId="71D99C3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.00611</w:t>
            </w:r>
          </w:p>
        </w:tc>
        <w:tc>
          <w:tcPr>
            <w:tcW w:w="3827" w:type="dxa"/>
            <w:tcBorders>
              <w:top w:val="single" w:sz="4" w:space="0" w:color="auto"/>
              <w:left w:val="single" w:sz="4" w:space="0" w:color="auto"/>
              <w:bottom w:val="single" w:sz="4" w:space="0" w:color="auto"/>
            </w:tcBorders>
            <w:shd w:val="clear" w:color="auto" w:fill="FFFFFF"/>
            <w:vAlign w:val="center"/>
          </w:tcPr>
          <w:p w14:paraId="444A014E"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trcdo:MeasurementsCertificateDetails Type (M.TR.</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 xml:space="preserve">.00608) </w:t>
            </w:r>
          </w:p>
          <w:p w14:paraId="6620F0C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18C16A78"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C1F1911" w14:textId="77777777" w:rsidTr="00966B4F">
        <w:trPr>
          <w:jc w:val="center"/>
        </w:trPr>
        <w:tc>
          <w:tcPr>
            <w:tcW w:w="259" w:type="dxa"/>
            <w:shd w:val="clear" w:color="auto" w:fill="FFFFFF"/>
          </w:tcPr>
          <w:p w14:paraId="55AC016F"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42BFD4AB"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544E79B0" w14:textId="77777777" w:rsidR="00701490" w:rsidRPr="00526A0B" w:rsidRDefault="00701490" w:rsidP="00353417">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1.4.1.</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տեսակի ծածկագիրը (csdo:DocKindCode)</w:t>
            </w:r>
          </w:p>
        </w:tc>
        <w:tc>
          <w:tcPr>
            <w:tcW w:w="3543" w:type="dxa"/>
            <w:tcBorders>
              <w:top w:val="single" w:sz="4" w:space="0" w:color="auto"/>
              <w:left w:val="single" w:sz="4" w:space="0" w:color="auto"/>
              <w:bottom w:val="single" w:sz="4" w:space="0" w:color="auto"/>
            </w:tcBorders>
            <w:shd w:val="clear" w:color="auto" w:fill="FFFFFF"/>
          </w:tcPr>
          <w:p w14:paraId="619F3F6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տեսակի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35507D4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M.SDE.00054</w:t>
            </w:r>
          </w:p>
        </w:tc>
        <w:tc>
          <w:tcPr>
            <w:tcW w:w="3827" w:type="dxa"/>
            <w:tcBorders>
              <w:top w:val="single" w:sz="4" w:space="0" w:color="auto"/>
              <w:left w:val="single" w:sz="4" w:space="0" w:color="auto"/>
              <w:bottom w:val="single" w:sz="4" w:space="0" w:color="auto"/>
            </w:tcBorders>
            <w:shd w:val="clear" w:color="auto" w:fill="FFFFFF"/>
            <w:vAlign w:val="center"/>
          </w:tcPr>
          <w:p w14:paraId="6BE205D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csdo:UnifiedCode20Type (M.SDT.00140)</w:t>
            </w:r>
          </w:p>
          <w:p w14:paraId="59072A8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2F6543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3F0A2C3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44EBFC2"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159D70F" w14:textId="77777777" w:rsidTr="00966B4F">
        <w:trPr>
          <w:jc w:val="center"/>
        </w:trPr>
        <w:tc>
          <w:tcPr>
            <w:tcW w:w="259" w:type="dxa"/>
            <w:shd w:val="clear" w:color="auto" w:fill="FFFFFF"/>
          </w:tcPr>
          <w:p w14:paraId="301185BB"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2B4427A2"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70B13D60"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5A8C8FAC" w14:textId="77777777" w:rsidR="00701490" w:rsidRPr="00526A0B" w:rsidRDefault="00701490" w:rsidP="00353417">
            <w:pPr>
              <w:tabs>
                <w:tab w:val="left" w:pos="494"/>
              </w:tabs>
              <w:spacing w:after="120"/>
              <w:ind w:right="-8"/>
              <w:rPr>
                <w:rFonts w:ascii="Sylfaen" w:hAnsi="Sylfaen"/>
                <w:sz w:val="20"/>
                <w:szCs w:val="20"/>
              </w:rPr>
            </w:pPr>
            <w:r w:rsidRPr="00526A0B">
              <w:rPr>
                <w:rStyle w:val="Bodytext2TrebuchetMS"/>
                <w:rFonts w:ascii="Sylfaen" w:eastAsia="Tahoma" w:hAnsi="Sylfaen"/>
                <w:sz w:val="20"/>
                <w:szCs w:val="20"/>
              </w:rPr>
              <w:t>ա)</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5D70A6C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45BC073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596D0B9D" w14:textId="77777777" w:rsidR="00701490" w:rsidRPr="00526A0B" w:rsidRDefault="00353417" w:rsidP="00701490">
            <w:pPr>
              <w:spacing w:after="120"/>
              <w:ind w:right="-8"/>
              <w:rPr>
                <w:rFonts w:ascii="Sylfaen" w:hAnsi="Sylfaen"/>
                <w:sz w:val="20"/>
                <w:szCs w:val="20"/>
              </w:rPr>
            </w:pPr>
            <w:r>
              <w:rPr>
                <w:rFonts w:ascii="Sylfaen" w:hAnsi="Sylfaen"/>
                <w:sz w:val="20"/>
                <w:szCs w:val="20"/>
              </w:rPr>
              <w:t>-</w:t>
            </w:r>
          </w:p>
        </w:tc>
        <w:tc>
          <w:tcPr>
            <w:tcW w:w="3827" w:type="dxa"/>
            <w:tcBorders>
              <w:top w:val="single" w:sz="4" w:space="0" w:color="auto"/>
              <w:left w:val="single" w:sz="4" w:space="0" w:color="auto"/>
              <w:bottom w:val="single" w:sz="4" w:space="0" w:color="auto"/>
            </w:tcBorders>
            <w:shd w:val="clear" w:color="auto" w:fill="FFFFFF"/>
            <w:vAlign w:val="center"/>
          </w:tcPr>
          <w:p w14:paraId="476368F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csdo:ReferenceDataIdType (M.SDT.00091)</w:t>
            </w:r>
          </w:p>
          <w:p w14:paraId="4BBDB666"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480B408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2B7038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20E8038"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495423A1" w14:textId="77777777" w:rsidTr="00966B4F">
        <w:trPr>
          <w:jc w:val="center"/>
        </w:trPr>
        <w:tc>
          <w:tcPr>
            <w:tcW w:w="259" w:type="dxa"/>
            <w:shd w:val="clear" w:color="auto" w:fill="FFFFFF"/>
          </w:tcPr>
          <w:p w14:paraId="5E9C37E2"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2A18C659"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137E17BB" w14:textId="77777777" w:rsidR="00701490" w:rsidRPr="00526A0B" w:rsidRDefault="00701490" w:rsidP="00353417">
            <w:pPr>
              <w:tabs>
                <w:tab w:val="left" w:pos="565"/>
              </w:tabs>
              <w:spacing w:after="120"/>
              <w:ind w:right="-8"/>
              <w:rPr>
                <w:rFonts w:ascii="Sylfaen" w:hAnsi="Sylfaen"/>
                <w:sz w:val="20"/>
                <w:szCs w:val="20"/>
              </w:rPr>
            </w:pPr>
            <w:r w:rsidRPr="00526A0B">
              <w:rPr>
                <w:rStyle w:val="Bodytext2TrebuchetMS"/>
                <w:rFonts w:ascii="Sylfaen" w:eastAsia="Tahoma" w:hAnsi="Sylfaen"/>
                <w:sz w:val="20"/>
                <w:szCs w:val="20"/>
              </w:rPr>
              <w:t>1.4.2.</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տեսակի անվանումը (csdo:DocKindName)</w:t>
            </w:r>
          </w:p>
        </w:tc>
        <w:tc>
          <w:tcPr>
            <w:tcW w:w="3543" w:type="dxa"/>
            <w:tcBorders>
              <w:top w:val="single" w:sz="4" w:space="0" w:color="auto"/>
              <w:left w:val="single" w:sz="4" w:space="0" w:color="auto"/>
              <w:bottom w:val="single" w:sz="4" w:space="0" w:color="auto"/>
            </w:tcBorders>
            <w:shd w:val="clear" w:color="auto" w:fill="FFFFFF"/>
          </w:tcPr>
          <w:p w14:paraId="67611AC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տեսակի անվանումը</w:t>
            </w:r>
          </w:p>
        </w:tc>
        <w:tc>
          <w:tcPr>
            <w:tcW w:w="2127" w:type="dxa"/>
            <w:tcBorders>
              <w:top w:val="single" w:sz="4" w:space="0" w:color="auto"/>
              <w:left w:val="single" w:sz="4" w:space="0" w:color="auto"/>
              <w:bottom w:val="single" w:sz="4" w:space="0" w:color="auto"/>
            </w:tcBorders>
            <w:shd w:val="clear" w:color="auto" w:fill="FFFFFF"/>
          </w:tcPr>
          <w:p w14:paraId="134D26D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M.SDE.00095</w:t>
            </w:r>
          </w:p>
        </w:tc>
        <w:tc>
          <w:tcPr>
            <w:tcW w:w="3827" w:type="dxa"/>
            <w:tcBorders>
              <w:top w:val="single" w:sz="4" w:space="0" w:color="auto"/>
              <w:left w:val="single" w:sz="4" w:space="0" w:color="auto"/>
              <w:bottom w:val="single" w:sz="4" w:space="0" w:color="auto"/>
            </w:tcBorders>
            <w:shd w:val="clear" w:color="auto" w:fill="FFFFFF"/>
            <w:vAlign w:val="center"/>
          </w:tcPr>
          <w:p w14:paraId="11D74106"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csdo:Name500Type (M.SDT.00134) Պայմանանշանների նորմալացված տողը։ </w:t>
            </w:r>
          </w:p>
          <w:p w14:paraId="09E64AE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62D3B9C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6F8B2D42"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27DB6F8" w14:textId="77777777" w:rsidTr="00966B4F">
        <w:trPr>
          <w:jc w:val="center"/>
        </w:trPr>
        <w:tc>
          <w:tcPr>
            <w:tcW w:w="259" w:type="dxa"/>
            <w:shd w:val="clear" w:color="auto" w:fill="FFFFFF"/>
          </w:tcPr>
          <w:p w14:paraId="3BE7ABA2"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41B03F04"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216E5C24" w14:textId="77777777" w:rsidR="00701490" w:rsidRPr="00526A0B" w:rsidRDefault="00353417" w:rsidP="00353417">
            <w:pPr>
              <w:tabs>
                <w:tab w:val="left" w:pos="568"/>
              </w:tabs>
              <w:spacing w:after="120"/>
              <w:ind w:right="-8"/>
              <w:rPr>
                <w:rFonts w:ascii="Sylfaen" w:hAnsi="Sylfaen"/>
                <w:sz w:val="20"/>
                <w:szCs w:val="20"/>
              </w:rPr>
            </w:pPr>
            <w:r>
              <w:rPr>
                <w:rStyle w:val="Bodytext2TrebuchetMS"/>
                <w:rFonts w:ascii="Sylfaen" w:eastAsia="Tahoma" w:hAnsi="Sylfaen"/>
                <w:sz w:val="20"/>
                <w:szCs w:val="20"/>
              </w:rPr>
              <w:t>1.4.3.</w:t>
            </w:r>
            <w:r>
              <w:rPr>
                <w:rStyle w:val="Bodytext2TrebuchetMS"/>
                <w:rFonts w:ascii="Sylfaen" w:eastAsia="Tahoma" w:hAnsi="Sylfaen"/>
                <w:sz w:val="20"/>
                <w:szCs w:val="20"/>
              </w:rPr>
              <w:tab/>
            </w:r>
            <w:r w:rsidR="00701490" w:rsidRPr="00526A0B">
              <w:rPr>
                <w:rStyle w:val="Bodytext2TrebuchetMS"/>
                <w:rFonts w:ascii="Sylfaen" w:eastAsia="Tahoma" w:hAnsi="Sylfaen"/>
                <w:sz w:val="20"/>
                <w:szCs w:val="20"/>
              </w:rPr>
              <w:t>Փաստաթղթի անվանումը (csdo:DocName)</w:t>
            </w:r>
          </w:p>
        </w:tc>
        <w:tc>
          <w:tcPr>
            <w:tcW w:w="3543" w:type="dxa"/>
            <w:tcBorders>
              <w:top w:val="single" w:sz="4" w:space="0" w:color="auto"/>
              <w:left w:val="single" w:sz="4" w:space="0" w:color="auto"/>
              <w:bottom w:val="single" w:sz="4" w:space="0" w:color="auto"/>
            </w:tcBorders>
            <w:shd w:val="clear" w:color="auto" w:fill="FFFFFF"/>
          </w:tcPr>
          <w:p w14:paraId="21D182D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անվանումը</w:t>
            </w:r>
          </w:p>
        </w:tc>
        <w:tc>
          <w:tcPr>
            <w:tcW w:w="2127" w:type="dxa"/>
            <w:tcBorders>
              <w:top w:val="single" w:sz="4" w:space="0" w:color="auto"/>
              <w:left w:val="single" w:sz="4" w:space="0" w:color="auto"/>
              <w:bottom w:val="single" w:sz="4" w:space="0" w:color="auto"/>
            </w:tcBorders>
            <w:shd w:val="clear" w:color="auto" w:fill="FFFFFF"/>
          </w:tcPr>
          <w:p w14:paraId="7D94F03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M.SDE.00108</w:t>
            </w:r>
          </w:p>
        </w:tc>
        <w:tc>
          <w:tcPr>
            <w:tcW w:w="3827" w:type="dxa"/>
            <w:tcBorders>
              <w:top w:val="single" w:sz="4" w:space="0" w:color="auto"/>
              <w:left w:val="single" w:sz="4" w:space="0" w:color="auto"/>
              <w:bottom w:val="single" w:sz="4" w:space="0" w:color="auto"/>
            </w:tcBorders>
            <w:shd w:val="clear" w:color="auto" w:fill="FFFFFF"/>
            <w:vAlign w:val="center"/>
          </w:tcPr>
          <w:p w14:paraId="55D0F2E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csdo:Name500Type (M.SDT.00134) Պայմանանշանների նորմալացված տողը։ </w:t>
            </w:r>
          </w:p>
          <w:p w14:paraId="4C028DD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9090EE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B8CC567"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4C4143D" w14:textId="77777777" w:rsidTr="00966B4F">
        <w:trPr>
          <w:jc w:val="center"/>
        </w:trPr>
        <w:tc>
          <w:tcPr>
            <w:tcW w:w="259" w:type="dxa"/>
            <w:shd w:val="clear" w:color="auto" w:fill="FFFFFF"/>
          </w:tcPr>
          <w:p w14:paraId="1BE10490"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2278D232"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10247F64" w14:textId="77777777" w:rsidR="00701490" w:rsidRPr="00526A0B" w:rsidRDefault="00353417" w:rsidP="00353417">
            <w:pPr>
              <w:tabs>
                <w:tab w:val="left" w:pos="568"/>
              </w:tabs>
              <w:spacing w:after="120"/>
              <w:ind w:right="-8"/>
              <w:rPr>
                <w:rFonts w:ascii="Sylfaen" w:hAnsi="Sylfaen"/>
                <w:sz w:val="20"/>
                <w:szCs w:val="20"/>
              </w:rPr>
            </w:pPr>
            <w:r>
              <w:rPr>
                <w:rStyle w:val="Bodytext2TrebuchetMS"/>
                <w:rFonts w:ascii="Sylfaen" w:eastAsia="Tahoma" w:hAnsi="Sylfaen"/>
                <w:sz w:val="20"/>
                <w:szCs w:val="20"/>
              </w:rPr>
              <w:t>1.4.4.</w:t>
            </w:r>
            <w:r>
              <w:rPr>
                <w:rStyle w:val="Bodytext2TrebuchetMS"/>
                <w:rFonts w:ascii="Sylfaen" w:eastAsia="Tahoma" w:hAnsi="Sylfaen"/>
                <w:sz w:val="20"/>
                <w:szCs w:val="20"/>
              </w:rPr>
              <w:tab/>
            </w:r>
            <w:r w:rsidR="00701490" w:rsidRPr="00526A0B">
              <w:rPr>
                <w:rStyle w:val="Bodytext2TrebuchetMS"/>
                <w:rFonts w:ascii="Sylfaen" w:eastAsia="Tahoma" w:hAnsi="Sylfaen"/>
                <w:sz w:val="20"/>
                <w:szCs w:val="20"/>
              </w:rPr>
              <w:t>Փաստաթղթի համարը (csdo:DocId)</w:t>
            </w:r>
          </w:p>
        </w:tc>
        <w:tc>
          <w:tcPr>
            <w:tcW w:w="3543" w:type="dxa"/>
            <w:tcBorders>
              <w:top w:val="single" w:sz="4" w:space="0" w:color="auto"/>
              <w:left w:val="single" w:sz="4" w:space="0" w:color="auto"/>
              <w:bottom w:val="single" w:sz="4" w:space="0" w:color="auto"/>
            </w:tcBorders>
            <w:shd w:val="clear" w:color="auto" w:fill="FFFFFF"/>
            <w:vAlign w:val="center"/>
          </w:tcPr>
          <w:p w14:paraId="6337CDC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գրանցման ժամանակ դրան տրված թվային կամ տառաթվային նշագիրը</w:t>
            </w:r>
          </w:p>
        </w:tc>
        <w:tc>
          <w:tcPr>
            <w:tcW w:w="2127" w:type="dxa"/>
            <w:tcBorders>
              <w:top w:val="single" w:sz="4" w:space="0" w:color="auto"/>
              <w:left w:val="single" w:sz="4" w:space="0" w:color="auto"/>
              <w:bottom w:val="single" w:sz="4" w:space="0" w:color="auto"/>
            </w:tcBorders>
            <w:shd w:val="clear" w:color="auto" w:fill="FFFFFF"/>
          </w:tcPr>
          <w:p w14:paraId="6EDE632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M.SDE.00044</w:t>
            </w:r>
          </w:p>
        </w:tc>
        <w:tc>
          <w:tcPr>
            <w:tcW w:w="3827" w:type="dxa"/>
            <w:tcBorders>
              <w:top w:val="single" w:sz="4" w:space="0" w:color="auto"/>
              <w:left w:val="single" w:sz="4" w:space="0" w:color="auto"/>
              <w:bottom w:val="single" w:sz="4" w:space="0" w:color="auto"/>
            </w:tcBorders>
            <w:shd w:val="clear" w:color="auto" w:fill="FFFFFF"/>
            <w:vAlign w:val="center"/>
          </w:tcPr>
          <w:p w14:paraId="648F6FF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csdo:Id50Type (M.SDT.00093) Պայմանանշանների նորմալացված տողը։ </w:t>
            </w:r>
          </w:p>
          <w:p w14:paraId="6DC64C3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6B65ACE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6A6B6EB"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9B12E5E" w14:textId="77777777" w:rsidTr="00966B4F">
        <w:trPr>
          <w:jc w:val="center"/>
        </w:trPr>
        <w:tc>
          <w:tcPr>
            <w:tcW w:w="259" w:type="dxa"/>
            <w:shd w:val="clear" w:color="auto" w:fill="FFFFFF"/>
          </w:tcPr>
          <w:p w14:paraId="61492AD8"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4EFD93A2"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71158EA8" w14:textId="77777777" w:rsidR="00701490" w:rsidRPr="00526A0B" w:rsidRDefault="00353417" w:rsidP="00353417">
            <w:pPr>
              <w:tabs>
                <w:tab w:val="left" w:pos="568"/>
              </w:tabs>
              <w:spacing w:after="120"/>
              <w:ind w:right="-8"/>
              <w:rPr>
                <w:rFonts w:ascii="Sylfaen" w:hAnsi="Sylfaen"/>
                <w:sz w:val="20"/>
                <w:szCs w:val="20"/>
              </w:rPr>
            </w:pPr>
            <w:r>
              <w:rPr>
                <w:rStyle w:val="Bodytext2TrebuchetMS"/>
                <w:rFonts w:ascii="Sylfaen" w:eastAsia="Tahoma" w:hAnsi="Sylfaen"/>
                <w:sz w:val="20"/>
                <w:szCs w:val="20"/>
              </w:rPr>
              <w:t>1.4.5.</w:t>
            </w:r>
            <w:r>
              <w:rPr>
                <w:rStyle w:val="Bodytext2TrebuchetMS"/>
                <w:rFonts w:ascii="Sylfaen" w:eastAsia="Tahoma" w:hAnsi="Sylfaen"/>
                <w:sz w:val="20"/>
                <w:szCs w:val="20"/>
              </w:rPr>
              <w:tab/>
            </w:r>
            <w:r w:rsidR="00701490" w:rsidRPr="00526A0B">
              <w:rPr>
                <w:rStyle w:val="Bodytext2TrebuchetMS"/>
                <w:rFonts w:ascii="Sylfaen" w:eastAsia="Tahoma" w:hAnsi="Sylfaen"/>
                <w:sz w:val="20"/>
                <w:szCs w:val="20"/>
              </w:rPr>
              <w:t>Փաստաթղթի ամսաթիվը (csdo:DocCreationDate)</w:t>
            </w:r>
          </w:p>
        </w:tc>
        <w:tc>
          <w:tcPr>
            <w:tcW w:w="3543" w:type="dxa"/>
            <w:tcBorders>
              <w:top w:val="single" w:sz="4" w:space="0" w:color="auto"/>
              <w:left w:val="single" w:sz="4" w:space="0" w:color="auto"/>
              <w:bottom w:val="single" w:sz="4" w:space="0" w:color="auto"/>
            </w:tcBorders>
            <w:shd w:val="clear" w:color="auto" w:fill="FFFFFF"/>
            <w:vAlign w:val="center"/>
          </w:tcPr>
          <w:p w14:paraId="630EB6F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տրամադրման, ստորագրման, հաստատման կամ գրանցման ամսաթիվը</w:t>
            </w:r>
          </w:p>
        </w:tc>
        <w:tc>
          <w:tcPr>
            <w:tcW w:w="2127" w:type="dxa"/>
            <w:tcBorders>
              <w:top w:val="single" w:sz="4" w:space="0" w:color="auto"/>
              <w:left w:val="single" w:sz="4" w:space="0" w:color="auto"/>
              <w:bottom w:val="single" w:sz="4" w:space="0" w:color="auto"/>
            </w:tcBorders>
            <w:shd w:val="clear" w:color="auto" w:fill="FFFFFF"/>
          </w:tcPr>
          <w:p w14:paraId="468D3BC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M.SDE.00045</w:t>
            </w:r>
          </w:p>
        </w:tc>
        <w:tc>
          <w:tcPr>
            <w:tcW w:w="3827" w:type="dxa"/>
            <w:tcBorders>
              <w:top w:val="single" w:sz="4" w:space="0" w:color="auto"/>
              <w:left w:val="single" w:sz="4" w:space="0" w:color="auto"/>
              <w:bottom w:val="single" w:sz="4" w:space="0" w:color="auto"/>
            </w:tcBorders>
            <w:shd w:val="clear" w:color="auto" w:fill="FFFFFF"/>
            <w:vAlign w:val="center"/>
          </w:tcPr>
          <w:p w14:paraId="333A2CC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bdt:DateType (M.BDT.00005) Ամսաթվի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9D4F468"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00B9739" w14:textId="77777777" w:rsidTr="00966B4F">
        <w:trPr>
          <w:jc w:val="center"/>
        </w:trPr>
        <w:tc>
          <w:tcPr>
            <w:tcW w:w="259" w:type="dxa"/>
            <w:shd w:val="clear" w:color="auto" w:fill="FFFFFF"/>
          </w:tcPr>
          <w:p w14:paraId="7D4CBE43"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042C02AF"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vAlign w:val="center"/>
          </w:tcPr>
          <w:p w14:paraId="276FAE3F" w14:textId="77777777" w:rsidR="00701490" w:rsidRPr="00526A0B" w:rsidRDefault="00353417" w:rsidP="00353417">
            <w:pPr>
              <w:tabs>
                <w:tab w:val="left" w:pos="568"/>
              </w:tabs>
              <w:spacing w:after="120"/>
              <w:ind w:right="-8"/>
              <w:rPr>
                <w:rFonts w:ascii="Sylfaen" w:hAnsi="Sylfaen"/>
                <w:sz w:val="20"/>
                <w:szCs w:val="20"/>
              </w:rPr>
            </w:pPr>
            <w:r>
              <w:rPr>
                <w:rStyle w:val="Bodytext2TrebuchetMS"/>
                <w:rFonts w:ascii="Sylfaen" w:eastAsia="Tahoma" w:hAnsi="Sylfaen"/>
                <w:sz w:val="20"/>
                <w:szCs w:val="20"/>
              </w:rPr>
              <w:t>1.4.6.</w:t>
            </w:r>
            <w:r>
              <w:rPr>
                <w:rStyle w:val="Bodytext2TrebuchetMS"/>
                <w:rFonts w:ascii="Sylfaen" w:eastAsia="Tahoma" w:hAnsi="Sylfaen"/>
                <w:sz w:val="20"/>
                <w:szCs w:val="20"/>
              </w:rPr>
              <w:tab/>
            </w:r>
            <w:r w:rsidR="00701490" w:rsidRPr="00526A0B">
              <w:rPr>
                <w:rStyle w:val="Bodytext2TrebuchetMS"/>
                <w:rFonts w:ascii="Sylfaen" w:eastAsia="Tahoma" w:hAnsi="Sylfaen"/>
                <w:sz w:val="20"/>
                <w:szCs w:val="20"/>
              </w:rPr>
              <w:t>Փաստաթղթի գործողության ժամկետը լրանալու ամսաթիվը (csdo:DocValidityDate)</w:t>
            </w:r>
          </w:p>
        </w:tc>
        <w:tc>
          <w:tcPr>
            <w:tcW w:w="3543" w:type="dxa"/>
            <w:tcBorders>
              <w:top w:val="single" w:sz="4" w:space="0" w:color="auto"/>
              <w:left w:val="single" w:sz="4" w:space="0" w:color="auto"/>
              <w:bottom w:val="single" w:sz="4" w:space="0" w:color="auto"/>
            </w:tcBorders>
            <w:shd w:val="clear" w:color="auto" w:fill="FFFFFF"/>
            <w:vAlign w:val="center"/>
          </w:tcPr>
          <w:p w14:paraId="027C62F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ժամկետն ավարտվելու ամսաթիվը, որի ընթացքում փաստաթուղթն ուժի մեջ է</w:t>
            </w:r>
          </w:p>
        </w:tc>
        <w:tc>
          <w:tcPr>
            <w:tcW w:w="2127" w:type="dxa"/>
            <w:tcBorders>
              <w:top w:val="single" w:sz="4" w:space="0" w:color="auto"/>
              <w:left w:val="single" w:sz="4" w:space="0" w:color="auto"/>
              <w:bottom w:val="single" w:sz="4" w:space="0" w:color="auto"/>
            </w:tcBorders>
            <w:shd w:val="clear" w:color="auto" w:fill="FFFFFF"/>
          </w:tcPr>
          <w:p w14:paraId="78EE049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M.SDE.00052</w:t>
            </w:r>
          </w:p>
        </w:tc>
        <w:tc>
          <w:tcPr>
            <w:tcW w:w="3827" w:type="dxa"/>
            <w:tcBorders>
              <w:top w:val="single" w:sz="4" w:space="0" w:color="auto"/>
              <w:left w:val="single" w:sz="4" w:space="0" w:color="auto"/>
              <w:bottom w:val="single" w:sz="4" w:space="0" w:color="auto"/>
            </w:tcBorders>
            <w:shd w:val="clear" w:color="auto" w:fill="FFFFFF"/>
            <w:vAlign w:val="center"/>
          </w:tcPr>
          <w:p w14:paraId="5E32BA5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bdt:DateType (M.BDT.00005) Ամսաթվի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B22C5D0"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B08230D" w14:textId="77777777" w:rsidTr="00966B4F">
        <w:trPr>
          <w:jc w:val="center"/>
        </w:trPr>
        <w:tc>
          <w:tcPr>
            <w:tcW w:w="259" w:type="dxa"/>
            <w:shd w:val="clear" w:color="auto" w:fill="FFFFFF"/>
          </w:tcPr>
          <w:p w14:paraId="37B55DAB"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43D73B8B"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331415D8" w14:textId="77777777" w:rsidR="00701490" w:rsidRPr="00526A0B" w:rsidRDefault="00353417" w:rsidP="00353417">
            <w:pPr>
              <w:tabs>
                <w:tab w:val="left" w:pos="568"/>
              </w:tabs>
              <w:spacing w:after="120"/>
              <w:ind w:right="-8"/>
              <w:rPr>
                <w:rFonts w:ascii="Sylfaen" w:hAnsi="Sylfaen"/>
                <w:sz w:val="20"/>
                <w:szCs w:val="20"/>
              </w:rPr>
            </w:pPr>
            <w:r>
              <w:rPr>
                <w:rStyle w:val="Bodytext2TrebuchetMS"/>
                <w:rFonts w:ascii="Sylfaen" w:eastAsia="Tahoma" w:hAnsi="Sylfaen"/>
                <w:sz w:val="20"/>
                <w:szCs w:val="20"/>
              </w:rPr>
              <w:t>1.4.7.</w:t>
            </w:r>
            <w:r>
              <w:rPr>
                <w:rStyle w:val="Bodytext2TrebuchetMS"/>
                <w:rFonts w:ascii="Sylfaen" w:eastAsia="Tahoma" w:hAnsi="Sylfaen"/>
                <w:sz w:val="20"/>
                <w:szCs w:val="20"/>
              </w:rPr>
              <w:tab/>
            </w:r>
            <w:r w:rsidR="00701490" w:rsidRPr="00526A0B">
              <w:rPr>
                <w:rStyle w:val="Bodytext2TrebuchetMS"/>
                <w:rFonts w:ascii="Sylfaen" w:eastAsia="Tahoma" w:hAnsi="Sylfaen"/>
                <w:sz w:val="20"/>
                <w:szCs w:val="20"/>
              </w:rPr>
              <w:t>Փաստաթղթի գործողության ժամկետը (csdo:DocValidityDuration)</w:t>
            </w:r>
          </w:p>
        </w:tc>
        <w:tc>
          <w:tcPr>
            <w:tcW w:w="3543" w:type="dxa"/>
            <w:tcBorders>
              <w:top w:val="single" w:sz="4" w:space="0" w:color="auto"/>
              <w:left w:val="single" w:sz="4" w:space="0" w:color="auto"/>
              <w:bottom w:val="single" w:sz="4" w:space="0" w:color="auto"/>
            </w:tcBorders>
            <w:shd w:val="clear" w:color="auto" w:fill="FFFFFF"/>
            <w:vAlign w:val="center"/>
          </w:tcPr>
          <w:p w14:paraId="2496CAD9" w14:textId="3E1B7EE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ժամկետի տ</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ողությունը, որի ընթացքում փաստաթուղթն ուժի մեջ է</w:t>
            </w:r>
          </w:p>
        </w:tc>
        <w:tc>
          <w:tcPr>
            <w:tcW w:w="2127" w:type="dxa"/>
            <w:tcBorders>
              <w:top w:val="single" w:sz="4" w:space="0" w:color="auto"/>
              <w:left w:val="single" w:sz="4" w:space="0" w:color="auto"/>
              <w:bottom w:val="single" w:sz="4" w:space="0" w:color="auto"/>
            </w:tcBorders>
            <w:shd w:val="clear" w:color="auto" w:fill="FFFFFF"/>
          </w:tcPr>
          <w:p w14:paraId="47F0B65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M.SDE.00056</w:t>
            </w:r>
          </w:p>
        </w:tc>
        <w:tc>
          <w:tcPr>
            <w:tcW w:w="3827" w:type="dxa"/>
            <w:tcBorders>
              <w:top w:val="single" w:sz="4" w:space="0" w:color="auto"/>
              <w:left w:val="single" w:sz="4" w:space="0" w:color="auto"/>
              <w:bottom w:val="single" w:sz="4" w:space="0" w:color="auto"/>
            </w:tcBorders>
            <w:shd w:val="clear" w:color="auto" w:fill="FFFFFF"/>
            <w:vAlign w:val="center"/>
          </w:tcPr>
          <w:p w14:paraId="788FAA00" w14:textId="17499D30"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bdt:DurationType (M.BDT.00021) Ժամանակի տ</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ողության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A79BB03"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636C089" w14:textId="77777777" w:rsidTr="00966B4F">
        <w:trPr>
          <w:jc w:val="center"/>
        </w:trPr>
        <w:tc>
          <w:tcPr>
            <w:tcW w:w="259" w:type="dxa"/>
            <w:shd w:val="clear" w:color="auto" w:fill="FFFFFF"/>
          </w:tcPr>
          <w:p w14:paraId="32359612"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4CCAFD31"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226013AC" w14:textId="77777777" w:rsidR="00701490" w:rsidRPr="00526A0B" w:rsidRDefault="00353417" w:rsidP="00353417">
            <w:pPr>
              <w:tabs>
                <w:tab w:val="left" w:pos="568"/>
              </w:tabs>
              <w:spacing w:after="120"/>
              <w:ind w:right="-8"/>
              <w:rPr>
                <w:rFonts w:ascii="Sylfaen" w:hAnsi="Sylfaen"/>
                <w:sz w:val="20"/>
                <w:szCs w:val="20"/>
              </w:rPr>
            </w:pPr>
            <w:r>
              <w:rPr>
                <w:rStyle w:val="Bodytext2TrebuchetMS"/>
                <w:rFonts w:ascii="Sylfaen" w:eastAsia="Tahoma" w:hAnsi="Sylfaen"/>
                <w:sz w:val="20"/>
                <w:szCs w:val="20"/>
              </w:rPr>
              <w:t>1.4.8.</w:t>
            </w:r>
            <w:r>
              <w:rPr>
                <w:rStyle w:val="Bodytext2TrebuchetMS"/>
                <w:rFonts w:ascii="Sylfaen" w:eastAsia="Tahoma" w:hAnsi="Sylfaen"/>
                <w:sz w:val="20"/>
                <w:szCs w:val="20"/>
              </w:rPr>
              <w:tab/>
            </w:r>
            <w:r w:rsidR="00701490" w:rsidRPr="00526A0B">
              <w:rPr>
                <w:rStyle w:val="Bodytext2TrebuchetMS"/>
                <w:rFonts w:ascii="Sylfaen" w:eastAsia="Tahoma" w:hAnsi="Sylfaen"/>
                <w:sz w:val="20"/>
                <w:szCs w:val="20"/>
              </w:rPr>
              <w:t>XML-փաստաթուղթը (ccdo:AnyDetails)</w:t>
            </w:r>
          </w:p>
        </w:tc>
        <w:tc>
          <w:tcPr>
            <w:tcW w:w="3543" w:type="dxa"/>
            <w:tcBorders>
              <w:top w:val="single" w:sz="4" w:space="0" w:color="auto"/>
              <w:left w:val="single" w:sz="4" w:space="0" w:color="auto"/>
              <w:bottom w:val="single" w:sz="4" w:space="0" w:color="auto"/>
            </w:tcBorders>
            <w:shd w:val="clear" w:color="auto" w:fill="FFFFFF"/>
          </w:tcPr>
          <w:p w14:paraId="5ADF8347" w14:textId="2BBD273F"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XML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tc>
        <w:tc>
          <w:tcPr>
            <w:tcW w:w="2127" w:type="dxa"/>
            <w:tcBorders>
              <w:top w:val="single" w:sz="4" w:space="0" w:color="auto"/>
              <w:left w:val="single" w:sz="4" w:space="0" w:color="auto"/>
              <w:bottom w:val="single" w:sz="4" w:space="0" w:color="auto"/>
            </w:tcBorders>
            <w:shd w:val="clear" w:color="auto" w:fill="FFFFFF"/>
          </w:tcPr>
          <w:p w14:paraId="4BBC13C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.00081</w:t>
            </w:r>
          </w:p>
        </w:tc>
        <w:tc>
          <w:tcPr>
            <w:tcW w:w="3827" w:type="dxa"/>
            <w:tcBorders>
              <w:top w:val="single" w:sz="4" w:space="0" w:color="auto"/>
              <w:left w:val="single" w:sz="4" w:space="0" w:color="auto"/>
              <w:bottom w:val="single" w:sz="4" w:space="0" w:color="auto"/>
            </w:tcBorders>
            <w:shd w:val="clear" w:color="auto" w:fill="FFFFFF"/>
            <w:vAlign w:val="center"/>
          </w:tcPr>
          <w:p w14:paraId="0950BDF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ccdo:AnyDetailsType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.00086) 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993CD45"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45133CA" w14:textId="77777777" w:rsidTr="00966B4F">
        <w:trPr>
          <w:jc w:val="center"/>
        </w:trPr>
        <w:tc>
          <w:tcPr>
            <w:tcW w:w="259" w:type="dxa"/>
            <w:shd w:val="clear" w:color="auto" w:fill="FFFFFF"/>
          </w:tcPr>
          <w:p w14:paraId="6D8513F8"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255C06E2"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top w:val="single" w:sz="4" w:space="0" w:color="auto"/>
              <w:bottom w:val="single" w:sz="4" w:space="0" w:color="auto"/>
              <w:right w:val="single" w:sz="4" w:space="0" w:color="auto"/>
            </w:tcBorders>
            <w:shd w:val="clear" w:color="auto" w:fill="FFFFFF"/>
            <w:vAlign w:val="center"/>
          </w:tcPr>
          <w:p w14:paraId="5680D442"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275BBEBF" w14:textId="77777777" w:rsidR="00701490" w:rsidRPr="00526A0B" w:rsidRDefault="00353417" w:rsidP="00353417">
            <w:pPr>
              <w:tabs>
                <w:tab w:val="left" w:pos="477"/>
              </w:tabs>
              <w:spacing w:after="120"/>
              <w:ind w:right="-8"/>
              <w:rPr>
                <w:rFonts w:ascii="Sylfaen" w:hAnsi="Sylfaen"/>
                <w:sz w:val="20"/>
                <w:szCs w:val="20"/>
              </w:rPr>
            </w:pPr>
            <w:r>
              <w:rPr>
                <w:rStyle w:val="Bodytext2TrebuchetMS"/>
                <w:rFonts w:ascii="Sylfaen" w:eastAsia="Tahoma" w:hAnsi="Sylfaen"/>
                <w:sz w:val="20"/>
                <w:szCs w:val="20"/>
              </w:rPr>
              <w:t>*.1.</w:t>
            </w:r>
            <w:r>
              <w:rPr>
                <w:rStyle w:val="Bodytext2TrebuchetMS"/>
                <w:rFonts w:ascii="Sylfaen" w:eastAsia="Tahoma" w:hAnsi="Sylfaen"/>
                <w:sz w:val="20"/>
                <w:szCs w:val="20"/>
              </w:rPr>
              <w:tab/>
            </w:r>
            <w:r w:rsidR="00701490" w:rsidRPr="00526A0B">
              <w:rPr>
                <w:rStyle w:val="Bodytext2TrebuchetMS"/>
                <w:rFonts w:ascii="Sylfaen" w:eastAsia="Tahoma" w:hAnsi="Sylfaen"/>
                <w:sz w:val="20"/>
                <w:szCs w:val="20"/>
              </w:rPr>
              <w:t>XML-փաստաթուղթը</w:t>
            </w:r>
          </w:p>
        </w:tc>
        <w:tc>
          <w:tcPr>
            <w:tcW w:w="3543" w:type="dxa"/>
            <w:tcBorders>
              <w:top w:val="single" w:sz="4" w:space="0" w:color="auto"/>
              <w:left w:val="single" w:sz="4" w:space="0" w:color="auto"/>
              <w:bottom w:val="single" w:sz="4" w:space="0" w:color="auto"/>
            </w:tcBorders>
            <w:shd w:val="clear" w:color="auto" w:fill="FFFFFF"/>
          </w:tcPr>
          <w:p w14:paraId="05B165E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կամայական կառուցվածքով XML-փաստաթղթի բովանդակությունը</w:t>
            </w:r>
          </w:p>
        </w:tc>
        <w:tc>
          <w:tcPr>
            <w:tcW w:w="2127" w:type="dxa"/>
            <w:tcBorders>
              <w:top w:val="single" w:sz="4" w:space="0" w:color="auto"/>
              <w:left w:val="single" w:sz="4" w:space="0" w:color="auto"/>
              <w:bottom w:val="single" w:sz="4" w:space="0" w:color="auto"/>
            </w:tcBorders>
            <w:shd w:val="clear" w:color="auto" w:fill="FFFFFF"/>
          </w:tcPr>
          <w:p w14:paraId="019F1175"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4E6D745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կամայական տարրը։ Անվանումների տարածությունը՝ ցանկացած: Վալիդացումը կատարվում է մշտապես</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8162333"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7A33CADC" w14:textId="77777777" w:rsidTr="00966B4F">
        <w:trPr>
          <w:jc w:val="center"/>
        </w:trPr>
        <w:tc>
          <w:tcPr>
            <w:tcW w:w="259" w:type="dxa"/>
            <w:shd w:val="clear" w:color="auto" w:fill="FFFFFF"/>
          </w:tcPr>
          <w:p w14:paraId="1A3CCB8A"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295929FA"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vAlign w:val="center"/>
          </w:tcPr>
          <w:p w14:paraId="5CAC222D" w14:textId="57A33135" w:rsidR="00701490" w:rsidRPr="00526A0B" w:rsidRDefault="00701490" w:rsidP="00353417">
            <w:pPr>
              <w:tabs>
                <w:tab w:val="left" w:pos="593"/>
              </w:tabs>
              <w:spacing w:after="120"/>
              <w:ind w:right="-8"/>
              <w:rPr>
                <w:rFonts w:ascii="Sylfaen" w:hAnsi="Sylfaen"/>
                <w:sz w:val="20"/>
                <w:szCs w:val="20"/>
              </w:rPr>
            </w:pPr>
            <w:r w:rsidRPr="00526A0B">
              <w:rPr>
                <w:rStyle w:val="Bodytext2TrebuchetMS"/>
                <w:rFonts w:ascii="Sylfaen" w:eastAsia="Tahoma" w:hAnsi="Sylfaen"/>
                <w:sz w:val="20"/>
                <w:szCs w:val="20"/>
              </w:rPr>
              <w:t>1.4.9.</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Բինար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 (csdo:DocBinaryText)</w:t>
            </w:r>
          </w:p>
        </w:tc>
        <w:tc>
          <w:tcPr>
            <w:tcW w:w="3543" w:type="dxa"/>
            <w:tcBorders>
              <w:top w:val="single" w:sz="4" w:space="0" w:color="auto"/>
              <w:left w:val="single" w:sz="4" w:space="0" w:color="auto"/>
              <w:bottom w:val="single" w:sz="4" w:space="0" w:color="auto"/>
            </w:tcBorders>
            <w:shd w:val="clear" w:color="auto" w:fill="FFFFFF"/>
          </w:tcPr>
          <w:p w14:paraId="52A807B1" w14:textId="61CC59DA" w:rsidR="00701490" w:rsidRPr="00526A0B" w:rsidRDefault="00701490" w:rsidP="00701490">
            <w:pPr>
              <w:spacing w:after="120"/>
              <w:ind w:right="-8"/>
              <w:jc w:val="both"/>
              <w:rPr>
                <w:rFonts w:ascii="Sylfaen" w:hAnsi="Sylfaen"/>
                <w:sz w:val="20"/>
                <w:szCs w:val="20"/>
              </w:rPr>
            </w:pPr>
            <w:r w:rsidRPr="00526A0B">
              <w:rPr>
                <w:rStyle w:val="Bodytext2TrebuchetMS"/>
                <w:rFonts w:ascii="Sylfaen" w:eastAsia="Tahoma" w:hAnsi="Sylfaen"/>
                <w:sz w:val="20"/>
                <w:szCs w:val="20"/>
              </w:rPr>
              <w:t>բինար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tc>
        <w:tc>
          <w:tcPr>
            <w:tcW w:w="2127" w:type="dxa"/>
            <w:tcBorders>
              <w:top w:val="single" w:sz="4" w:space="0" w:color="auto"/>
              <w:left w:val="single" w:sz="4" w:space="0" w:color="auto"/>
              <w:bottom w:val="single" w:sz="4" w:space="0" w:color="auto"/>
            </w:tcBorders>
            <w:shd w:val="clear" w:color="auto" w:fill="FFFFFF"/>
          </w:tcPr>
          <w:p w14:paraId="133BE7F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M.SDE.00106</w:t>
            </w:r>
          </w:p>
        </w:tc>
        <w:tc>
          <w:tcPr>
            <w:tcW w:w="3827" w:type="dxa"/>
            <w:tcBorders>
              <w:top w:val="single" w:sz="4" w:space="0" w:color="auto"/>
              <w:left w:val="single" w:sz="4" w:space="0" w:color="auto"/>
              <w:bottom w:val="single" w:sz="4" w:space="0" w:color="auto"/>
            </w:tcBorders>
            <w:shd w:val="clear" w:color="auto" w:fill="FFFFFF"/>
            <w:vAlign w:val="center"/>
          </w:tcPr>
          <w:p w14:paraId="7C3FDB2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csdo:BinaryTextType (M.SDT.00143) Երկուական օկտետների (բայթերի) վերջավոր հաջորդականությունը</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8C860BB"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4CC1ED9" w14:textId="77777777" w:rsidTr="00966B4F">
        <w:trPr>
          <w:jc w:val="center"/>
        </w:trPr>
        <w:tc>
          <w:tcPr>
            <w:tcW w:w="259" w:type="dxa"/>
            <w:shd w:val="clear" w:color="auto" w:fill="FFFFFF"/>
          </w:tcPr>
          <w:p w14:paraId="2FFA4D76"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307A854E"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top w:val="single" w:sz="4" w:space="0" w:color="auto"/>
              <w:bottom w:val="single" w:sz="4" w:space="0" w:color="auto"/>
              <w:right w:val="single" w:sz="4" w:space="0" w:color="auto"/>
            </w:tcBorders>
            <w:shd w:val="clear" w:color="auto" w:fill="FFFFFF"/>
            <w:vAlign w:val="center"/>
          </w:tcPr>
          <w:p w14:paraId="6758C837"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5405DFBD" w14:textId="4FA6A173" w:rsidR="00701490" w:rsidRPr="00526A0B" w:rsidRDefault="00701490" w:rsidP="00B05592">
            <w:pPr>
              <w:tabs>
                <w:tab w:val="left" w:pos="494"/>
              </w:tabs>
              <w:spacing w:after="120"/>
              <w:ind w:right="-8"/>
              <w:rPr>
                <w:rFonts w:ascii="Sylfaen" w:hAnsi="Sylfaen"/>
                <w:sz w:val="20"/>
                <w:szCs w:val="20"/>
              </w:rPr>
            </w:pPr>
            <w:r w:rsidRPr="00526A0B">
              <w:rPr>
                <w:rStyle w:val="Bodytext2TrebuchetMS"/>
                <w:rFonts w:ascii="Sylfaen" w:eastAsia="Tahoma" w:hAnsi="Sylfaen"/>
                <w:sz w:val="20"/>
                <w:szCs w:val="20"/>
              </w:rPr>
              <w:t>ա)</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աչափի ծածկագիրը (mediaTypeCode ատրիբուտ)</w:t>
            </w:r>
          </w:p>
        </w:tc>
        <w:tc>
          <w:tcPr>
            <w:tcW w:w="3543" w:type="dxa"/>
            <w:tcBorders>
              <w:top w:val="single" w:sz="4" w:space="0" w:color="auto"/>
              <w:left w:val="single" w:sz="4" w:space="0" w:color="auto"/>
              <w:bottom w:val="single" w:sz="4" w:space="0" w:color="auto"/>
            </w:tcBorders>
            <w:shd w:val="clear" w:color="auto" w:fill="FFFFFF"/>
          </w:tcPr>
          <w:p w14:paraId="006535DF" w14:textId="1D3462CB" w:rsidR="00701490" w:rsidRPr="00526A0B" w:rsidRDefault="00701490" w:rsidP="00701490">
            <w:pPr>
              <w:spacing w:after="120"/>
              <w:ind w:right="-8"/>
              <w:jc w:val="both"/>
              <w:rPr>
                <w:rFonts w:ascii="Sylfaen" w:hAnsi="Sylfaen"/>
                <w:sz w:val="20"/>
                <w:szCs w:val="20"/>
              </w:rPr>
            </w:pPr>
            <w:r w:rsidRPr="00526A0B">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45D0682E"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6739811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csdo:MediaTypeCodeType</w:t>
            </w:r>
          </w:p>
          <w:p w14:paraId="2419D8B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(M.SDT.00147)</w:t>
            </w:r>
          </w:p>
          <w:p w14:paraId="0E9BFFBC" w14:textId="19EE44B5"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Ծածկագրի արժեքը՝ 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աչափերի տեղեկագրքին համապատասխան։ </w:t>
            </w:r>
          </w:p>
          <w:p w14:paraId="11AE909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0EC9FC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255</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40BB8438"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7BE7D2E" w14:textId="77777777" w:rsidTr="00966B4F">
        <w:trPr>
          <w:jc w:val="center"/>
        </w:trPr>
        <w:tc>
          <w:tcPr>
            <w:tcW w:w="259" w:type="dxa"/>
            <w:shd w:val="clear" w:color="auto" w:fill="FFFFFF"/>
          </w:tcPr>
          <w:p w14:paraId="55C8681C"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044EEEFD"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63331A34" w14:textId="77777777" w:rsidR="00701490" w:rsidRPr="00526A0B" w:rsidRDefault="00701490" w:rsidP="00353417">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1.4.10.</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մարմինը</w:t>
            </w:r>
          </w:p>
          <w:p w14:paraId="3A8122D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(ccdo:UnifiedAuthorityDetails)</w:t>
            </w:r>
          </w:p>
        </w:tc>
        <w:tc>
          <w:tcPr>
            <w:tcW w:w="3543" w:type="dxa"/>
            <w:tcBorders>
              <w:top w:val="single" w:sz="4" w:space="0" w:color="auto"/>
              <w:left w:val="single" w:sz="4" w:space="0" w:color="auto"/>
              <w:bottom w:val="single" w:sz="4" w:space="0" w:color="auto"/>
            </w:tcBorders>
            <w:shd w:val="clear" w:color="auto" w:fill="FFFFFF"/>
          </w:tcPr>
          <w:p w14:paraId="072380A9" w14:textId="77777777" w:rsidR="00701490" w:rsidRPr="00526A0B" w:rsidRDefault="00701490" w:rsidP="00B05592">
            <w:pPr>
              <w:spacing w:after="120"/>
              <w:ind w:right="-8"/>
              <w:rPr>
                <w:rFonts w:ascii="Sylfaen" w:hAnsi="Sylfaen"/>
                <w:sz w:val="20"/>
                <w:szCs w:val="20"/>
              </w:rPr>
            </w:pPr>
            <w:r w:rsidRPr="00526A0B">
              <w:rPr>
                <w:rStyle w:val="Bodytext2TrebuchetMS"/>
                <w:rFonts w:ascii="Sylfaen" w:eastAsia="Tahoma" w:hAnsi="Sylfaen"/>
                <w:sz w:val="20"/>
                <w:szCs w:val="20"/>
              </w:rPr>
              <w:t>փաստաթուղթը տրամադրած կամ հաստատած՝ անդամ պետության պետական իշխանության մարմինը</w:t>
            </w:r>
          </w:p>
        </w:tc>
        <w:tc>
          <w:tcPr>
            <w:tcW w:w="2127" w:type="dxa"/>
            <w:tcBorders>
              <w:top w:val="single" w:sz="4" w:space="0" w:color="auto"/>
              <w:left w:val="single" w:sz="4" w:space="0" w:color="auto"/>
              <w:bottom w:val="single" w:sz="4" w:space="0" w:color="auto"/>
            </w:tcBorders>
            <w:shd w:val="clear" w:color="auto" w:fill="FFFFFF"/>
          </w:tcPr>
          <w:p w14:paraId="780B76F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.00053</w:t>
            </w:r>
          </w:p>
        </w:tc>
        <w:tc>
          <w:tcPr>
            <w:tcW w:w="3827" w:type="dxa"/>
            <w:tcBorders>
              <w:top w:val="single" w:sz="4" w:space="0" w:color="auto"/>
              <w:left w:val="single" w:sz="4" w:space="0" w:color="auto"/>
              <w:bottom w:val="single" w:sz="4" w:space="0" w:color="auto"/>
            </w:tcBorders>
            <w:shd w:val="clear" w:color="auto" w:fill="FFFFFF"/>
            <w:vAlign w:val="center"/>
          </w:tcPr>
          <w:p w14:paraId="6AE0861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ccdo:UnifiedAuthorityDetailsType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.00054)</w:t>
            </w:r>
          </w:p>
          <w:p w14:paraId="4285644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12656ACA"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521F31E" w14:textId="77777777" w:rsidTr="00353417">
        <w:trPr>
          <w:trHeight w:val="3062"/>
          <w:jc w:val="center"/>
        </w:trPr>
        <w:tc>
          <w:tcPr>
            <w:tcW w:w="259" w:type="dxa"/>
            <w:shd w:val="clear" w:color="auto" w:fill="FFFFFF"/>
          </w:tcPr>
          <w:p w14:paraId="41D53796"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2BC24238"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vAlign w:val="center"/>
          </w:tcPr>
          <w:p w14:paraId="5673382F"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1D3F34C0" w14:textId="77777777" w:rsidR="00701490" w:rsidRPr="00526A0B" w:rsidRDefault="00701490" w:rsidP="00353417">
            <w:pPr>
              <w:tabs>
                <w:tab w:val="left" w:pos="482"/>
              </w:tabs>
              <w:spacing w:after="120"/>
              <w:ind w:right="-8"/>
              <w:rPr>
                <w:rFonts w:ascii="Sylfaen" w:hAnsi="Sylfaen"/>
                <w:sz w:val="20"/>
                <w:szCs w:val="20"/>
              </w:rPr>
            </w:pPr>
            <w:r w:rsidRPr="00526A0B">
              <w:rPr>
                <w:rStyle w:val="Bodytext2TrebuchetMS"/>
                <w:rFonts w:ascii="Sylfaen" w:eastAsia="Tahoma" w:hAnsi="Sylfaen"/>
                <w:sz w:val="20"/>
                <w:szCs w:val="20"/>
              </w:rPr>
              <w:t>*.1.</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Երկրի ծածկագիրը</w:t>
            </w:r>
          </w:p>
          <w:p w14:paraId="1CD75CC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(csdo:UnifiedCountryCode)</w:t>
            </w:r>
          </w:p>
        </w:tc>
        <w:tc>
          <w:tcPr>
            <w:tcW w:w="3543" w:type="dxa"/>
            <w:tcBorders>
              <w:top w:val="single" w:sz="4" w:space="0" w:color="auto"/>
              <w:left w:val="single" w:sz="4" w:space="0" w:color="auto"/>
              <w:bottom w:val="single" w:sz="4" w:space="0" w:color="auto"/>
            </w:tcBorders>
            <w:shd w:val="clear" w:color="auto" w:fill="FFFFFF"/>
          </w:tcPr>
          <w:p w14:paraId="0D0F0C86" w14:textId="77777777" w:rsidR="00701490" w:rsidRPr="00526A0B" w:rsidRDefault="00701490" w:rsidP="00701490">
            <w:pPr>
              <w:spacing w:after="120"/>
              <w:ind w:right="-8"/>
              <w:jc w:val="both"/>
              <w:rPr>
                <w:rFonts w:ascii="Sylfaen" w:hAnsi="Sylfaen"/>
                <w:sz w:val="20"/>
                <w:szCs w:val="20"/>
              </w:rPr>
            </w:pPr>
            <w:r w:rsidRPr="00526A0B">
              <w:rPr>
                <w:rStyle w:val="Bodytext2TrebuchetMS"/>
                <w:rFonts w:ascii="Sylfaen" w:eastAsia="Tahoma" w:hAnsi="Sylfaen"/>
                <w:sz w:val="20"/>
                <w:szCs w:val="20"/>
              </w:rPr>
              <w:t>երկրի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1560161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M.SDE.00162</w:t>
            </w:r>
          </w:p>
        </w:tc>
        <w:tc>
          <w:tcPr>
            <w:tcW w:w="3827" w:type="dxa"/>
            <w:tcBorders>
              <w:top w:val="single" w:sz="4" w:space="0" w:color="auto"/>
              <w:left w:val="single" w:sz="4" w:space="0" w:color="auto"/>
              <w:bottom w:val="single" w:sz="4" w:space="0" w:color="auto"/>
            </w:tcBorders>
            <w:shd w:val="clear" w:color="auto" w:fill="FFFFFF"/>
            <w:vAlign w:val="center"/>
          </w:tcPr>
          <w:p w14:paraId="223B7C8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csdo:UnifiedCountryCodeType</w:t>
            </w:r>
          </w:p>
          <w:p w14:paraId="5F24B4D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(M.SDT.00112)</w:t>
            </w:r>
          </w:p>
          <w:p w14:paraId="1E3A4A4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D3FC1FC" w14:textId="64CD1595"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201ABA0"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18F135D1" w14:textId="77777777" w:rsidTr="00966B4F">
        <w:trPr>
          <w:jc w:val="center"/>
        </w:trPr>
        <w:tc>
          <w:tcPr>
            <w:tcW w:w="259" w:type="dxa"/>
            <w:shd w:val="clear" w:color="auto" w:fill="FFFFFF"/>
          </w:tcPr>
          <w:p w14:paraId="22787F25"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03B27F98"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71D592D4"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296EBA17" w14:textId="77777777" w:rsidR="00701490" w:rsidRPr="00526A0B" w:rsidRDefault="00701490" w:rsidP="00701490">
            <w:pPr>
              <w:spacing w:after="120"/>
              <w:ind w:right="-8"/>
              <w:rPr>
                <w:rStyle w:val="Bodytext211pt"/>
                <w:rFonts w:ascii="Sylfaen" w:eastAsia="Tahoma" w:hAnsi="Sylfaen"/>
                <w:sz w:val="20"/>
                <w:szCs w:val="20"/>
              </w:rPr>
            </w:pPr>
          </w:p>
        </w:tc>
        <w:tc>
          <w:tcPr>
            <w:tcW w:w="3333" w:type="dxa"/>
            <w:gridSpan w:val="3"/>
            <w:tcBorders>
              <w:top w:val="single" w:sz="4" w:space="0" w:color="auto"/>
              <w:left w:val="single" w:sz="4" w:space="0" w:color="auto"/>
              <w:bottom w:val="single" w:sz="4" w:space="0" w:color="auto"/>
            </w:tcBorders>
            <w:shd w:val="clear" w:color="auto" w:fill="FFFFFF"/>
          </w:tcPr>
          <w:p w14:paraId="17E5CD90" w14:textId="77777777" w:rsidR="00701490" w:rsidRPr="00526A0B" w:rsidRDefault="00701490" w:rsidP="00353417">
            <w:pPr>
              <w:tabs>
                <w:tab w:val="left" w:pos="547"/>
              </w:tabs>
              <w:spacing w:after="120"/>
              <w:ind w:right="-8"/>
              <w:rPr>
                <w:rFonts w:ascii="Sylfaen" w:hAnsi="Sylfaen"/>
                <w:sz w:val="20"/>
                <w:szCs w:val="20"/>
              </w:rPr>
            </w:pPr>
            <w:r w:rsidRPr="00526A0B">
              <w:rPr>
                <w:rStyle w:val="Bodytext2TrebuchetMS"/>
                <w:rFonts w:ascii="Sylfaen" w:eastAsia="Tahoma" w:hAnsi="Sylfaen"/>
                <w:sz w:val="20"/>
                <w:szCs w:val="20"/>
              </w:rPr>
              <w:t>ա)</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660BD28B" w14:textId="77777777" w:rsidR="00701490" w:rsidRPr="00526A0B" w:rsidRDefault="00701490" w:rsidP="00701490">
            <w:pPr>
              <w:spacing w:after="120"/>
              <w:ind w:right="-8"/>
              <w:jc w:val="both"/>
              <w:rPr>
                <w:rFonts w:ascii="Sylfaen" w:hAnsi="Sylfaen"/>
                <w:sz w:val="20"/>
                <w:szCs w:val="20"/>
              </w:rPr>
            </w:pPr>
            <w:r w:rsidRPr="00526A0B">
              <w:rPr>
                <w:rStyle w:val="Bodytext2TrebuchetMS"/>
                <w:rFonts w:ascii="Sylfaen" w:eastAsia="Tahoma" w:hAnsi="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6E99186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024A1591" w14:textId="77777777" w:rsidR="00701490" w:rsidRPr="00526A0B" w:rsidRDefault="00701490" w:rsidP="00701490">
            <w:pPr>
              <w:spacing w:after="120"/>
              <w:ind w:right="-8"/>
              <w:rPr>
                <w:rFonts w:ascii="Sylfaen" w:hAnsi="Sylfaen"/>
                <w:sz w:val="20"/>
                <w:szCs w:val="20"/>
              </w:rPr>
            </w:pPr>
          </w:p>
        </w:tc>
        <w:tc>
          <w:tcPr>
            <w:tcW w:w="3827" w:type="dxa"/>
            <w:tcBorders>
              <w:top w:val="single" w:sz="4" w:space="0" w:color="auto"/>
              <w:left w:val="single" w:sz="4" w:space="0" w:color="auto"/>
              <w:bottom w:val="single" w:sz="4" w:space="0" w:color="auto"/>
            </w:tcBorders>
            <w:shd w:val="clear" w:color="auto" w:fill="FFFFFF"/>
            <w:vAlign w:val="center"/>
          </w:tcPr>
          <w:p w14:paraId="6F2A0FC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csdo:ReferenceDataldTуре (M.SDT.00091)</w:t>
            </w:r>
          </w:p>
          <w:p w14:paraId="3BAB1BCF"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2E56A3B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4CD2D92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4FE17FD0"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5AE64ECF" w14:textId="77777777" w:rsidTr="00966B4F">
        <w:trPr>
          <w:jc w:val="center"/>
        </w:trPr>
        <w:tc>
          <w:tcPr>
            <w:tcW w:w="259" w:type="dxa"/>
            <w:shd w:val="clear" w:color="auto" w:fill="FFFFFF"/>
          </w:tcPr>
          <w:p w14:paraId="78AA51F0"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39165B2D"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29B491E9"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vAlign w:val="center"/>
          </w:tcPr>
          <w:p w14:paraId="0F4E52D7" w14:textId="77777777" w:rsidR="00701490" w:rsidRPr="00526A0B" w:rsidRDefault="00701490" w:rsidP="00353417">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*.2.</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մարմնի նույնականացուցիչը (csdo:AuthorityId)</w:t>
            </w:r>
          </w:p>
        </w:tc>
        <w:tc>
          <w:tcPr>
            <w:tcW w:w="3543" w:type="dxa"/>
            <w:tcBorders>
              <w:top w:val="single" w:sz="4" w:space="0" w:color="auto"/>
              <w:left w:val="single" w:sz="4" w:space="0" w:color="auto"/>
              <w:bottom w:val="single" w:sz="4" w:space="0" w:color="auto"/>
            </w:tcBorders>
            <w:shd w:val="clear" w:color="auto" w:fill="FFFFFF"/>
          </w:tcPr>
          <w:p w14:paraId="4ACCC89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անդամ պետության լիազորված մարմնի եզակի նույնականացուցիչը</w:t>
            </w:r>
          </w:p>
        </w:tc>
        <w:tc>
          <w:tcPr>
            <w:tcW w:w="2127" w:type="dxa"/>
            <w:tcBorders>
              <w:top w:val="single" w:sz="4" w:space="0" w:color="auto"/>
              <w:left w:val="single" w:sz="4" w:space="0" w:color="auto"/>
              <w:bottom w:val="single" w:sz="4" w:space="0" w:color="auto"/>
            </w:tcBorders>
            <w:shd w:val="clear" w:color="auto" w:fill="FFFFFF"/>
          </w:tcPr>
          <w:p w14:paraId="2D3905F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M.SDE.00068</w:t>
            </w:r>
          </w:p>
        </w:tc>
        <w:tc>
          <w:tcPr>
            <w:tcW w:w="3827" w:type="dxa"/>
            <w:tcBorders>
              <w:top w:val="single" w:sz="4" w:space="0" w:color="auto"/>
              <w:left w:val="single" w:sz="4" w:space="0" w:color="auto"/>
              <w:bottom w:val="single" w:sz="4" w:space="0" w:color="auto"/>
            </w:tcBorders>
            <w:shd w:val="clear" w:color="auto" w:fill="FFFFFF"/>
            <w:vAlign w:val="center"/>
          </w:tcPr>
          <w:p w14:paraId="7FA63016"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csdo:Id20Type (M.SDT.00092) Պայմանանշանների նորմալացված տողը: </w:t>
            </w:r>
          </w:p>
          <w:p w14:paraId="258FC30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739303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7FB9DED"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A2BBBE1" w14:textId="77777777" w:rsidTr="00966B4F">
        <w:trPr>
          <w:jc w:val="center"/>
        </w:trPr>
        <w:tc>
          <w:tcPr>
            <w:tcW w:w="259" w:type="dxa"/>
            <w:shd w:val="clear" w:color="auto" w:fill="FFFFFF"/>
          </w:tcPr>
          <w:p w14:paraId="506A4080"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17395E85"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0EEBDD00"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098A03D3" w14:textId="77777777" w:rsidR="00701490" w:rsidRPr="00526A0B" w:rsidRDefault="00701490" w:rsidP="00353417">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*.3.</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մարմնի անվանումը (csdo:AuthorityName)</w:t>
            </w:r>
          </w:p>
        </w:tc>
        <w:tc>
          <w:tcPr>
            <w:tcW w:w="3543" w:type="dxa"/>
            <w:tcBorders>
              <w:top w:val="single" w:sz="4" w:space="0" w:color="auto"/>
              <w:left w:val="single" w:sz="4" w:space="0" w:color="auto"/>
              <w:bottom w:val="single" w:sz="4" w:space="0" w:color="auto"/>
            </w:tcBorders>
            <w:shd w:val="clear" w:color="auto" w:fill="FFFFFF"/>
            <w:vAlign w:val="center"/>
          </w:tcPr>
          <w:p w14:paraId="0EC1595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անդամ պետության պետական իշխանության մարմնի կամ դրա կողմից լիազորված կազմակերպության լրիվ անվանումը</w:t>
            </w:r>
          </w:p>
        </w:tc>
        <w:tc>
          <w:tcPr>
            <w:tcW w:w="2127" w:type="dxa"/>
            <w:tcBorders>
              <w:top w:val="single" w:sz="4" w:space="0" w:color="auto"/>
              <w:left w:val="single" w:sz="4" w:space="0" w:color="auto"/>
              <w:bottom w:val="single" w:sz="4" w:space="0" w:color="auto"/>
            </w:tcBorders>
            <w:shd w:val="clear" w:color="auto" w:fill="FFFFFF"/>
          </w:tcPr>
          <w:p w14:paraId="2A8C63F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M.SDE.00066</w:t>
            </w:r>
          </w:p>
        </w:tc>
        <w:tc>
          <w:tcPr>
            <w:tcW w:w="3827" w:type="dxa"/>
            <w:tcBorders>
              <w:top w:val="single" w:sz="4" w:space="0" w:color="auto"/>
              <w:left w:val="single" w:sz="4" w:space="0" w:color="auto"/>
              <w:bottom w:val="single" w:sz="4" w:space="0" w:color="auto"/>
            </w:tcBorders>
            <w:shd w:val="clear" w:color="auto" w:fill="FFFFFF"/>
          </w:tcPr>
          <w:p w14:paraId="66E32DDA"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csdo:Name300Type (M.SDT.00056) Պայմանանշանների նորմալացված տողը։</w:t>
            </w:r>
          </w:p>
          <w:p w14:paraId="3462F67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5395E6C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300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8C35F4C"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C3C3C7D" w14:textId="77777777" w:rsidTr="00966B4F">
        <w:trPr>
          <w:jc w:val="center"/>
        </w:trPr>
        <w:tc>
          <w:tcPr>
            <w:tcW w:w="259" w:type="dxa"/>
            <w:shd w:val="clear" w:color="auto" w:fill="FFFFFF"/>
          </w:tcPr>
          <w:p w14:paraId="3AD37557"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5D4952D6"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60FBB97A"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vAlign w:val="center"/>
          </w:tcPr>
          <w:p w14:paraId="34076014" w14:textId="77777777" w:rsidR="00701490" w:rsidRPr="00526A0B" w:rsidRDefault="00701490" w:rsidP="00353417">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*.4.</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մարմնի կրճատ անվանումը (csdo:AuthorityBriefName)</w:t>
            </w:r>
          </w:p>
        </w:tc>
        <w:tc>
          <w:tcPr>
            <w:tcW w:w="3543" w:type="dxa"/>
            <w:tcBorders>
              <w:top w:val="single" w:sz="4" w:space="0" w:color="auto"/>
              <w:left w:val="single" w:sz="4" w:space="0" w:color="auto"/>
              <w:bottom w:val="single" w:sz="4" w:space="0" w:color="auto"/>
            </w:tcBorders>
            <w:shd w:val="clear" w:color="auto" w:fill="FFFFFF"/>
          </w:tcPr>
          <w:p w14:paraId="19FDA22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անդամ պետության լիազորված մարմնի համառոտ անվանումը</w:t>
            </w:r>
          </w:p>
        </w:tc>
        <w:tc>
          <w:tcPr>
            <w:tcW w:w="2127" w:type="dxa"/>
            <w:tcBorders>
              <w:top w:val="single" w:sz="4" w:space="0" w:color="auto"/>
              <w:left w:val="single" w:sz="4" w:space="0" w:color="auto"/>
              <w:bottom w:val="single" w:sz="4" w:space="0" w:color="auto"/>
            </w:tcBorders>
            <w:shd w:val="clear" w:color="auto" w:fill="FFFFFF"/>
          </w:tcPr>
          <w:p w14:paraId="32437A0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M.SDE.00126</w:t>
            </w:r>
          </w:p>
        </w:tc>
        <w:tc>
          <w:tcPr>
            <w:tcW w:w="3827" w:type="dxa"/>
            <w:tcBorders>
              <w:top w:val="single" w:sz="4" w:space="0" w:color="auto"/>
              <w:left w:val="single" w:sz="4" w:space="0" w:color="auto"/>
              <w:bottom w:val="single" w:sz="4" w:space="0" w:color="auto"/>
            </w:tcBorders>
            <w:shd w:val="clear" w:color="auto" w:fill="FFFFFF"/>
            <w:vAlign w:val="center"/>
          </w:tcPr>
          <w:p w14:paraId="61AE3F87"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74C8131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3A90DBD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624E2DB4"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1D91D25" w14:textId="77777777" w:rsidTr="00966B4F">
        <w:trPr>
          <w:jc w:val="center"/>
        </w:trPr>
        <w:tc>
          <w:tcPr>
            <w:tcW w:w="259" w:type="dxa"/>
            <w:shd w:val="clear" w:color="auto" w:fill="FFFFFF"/>
          </w:tcPr>
          <w:p w14:paraId="5DE9690A"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5E6F988C"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7A3C0C9F" w14:textId="77777777" w:rsidR="00701490" w:rsidRPr="00526A0B" w:rsidRDefault="00701490" w:rsidP="00353417">
            <w:pPr>
              <w:tabs>
                <w:tab w:val="left" w:pos="855"/>
              </w:tabs>
              <w:spacing w:after="120"/>
              <w:ind w:right="-8"/>
              <w:rPr>
                <w:rFonts w:ascii="Sylfaen" w:hAnsi="Sylfaen"/>
                <w:sz w:val="20"/>
                <w:szCs w:val="20"/>
              </w:rPr>
            </w:pPr>
            <w:r w:rsidRPr="00526A0B">
              <w:rPr>
                <w:rStyle w:val="Bodytext2TrebuchetMS"/>
                <w:rFonts w:ascii="Sylfaen" w:eastAsia="Tahoma" w:hAnsi="Sylfaen"/>
                <w:sz w:val="20"/>
                <w:szCs w:val="20"/>
              </w:rPr>
              <w:t>1.4.11.</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հավելվածը (trcdo:DocAnnexDetails)</w:t>
            </w:r>
          </w:p>
        </w:tc>
        <w:tc>
          <w:tcPr>
            <w:tcW w:w="3543" w:type="dxa"/>
            <w:tcBorders>
              <w:top w:val="single" w:sz="4" w:space="0" w:color="auto"/>
              <w:left w:val="single" w:sz="4" w:space="0" w:color="auto"/>
              <w:bottom w:val="single" w:sz="4" w:space="0" w:color="auto"/>
            </w:tcBorders>
            <w:shd w:val="clear" w:color="auto" w:fill="FFFFFF"/>
            <w:vAlign w:val="center"/>
          </w:tcPr>
          <w:p w14:paraId="6CBD20D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չափումների միասնականության ապահովման ոլորտում արտադրանքի նկարագրի պատճենը</w:t>
            </w:r>
          </w:p>
        </w:tc>
        <w:tc>
          <w:tcPr>
            <w:tcW w:w="2127" w:type="dxa"/>
            <w:tcBorders>
              <w:top w:val="single" w:sz="4" w:space="0" w:color="auto"/>
              <w:left w:val="single" w:sz="4" w:space="0" w:color="auto"/>
              <w:bottom w:val="single" w:sz="4" w:space="0" w:color="auto"/>
            </w:tcBorders>
            <w:shd w:val="clear" w:color="auto" w:fill="FFFFFF"/>
          </w:tcPr>
          <w:p w14:paraId="2EA1429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.00022</w:t>
            </w:r>
          </w:p>
        </w:tc>
        <w:tc>
          <w:tcPr>
            <w:tcW w:w="3827" w:type="dxa"/>
            <w:tcBorders>
              <w:top w:val="single" w:sz="4" w:space="0" w:color="auto"/>
              <w:left w:val="single" w:sz="4" w:space="0" w:color="auto"/>
              <w:bottom w:val="single" w:sz="4" w:space="0" w:color="auto"/>
            </w:tcBorders>
            <w:shd w:val="clear" w:color="auto" w:fill="FFFFFF"/>
            <w:vAlign w:val="center"/>
          </w:tcPr>
          <w:p w14:paraId="7B84E2D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trcdo:DoсAnnexDetai1sType (M.TR.</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.00013)</w:t>
            </w:r>
          </w:p>
          <w:p w14:paraId="33FF243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E1DA1E8"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9403AB8" w14:textId="77777777" w:rsidTr="00966B4F">
        <w:trPr>
          <w:jc w:val="center"/>
        </w:trPr>
        <w:tc>
          <w:tcPr>
            <w:tcW w:w="259" w:type="dxa"/>
            <w:shd w:val="clear" w:color="auto" w:fill="FFFFFF"/>
          </w:tcPr>
          <w:p w14:paraId="713FE270"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3ADEE643"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vAlign w:val="center"/>
          </w:tcPr>
          <w:p w14:paraId="143470AF"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3AD3A2F8" w14:textId="77777777" w:rsidR="00701490" w:rsidRPr="00526A0B" w:rsidRDefault="00701490" w:rsidP="00353417">
            <w:pPr>
              <w:tabs>
                <w:tab w:val="left" w:pos="499"/>
              </w:tabs>
              <w:spacing w:after="120"/>
              <w:ind w:right="-8"/>
              <w:rPr>
                <w:rFonts w:ascii="Sylfaen" w:hAnsi="Sylfaen"/>
                <w:sz w:val="20"/>
                <w:szCs w:val="20"/>
              </w:rPr>
            </w:pPr>
            <w:r w:rsidRPr="00526A0B">
              <w:rPr>
                <w:rStyle w:val="Bodytext2TrebuchetMS"/>
                <w:rFonts w:ascii="Sylfaen" w:eastAsia="Tahoma" w:hAnsi="Sylfaen"/>
                <w:sz w:val="20"/>
                <w:szCs w:val="20"/>
              </w:rPr>
              <w:t>*.1.</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Հերթական համարը (csdo:ObjectOrdinal)</w:t>
            </w:r>
          </w:p>
        </w:tc>
        <w:tc>
          <w:tcPr>
            <w:tcW w:w="3543" w:type="dxa"/>
            <w:tcBorders>
              <w:top w:val="single" w:sz="4" w:space="0" w:color="auto"/>
              <w:left w:val="single" w:sz="4" w:space="0" w:color="auto"/>
              <w:bottom w:val="single" w:sz="4" w:space="0" w:color="auto"/>
            </w:tcBorders>
            <w:shd w:val="clear" w:color="auto" w:fill="FFFFFF"/>
          </w:tcPr>
          <w:p w14:paraId="641FE32D" w14:textId="77777777" w:rsidR="00701490" w:rsidRPr="00526A0B" w:rsidRDefault="00701490" w:rsidP="00701490">
            <w:pPr>
              <w:spacing w:after="120"/>
              <w:ind w:right="-8"/>
              <w:rPr>
                <w:rFonts w:ascii="Sylfaen" w:hAnsi="Sylfaen"/>
                <w:sz w:val="20"/>
                <w:szCs w:val="20"/>
                <w:lang w:val="en-US"/>
              </w:rPr>
            </w:pPr>
            <w:r w:rsidRPr="00526A0B">
              <w:rPr>
                <w:rStyle w:val="Bodytext2TrebuchetMS"/>
                <w:rFonts w:ascii="Sylfaen" w:eastAsia="Tahoma" w:hAnsi="Sylfaen"/>
                <w:sz w:val="20"/>
                <w:szCs w:val="20"/>
              </w:rPr>
              <w:t>փաստաթղթի հավելվածի հերթական համարը</w:t>
            </w:r>
          </w:p>
        </w:tc>
        <w:tc>
          <w:tcPr>
            <w:tcW w:w="2127" w:type="dxa"/>
            <w:tcBorders>
              <w:top w:val="single" w:sz="4" w:space="0" w:color="auto"/>
              <w:left w:val="single" w:sz="4" w:space="0" w:color="auto"/>
              <w:bottom w:val="single" w:sz="4" w:space="0" w:color="auto"/>
            </w:tcBorders>
            <w:shd w:val="clear" w:color="auto" w:fill="FFFFFF"/>
          </w:tcPr>
          <w:p w14:paraId="365B227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M.SDE.00148</w:t>
            </w:r>
          </w:p>
        </w:tc>
        <w:tc>
          <w:tcPr>
            <w:tcW w:w="3827" w:type="dxa"/>
            <w:tcBorders>
              <w:top w:val="single" w:sz="4" w:space="0" w:color="auto"/>
              <w:left w:val="single" w:sz="4" w:space="0" w:color="auto"/>
              <w:bottom w:val="single" w:sz="4" w:space="0" w:color="auto"/>
            </w:tcBorders>
            <w:shd w:val="clear" w:color="auto" w:fill="FFFFFF"/>
            <w:vAlign w:val="center"/>
          </w:tcPr>
          <w:p w14:paraId="614534DF"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csdo:Ordinal3Type (M.SDT.00105) Հաշվարկման տասական համակարգում ոչ բացասական ամբողջ թիվը։ </w:t>
            </w:r>
          </w:p>
          <w:p w14:paraId="370A377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Թվանշանների առավելագույն քանակը՝ 3</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1DFE8BA7"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36BBB345" w14:textId="77777777" w:rsidTr="00966B4F">
        <w:trPr>
          <w:jc w:val="center"/>
        </w:trPr>
        <w:tc>
          <w:tcPr>
            <w:tcW w:w="259" w:type="dxa"/>
            <w:shd w:val="clear" w:color="auto" w:fill="FFFFFF"/>
          </w:tcPr>
          <w:p w14:paraId="40196F66"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2AD36BA1"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0BD4D596"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7F1283A6" w14:textId="6BD6E79A" w:rsidR="00701490" w:rsidRPr="00526A0B" w:rsidRDefault="00701490" w:rsidP="00353417">
            <w:pPr>
              <w:tabs>
                <w:tab w:val="left" w:pos="499"/>
              </w:tabs>
              <w:spacing w:after="120"/>
              <w:ind w:right="-8"/>
              <w:rPr>
                <w:rFonts w:ascii="Sylfaen" w:hAnsi="Sylfaen"/>
                <w:sz w:val="20"/>
                <w:szCs w:val="20"/>
              </w:rPr>
            </w:pPr>
            <w:r w:rsidRPr="00526A0B">
              <w:rPr>
                <w:rStyle w:val="Bodytext2TrebuchetMS"/>
                <w:rFonts w:ascii="Sylfaen" w:eastAsia="Tahoma" w:hAnsi="Sylfaen"/>
                <w:sz w:val="20"/>
                <w:szCs w:val="20"/>
              </w:rPr>
              <w:t>*.2.</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աթղթի համարը (csdo:FormNumberId)</w:t>
            </w:r>
          </w:p>
        </w:tc>
        <w:tc>
          <w:tcPr>
            <w:tcW w:w="3543" w:type="dxa"/>
            <w:tcBorders>
              <w:top w:val="single" w:sz="4" w:space="0" w:color="auto"/>
              <w:left w:val="single" w:sz="4" w:space="0" w:color="auto"/>
              <w:bottom w:val="single" w:sz="4" w:space="0" w:color="auto"/>
            </w:tcBorders>
            <w:shd w:val="clear" w:color="auto" w:fill="FFFFFF"/>
          </w:tcPr>
          <w:p w14:paraId="0451854C" w14:textId="0BD64E24"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աթղթին տրված համարը, որի վրա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ակերպված է փաստաթղթի հավելվածը</w:t>
            </w:r>
          </w:p>
        </w:tc>
        <w:tc>
          <w:tcPr>
            <w:tcW w:w="2127" w:type="dxa"/>
            <w:tcBorders>
              <w:top w:val="single" w:sz="4" w:space="0" w:color="auto"/>
              <w:left w:val="single" w:sz="4" w:space="0" w:color="auto"/>
              <w:bottom w:val="single" w:sz="4" w:space="0" w:color="auto"/>
            </w:tcBorders>
            <w:shd w:val="clear" w:color="auto" w:fill="FFFFFF"/>
          </w:tcPr>
          <w:p w14:paraId="4673702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M.SDE.00142</w:t>
            </w:r>
          </w:p>
        </w:tc>
        <w:tc>
          <w:tcPr>
            <w:tcW w:w="3827" w:type="dxa"/>
            <w:tcBorders>
              <w:top w:val="single" w:sz="4" w:space="0" w:color="auto"/>
              <w:left w:val="single" w:sz="4" w:space="0" w:color="auto"/>
              <w:bottom w:val="single" w:sz="4" w:space="0" w:color="auto"/>
            </w:tcBorders>
            <w:shd w:val="clear" w:color="auto" w:fill="FFFFFF"/>
            <w:vAlign w:val="center"/>
          </w:tcPr>
          <w:p w14:paraId="55A357B2"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csdo:Id50Type (M.SDT.00093) Պայմանանշանների նորմալացված տողը։</w:t>
            </w:r>
          </w:p>
          <w:p w14:paraId="7668305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61349E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D07FE82"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8C0FE2D" w14:textId="77777777" w:rsidTr="00966B4F">
        <w:trPr>
          <w:jc w:val="center"/>
        </w:trPr>
        <w:tc>
          <w:tcPr>
            <w:tcW w:w="259" w:type="dxa"/>
            <w:shd w:val="clear" w:color="auto" w:fill="FFFFFF"/>
          </w:tcPr>
          <w:p w14:paraId="59D92339"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7A2934A5"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19D59036"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310A1B3E" w14:textId="77777777" w:rsidR="00701490" w:rsidRPr="00526A0B" w:rsidRDefault="00701490" w:rsidP="00353417">
            <w:pPr>
              <w:tabs>
                <w:tab w:val="left" w:pos="462"/>
              </w:tabs>
              <w:spacing w:after="120"/>
              <w:ind w:right="-8"/>
              <w:rPr>
                <w:rFonts w:ascii="Sylfaen" w:hAnsi="Sylfaen"/>
                <w:sz w:val="20"/>
                <w:szCs w:val="20"/>
              </w:rPr>
            </w:pPr>
            <w:r w:rsidRPr="00526A0B">
              <w:rPr>
                <w:rStyle w:val="Bodytext2TrebuchetMS"/>
                <w:rFonts w:ascii="Sylfaen" w:eastAsia="Tahoma" w:hAnsi="Sylfaen"/>
                <w:sz w:val="20"/>
                <w:szCs w:val="20"/>
              </w:rPr>
              <w:t>*.3.</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Թերթերի քանակը (csdo:РageQuantity)</w:t>
            </w:r>
          </w:p>
        </w:tc>
        <w:tc>
          <w:tcPr>
            <w:tcW w:w="3543" w:type="dxa"/>
            <w:tcBorders>
              <w:top w:val="single" w:sz="4" w:space="0" w:color="auto"/>
              <w:left w:val="single" w:sz="4" w:space="0" w:color="auto"/>
              <w:bottom w:val="single" w:sz="4" w:space="0" w:color="auto"/>
            </w:tcBorders>
            <w:shd w:val="clear" w:color="auto" w:fill="FFFFFF"/>
          </w:tcPr>
          <w:p w14:paraId="6BC3F92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հավելվածի թերթերի ընդհանուր քանակը</w:t>
            </w:r>
          </w:p>
        </w:tc>
        <w:tc>
          <w:tcPr>
            <w:tcW w:w="2127" w:type="dxa"/>
            <w:tcBorders>
              <w:top w:val="single" w:sz="4" w:space="0" w:color="auto"/>
              <w:left w:val="single" w:sz="4" w:space="0" w:color="auto"/>
              <w:bottom w:val="single" w:sz="4" w:space="0" w:color="auto"/>
            </w:tcBorders>
            <w:shd w:val="clear" w:color="auto" w:fill="FFFFFF"/>
          </w:tcPr>
          <w:p w14:paraId="58395E7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M.SDE.00018</w:t>
            </w:r>
          </w:p>
        </w:tc>
        <w:tc>
          <w:tcPr>
            <w:tcW w:w="3827" w:type="dxa"/>
            <w:tcBorders>
              <w:top w:val="single" w:sz="4" w:space="0" w:color="auto"/>
              <w:left w:val="single" w:sz="4" w:space="0" w:color="auto"/>
              <w:bottom w:val="single" w:sz="4" w:space="0" w:color="auto"/>
            </w:tcBorders>
            <w:shd w:val="clear" w:color="auto" w:fill="FFFFFF"/>
            <w:vAlign w:val="center"/>
          </w:tcPr>
          <w:p w14:paraId="2BEB238D"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csdo:Quantity4Type (M.SDT.00097) Հաշվարկման տասական համակարգում ոչ բացասական ամբողջ թիվը։ </w:t>
            </w:r>
          </w:p>
          <w:p w14:paraId="76BFA3E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Թվանշանների առավելագույն քանակը՝ 4</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0FF99EE"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2A76A7E" w14:textId="77777777" w:rsidTr="00966B4F">
        <w:trPr>
          <w:jc w:val="center"/>
        </w:trPr>
        <w:tc>
          <w:tcPr>
            <w:tcW w:w="259" w:type="dxa"/>
            <w:shd w:val="clear" w:color="auto" w:fill="FFFFFF"/>
          </w:tcPr>
          <w:p w14:paraId="7EE3DF75"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070086EA"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3A4478C7"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vAlign w:val="center"/>
          </w:tcPr>
          <w:p w14:paraId="6FDA45DA" w14:textId="57D88FD5" w:rsidR="00701490" w:rsidRPr="00526A0B" w:rsidRDefault="00701490" w:rsidP="00353417">
            <w:pPr>
              <w:tabs>
                <w:tab w:val="left" w:pos="462"/>
              </w:tabs>
              <w:spacing w:after="120"/>
              <w:ind w:right="-8"/>
              <w:rPr>
                <w:rFonts w:ascii="Sylfaen" w:hAnsi="Sylfaen"/>
                <w:sz w:val="20"/>
                <w:szCs w:val="20"/>
              </w:rPr>
            </w:pPr>
            <w:r w:rsidRPr="00526A0B">
              <w:rPr>
                <w:rStyle w:val="Bodytext2TrebuchetMS"/>
                <w:rFonts w:ascii="Sylfaen" w:eastAsia="Tahoma" w:hAnsi="Sylfaen"/>
                <w:sz w:val="20"/>
                <w:szCs w:val="20"/>
              </w:rPr>
              <w:t>*.4.</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Բինար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p w14:paraId="23B6BB0D" w14:textId="77777777" w:rsidR="00701490" w:rsidRPr="00526A0B" w:rsidRDefault="00701490" w:rsidP="00353417">
            <w:pPr>
              <w:tabs>
                <w:tab w:val="left" w:pos="462"/>
              </w:tabs>
              <w:spacing w:after="120"/>
              <w:ind w:right="-8"/>
              <w:rPr>
                <w:rFonts w:ascii="Sylfaen" w:hAnsi="Sylfaen"/>
                <w:sz w:val="20"/>
                <w:szCs w:val="20"/>
              </w:rPr>
            </w:pPr>
            <w:r w:rsidRPr="00526A0B">
              <w:rPr>
                <w:rStyle w:val="Bodytext2TrebuchetMS"/>
                <w:rFonts w:ascii="Sylfaen" w:eastAsia="Tahoma" w:hAnsi="Sylfaen"/>
                <w:sz w:val="20"/>
                <w:szCs w:val="20"/>
              </w:rPr>
              <w:t>(csdo:DocBinaryText)</w:t>
            </w:r>
          </w:p>
        </w:tc>
        <w:tc>
          <w:tcPr>
            <w:tcW w:w="3543" w:type="dxa"/>
            <w:tcBorders>
              <w:top w:val="single" w:sz="4" w:space="0" w:color="auto"/>
              <w:left w:val="single" w:sz="4" w:space="0" w:color="auto"/>
              <w:bottom w:val="single" w:sz="4" w:space="0" w:color="auto"/>
            </w:tcBorders>
            <w:shd w:val="clear" w:color="auto" w:fill="FFFFFF"/>
          </w:tcPr>
          <w:p w14:paraId="3432A921" w14:textId="2A8875A6"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բինարային տեքստային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tc>
        <w:tc>
          <w:tcPr>
            <w:tcW w:w="2127" w:type="dxa"/>
            <w:tcBorders>
              <w:top w:val="single" w:sz="4" w:space="0" w:color="auto"/>
              <w:left w:val="single" w:sz="4" w:space="0" w:color="auto"/>
              <w:bottom w:val="single" w:sz="4" w:space="0" w:color="auto"/>
            </w:tcBorders>
            <w:shd w:val="clear" w:color="auto" w:fill="FFFFFF"/>
          </w:tcPr>
          <w:p w14:paraId="168F34C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M.SDE.00106</w:t>
            </w:r>
          </w:p>
        </w:tc>
        <w:tc>
          <w:tcPr>
            <w:tcW w:w="3827" w:type="dxa"/>
            <w:tcBorders>
              <w:top w:val="single" w:sz="4" w:space="0" w:color="auto"/>
              <w:left w:val="single" w:sz="4" w:space="0" w:color="auto"/>
              <w:bottom w:val="single" w:sz="4" w:space="0" w:color="auto"/>
            </w:tcBorders>
            <w:shd w:val="clear" w:color="auto" w:fill="FFFFFF"/>
            <w:vAlign w:val="center"/>
          </w:tcPr>
          <w:p w14:paraId="0EE95FD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csdo:BinaryTextType (M.SDT.00143) Երկուական օկտետների (բայթերի) վերջավոր հաջորդականությունը</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A0E5389"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43CFBFD" w14:textId="77777777" w:rsidTr="00966B4F">
        <w:trPr>
          <w:jc w:val="center"/>
        </w:trPr>
        <w:tc>
          <w:tcPr>
            <w:tcW w:w="259" w:type="dxa"/>
            <w:shd w:val="clear" w:color="auto" w:fill="FFFFFF"/>
          </w:tcPr>
          <w:p w14:paraId="6BAD0E55"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690BB350"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00EAEC24"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4F71E004" w14:textId="77777777" w:rsidR="00701490" w:rsidRPr="00526A0B" w:rsidRDefault="00701490" w:rsidP="00701490">
            <w:pPr>
              <w:spacing w:after="120"/>
              <w:ind w:right="-8"/>
              <w:rPr>
                <w:rStyle w:val="Bodytext211pt"/>
                <w:rFonts w:ascii="Sylfaen" w:eastAsia="Tahoma" w:hAnsi="Sylfaen"/>
                <w:sz w:val="20"/>
                <w:szCs w:val="20"/>
              </w:rPr>
            </w:pPr>
          </w:p>
        </w:tc>
        <w:tc>
          <w:tcPr>
            <w:tcW w:w="3333" w:type="dxa"/>
            <w:gridSpan w:val="3"/>
            <w:tcBorders>
              <w:top w:val="single" w:sz="4" w:space="0" w:color="auto"/>
              <w:left w:val="single" w:sz="4" w:space="0" w:color="auto"/>
              <w:bottom w:val="single" w:sz="4" w:space="0" w:color="auto"/>
            </w:tcBorders>
            <w:shd w:val="clear" w:color="auto" w:fill="FFFFFF"/>
          </w:tcPr>
          <w:p w14:paraId="5EABE978" w14:textId="7C0818BA" w:rsidR="00701490" w:rsidRPr="00526A0B" w:rsidRDefault="00701490" w:rsidP="00B05592">
            <w:pPr>
              <w:tabs>
                <w:tab w:val="left" w:pos="428"/>
              </w:tabs>
              <w:spacing w:after="120"/>
              <w:ind w:right="-8"/>
              <w:rPr>
                <w:rFonts w:ascii="Sylfaen" w:hAnsi="Sylfaen"/>
                <w:sz w:val="20"/>
                <w:szCs w:val="20"/>
              </w:rPr>
            </w:pPr>
            <w:r w:rsidRPr="00526A0B">
              <w:rPr>
                <w:rStyle w:val="Bodytext2TrebuchetMS"/>
                <w:rFonts w:ascii="Sylfaen" w:eastAsia="Tahoma" w:hAnsi="Sylfaen"/>
                <w:sz w:val="20"/>
                <w:szCs w:val="20"/>
              </w:rPr>
              <w:t>ա)</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աչափի ծածկագիրը (mediaTypeCode ատրիբուտ)</w:t>
            </w:r>
          </w:p>
        </w:tc>
        <w:tc>
          <w:tcPr>
            <w:tcW w:w="3543" w:type="dxa"/>
            <w:tcBorders>
              <w:top w:val="single" w:sz="4" w:space="0" w:color="auto"/>
              <w:left w:val="single" w:sz="4" w:space="0" w:color="auto"/>
              <w:bottom w:val="single" w:sz="4" w:space="0" w:color="auto"/>
            </w:tcBorders>
            <w:shd w:val="clear" w:color="auto" w:fill="FFFFFF"/>
          </w:tcPr>
          <w:p w14:paraId="04289B1B" w14:textId="4E78355E"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24D30D9D" w14:textId="77777777" w:rsidR="00701490" w:rsidRPr="00526A0B" w:rsidRDefault="00701490" w:rsidP="00701490">
            <w:pPr>
              <w:spacing w:after="120"/>
              <w:ind w:right="-8"/>
              <w:rPr>
                <w:rFonts w:ascii="Sylfaen" w:hAnsi="Sylfaen"/>
                <w:sz w:val="20"/>
                <w:szCs w:val="20"/>
              </w:rPr>
            </w:pPr>
          </w:p>
        </w:tc>
        <w:tc>
          <w:tcPr>
            <w:tcW w:w="3827" w:type="dxa"/>
            <w:tcBorders>
              <w:top w:val="single" w:sz="4" w:space="0" w:color="auto"/>
              <w:left w:val="single" w:sz="4" w:space="0" w:color="auto"/>
              <w:bottom w:val="single" w:sz="4" w:space="0" w:color="auto"/>
            </w:tcBorders>
            <w:shd w:val="clear" w:color="auto" w:fill="FFFFFF"/>
            <w:vAlign w:val="center"/>
          </w:tcPr>
          <w:p w14:paraId="4FBDF95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csdo:MediaTypeCodeTуре (M.SDT.00147)</w:t>
            </w:r>
          </w:p>
          <w:p w14:paraId="4613F02D" w14:textId="5BB5B789"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Ծածկագրի արժեքը՝ 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աչափերի տեղեկագրքին համապատասխան։ </w:t>
            </w:r>
          </w:p>
          <w:p w14:paraId="05F1B93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55AC4F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255</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643706E"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0713F7E" w14:textId="77777777" w:rsidTr="00966B4F">
        <w:trPr>
          <w:jc w:val="center"/>
        </w:trPr>
        <w:tc>
          <w:tcPr>
            <w:tcW w:w="259" w:type="dxa"/>
            <w:shd w:val="clear" w:color="auto" w:fill="FFFFFF"/>
          </w:tcPr>
          <w:p w14:paraId="329BCC16"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1DF14428"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4BD0760B"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174D50BA" w14:textId="77777777" w:rsidR="00701490" w:rsidRPr="00526A0B" w:rsidRDefault="00701490" w:rsidP="00353417">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*.5.</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XML-փաստաթուղթը (ccdo:AnyDetails)</w:t>
            </w:r>
          </w:p>
        </w:tc>
        <w:tc>
          <w:tcPr>
            <w:tcW w:w="3543" w:type="dxa"/>
            <w:tcBorders>
              <w:top w:val="single" w:sz="4" w:space="0" w:color="auto"/>
              <w:left w:val="single" w:sz="4" w:space="0" w:color="auto"/>
              <w:bottom w:val="single" w:sz="4" w:space="0" w:color="auto"/>
            </w:tcBorders>
            <w:shd w:val="clear" w:color="auto" w:fill="FFFFFF"/>
          </w:tcPr>
          <w:p w14:paraId="0C1EA30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XML-փաստաթուղթը ազատ կառուցվածքով</w:t>
            </w:r>
          </w:p>
        </w:tc>
        <w:tc>
          <w:tcPr>
            <w:tcW w:w="2127" w:type="dxa"/>
            <w:tcBorders>
              <w:top w:val="single" w:sz="4" w:space="0" w:color="auto"/>
              <w:left w:val="single" w:sz="4" w:space="0" w:color="auto"/>
              <w:bottom w:val="single" w:sz="4" w:space="0" w:color="auto"/>
            </w:tcBorders>
            <w:shd w:val="clear" w:color="auto" w:fill="FFFFFF"/>
          </w:tcPr>
          <w:p w14:paraId="0E61D50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.00081</w:t>
            </w:r>
          </w:p>
        </w:tc>
        <w:tc>
          <w:tcPr>
            <w:tcW w:w="3827" w:type="dxa"/>
            <w:tcBorders>
              <w:top w:val="single" w:sz="4" w:space="0" w:color="auto"/>
              <w:left w:val="single" w:sz="4" w:space="0" w:color="auto"/>
              <w:bottom w:val="single" w:sz="4" w:space="0" w:color="auto"/>
            </w:tcBorders>
            <w:shd w:val="clear" w:color="auto" w:fill="FFFFFF"/>
            <w:vAlign w:val="center"/>
          </w:tcPr>
          <w:p w14:paraId="5A366D4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ccdo:AnyDetailsType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.00086) 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50BCAD5"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89435D8" w14:textId="77777777" w:rsidTr="00966B4F">
        <w:trPr>
          <w:jc w:val="center"/>
        </w:trPr>
        <w:tc>
          <w:tcPr>
            <w:tcW w:w="259" w:type="dxa"/>
            <w:shd w:val="clear" w:color="auto" w:fill="FFFFFF"/>
          </w:tcPr>
          <w:p w14:paraId="739DB730" w14:textId="77777777" w:rsidR="00701490" w:rsidRPr="00526A0B" w:rsidRDefault="00701490" w:rsidP="00701490">
            <w:pPr>
              <w:spacing w:after="120"/>
              <w:ind w:right="-8"/>
              <w:rPr>
                <w:rFonts w:ascii="Sylfaen" w:hAnsi="Sylfaen"/>
                <w:sz w:val="20"/>
                <w:szCs w:val="20"/>
              </w:rPr>
            </w:pPr>
          </w:p>
        </w:tc>
        <w:tc>
          <w:tcPr>
            <w:tcW w:w="162" w:type="dxa"/>
            <w:gridSpan w:val="2"/>
            <w:tcBorders>
              <w:bottom w:val="single" w:sz="4" w:space="0" w:color="auto"/>
            </w:tcBorders>
            <w:shd w:val="clear" w:color="auto" w:fill="FFFFFF"/>
            <w:vAlign w:val="center"/>
          </w:tcPr>
          <w:p w14:paraId="0489944B"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bottom w:val="single" w:sz="4" w:space="0" w:color="auto"/>
            </w:tcBorders>
            <w:shd w:val="clear" w:color="auto" w:fill="FFFFFF"/>
            <w:vAlign w:val="center"/>
          </w:tcPr>
          <w:p w14:paraId="2D0AAB6F"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top w:val="single" w:sz="4" w:space="0" w:color="auto"/>
              <w:bottom w:val="single" w:sz="4" w:space="0" w:color="auto"/>
              <w:right w:val="single" w:sz="4" w:space="0" w:color="auto"/>
            </w:tcBorders>
            <w:shd w:val="clear" w:color="auto" w:fill="FFFFFF"/>
            <w:vAlign w:val="center"/>
          </w:tcPr>
          <w:p w14:paraId="0D5F7EEB" w14:textId="77777777" w:rsidR="00701490" w:rsidRPr="00526A0B" w:rsidRDefault="00701490" w:rsidP="00701490">
            <w:pPr>
              <w:spacing w:after="120"/>
              <w:ind w:right="-8"/>
              <w:rPr>
                <w:rStyle w:val="Bodytext211pt"/>
                <w:rFonts w:ascii="Sylfaen" w:eastAsia="Tahoma" w:hAnsi="Sylfaen"/>
                <w:sz w:val="20"/>
                <w:szCs w:val="20"/>
              </w:rPr>
            </w:pPr>
          </w:p>
        </w:tc>
        <w:tc>
          <w:tcPr>
            <w:tcW w:w="3333" w:type="dxa"/>
            <w:gridSpan w:val="3"/>
            <w:tcBorders>
              <w:top w:val="single" w:sz="4" w:space="0" w:color="auto"/>
              <w:left w:val="single" w:sz="4" w:space="0" w:color="auto"/>
              <w:bottom w:val="single" w:sz="4" w:space="0" w:color="auto"/>
            </w:tcBorders>
            <w:shd w:val="clear" w:color="auto" w:fill="FFFFFF"/>
          </w:tcPr>
          <w:p w14:paraId="2394BCB0" w14:textId="77777777" w:rsidR="00701490" w:rsidRPr="00526A0B" w:rsidRDefault="00701490" w:rsidP="00353417">
            <w:pPr>
              <w:tabs>
                <w:tab w:val="left" w:pos="603"/>
              </w:tabs>
              <w:spacing w:after="120"/>
              <w:ind w:right="-8"/>
              <w:rPr>
                <w:rFonts w:ascii="Sylfaen" w:hAnsi="Sylfaen"/>
                <w:sz w:val="20"/>
                <w:szCs w:val="20"/>
              </w:rPr>
            </w:pPr>
            <w:r w:rsidRPr="00526A0B">
              <w:rPr>
                <w:rStyle w:val="Bodytext2TrebuchetMS"/>
                <w:rFonts w:ascii="Sylfaen" w:eastAsia="Tahoma" w:hAnsi="Sylfaen"/>
                <w:sz w:val="20"/>
                <w:szCs w:val="20"/>
              </w:rPr>
              <w:t>*.5.1.</w:t>
            </w:r>
            <w:r w:rsidR="00353417">
              <w:rPr>
                <w:rStyle w:val="Bodytext2TrebuchetMS"/>
                <w:rFonts w:ascii="Sylfaen" w:eastAsia="Tahoma" w:hAnsi="Sylfaen"/>
                <w:sz w:val="20"/>
                <w:szCs w:val="20"/>
              </w:rPr>
              <w:tab/>
            </w:r>
            <w:r w:rsidRPr="00526A0B">
              <w:rPr>
                <w:rStyle w:val="Bodytext2TrebuchetMS"/>
                <w:rFonts w:ascii="Sylfaen" w:eastAsia="Tahoma" w:hAnsi="Sylfaen"/>
                <w:sz w:val="20"/>
                <w:szCs w:val="20"/>
              </w:rPr>
              <w:t>XML-փաստաթուղթը</w:t>
            </w:r>
          </w:p>
        </w:tc>
        <w:tc>
          <w:tcPr>
            <w:tcW w:w="3543" w:type="dxa"/>
            <w:tcBorders>
              <w:top w:val="single" w:sz="4" w:space="0" w:color="auto"/>
              <w:left w:val="single" w:sz="4" w:space="0" w:color="auto"/>
              <w:bottom w:val="single" w:sz="4" w:space="0" w:color="auto"/>
            </w:tcBorders>
            <w:shd w:val="clear" w:color="auto" w:fill="FFFFFF"/>
          </w:tcPr>
          <w:p w14:paraId="1C17721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կամայական կառուցվածքով XML-փաստաթղթի բովանդակությունը</w:t>
            </w:r>
          </w:p>
        </w:tc>
        <w:tc>
          <w:tcPr>
            <w:tcW w:w="2127" w:type="dxa"/>
            <w:tcBorders>
              <w:top w:val="single" w:sz="4" w:space="0" w:color="auto"/>
              <w:left w:val="single" w:sz="4" w:space="0" w:color="auto"/>
              <w:bottom w:val="single" w:sz="4" w:space="0" w:color="auto"/>
            </w:tcBorders>
            <w:shd w:val="clear" w:color="auto" w:fill="FFFFFF"/>
          </w:tcPr>
          <w:p w14:paraId="4A7FF6FA" w14:textId="77777777" w:rsidR="00701490" w:rsidRPr="00526A0B" w:rsidRDefault="00701490" w:rsidP="00701490">
            <w:pPr>
              <w:spacing w:after="120"/>
              <w:ind w:right="-8"/>
              <w:rPr>
                <w:rFonts w:ascii="Sylfaen" w:hAnsi="Sylfaen"/>
                <w:sz w:val="20"/>
                <w:szCs w:val="20"/>
              </w:rPr>
            </w:pPr>
          </w:p>
        </w:tc>
        <w:tc>
          <w:tcPr>
            <w:tcW w:w="3827" w:type="dxa"/>
            <w:tcBorders>
              <w:top w:val="single" w:sz="4" w:space="0" w:color="auto"/>
              <w:left w:val="single" w:sz="4" w:space="0" w:color="auto"/>
              <w:bottom w:val="single" w:sz="4" w:space="0" w:color="auto"/>
            </w:tcBorders>
            <w:shd w:val="clear" w:color="auto" w:fill="FFFFFF"/>
            <w:vAlign w:val="center"/>
          </w:tcPr>
          <w:p w14:paraId="2A32B7E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կամայական տարրը։ Անվանումների տարածությունը՝ ցանկացած:</w:t>
            </w:r>
          </w:p>
          <w:p w14:paraId="76C4EB2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Վալիդացումը՝ կատարվում է մշտապես</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B7E551D"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1B52BCF0" w14:textId="77777777" w:rsidTr="00966B4F">
        <w:trPr>
          <w:jc w:val="center"/>
        </w:trPr>
        <w:tc>
          <w:tcPr>
            <w:tcW w:w="259" w:type="dxa"/>
            <w:tcBorders>
              <w:right w:val="single" w:sz="4" w:space="0" w:color="auto"/>
            </w:tcBorders>
            <w:shd w:val="clear" w:color="auto" w:fill="FFFFFF"/>
          </w:tcPr>
          <w:p w14:paraId="28E26022"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bottom w:val="single" w:sz="4" w:space="0" w:color="auto"/>
            </w:tcBorders>
            <w:shd w:val="clear" w:color="auto" w:fill="FFFFFF"/>
          </w:tcPr>
          <w:p w14:paraId="0F8EC8D4" w14:textId="77777777" w:rsidR="00701490" w:rsidRPr="00526A0B" w:rsidRDefault="00701490" w:rsidP="008F46C9">
            <w:pPr>
              <w:tabs>
                <w:tab w:val="left" w:pos="461"/>
              </w:tabs>
              <w:spacing w:after="120"/>
              <w:ind w:right="-8"/>
              <w:rPr>
                <w:rFonts w:ascii="Sylfaen" w:hAnsi="Sylfaen"/>
                <w:sz w:val="20"/>
                <w:szCs w:val="20"/>
              </w:rPr>
            </w:pPr>
            <w:r w:rsidRPr="00526A0B">
              <w:rPr>
                <w:rStyle w:val="Bodytext2TrebuchetMS"/>
                <w:rFonts w:ascii="Sylfaen" w:eastAsia="Tahoma" w:hAnsi="Sylfaen"/>
                <w:sz w:val="20"/>
                <w:szCs w:val="20"/>
              </w:rPr>
              <w:t>1.5.</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Միջստուգաչափական ժամանակահատվածը (trsdo:MeasurementsVerificationIntervalDuration)</w:t>
            </w:r>
          </w:p>
        </w:tc>
        <w:tc>
          <w:tcPr>
            <w:tcW w:w="3543" w:type="dxa"/>
            <w:tcBorders>
              <w:top w:val="single" w:sz="4" w:space="0" w:color="auto"/>
              <w:left w:val="single" w:sz="4" w:space="0" w:color="auto"/>
              <w:bottom w:val="single" w:sz="4" w:space="0" w:color="auto"/>
            </w:tcBorders>
            <w:shd w:val="clear" w:color="auto" w:fill="FFFFFF"/>
            <w:vAlign w:val="center"/>
          </w:tcPr>
          <w:p w14:paraId="73BB23A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չափման միջոցների տեսակի չափագիտական բնութագրերի (պարամետրերի) ստուգաչափման պարբերականությունը</w:t>
            </w:r>
          </w:p>
        </w:tc>
        <w:tc>
          <w:tcPr>
            <w:tcW w:w="2127" w:type="dxa"/>
            <w:tcBorders>
              <w:top w:val="single" w:sz="4" w:space="0" w:color="auto"/>
              <w:left w:val="single" w:sz="4" w:space="0" w:color="auto"/>
              <w:bottom w:val="single" w:sz="4" w:space="0" w:color="auto"/>
            </w:tcBorders>
            <w:shd w:val="clear" w:color="auto" w:fill="FFFFFF"/>
          </w:tcPr>
          <w:p w14:paraId="6D530E0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M.TR.SDE.00300</w:t>
            </w:r>
          </w:p>
        </w:tc>
        <w:tc>
          <w:tcPr>
            <w:tcW w:w="3827" w:type="dxa"/>
            <w:tcBorders>
              <w:top w:val="single" w:sz="4" w:space="0" w:color="auto"/>
              <w:left w:val="single" w:sz="4" w:space="0" w:color="auto"/>
              <w:bottom w:val="single" w:sz="4" w:space="0" w:color="auto"/>
            </w:tcBorders>
            <w:shd w:val="clear" w:color="auto" w:fill="FFFFFF"/>
            <w:vAlign w:val="center"/>
          </w:tcPr>
          <w:p w14:paraId="264D7537" w14:textId="1F6647D8" w:rsidR="00701490" w:rsidRPr="00526A0B" w:rsidRDefault="00701490" w:rsidP="008F46C9">
            <w:pPr>
              <w:ind w:right="-6"/>
              <w:rPr>
                <w:rFonts w:ascii="Sylfaen" w:hAnsi="Sylfaen"/>
                <w:sz w:val="20"/>
                <w:szCs w:val="20"/>
              </w:rPr>
            </w:pPr>
            <w:r w:rsidRPr="00526A0B">
              <w:rPr>
                <w:rStyle w:val="Bodytext2TrebuchetMS"/>
                <w:rFonts w:ascii="Sylfaen" w:eastAsia="Tahoma" w:hAnsi="Sylfaen"/>
                <w:sz w:val="20"/>
                <w:szCs w:val="20"/>
              </w:rPr>
              <w:t>bdt:DurationType (M.BDT.00021) Ժամանակի տ</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ողության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49676A8"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w:t>
            </w:r>
          </w:p>
        </w:tc>
      </w:tr>
      <w:tr w:rsidR="00701490" w:rsidRPr="00526A0B" w14:paraId="3C910D1A" w14:textId="77777777" w:rsidTr="00966B4F">
        <w:trPr>
          <w:jc w:val="center"/>
        </w:trPr>
        <w:tc>
          <w:tcPr>
            <w:tcW w:w="259" w:type="dxa"/>
            <w:tcBorders>
              <w:right w:val="single" w:sz="4" w:space="0" w:color="auto"/>
            </w:tcBorders>
            <w:shd w:val="clear" w:color="auto" w:fill="FFFFFF"/>
          </w:tcPr>
          <w:p w14:paraId="5026F59D"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bottom w:val="single" w:sz="4" w:space="0" w:color="auto"/>
            </w:tcBorders>
            <w:shd w:val="clear" w:color="auto" w:fill="FFFFFF"/>
            <w:vAlign w:val="center"/>
          </w:tcPr>
          <w:p w14:paraId="01A96B3F" w14:textId="77777777" w:rsidR="00701490" w:rsidRPr="00526A0B" w:rsidRDefault="00701490" w:rsidP="008F46C9">
            <w:pPr>
              <w:tabs>
                <w:tab w:val="left" w:pos="431"/>
              </w:tabs>
              <w:spacing w:after="120"/>
              <w:ind w:right="-8"/>
              <w:rPr>
                <w:rFonts w:ascii="Sylfaen" w:hAnsi="Sylfaen"/>
                <w:sz w:val="20"/>
                <w:szCs w:val="20"/>
              </w:rPr>
            </w:pPr>
            <w:r w:rsidRPr="00526A0B">
              <w:rPr>
                <w:rStyle w:val="Bodytext2TrebuchetMS"/>
                <w:rFonts w:ascii="Sylfaen" w:eastAsia="Tahoma" w:hAnsi="Sylfaen"/>
                <w:sz w:val="20"/>
                <w:szCs w:val="20"/>
              </w:rPr>
              <w:t>1.6.</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Չափումների միասնականության ապահովման ոլորտում արտադրողը</w:t>
            </w:r>
            <w:r w:rsidRPr="00526A0B">
              <w:rPr>
                <w:rStyle w:val="Bodytext2TrebuchetMS"/>
                <w:rFonts w:ascii="Sylfaen" w:eastAsia="Tahoma" w:hAnsi="Sylfaen"/>
                <w:sz w:val="20"/>
                <w:szCs w:val="20"/>
              </w:rPr>
              <w:br/>
              <w:t>(trcdo:MeasurementsManufacturerDetails)</w:t>
            </w:r>
          </w:p>
        </w:tc>
        <w:tc>
          <w:tcPr>
            <w:tcW w:w="3543" w:type="dxa"/>
            <w:tcBorders>
              <w:top w:val="single" w:sz="4" w:space="0" w:color="auto"/>
              <w:left w:val="single" w:sz="4" w:space="0" w:color="auto"/>
              <w:bottom w:val="single" w:sz="4" w:space="0" w:color="auto"/>
            </w:tcBorders>
            <w:shd w:val="clear" w:color="auto" w:fill="FFFFFF"/>
          </w:tcPr>
          <w:p w14:paraId="5B83EFE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չափման միջոցների տեսակի արտադրողի մասին տեղեկատվությունը</w:t>
            </w:r>
          </w:p>
        </w:tc>
        <w:tc>
          <w:tcPr>
            <w:tcW w:w="2127" w:type="dxa"/>
            <w:tcBorders>
              <w:top w:val="single" w:sz="4" w:space="0" w:color="auto"/>
              <w:left w:val="single" w:sz="4" w:space="0" w:color="auto"/>
              <w:bottom w:val="single" w:sz="4" w:space="0" w:color="auto"/>
            </w:tcBorders>
            <w:shd w:val="clear" w:color="auto" w:fill="FFFFFF"/>
          </w:tcPr>
          <w:p w14:paraId="6F967A1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.00337</w:t>
            </w:r>
          </w:p>
        </w:tc>
        <w:tc>
          <w:tcPr>
            <w:tcW w:w="3827" w:type="dxa"/>
            <w:tcBorders>
              <w:top w:val="single" w:sz="4" w:space="0" w:color="auto"/>
              <w:left w:val="single" w:sz="4" w:space="0" w:color="auto"/>
              <w:bottom w:val="single" w:sz="4" w:space="0" w:color="auto"/>
            </w:tcBorders>
            <w:shd w:val="clear" w:color="auto" w:fill="FFFFFF"/>
            <w:vAlign w:val="center"/>
          </w:tcPr>
          <w:p w14:paraId="7AD659C8" w14:textId="77777777" w:rsidR="00701490" w:rsidRPr="00526A0B" w:rsidRDefault="00701490" w:rsidP="008F46C9">
            <w:pPr>
              <w:ind w:right="-8"/>
              <w:rPr>
                <w:rFonts w:ascii="Sylfaen" w:hAnsi="Sylfaen"/>
                <w:sz w:val="20"/>
                <w:szCs w:val="20"/>
              </w:rPr>
            </w:pPr>
            <w:r w:rsidRPr="00526A0B">
              <w:rPr>
                <w:rStyle w:val="Bodytext2TrebuchetMS"/>
                <w:rFonts w:ascii="Sylfaen" w:eastAsia="Tahoma" w:hAnsi="Sylfaen"/>
                <w:sz w:val="20"/>
                <w:szCs w:val="20"/>
              </w:rPr>
              <w:t>ccdo:BusinessEntityDetailsTуре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.00061)</w:t>
            </w:r>
          </w:p>
          <w:p w14:paraId="0C3F4C10" w14:textId="77777777" w:rsidR="00701490" w:rsidRPr="00526A0B" w:rsidRDefault="00701490" w:rsidP="008F46C9">
            <w:pPr>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355C5C5" w14:textId="77777777" w:rsidR="00701490" w:rsidRPr="00526A0B" w:rsidRDefault="00701490" w:rsidP="00353417">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B925FCC" w14:textId="77777777" w:rsidTr="00966B4F">
        <w:trPr>
          <w:jc w:val="center"/>
        </w:trPr>
        <w:tc>
          <w:tcPr>
            <w:tcW w:w="259" w:type="dxa"/>
            <w:shd w:val="clear" w:color="auto" w:fill="FFFFFF"/>
          </w:tcPr>
          <w:p w14:paraId="23B08613" w14:textId="77777777" w:rsidR="00701490" w:rsidRPr="00526A0B" w:rsidRDefault="00701490" w:rsidP="00701490">
            <w:pPr>
              <w:spacing w:after="120"/>
              <w:ind w:right="-8"/>
              <w:rPr>
                <w:rFonts w:ascii="Sylfaen" w:hAnsi="Sylfaen"/>
                <w:sz w:val="20"/>
                <w:szCs w:val="20"/>
              </w:rPr>
            </w:pPr>
          </w:p>
        </w:tc>
        <w:tc>
          <w:tcPr>
            <w:tcW w:w="162" w:type="dxa"/>
            <w:gridSpan w:val="2"/>
            <w:tcBorders>
              <w:top w:val="single" w:sz="4" w:space="0" w:color="auto"/>
              <w:right w:val="single" w:sz="4" w:space="0" w:color="auto"/>
            </w:tcBorders>
            <w:shd w:val="clear" w:color="auto" w:fill="FFFFFF"/>
            <w:vAlign w:val="center"/>
          </w:tcPr>
          <w:p w14:paraId="46144265"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1243FF13" w14:textId="77777777" w:rsidR="00701490" w:rsidRPr="00526A0B" w:rsidRDefault="00701490" w:rsidP="008F46C9">
            <w:pPr>
              <w:tabs>
                <w:tab w:val="left" w:pos="584"/>
              </w:tabs>
              <w:spacing w:after="120"/>
              <w:ind w:right="-8"/>
              <w:rPr>
                <w:rFonts w:ascii="Sylfaen" w:hAnsi="Sylfaen"/>
                <w:sz w:val="20"/>
                <w:szCs w:val="20"/>
              </w:rPr>
            </w:pPr>
            <w:r w:rsidRPr="00526A0B">
              <w:rPr>
                <w:rStyle w:val="Bodytext2TrebuchetMS"/>
                <w:rFonts w:ascii="Sylfaen" w:eastAsia="Tahoma" w:hAnsi="Sylfaen"/>
                <w:sz w:val="20"/>
                <w:szCs w:val="20"/>
              </w:rPr>
              <w:t>1.6.1.</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Երկրի ծածկագիրը (csdo:UnifiedCountryCode)</w:t>
            </w:r>
          </w:p>
        </w:tc>
        <w:tc>
          <w:tcPr>
            <w:tcW w:w="3543" w:type="dxa"/>
            <w:tcBorders>
              <w:top w:val="single" w:sz="4" w:space="0" w:color="auto"/>
              <w:left w:val="single" w:sz="4" w:space="0" w:color="auto"/>
              <w:bottom w:val="single" w:sz="4" w:space="0" w:color="auto"/>
            </w:tcBorders>
            <w:shd w:val="clear" w:color="auto" w:fill="FFFFFF"/>
          </w:tcPr>
          <w:p w14:paraId="559D425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սուբյեկտի գրանցման երկրի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0D06AD3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M.SDE.00162</w:t>
            </w:r>
          </w:p>
        </w:tc>
        <w:tc>
          <w:tcPr>
            <w:tcW w:w="3827" w:type="dxa"/>
            <w:tcBorders>
              <w:top w:val="single" w:sz="4" w:space="0" w:color="auto"/>
              <w:left w:val="single" w:sz="4" w:space="0" w:color="auto"/>
              <w:bottom w:val="single" w:sz="4" w:space="0" w:color="auto"/>
            </w:tcBorders>
            <w:shd w:val="clear" w:color="auto" w:fill="FFFFFF"/>
            <w:vAlign w:val="center"/>
          </w:tcPr>
          <w:p w14:paraId="542F035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csdo:UnifiedCountryCodeType (M.SDT.00112)</w:t>
            </w:r>
          </w:p>
          <w:p w14:paraId="2AA133C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54CDC40" w14:textId="4F83EDEE"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0AA2D22"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AB50B32" w14:textId="77777777" w:rsidTr="00966B4F">
        <w:trPr>
          <w:jc w:val="center"/>
        </w:trPr>
        <w:tc>
          <w:tcPr>
            <w:tcW w:w="259" w:type="dxa"/>
            <w:shd w:val="clear" w:color="auto" w:fill="FFFFFF"/>
          </w:tcPr>
          <w:p w14:paraId="4971E50F"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316D4305"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47B0F719"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6B046394" w14:textId="77777777" w:rsidR="00701490" w:rsidRPr="00526A0B" w:rsidRDefault="00701490" w:rsidP="008F46C9">
            <w:pPr>
              <w:tabs>
                <w:tab w:val="left" w:pos="479"/>
              </w:tabs>
              <w:spacing w:after="120"/>
              <w:ind w:right="-8"/>
              <w:rPr>
                <w:rFonts w:ascii="Sylfaen" w:hAnsi="Sylfaen"/>
                <w:sz w:val="20"/>
                <w:szCs w:val="20"/>
              </w:rPr>
            </w:pPr>
            <w:r w:rsidRPr="00526A0B">
              <w:rPr>
                <w:rStyle w:val="Bodytext2TrebuchetMS"/>
                <w:rFonts w:ascii="Sylfaen" w:eastAsia="Tahoma" w:hAnsi="Sylfaen"/>
                <w:sz w:val="20"/>
                <w:szCs w:val="20"/>
              </w:rPr>
              <w:t>ա)</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226D1B6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4EC0206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3BA79975"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27B7046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csdo:ReferenceDataldTуре (M.SDT.00091)</w:t>
            </w:r>
          </w:p>
          <w:p w14:paraId="332FE624"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4F9CB1F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4963539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28B07C0"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6955D68E" w14:textId="77777777" w:rsidTr="00966B4F">
        <w:trPr>
          <w:jc w:val="center"/>
        </w:trPr>
        <w:tc>
          <w:tcPr>
            <w:tcW w:w="259" w:type="dxa"/>
            <w:shd w:val="clear" w:color="auto" w:fill="FFFFFF"/>
          </w:tcPr>
          <w:p w14:paraId="7E7B4AB7"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5AEE3F3F"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00FD3BF7" w14:textId="77777777" w:rsidR="00701490" w:rsidRPr="00526A0B" w:rsidRDefault="008F46C9" w:rsidP="008F46C9">
            <w:pPr>
              <w:tabs>
                <w:tab w:val="left" w:pos="584"/>
              </w:tabs>
              <w:spacing w:after="120"/>
              <w:ind w:right="-8"/>
              <w:rPr>
                <w:rFonts w:ascii="Sylfaen" w:hAnsi="Sylfaen"/>
                <w:sz w:val="20"/>
                <w:szCs w:val="20"/>
              </w:rPr>
            </w:pPr>
            <w:r>
              <w:rPr>
                <w:rStyle w:val="Bodytext2TrebuchetMS"/>
                <w:rFonts w:ascii="Sylfaen" w:eastAsia="Tahoma" w:hAnsi="Sylfaen"/>
                <w:sz w:val="20"/>
                <w:szCs w:val="20"/>
              </w:rPr>
              <w:t>1.6.2.</w:t>
            </w:r>
            <w:r>
              <w:rPr>
                <w:rStyle w:val="Bodytext2TrebuchetMS"/>
                <w:rFonts w:ascii="Sylfaen" w:eastAsia="Tahoma" w:hAnsi="Sylfaen"/>
                <w:sz w:val="20"/>
                <w:szCs w:val="20"/>
              </w:rPr>
              <w:tab/>
            </w:r>
            <w:r w:rsidR="00701490" w:rsidRPr="00526A0B">
              <w:rPr>
                <w:rStyle w:val="Bodytext2TrebuchetMS"/>
                <w:rFonts w:ascii="Sylfaen" w:eastAsia="Tahoma" w:hAnsi="Sylfaen"/>
                <w:sz w:val="20"/>
                <w:szCs w:val="20"/>
              </w:rPr>
              <w:t>Տնտեսավարող սուբյեկտի անվանումը (csdo:BusinessEntityName)</w:t>
            </w:r>
          </w:p>
        </w:tc>
        <w:tc>
          <w:tcPr>
            <w:tcW w:w="3543" w:type="dxa"/>
            <w:tcBorders>
              <w:top w:val="single" w:sz="4" w:space="0" w:color="auto"/>
              <w:left w:val="single" w:sz="4" w:space="0" w:color="auto"/>
              <w:bottom w:val="single" w:sz="4" w:space="0" w:color="auto"/>
            </w:tcBorders>
            <w:shd w:val="clear" w:color="auto" w:fill="FFFFFF"/>
            <w:vAlign w:val="center"/>
          </w:tcPr>
          <w:p w14:paraId="0DF231AC" w14:textId="54EA3B25"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տնտեսավարող սուբյեկտի լրիվ անվանումը կամ տնտեսական գործունեություն վարող ֆիզիկական անձի ազգանունը, անունը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հայրանունը</w:t>
            </w:r>
          </w:p>
        </w:tc>
        <w:tc>
          <w:tcPr>
            <w:tcW w:w="2127" w:type="dxa"/>
            <w:tcBorders>
              <w:top w:val="single" w:sz="4" w:space="0" w:color="auto"/>
              <w:left w:val="single" w:sz="4" w:space="0" w:color="auto"/>
              <w:bottom w:val="single" w:sz="4" w:space="0" w:color="auto"/>
            </w:tcBorders>
            <w:shd w:val="clear" w:color="auto" w:fill="FFFFFF"/>
          </w:tcPr>
          <w:p w14:paraId="1F685D2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M.SDE.00187</w:t>
            </w:r>
          </w:p>
        </w:tc>
        <w:tc>
          <w:tcPr>
            <w:tcW w:w="3827" w:type="dxa"/>
            <w:tcBorders>
              <w:top w:val="single" w:sz="4" w:space="0" w:color="auto"/>
              <w:left w:val="single" w:sz="4" w:space="0" w:color="auto"/>
              <w:bottom w:val="single" w:sz="4" w:space="0" w:color="auto"/>
            </w:tcBorders>
            <w:shd w:val="clear" w:color="auto" w:fill="FFFFFF"/>
          </w:tcPr>
          <w:p w14:paraId="01CA0244"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csdo:Name300Type (M.SDT.00056) Պայմանանշանների նորմալացված տողը։ </w:t>
            </w:r>
          </w:p>
          <w:p w14:paraId="3DC58DC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5EDE08A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300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6FE6ADA"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32BC58E" w14:textId="77777777" w:rsidTr="00966B4F">
        <w:trPr>
          <w:jc w:val="center"/>
        </w:trPr>
        <w:tc>
          <w:tcPr>
            <w:tcW w:w="259" w:type="dxa"/>
            <w:shd w:val="clear" w:color="auto" w:fill="FFFFFF"/>
          </w:tcPr>
          <w:p w14:paraId="1D14E99E"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465318AE"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7CE6B395" w14:textId="77777777" w:rsidR="00701490" w:rsidRPr="00526A0B" w:rsidRDefault="00701490" w:rsidP="008F46C9">
            <w:pPr>
              <w:tabs>
                <w:tab w:val="left" w:pos="584"/>
              </w:tabs>
              <w:spacing w:after="120"/>
              <w:ind w:right="-8"/>
              <w:rPr>
                <w:rFonts w:ascii="Sylfaen" w:hAnsi="Sylfaen"/>
                <w:sz w:val="20"/>
                <w:szCs w:val="20"/>
              </w:rPr>
            </w:pPr>
            <w:r w:rsidRPr="00526A0B">
              <w:rPr>
                <w:rStyle w:val="Bodytext2TrebuchetMS"/>
                <w:rFonts w:ascii="Sylfaen" w:eastAsia="Tahoma" w:hAnsi="Sylfaen"/>
                <w:sz w:val="20"/>
                <w:szCs w:val="20"/>
              </w:rPr>
              <w:t>1.6.3.</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Տնտեսավարող սուբյեկտի կրճատ անվանումը (csdo:BusinessEntityBriefName)</w:t>
            </w:r>
          </w:p>
        </w:tc>
        <w:tc>
          <w:tcPr>
            <w:tcW w:w="3543" w:type="dxa"/>
            <w:tcBorders>
              <w:top w:val="single" w:sz="4" w:space="0" w:color="auto"/>
              <w:left w:val="single" w:sz="4" w:space="0" w:color="auto"/>
              <w:bottom w:val="single" w:sz="4" w:space="0" w:color="auto"/>
            </w:tcBorders>
            <w:shd w:val="clear" w:color="auto" w:fill="FFFFFF"/>
            <w:vAlign w:val="center"/>
          </w:tcPr>
          <w:p w14:paraId="39845C4E" w14:textId="4E23F2D2"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տնտեսավարող սուբյեկտի համառոտ անվանումը կամ տնտեսական գործունեություն վարող ֆիզիկական անձի ազգանունը, անունը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հայրանունը</w:t>
            </w:r>
          </w:p>
        </w:tc>
        <w:tc>
          <w:tcPr>
            <w:tcW w:w="2127" w:type="dxa"/>
            <w:tcBorders>
              <w:top w:val="single" w:sz="4" w:space="0" w:color="auto"/>
              <w:left w:val="single" w:sz="4" w:space="0" w:color="auto"/>
              <w:bottom w:val="single" w:sz="4" w:space="0" w:color="auto"/>
            </w:tcBorders>
            <w:shd w:val="clear" w:color="auto" w:fill="FFFFFF"/>
          </w:tcPr>
          <w:p w14:paraId="25D5FBD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M.SDE.00188</w:t>
            </w:r>
          </w:p>
        </w:tc>
        <w:tc>
          <w:tcPr>
            <w:tcW w:w="3827" w:type="dxa"/>
            <w:tcBorders>
              <w:top w:val="single" w:sz="4" w:space="0" w:color="auto"/>
              <w:left w:val="single" w:sz="4" w:space="0" w:color="auto"/>
              <w:bottom w:val="single" w:sz="4" w:space="0" w:color="auto"/>
            </w:tcBorders>
            <w:shd w:val="clear" w:color="auto" w:fill="FFFFFF"/>
          </w:tcPr>
          <w:p w14:paraId="1D2C643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csdo:Namel20Type (M.SDT.00055) Պայմանանշանների նորմալացված տողը։</w:t>
            </w:r>
          </w:p>
          <w:p w14:paraId="4B0C7EE5" w14:textId="77777777" w:rsidR="00701490" w:rsidRPr="00526A0B" w:rsidRDefault="00701490" w:rsidP="00701490">
            <w:pPr>
              <w:spacing w:after="120"/>
              <w:ind w:right="-8"/>
              <w:rPr>
                <w:rFonts w:ascii="Sylfaen" w:eastAsia="Trebuchet MS" w:hAnsi="Sylfaen" w:cs="Trebuchet MS"/>
                <w:sz w:val="20"/>
                <w:szCs w:val="20"/>
                <w:shd w:val="clear" w:color="auto" w:fill="FFFFFF"/>
              </w:rPr>
            </w:pPr>
            <w:r w:rsidRPr="00526A0B">
              <w:rPr>
                <w:rStyle w:val="Bodytext2TrebuchetMS"/>
                <w:rFonts w:ascii="Sylfaen" w:eastAsia="Tahoma" w:hAnsi="Sylfaen"/>
                <w:sz w:val="20"/>
                <w:szCs w:val="20"/>
              </w:rPr>
              <w:t>Նվազագույն երկարությունը՝ 1</w:t>
            </w:r>
          </w:p>
          <w:p w14:paraId="396D01E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5EE547B"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A19C597" w14:textId="77777777" w:rsidTr="00966B4F">
        <w:trPr>
          <w:jc w:val="center"/>
        </w:trPr>
        <w:tc>
          <w:tcPr>
            <w:tcW w:w="259" w:type="dxa"/>
            <w:shd w:val="clear" w:color="auto" w:fill="FFFFFF"/>
          </w:tcPr>
          <w:p w14:paraId="0146AE62"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0F9C9842"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0589C75D" w14:textId="03B5A793" w:rsidR="00701490" w:rsidRPr="00526A0B" w:rsidRDefault="00701490" w:rsidP="008F46C9">
            <w:pPr>
              <w:tabs>
                <w:tab w:val="left" w:pos="584"/>
              </w:tabs>
              <w:spacing w:after="120"/>
              <w:ind w:right="-8"/>
              <w:rPr>
                <w:rFonts w:ascii="Sylfaen" w:hAnsi="Sylfaen"/>
                <w:sz w:val="20"/>
                <w:szCs w:val="20"/>
              </w:rPr>
            </w:pPr>
            <w:r w:rsidRPr="00526A0B">
              <w:rPr>
                <w:rStyle w:val="Bodytext2TrebuchetMS"/>
                <w:rFonts w:ascii="Sylfaen" w:eastAsia="Tahoma" w:hAnsi="Sylfaen"/>
                <w:sz w:val="20"/>
                <w:szCs w:val="20"/>
              </w:rPr>
              <w:t>1.6.4.</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Կազմակերպաիրավական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ի ծածկագիրը (csdo:BusinessEntityTypeCode)</w:t>
            </w:r>
          </w:p>
        </w:tc>
        <w:tc>
          <w:tcPr>
            <w:tcW w:w="3543" w:type="dxa"/>
            <w:tcBorders>
              <w:top w:val="single" w:sz="4" w:space="0" w:color="auto"/>
              <w:left w:val="single" w:sz="4" w:space="0" w:color="auto"/>
              <w:bottom w:val="single" w:sz="4" w:space="0" w:color="auto"/>
            </w:tcBorders>
            <w:shd w:val="clear" w:color="auto" w:fill="FFFFFF"/>
          </w:tcPr>
          <w:p w14:paraId="11B20049" w14:textId="3B874F1A"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կազմակերպաիրավական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ի ծածկագրային նշագիրը, որով գրանցված է տնտեսավարող սուբյեկտը</w:t>
            </w:r>
          </w:p>
        </w:tc>
        <w:tc>
          <w:tcPr>
            <w:tcW w:w="2127" w:type="dxa"/>
            <w:tcBorders>
              <w:top w:val="single" w:sz="4" w:space="0" w:color="auto"/>
              <w:left w:val="single" w:sz="4" w:space="0" w:color="auto"/>
              <w:bottom w:val="single" w:sz="4" w:space="0" w:color="auto"/>
            </w:tcBorders>
            <w:shd w:val="clear" w:color="auto" w:fill="FFFFFF"/>
          </w:tcPr>
          <w:p w14:paraId="74C1A2E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M.SDE.00023</w:t>
            </w:r>
          </w:p>
        </w:tc>
        <w:tc>
          <w:tcPr>
            <w:tcW w:w="3827" w:type="dxa"/>
            <w:tcBorders>
              <w:top w:val="single" w:sz="4" w:space="0" w:color="auto"/>
              <w:left w:val="single" w:sz="4" w:space="0" w:color="auto"/>
              <w:bottom w:val="single" w:sz="4" w:space="0" w:color="auto"/>
            </w:tcBorders>
            <w:shd w:val="clear" w:color="auto" w:fill="FFFFFF"/>
            <w:vAlign w:val="center"/>
          </w:tcPr>
          <w:p w14:paraId="4393912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csdo:UnifiedCode20Type (M.SDT.00140)</w:t>
            </w:r>
          </w:p>
          <w:p w14:paraId="0F3593B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Ծածկագրի արժեքը՝ այն տեղեկագրքին (դասակարգչին) համապատասխան, որի նույնականացուցիչը սահմանված է «Տեղեկագրքի (դասակարգչի) </w:t>
            </w:r>
            <w:r w:rsidRPr="00526A0B">
              <w:rPr>
                <w:rStyle w:val="Bodytext2TrebuchetMS"/>
                <w:rFonts w:ascii="Sylfaen" w:eastAsia="Tahoma" w:hAnsi="Sylfaen"/>
                <w:sz w:val="20"/>
                <w:szCs w:val="20"/>
              </w:rPr>
              <w:lastRenderedPageBreak/>
              <w:t>նույնականացուցիչը» ատրիբուտում։</w:t>
            </w:r>
          </w:p>
          <w:p w14:paraId="15708C9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9CDCCF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73D6A0A"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lastRenderedPageBreak/>
              <w:t>0..1</w:t>
            </w:r>
          </w:p>
        </w:tc>
      </w:tr>
      <w:tr w:rsidR="00701490" w:rsidRPr="00526A0B" w14:paraId="61AE404F" w14:textId="77777777" w:rsidTr="00966B4F">
        <w:trPr>
          <w:jc w:val="center"/>
        </w:trPr>
        <w:tc>
          <w:tcPr>
            <w:tcW w:w="259" w:type="dxa"/>
            <w:shd w:val="clear" w:color="auto" w:fill="FFFFFF"/>
          </w:tcPr>
          <w:p w14:paraId="29BE2865"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7F206BCD"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top w:val="single" w:sz="4" w:space="0" w:color="auto"/>
              <w:bottom w:val="single" w:sz="4" w:space="0" w:color="auto"/>
              <w:right w:val="single" w:sz="4" w:space="0" w:color="auto"/>
            </w:tcBorders>
            <w:shd w:val="clear" w:color="auto" w:fill="FFFFFF"/>
            <w:vAlign w:val="center"/>
          </w:tcPr>
          <w:p w14:paraId="19D491C2"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0AE883BD" w14:textId="77777777" w:rsidR="00701490" w:rsidRPr="00526A0B" w:rsidRDefault="00701490" w:rsidP="008F46C9">
            <w:pPr>
              <w:tabs>
                <w:tab w:val="left" w:pos="482"/>
              </w:tabs>
              <w:spacing w:after="120"/>
              <w:ind w:right="-8"/>
              <w:rPr>
                <w:rFonts w:ascii="Sylfaen" w:hAnsi="Sylfaen"/>
                <w:sz w:val="20"/>
                <w:szCs w:val="20"/>
              </w:rPr>
            </w:pPr>
            <w:r w:rsidRPr="00526A0B">
              <w:rPr>
                <w:rStyle w:val="Bodytext2TrebuchetMS"/>
                <w:rFonts w:ascii="Sylfaen" w:eastAsia="Tahoma" w:hAnsi="Sylfaen"/>
                <w:sz w:val="20"/>
                <w:szCs w:val="20"/>
              </w:rPr>
              <w:t>ա)</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1512AF5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08DD99F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386847C9"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1396C68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csdo:ReferenceDataldTуре (M.SDT.00091)</w:t>
            </w:r>
          </w:p>
          <w:p w14:paraId="1A4C1BF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74D8A4A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3632363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F560297"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7B2C0BA1" w14:textId="77777777" w:rsidTr="00966B4F">
        <w:trPr>
          <w:jc w:val="center"/>
        </w:trPr>
        <w:tc>
          <w:tcPr>
            <w:tcW w:w="259" w:type="dxa"/>
            <w:shd w:val="clear" w:color="auto" w:fill="FFFFFF"/>
          </w:tcPr>
          <w:p w14:paraId="74E5EE4A"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33F373AF"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1DA9E282" w14:textId="011FA04C" w:rsidR="00701490" w:rsidRPr="00526A0B" w:rsidRDefault="00701490" w:rsidP="008F46C9">
            <w:pPr>
              <w:tabs>
                <w:tab w:val="left" w:pos="565"/>
              </w:tabs>
              <w:spacing w:after="120"/>
              <w:ind w:right="-8"/>
              <w:rPr>
                <w:rFonts w:ascii="Sylfaen" w:hAnsi="Sylfaen"/>
                <w:sz w:val="20"/>
                <w:szCs w:val="20"/>
              </w:rPr>
            </w:pPr>
            <w:r w:rsidRPr="00526A0B">
              <w:rPr>
                <w:rStyle w:val="Bodytext2TrebuchetMS"/>
                <w:rFonts w:ascii="Sylfaen" w:eastAsia="Tahoma" w:hAnsi="Sylfaen"/>
                <w:sz w:val="20"/>
                <w:szCs w:val="20"/>
              </w:rPr>
              <w:t>1.6.5.</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Կազմակերպաիրավական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ի անվանումը (csdo:BusinessEntityTypeName)</w:t>
            </w:r>
          </w:p>
        </w:tc>
        <w:tc>
          <w:tcPr>
            <w:tcW w:w="3543" w:type="dxa"/>
            <w:tcBorders>
              <w:top w:val="single" w:sz="4" w:space="0" w:color="auto"/>
              <w:left w:val="single" w:sz="4" w:space="0" w:color="auto"/>
              <w:bottom w:val="single" w:sz="4" w:space="0" w:color="auto"/>
            </w:tcBorders>
            <w:shd w:val="clear" w:color="auto" w:fill="FFFFFF"/>
            <w:vAlign w:val="center"/>
          </w:tcPr>
          <w:p w14:paraId="19635837" w14:textId="21CA51AF"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կազմակերպաիրավական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ի անվանումը, որով գրանցված է տնտեսավարող սուբյեկտը</w:t>
            </w:r>
          </w:p>
        </w:tc>
        <w:tc>
          <w:tcPr>
            <w:tcW w:w="2127" w:type="dxa"/>
            <w:tcBorders>
              <w:top w:val="single" w:sz="4" w:space="0" w:color="auto"/>
              <w:left w:val="single" w:sz="4" w:space="0" w:color="auto"/>
              <w:bottom w:val="single" w:sz="4" w:space="0" w:color="auto"/>
            </w:tcBorders>
            <w:shd w:val="clear" w:color="auto" w:fill="FFFFFF"/>
          </w:tcPr>
          <w:p w14:paraId="133BF84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M.SDE.00090</w:t>
            </w:r>
          </w:p>
        </w:tc>
        <w:tc>
          <w:tcPr>
            <w:tcW w:w="3827" w:type="dxa"/>
            <w:tcBorders>
              <w:top w:val="single" w:sz="4" w:space="0" w:color="auto"/>
              <w:left w:val="single" w:sz="4" w:space="0" w:color="auto"/>
              <w:bottom w:val="single" w:sz="4" w:space="0" w:color="auto"/>
            </w:tcBorders>
            <w:shd w:val="clear" w:color="auto" w:fill="FFFFFF"/>
            <w:vAlign w:val="center"/>
          </w:tcPr>
          <w:p w14:paraId="7EB1259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csdo:Name300Type (M.SDT.00056) Պայմանանշանների նորմալացված տողը։ </w:t>
            </w:r>
          </w:p>
          <w:p w14:paraId="6CFB2116" w14:textId="77777777" w:rsidR="00701490" w:rsidRPr="00526A0B" w:rsidRDefault="00701490" w:rsidP="00701490">
            <w:pPr>
              <w:spacing w:after="120"/>
              <w:ind w:right="-8"/>
              <w:rPr>
                <w:rFonts w:ascii="Sylfaen" w:eastAsia="Trebuchet MS" w:hAnsi="Sylfaen" w:cs="Trebuchet MS"/>
                <w:sz w:val="20"/>
                <w:szCs w:val="20"/>
                <w:shd w:val="clear" w:color="auto" w:fill="FFFFFF"/>
              </w:rPr>
            </w:pPr>
            <w:r w:rsidRPr="00526A0B">
              <w:rPr>
                <w:rStyle w:val="Bodytext2TrebuchetMS"/>
                <w:rFonts w:ascii="Sylfaen" w:eastAsia="Tahoma" w:hAnsi="Sylfaen"/>
                <w:sz w:val="20"/>
                <w:szCs w:val="20"/>
              </w:rPr>
              <w:t>Նվազագույն երկարությունը՝ 1</w:t>
            </w:r>
          </w:p>
          <w:p w14:paraId="79313B1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300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0B56D39"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A57469A" w14:textId="77777777" w:rsidTr="00966B4F">
        <w:trPr>
          <w:jc w:val="center"/>
        </w:trPr>
        <w:tc>
          <w:tcPr>
            <w:tcW w:w="259" w:type="dxa"/>
            <w:shd w:val="clear" w:color="auto" w:fill="FFFFFF"/>
          </w:tcPr>
          <w:p w14:paraId="63C71D4B"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68BB9F2F"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00D6BF38" w14:textId="77777777" w:rsidR="00701490" w:rsidRPr="00526A0B" w:rsidRDefault="00701490" w:rsidP="008F46C9">
            <w:pPr>
              <w:tabs>
                <w:tab w:val="left" w:pos="674"/>
              </w:tabs>
              <w:spacing w:after="120"/>
              <w:ind w:right="-8"/>
              <w:rPr>
                <w:rFonts w:ascii="Sylfaen" w:hAnsi="Sylfaen"/>
                <w:sz w:val="20"/>
                <w:szCs w:val="20"/>
              </w:rPr>
            </w:pPr>
            <w:r w:rsidRPr="00526A0B">
              <w:rPr>
                <w:rStyle w:val="Bodytext2TrebuchetMS"/>
                <w:rFonts w:ascii="Sylfaen" w:eastAsia="Tahoma" w:hAnsi="Sylfaen"/>
                <w:sz w:val="20"/>
                <w:szCs w:val="20"/>
              </w:rPr>
              <w:t>1.6.6</w:t>
            </w:r>
            <w:r w:rsidR="008F46C9">
              <w:rPr>
                <w:rStyle w:val="Bodytext2TrebuchetMS"/>
                <w:rFonts w:ascii="Sylfaen" w:eastAsia="Tahoma" w:hAnsi="Sylfaen"/>
                <w:sz w:val="20"/>
                <w:szCs w:val="20"/>
              </w:rPr>
              <w:tab/>
            </w:r>
            <w:r w:rsidRPr="00CD4FB3">
              <w:rPr>
                <w:rStyle w:val="Bodytext2TrebuchetMS"/>
                <w:rFonts w:ascii="Sylfaen" w:eastAsia="Tahoma" w:hAnsi="Sylfaen"/>
                <w:sz w:val="20"/>
                <w:szCs w:val="20"/>
                <w:highlight w:val="yellow"/>
              </w:rPr>
              <w:t>ականացուցիչը</w:t>
            </w:r>
            <w:r w:rsidRPr="00526A0B">
              <w:rPr>
                <w:rStyle w:val="Bodytext2TrebuchetMS"/>
                <w:rFonts w:ascii="Sylfaen" w:eastAsia="Tahoma" w:hAnsi="Sylfaen"/>
                <w:sz w:val="20"/>
                <w:szCs w:val="20"/>
              </w:rPr>
              <w:t xml:space="preserve"> (csdo:BusinessEntityId)</w:t>
            </w:r>
          </w:p>
        </w:tc>
        <w:tc>
          <w:tcPr>
            <w:tcW w:w="3543" w:type="dxa"/>
            <w:tcBorders>
              <w:top w:val="single" w:sz="4" w:space="0" w:color="auto"/>
              <w:left w:val="single" w:sz="4" w:space="0" w:color="auto"/>
              <w:bottom w:val="single" w:sz="4" w:space="0" w:color="auto"/>
            </w:tcBorders>
            <w:shd w:val="clear" w:color="auto" w:fill="FFFFFF"/>
          </w:tcPr>
          <w:p w14:paraId="4972857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պետական գրանցման ժամանակ տրված՝ ըստ ռեեստրի (ռեգիստրի) գրառման համարը (ծածկագիրը) </w:t>
            </w:r>
          </w:p>
        </w:tc>
        <w:tc>
          <w:tcPr>
            <w:tcW w:w="2127" w:type="dxa"/>
            <w:tcBorders>
              <w:top w:val="single" w:sz="4" w:space="0" w:color="auto"/>
              <w:left w:val="single" w:sz="4" w:space="0" w:color="auto"/>
              <w:bottom w:val="single" w:sz="4" w:space="0" w:color="auto"/>
            </w:tcBorders>
            <w:shd w:val="clear" w:color="auto" w:fill="FFFFFF"/>
          </w:tcPr>
          <w:p w14:paraId="4976C99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M.SDE.00189</w:t>
            </w:r>
          </w:p>
        </w:tc>
        <w:tc>
          <w:tcPr>
            <w:tcW w:w="3827" w:type="dxa"/>
            <w:tcBorders>
              <w:top w:val="single" w:sz="4" w:space="0" w:color="auto"/>
              <w:left w:val="single" w:sz="4" w:space="0" w:color="auto"/>
              <w:bottom w:val="single" w:sz="4" w:space="0" w:color="auto"/>
            </w:tcBorders>
            <w:shd w:val="clear" w:color="auto" w:fill="FFFFFF"/>
            <w:vAlign w:val="center"/>
          </w:tcPr>
          <w:p w14:paraId="6D20CDB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csdo:BusinessEntityldTуре (M.SDT.00157)</w:t>
            </w:r>
          </w:p>
          <w:p w14:paraId="1E7FFAB6"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2EC1D1E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5C9DCD0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CCF5E09"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541B082" w14:textId="77777777" w:rsidTr="00966B4F">
        <w:trPr>
          <w:jc w:val="center"/>
        </w:trPr>
        <w:tc>
          <w:tcPr>
            <w:tcW w:w="259" w:type="dxa"/>
            <w:shd w:val="clear" w:color="auto" w:fill="FFFFFF"/>
          </w:tcPr>
          <w:p w14:paraId="713C58C9"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332704DE"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top w:val="single" w:sz="4" w:space="0" w:color="auto"/>
              <w:bottom w:val="single" w:sz="4" w:space="0" w:color="auto"/>
              <w:right w:val="single" w:sz="4" w:space="0" w:color="auto"/>
            </w:tcBorders>
            <w:shd w:val="clear" w:color="auto" w:fill="FFFFFF"/>
            <w:vAlign w:val="center"/>
          </w:tcPr>
          <w:p w14:paraId="7AF27736"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42D44628" w14:textId="77777777" w:rsidR="00701490" w:rsidRPr="00526A0B" w:rsidRDefault="00701490" w:rsidP="008F46C9">
            <w:pPr>
              <w:tabs>
                <w:tab w:val="left" w:pos="479"/>
              </w:tabs>
              <w:spacing w:after="120"/>
              <w:ind w:right="-8"/>
              <w:rPr>
                <w:rFonts w:ascii="Sylfaen" w:hAnsi="Sylfaen"/>
                <w:sz w:val="20"/>
                <w:szCs w:val="20"/>
              </w:rPr>
            </w:pPr>
            <w:r w:rsidRPr="00526A0B">
              <w:rPr>
                <w:rStyle w:val="Bodytext2TrebuchetMS"/>
                <w:rFonts w:ascii="Sylfaen" w:eastAsia="Tahoma" w:hAnsi="Sylfaen"/>
                <w:sz w:val="20"/>
                <w:szCs w:val="20"/>
              </w:rPr>
              <w:t>ա)</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նույնականացման մեթոդը (kindId ատրիբուտ)</w:t>
            </w:r>
          </w:p>
        </w:tc>
        <w:tc>
          <w:tcPr>
            <w:tcW w:w="3543" w:type="dxa"/>
            <w:tcBorders>
              <w:top w:val="single" w:sz="4" w:space="0" w:color="auto"/>
              <w:left w:val="single" w:sz="4" w:space="0" w:color="auto"/>
              <w:bottom w:val="single" w:sz="4" w:space="0" w:color="auto"/>
            </w:tcBorders>
            <w:shd w:val="clear" w:color="auto" w:fill="FFFFFF"/>
          </w:tcPr>
          <w:p w14:paraId="649449F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սուբյեկտների նույնականացման մեթոդը</w:t>
            </w:r>
          </w:p>
        </w:tc>
        <w:tc>
          <w:tcPr>
            <w:tcW w:w="2127" w:type="dxa"/>
            <w:tcBorders>
              <w:top w:val="single" w:sz="4" w:space="0" w:color="auto"/>
              <w:left w:val="single" w:sz="4" w:space="0" w:color="auto"/>
              <w:bottom w:val="single" w:sz="4" w:space="0" w:color="auto"/>
            </w:tcBorders>
            <w:shd w:val="clear" w:color="auto" w:fill="FFFFFF"/>
          </w:tcPr>
          <w:p w14:paraId="27E675FA"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4F48CB3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csdo:BusinessEntityIdKindIdType (M.SDT.00158)</w:t>
            </w:r>
          </w:p>
          <w:p w14:paraId="36A8DD3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սուբյեկտների նույնականացման մեթոդների տեղեկագրքից նույնականացուցչի արժեքը։</w:t>
            </w:r>
          </w:p>
          <w:p w14:paraId="073A5CF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650D6A7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4EBA1EF0"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651F1F9E" w14:textId="77777777" w:rsidTr="00966B4F">
        <w:trPr>
          <w:jc w:val="center"/>
        </w:trPr>
        <w:tc>
          <w:tcPr>
            <w:tcW w:w="259" w:type="dxa"/>
            <w:shd w:val="clear" w:color="auto" w:fill="FFFFFF"/>
          </w:tcPr>
          <w:p w14:paraId="541D4477"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01D86FE3"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67490518" w14:textId="77777777" w:rsidR="00701490" w:rsidRPr="00526A0B" w:rsidRDefault="00701490" w:rsidP="008F46C9">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1.6.7.</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Նույնականացման եզակի մաքսային համարը (csdo:UniqueCustomsNumberId)</w:t>
            </w:r>
          </w:p>
        </w:tc>
        <w:tc>
          <w:tcPr>
            <w:tcW w:w="3543" w:type="dxa"/>
            <w:tcBorders>
              <w:top w:val="single" w:sz="4" w:space="0" w:color="auto"/>
              <w:left w:val="single" w:sz="4" w:space="0" w:color="auto"/>
              <w:bottom w:val="single" w:sz="4" w:space="0" w:color="auto"/>
            </w:tcBorders>
            <w:shd w:val="clear" w:color="auto" w:fill="FFFFFF"/>
            <w:vAlign w:val="center"/>
          </w:tcPr>
          <w:p w14:paraId="77555B4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սուբյեկտի՝ մաքսային հսկողության նպատակների համար նախատեսված՝ նույնականացման եզակի համարը</w:t>
            </w:r>
          </w:p>
        </w:tc>
        <w:tc>
          <w:tcPr>
            <w:tcW w:w="2127" w:type="dxa"/>
            <w:tcBorders>
              <w:top w:val="single" w:sz="4" w:space="0" w:color="auto"/>
              <w:left w:val="single" w:sz="4" w:space="0" w:color="auto"/>
              <w:bottom w:val="single" w:sz="4" w:space="0" w:color="auto"/>
            </w:tcBorders>
            <w:shd w:val="clear" w:color="auto" w:fill="FFFFFF"/>
          </w:tcPr>
          <w:p w14:paraId="209CE4A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M.SDE.00135</w:t>
            </w:r>
          </w:p>
        </w:tc>
        <w:tc>
          <w:tcPr>
            <w:tcW w:w="3827" w:type="dxa"/>
            <w:tcBorders>
              <w:top w:val="single" w:sz="4" w:space="0" w:color="auto"/>
              <w:left w:val="single" w:sz="4" w:space="0" w:color="auto"/>
              <w:bottom w:val="single" w:sz="4" w:space="0" w:color="auto"/>
            </w:tcBorders>
            <w:shd w:val="clear" w:color="auto" w:fill="FFFFFF"/>
            <w:vAlign w:val="center"/>
          </w:tcPr>
          <w:p w14:paraId="3DFBC2F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csdo:UniqueCustomsNumberIdType</w:t>
            </w:r>
          </w:p>
          <w:p w14:paraId="7E7251D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(M.SDT.00089)</w:t>
            </w:r>
          </w:p>
          <w:p w14:paraId="02BAB173"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4F36447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6FEE8D0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17</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DA66FE3"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2452D4E" w14:textId="77777777" w:rsidTr="00966B4F">
        <w:trPr>
          <w:jc w:val="center"/>
        </w:trPr>
        <w:tc>
          <w:tcPr>
            <w:tcW w:w="259" w:type="dxa"/>
            <w:shd w:val="clear" w:color="auto" w:fill="FFFFFF"/>
          </w:tcPr>
          <w:p w14:paraId="760CED87"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69013AEB"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6F3E3258" w14:textId="77777777" w:rsidR="00701490" w:rsidRPr="00526A0B" w:rsidRDefault="00701490" w:rsidP="008F46C9">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1.6.8.</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Հարկ վճարողի նույնականացուցիչը (csdo:ТaxpayerId)</w:t>
            </w:r>
          </w:p>
        </w:tc>
        <w:tc>
          <w:tcPr>
            <w:tcW w:w="3543" w:type="dxa"/>
            <w:tcBorders>
              <w:top w:val="single" w:sz="4" w:space="0" w:color="auto"/>
              <w:left w:val="single" w:sz="4" w:space="0" w:color="auto"/>
              <w:bottom w:val="single" w:sz="4" w:space="0" w:color="auto"/>
            </w:tcBorders>
            <w:shd w:val="clear" w:color="auto" w:fill="FFFFFF"/>
          </w:tcPr>
          <w:p w14:paraId="401E462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սուբյեկտի նույնականացուցիչը հարկ վճարողի գրանցման երկրի հարկ վճարողների ռեեստրում</w:t>
            </w:r>
          </w:p>
        </w:tc>
        <w:tc>
          <w:tcPr>
            <w:tcW w:w="2127" w:type="dxa"/>
            <w:tcBorders>
              <w:top w:val="single" w:sz="4" w:space="0" w:color="auto"/>
              <w:left w:val="single" w:sz="4" w:space="0" w:color="auto"/>
              <w:bottom w:val="single" w:sz="4" w:space="0" w:color="auto"/>
            </w:tcBorders>
            <w:shd w:val="clear" w:color="auto" w:fill="FFFFFF"/>
          </w:tcPr>
          <w:p w14:paraId="64769E2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M.SDE.00025</w:t>
            </w:r>
          </w:p>
        </w:tc>
        <w:tc>
          <w:tcPr>
            <w:tcW w:w="3827" w:type="dxa"/>
            <w:tcBorders>
              <w:top w:val="single" w:sz="4" w:space="0" w:color="auto"/>
              <w:left w:val="single" w:sz="4" w:space="0" w:color="auto"/>
              <w:bottom w:val="single" w:sz="4" w:space="0" w:color="auto"/>
            </w:tcBorders>
            <w:shd w:val="clear" w:color="auto" w:fill="FFFFFF"/>
            <w:vAlign w:val="center"/>
          </w:tcPr>
          <w:p w14:paraId="359F649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csdo:TaxpayerIdType (M.SDT.00025) Նույնականացուցչի արժեքը՝ հարկ վճարողի գրանցման երկրում ընդունված կանոններին համապատասխան։</w:t>
            </w:r>
          </w:p>
          <w:p w14:paraId="3EE3B85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4123011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6EDF7B7"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17EEE174" w14:textId="77777777" w:rsidTr="00966B4F">
        <w:trPr>
          <w:jc w:val="center"/>
        </w:trPr>
        <w:tc>
          <w:tcPr>
            <w:tcW w:w="259" w:type="dxa"/>
            <w:shd w:val="clear" w:color="auto" w:fill="FFFFFF"/>
          </w:tcPr>
          <w:p w14:paraId="52E7CCB2"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21A4ADD2"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45AD0D02" w14:textId="77777777" w:rsidR="00701490" w:rsidRPr="00526A0B" w:rsidRDefault="00701490" w:rsidP="008F46C9">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1.6.9.</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Հաշվառման վերցնելու պատճառի ծածկագիրը</w:t>
            </w:r>
          </w:p>
          <w:p w14:paraId="1AD8D6A7" w14:textId="77777777" w:rsidR="00701490" w:rsidRPr="00526A0B" w:rsidRDefault="00701490" w:rsidP="008F46C9">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(csdo:TaxRegistrationReasonCode)</w:t>
            </w:r>
          </w:p>
        </w:tc>
        <w:tc>
          <w:tcPr>
            <w:tcW w:w="3543" w:type="dxa"/>
            <w:tcBorders>
              <w:top w:val="single" w:sz="4" w:space="0" w:color="auto"/>
              <w:left w:val="single" w:sz="4" w:space="0" w:color="auto"/>
              <w:bottom w:val="single" w:sz="4" w:space="0" w:color="auto"/>
            </w:tcBorders>
            <w:shd w:val="clear" w:color="auto" w:fill="FFFFFF"/>
            <w:vAlign w:val="center"/>
          </w:tcPr>
          <w:p w14:paraId="0BAF7EB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2127" w:type="dxa"/>
            <w:tcBorders>
              <w:top w:val="single" w:sz="4" w:space="0" w:color="auto"/>
              <w:left w:val="single" w:sz="4" w:space="0" w:color="auto"/>
              <w:bottom w:val="single" w:sz="4" w:space="0" w:color="auto"/>
            </w:tcBorders>
            <w:shd w:val="clear" w:color="auto" w:fill="FFFFFF"/>
          </w:tcPr>
          <w:p w14:paraId="669DE9B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M.SDE.00030</w:t>
            </w:r>
          </w:p>
        </w:tc>
        <w:tc>
          <w:tcPr>
            <w:tcW w:w="3827" w:type="dxa"/>
            <w:tcBorders>
              <w:top w:val="single" w:sz="4" w:space="0" w:color="auto"/>
              <w:left w:val="single" w:sz="4" w:space="0" w:color="auto"/>
              <w:bottom w:val="single" w:sz="4" w:space="0" w:color="auto"/>
            </w:tcBorders>
            <w:shd w:val="clear" w:color="auto" w:fill="FFFFFF"/>
          </w:tcPr>
          <w:p w14:paraId="531C994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csdo:TaxRegistrationReasonCodeTуре (M.SDT.00030)</w:t>
            </w:r>
          </w:p>
          <w:p w14:paraId="0B320E2B"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Պայմանանշանների նորմալացված տողը:</w:t>
            </w:r>
          </w:p>
          <w:p w14:paraId="1A565061" w14:textId="16D4A621"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\d {9}</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C565B06"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4EBC5B6" w14:textId="77777777" w:rsidTr="00966B4F">
        <w:trPr>
          <w:jc w:val="center"/>
        </w:trPr>
        <w:tc>
          <w:tcPr>
            <w:tcW w:w="259" w:type="dxa"/>
            <w:shd w:val="clear" w:color="auto" w:fill="FFFFFF"/>
          </w:tcPr>
          <w:p w14:paraId="424BE4C0"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749369C5"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564DAA78" w14:textId="77777777" w:rsidR="00701490" w:rsidRPr="00526A0B" w:rsidRDefault="00701490" w:rsidP="008F46C9">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1.6.10.</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Հասցեն</w:t>
            </w:r>
          </w:p>
          <w:p w14:paraId="7C9199D4" w14:textId="77777777" w:rsidR="00701490" w:rsidRPr="00526A0B" w:rsidRDefault="00701490" w:rsidP="008F46C9">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(ccdo:SubjectAddressDetails)</w:t>
            </w:r>
          </w:p>
        </w:tc>
        <w:tc>
          <w:tcPr>
            <w:tcW w:w="3543" w:type="dxa"/>
            <w:tcBorders>
              <w:top w:val="single" w:sz="4" w:space="0" w:color="auto"/>
              <w:left w:val="single" w:sz="4" w:space="0" w:color="auto"/>
              <w:bottom w:val="single" w:sz="4" w:space="0" w:color="auto"/>
            </w:tcBorders>
            <w:shd w:val="clear" w:color="auto" w:fill="FFFFFF"/>
          </w:tcPr>
          <w:p w14:paraId="78C74AD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սուբյեկտի հասցեն</w:t>
            </w:r>
          </w:p>
        </w:tc>
        <w:tc>
          <w:tcPr>
            <w:tcW w:w="2127" w:type="dxa"/>
            <w:tcBorders>
              <w:top w:val="single" w:sz="4" w:space="0" w:color="auto"/>
              <w:left w:val="single" w:sz="4" w:space="0" w:color="auto"/>
              <w:bottom w:val="single" w:sz="4" w:space="0" w:color="auto"/>
            </w:tcBorders>
            <w:shd w:val="clear" w:color="auto" w:fill="FFFFFF"/>
          </w:tcPr>
          <w:p w14:paraId="108FA2A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.00058</w:t>
            </w:r>
          </w:p>
        </w:tc>
        <w:tc>
          <w:tcPr>
            <w:tcW w:w="3827" w:type="dxa"/>
            <w:tcBorders>
              <w:top w:val="single" w:sz="4" w:space="0" w:color="auto"/>
              <w:left w:val="single" w:sz="4" w:space="0" w:color="auto"/>
              <w:bottom w:val="single" w:sz="4" w:space="0" w:color="auto"/>
            </w:tcBorders>
            <w:shd w:val="clear" w:color="auto" w:fill="FFFFFF"/>
            <w:vAlign w:val="center"/>
          </w:tcPr>
          <w:p w14:paraId="7160AF12" w14:textId="77777777" w:rsidR="00701490" w:rsidRPr="00526A0B" w:rsidRDefault="00701490" w:rsidP="008F46C9">
            <w:pPr>
              <w:spacing w:after="60"/>
              <w:ind w:right="-6"/>
              <w:rPr>
                <w:rFonts w:ascii="Sylfaen" w:hAnsi="Sylfaen"/>
                <w:sz w:val="20"/>
                <w:szCs w:val="20"/>
              </w:rPr>
            </w:pPr>
            <w:r w:rsidRPr="00526A0B">
              <w:rPr>
                <w:rStyle w:val="Bodytext2TrebuchetMS"/>
                <w:rFonts w:ascii="Sylfaen" w:eastAsia="Tahoma" w:hAnsi="Sylfaen"/>
                <w:sz w:val="20"/>
                <w:szCs w:val="20"/>
              </w:rPr>
              <w:t>ccdo:SubjectAddressDetailsType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.00064)</w:t>
            </w:r>
          </w:p>
          <w:p w14:paraId="252938C8" w14:textId="77777777" w:rsidR="00701490" w:rsidRPr="00526A0B" w:rsidRDefault="00701490" w:rsidP="008F46C9">
            <w:pPr>
              <w:spacing w:after="60"/>
              <w:ind w:right="-6"/>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9741238"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w:t>
            </w:r>
          </w:p>
        </w:tc>
      </w:tr>
      <w:tr w:rsidR="00701490" w:rsidRPr="00526A0B" w14:paraId="793B410F" w14:textId="77777777" w:rsidTr="00966B4F">
        <w:trPr>
          <w:jc w:val="center"/>
        </w:trPr>
        <w:tc>
          <w:tcPr>
            <w:tcW w:w="259" w:type="dxa"/>
            <w:shd w:val="clear" w:color="auto" w:fill="FFFFFF"/>
          </w:tcPr>
          <w:p w14:paraId="540CA903"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04BCC663"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vAlign w:val="center"/>
          </w:tcPr>
          <w:p w14:paraId="591385D3"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5D01E2E4" w14:textId="77777777" w:rsidR="00701490" w:rsidRPr="00526A0B" w:rsidRDefault="00701490" w:rsidP="008F46C9">
            <w:pPr>
              <w:tabs>
                <w:tab w:val="left" w:pos="479"/>
              </w:tabs>
              <w:spacing w:after="120"/>
              <w:ind w:right="-8"/>
              <w:rPr>
                <w:rFonts w:ascii="Sylfaen" w:hAnsi="Sylfaen"/>
                <w:sz w:val="20"/>
                <w:szCs w:val="20"/>
              </w:rPr>
            </w:pPr>
            <w:r w:rsidRPr="00526A0B">
              <w:rPr>
                <w:rStyle w:val="Bodytext2TrebuchetMS"/>
                <w:rFonts w:ascii="Sylfaen" w:eastAsia="Tahoma" w:hAnsi="Sylfaen"/>
                <w:sz w:val="20"/>
                <w:szCs w:val="20"/>
              </w:rPr>
              <w:t>*. 1.</w:t>
            </w:r>
            <w:r w:rsidR="008F46C9">
              <w:rPr>
                <w:rStyle w:val="Bodytext2TrebuchetMS"/>
                <w:rFonts w:ascii="Sylfaen" w:eastAsia="Tahoma" w:hAnsi="Sylfaen"/>
                <w:sz w:val="20"/>
                <w:szCs w:val="20"/>
              </w:rPr>
              <w:tab/>
            </w:r>
            <w:r w:rsidRPr="00526A0B">
              <w:rPr>
                <w:rStyle w:val="Bodytext2TrebuchetMS"/>
                <w:rFonts w:ascii="Sylfaen" w:eastAsia="Tahoma" w:hAnsi="Sylfaen"/>
                <w:sz w:val="20"/>
                <w:szCs w:val="20"/>
              </w:rPr>
              <w:t>Հասցեի տեսակի ծածկագիրը (csdo:AddressKindCode)</w:t>
            </w:r>
          </w:p>
        </w:tc>
        <w:tc>
          <w:tcPr>
            <w:tcW w:w="3543" w:type="dxa"/>
            <w:tcBorders>
              <w:top w:val="single" w:sz="4" w:space="0" w:color="auto"/>
              <w:left w:val="single" w:sz="4" w:space="0" w:color="auto"/>
              <w:bottom w:val="single" w:sz="4" w:space="0" w:color="auto"/>
            </w:tcBorders>
            <w:shd w:val="clear" w:color="auto" w:fill="FFFFFF"/>
          </w:tcPr>
          <w:p w14:paraId="2C6A2C9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հասցեի տեսակի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003DFFB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M.SDE.00192</w:t>
            </w:r>
          </w:p>
        </w:tc>
        <w:tc>
          <w:tcPr>
            <w:tcW w:w="3827" w:type="dxa"/>
            <w:tcBorders>
              <w:top w:val="single" w:sz="4" w:space="0" w:color="auto"/>
              <w:left w:val="single" w:sz="4" w:space="0" w:color="auto"/>
              <w:bottom w:val="single" w:sz="4" w:space="0" w:color="auto"/>
            </w:tcBorders>
            <w:shd w:val="clear" w:color="auto" w:fill="FFFFFF"/>
            <w:vAlign w:val="center"/>
          </w:tcPr>
          <w:p w14:paraId="6588CFCC" w14:textId="77777777" w:rsidR="00701490" w:rsidRPr="00526A0B" w:rsidRDefault="00701490" w:rsidP="008F46C9">
            <w:pPr>
              <w:spacing w:after="60"/>
              <w:ind w:right="-6"/>
              <w:rPr>
                <w:rFonts w:ascii="Sylfaen" w:hAnsi="Sylfaen"/>
                <w:sz w:val="20"/>
                <w:szCs w:val="20"/>
              </w:rPr>
            </w:pPr>
            <w:r w:rsidRPr="00526A0B">
              <w:rPr>
                <w:rStyle w:val="Bodytext2TrebuchetMS"/>
                <w:rFonts w:ascii="Sylfaen" w:eastAsia="Tahoma" w:hAnsi="Sylfaen"/>
                <w:sz w:val="20"/>
                <w:szCs w:val="20"/>
              </w:rPr>
              <w:t>csdo:AddressKindCodeTуре (M.SDT.00162)</w:t>
            </w:r>
          </w:p>
          <w:p w14:paraId="4C98B2A8" w14:textId="77777777" w:rsidR="00701490" w:rsidRPr="00526A0B" w:rsidRDefault="00701490" w:rsidP="008F46C9">
            <w:pPr>
              <w:spacing w:after="60"/>
              <w:ind w:right="-6"/>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Ծածկագրի արժեքը՝ հասցեների տեսակների տեղեկագրքին համապատասխան։ </w:t>
            </w:r>
          </w:p>
          <w:p w14:paraId="190AAE53" w14:textId="77777777" w:rsidR="00701490" w:rsidRPr="00526A0B" w:rsidRDefault="00701490" w:rsidP="008F46C9">
            <w:pPr>
              <w:spacing w:after="60"/>
              <w:ind w:right="-6"/>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49CE7115" w14:textId="77777777" w:rsidR="00701490" w:rsidRPr="00526A0B" w:rsidRDefault="00701490" w:rsidP="008F46C9">
            <w:pPr>
              <w:spacing w:after="60"/>
              <w:ind w:right="-6"/>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FD4FEAF"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90A8F7F" w14:textId="77777777" w:rsidTr="00966B4F">
        <w:trPr>
          <w:jc w:val="center"/>
        </w:trPr>
        <w:tc>
          <w:tcPr>
            <w:tcW w:w="259" w:type="dxa"/>
            <w:shd w:val="clear" w:color="auto" w:fill="FFFFFF"/>
          </w:tcPr>
          <w:p w14:paraId="713BD335"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1F2294B6"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0CAFD8B8"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5119D313" w14:textId="77777777" w:rsidR="00701490" w:rsidRPr="00526A0B" w:rsidRDefault="00701490" w:rsidP="00111D6E">
            <w:pPr>
              <w:tabs>
                <w:tab w:val="left" w:pos="494"/>
              </w:tabs>
              <w:spacing w:after="120"/>
              <w:ind w:right="-8"/>
              <w:rPr>
                <w:rFonts w:ascii="Sylfaen" w:hAnsi="Sylfaen"/>
                <w:sz w:val="20"/>
                <w:szCs w:val="20"/>
              </w:rPr>
            </w:pPr>
            <w:r w:rsidRPr="00526A0B">
              <w:rPr>
                <w:rStyle w:val="Bodytext2TrebuchetMS"/>
                <w:rFonts w:ascii="Sylfaen" w:eastAsia="Tahoma" w:hAnsi="Sylfaen"/>
                <w:sz w:val="20"/>
                <w:szCs w:val="20"/>
              </w:rPr>
              <w:t>*.2.</w:t>
            </w:r>
            <w:r w:rsidR="00111D6E">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Երկրի ծածկագիրը (csdo:UnifiedCountryCode)</w:t>
            </w:r>
          </w:p>
        </w:tc>
        <w:tc>
          <w:tcPr>
            <w:tcW w:w="3543" w:type="dxa"/>
            <w:tcBorders>
              <w:top w:val="single" w:sz="4" w:space="0" w:color="auto"/>
              <w:left w:val="single" w:sz="4" w:space="0" w:color="auto"/>
              <w:bottom w:val="single" w:sz="4" w:space="0" w:color="auto"/>
            </w:tcBorders>
            <w:shd w:val="clear" w:color="auto" w:fill="FFFFFF"/>
          </w:tcPr>
          <w:p w14:paraId="66C35DA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6FEC18F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M.SDE.00162</w:t>
            </w:r>
          </w:p>
        </w:tc>
        <w:tc>
          <w:tcPr>
            <w:tcW w:w="3827" w:type="dxa"/>
            <w:tcBorders>
              <w:top w:val="single" w:sz="4" w:space="0" w:color="auto"/>
              <w:left w:val="single" w:sz="4" w:space="0" w:color="auto"/>
              <w:bottom w:val="single" w:sz="4" w:space="0" w:color="auto"/>
            </w:tcBorders>
            <w:shd w:val="clear" w:color="auto" w:fill="FFFFFF"/>
            <w:vAlign w:val="center"/>
          </w:tcPr>
          <w:p w14:paraId="4F86CB5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csdo:UnifiedСountryСоdеТуре (M.SDT.00112)</w:t>
            </w:r>
          </w:p>
          <w:p w14:paraId="0134B6E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E5AA3DF" w14:textId="587AE082"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64D92EE"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0060A30" w14:textId="77777777" w:rsidTr="00966B4F">
        <w:trPr>
          <w:jc w:val="center"/>
        </w:trPr>
        <w:tc>
          <w:tcPr>
            <w:tcW w:w="259" w:type="dxa"/>
            <w:shd w:val="clear" w:color="auto" w:fill="FFFFFF"/>
          </w:tcPr>
          <w:p w14:paraId="252FEF94"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3B06BEBB"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0CCFEE18"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1FEDC040" w14:textId="77777777" w:rsidR="00701490" w:rsidRPr="00526A0B" w:rsidRDefault="00701490" w:rsidP="00701490">
            <w:pPr>
              <w:spacing w:after="120"/>
              <w:ind w:right="-8"/>
              <w:rPr>
                <w:rStyle w:val="Bodytext211pt"/>
                <w:rFonts w:ascii="Sylfaen" w:eastAsia="Tahoma" w:hAnsi="Sylfaen"/>
                <w:sz w:val="20"/>
                <w:szCs w:val="20"/>
              </w:rPr>
            </w:pPr>
          </w:p>
        </w:tc>
        <w:tc>
          <w:tcPr>
            <w:tcW w:w="3333" w:type="dxa"/>
            <w:gridSpan w:val="3"/>
            <w:tcBorders>
              <w:top w:val="single" w:sz="4" w:space="0" w:color="auto"/>
              <w:left w:val="single" w:sz="4" w:space="0" w:color="auto"/>
              <w:bottom w:val="single" w:sz="4" w:space="0" w:color="auto"/>
            </w:tcBorders>
            <w:shd w:val="clear" w:color="auto" w:fill="FFFFFF"/>
          </w:tcPr>
          <w:p w14:paraId="7EF50D32" w14:textId="77777777" w:rsidR="00701490" w:rsidRPr="00526A0B" w:rsidRDefault="00701490" w:rsidP="00111D6E">
            <w:pPr>
              <w:tabs>
                <w:tab w:val="left" w:pos="419"/>
              </w:tabs>
              <w:spacing w:after="120"/>
              <w:ind w:right="-8"/>
              <w:rPr>
                <w:rFonts w:ascii="Sylfaen" w:hAnsi="Sylfaen"/>
                <w:sz w:val="20"/>
                <w:szCs w:val="20"/>
              </w:rPr>
            </w:pPr>
            <w:r w:rsidRPr="00526A0B">
              <w:rPr>
                <w:rStyle w:val="Bodytext2TrebuchetMS"/>
                <w:rFonts w:ascii="Sylfaen" w:eastAsia="Tahoma" w:hAnsi="Sylfaen"/>
                <w:sz w:val="20"/>
                <w:szCs w:val="20"/>
              </w:rPr>
              <w:t>ա)</w:t>
            </w:r>
            <w:r w:rsidR="00111D6E" w:rsidRPr="00111D6E">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1A082EFA" w14:textId="77777777" w:rsidR="00701490" w:rsidRPr="00526A0B" w:rsidRDefault="00701490" w:rsidP="00701490">
            <w:pPr>
              <w:spacing w:after="120"/>
              <w:ind w:right="-8"/>
              <w:jc w:val="both"/>
              <w:rPr>
                <w:rFonts w:ascii="Sylfaen" w:hAnsi="Sylfaen"/>
                <w:sz w:val="20"/>
                <w:szCs w:val="20"/>
              </w:rPr>
            </w:pPr>
            <w:r w:rsidRPr="00526A0B">
              <w:rPr>
                <w:rStyle w:val="Bodytext2TrebuchetMS"/>
                <w:rFonts w:ascii="Sylfaen" w:eastAsia="Tahoma" w:hAnsi="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46FEF16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3D7EF7CC"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4AF5139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csdo:ReferenceDataIdType (M.SDT.00091)</w:t>
            </w:r>
          </w:p>
          <w:p w14:paraId="36FE6B5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5967D0E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EC5020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66EBD2E2"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2AE09C9D" w14:textId="77777777" w:rsidTr="00966B4F">
        <w:trPr>
          <w:jc w:val="center"/>
        </w:trPr>
        <w:tc>
          <w:tcPr>
            <w:tcW w:w="259" w:type="dxa"/>
            <w:shd w:val="clear" w:color="auto" w:fill="FFFFFF"/>
          </w:tcPr>
          <w:p w14:paraId="02C17E00"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540B8012"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583D1144"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39CC4674" w14:textId="77777777" w:rsidR="00701490" w:rsidRPr="00526A0B" w:rsidRDefault="00701490" w:rsidP="00111D6E">
            <w:pPr>
              <w:tabs>
                <w:tab w:val="left" w:pos="419"/>
              </w:tabs>
              <w:spacing w:after="120"/>
              <w:ind w:right="-8"/>
              <w:rPr>
                <w:rFonts w:ascii="Sylfaen" w:hAnsi="Sylfaen"/>
                <w:sz w:val="20"/>
                <w:szCs w:val="20"/>
              </w:rPr>
            </w:pPr>
            <w:r w:rsidRPr="00526A0B">
              <w:rPr>
                <w:rStyle w:val="Bodytext2TrebuchetMS"/>
                <w:rFonts w:ascii="Sylfaen" w:eastAsia="Tahoma" w:hAnsi="Sylfaen"/>
                <w:sz w:val="20"/>
                <w:szCs w:val="20"/>
              </w:rPr>
              <w:t>*.3.</w:t>
            </w:r>
            <w:r w:rsidR="00111D6E">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Տարածքի ծածկագիրը (csdo:TerritoryCode)</w:t>
            </w:r>
          </w:p>
        </w:tc>
        <w:tc>
          <w:tcPr>
            <w:tcW w:w="3543" w:type="dxa"/>
            <w:tcBorders>
              <w:top w:val="single" w:sz="4" w:space="0" w:color="auto"/>
              <w:left w:val="single" w:sz="4" w:space="0" w:color="auto"/>
              <w:bottom w:val="single" w:sz="4" w:space="0" w:color="auto"/>
            </w:tcBorders>
            <w:shd w:val="clear" w:color="auto" w:fill="FFFFFF"/>
          </w:tcPr>
          <w:p w14:paraId="6CB7A76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վարչատարածքային բաժանման միավորի ծածկագիրը</w:t>
            </w:r>
          </w:p>
        </w:tc>
        <w:tc>
          <w:tcPr>
            <w:tcW w:w="2127" w:type="dxa"/>
            <w:tcBorders>
              <w:top w:val="single" w:sz="4" w:space="0" w:color="auto"/>
              <w:left w:val="single" w:sz="4" w:space="0" w:color="auto"/>
              <w:bottom w:val="single" w:sz="4" w:space="0" w:color="auto"/>
            </w:tcBorders>
            <w:shd w:val="clear" w:color="auto" w:fill="FFFFFF"/>
          </w:tcPr>
          <w:p w14:paraId="5C9F184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M.SDE.00031</w:t>
            </w:r>
          </w:p>
        </w:tc>
        <w:tc>
          <w:tcPr>
            <w:tcW w:w="3827" w:type="dxa"/>
            <w:tcBorders>
              <w:top w:val="single" w:sz="4" w:space="0" w:color="auto"/>
              <w:left w:val="single" w:sz="4" w:space="0" w:color="auto"/>
              <w:bottom w:val="single" w:sz="4" w:space="0" w:color="auto"/>
            </w:tcBorders>
            <w:shd w:val="clear" w:color="auto" w:fill="FFFFFF"/>
            <w:vAlign w:val="center"/>
          </w:tcPr>
          <w:p w14:paraId="5E7241A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csdo:TerritoryCodeTуре (M.SDT.00031)</w:t>
            </w:r>
          </w:p>
          <w:p w14:paraId="604DFE9B"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2B2D771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0A3DC38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17</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E840C81"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B5CB65B" w14:textId="77777777" w:rsidTr="00966B4F">
        <w:trPr>
          <w:jc w:val="center"/>
        </w:trPr>
        <w:tc>
          <w:tcPr>
            <w:tcW w:w="259" w:type="dxa"/>
            <w:shd w:val="clear" w:color="auto" w:fill="FFFFFF"/>
          </w:tcPr>
          <w:p w14:paraId="05E4EE4F"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3A96F3D0"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4C14455C"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40B5A93F" w14:textId="77777777" w:rsidR="00701490" w:rsidRPr="00526A0B" w:rsidRDefault="00701490" w:rsidP="00111D6E">
            <w:pPr>
              <w:tabs>
                <w:tab w:val="left" w:pos="419"/>
              </w:tabs>
              <w:spacing w:after="120"/>
              <w:ind w:right="-8"/>
              <w:rPr>
                <w:rFonts w:ascii="Sylfaen" w:hAnsi="Sylfaen"/>
                <w:sz w:val="20"/>
                <w:szCs w:val="20"/>
              </w:rPr>
            </w:pPr>
            <w:r w:rsidRPr="00526A0B">
              <w:rPr>
                <w:rStyle w:val="Bodytext2TrebuchetMS"/>
                <w:rFonts w:ascii="Sylfaen" w:eastAsia="Tahoma" w:hAnsi="Sylfaen"/>
                <w:sz w:val="20"/>
                <w:szCs w:val="20"/>
              </w:rPr>
              <w:t>*.4.</w:t>
            </w:r>
            <w:r w:rsidR="00111D6E">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Տարածաշրջանը</w:t>
            </w:r>
          </w:p>
          <w:p w14:paraId="142AB307" w14:textId="77777777" w:rsidR="00701490" w:rsidRPr="00526A0B" w:rsidRDefault="00701490" w:rsidP="00111D6E">
            <w:pPr>
              <w:tabs>
                <w:tab w:val="left" w:pos="419"/>
              </w:tabs>
              <w:spacing w:after="120"/>
              <w:ind w:right="-8"/>
              <w:rPr>
                <w:rFonts w:ascii="Sylfaen" w:hAnsi="Sylfaen"/>
                <w:sz w:val="20"/>
                <w:szCs w:val="20"/>
              </w:rPr>
            </w:pPr>
            <w:r w:rsidRPr="00526A0B">
              <w:rPr>
                <w:rStyle w:val="Bodytext2TrebuchetMS"/>
                <w:rFonts w:ascii="Sylfaen" w:eastAsia="Tahoma" w:hAnsi="Sylfaen"/>
                <w:sz w:val="20"/>
                <w:szCs w:val="20"/>
              </w:rPr>
              <w:t>(csdo:RegionName)</w:t>
            </w:r>
          </w:p>
        </w:tc>
        <w:tc>
          <w:tcPr>
            <w:tcW w:w="3543" w:type="dxa"/>
            <w:tcBorders>
              <w:top w:val="single" w:sz="4" w:space="0" w:color="auto"/>
              <w:left w:val="single" w:sz="4" w:space="0" w:color="auto"/>
              <w:bottom w:val="single" w:sz="4" w:space="0" w:color="auto"/>
            </w:tcBorders>
            <w:shd w:val="clear" w:color="auto" w:fill="FFFFFF"/>
            <w:vAlign w:val="center"/>
          </w:tcPr>
          <w:p w14:paraId="4522BE8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առաջին մակարդակի վարչատարածքային բաժանման միավորի անվանումը</w:t>
            </w:r>
          </w:p>
        </w:tc>
        <w:tc>
          <w:tcPr>
            <w:tcW w:w="2127" w:type="dxa"/>
            <w:tcBorders>
              <w:top w:val="single" w:sz="4" w:space="0" w:color="auto"/>
              <w:left w:val="single" w:sz="4" w:space="0" w:color="auto"/>
              <w:bottom w:val="single" w:sz="4" w:space="0" w:color="auto"/>
            </w:tcBorders>
            <w:shd w:val="clear" w:color="auto" w:fill="FFFFFF"/>
          </w:tcPr>
          <w:p w14:paraId="60F50B1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M.SDE.00007</w:t>
            </w:r>
          </w:p>
        </w:tc>
        <w:tc>
          <w:tcPr>
            <w:tcW w:w="3827" w:type="dxa"/>
            <w:tcBorders>
              <w:top w:val="single" w:sz="4" w:space="0" w:color="auto"/>
              <w:left w:val="single" w:sz="4" w:space="0" w:color="auto"/>
              <w:bottom w:val="single" w:sz="4" w:space="0" w:color="auto"/>
            </w:tcBorders>
            <w:shd w:val="clear" w:color="auto" w:fill="FFFFFF"/>
            <w:vAlign w:val="center"/>
          </w:tcPr>
          <w:p w14:paraId="33B7C328" w14:textId="77777777" w:rsidR="00701490" w:rsidRPr="00526A0B" w:rsidRDefault="00701490" w:rsidP="00111D6E">
            <w:pPr>
              <w:spacing w:after="120"/>
              <w:ind w:right="-6"/>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2BC69FC9" w14:textId="77777777" w:rsidR="00701490" w:rsidRPr="00526A0B" w:rsidRDefault="00701490" w:rsidP="00111D6E">
            <w:pPr>
              <w:spacing w:after="120"/>
              <w:ind w:right="-6"/>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DECBC14" w14:textId="77777777" w:rsidR="00701490" w:rsidRPr="00526A0B" w:rsidRDefault="00701490" w:rsidP="00111D6E">
            <w:pPr>
              <w:spacing w:after="120"/>
              <w:ind w:right="-6"/>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DF85834"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CED26E3" w14:textId="77777777" w:rsidTr="00966B4F">
        <w:trPr>
          <w:jc w:val="center"/>
        </w:trPr>
        <w:tc>
          <w:tcPr>
            <w:tcW w:w="259" w:type="dxa"/>
            <w:shd w:val="clear" w:color="auto" w:fill="FFFFFF"/>
          </w:tcPr>
          <w:p w14:paraId="6ECC9773"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39DB012D"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21C8F27E"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350B88C4" w14:textId="77777777" w:rsidR="00701490" w:rsidRPr="00526A0B" w:rsidRDefault="00701490" w:rsidP="00111D6E">
            <w:pPr>
              <w:tabs>
                <w:tab w:val="left" w:pos="419"/>
              </w:tabs>
              <w:spacing w:after="120"/>
              <w:ind w:right="-8"/>
              <w:rPr>
                <w:rFonts w:ascii="Sylfaen" w:hAnsi="Sylfaen"/>
                <w:sz w:val="20"/>
                <w:szCs w:val="20"/>
              </w:rPr>
            </w:pPr>
            <w:r w:rsidRPr="00526A0B">
              <w:rPr>
                <w:rStyle w:val="Bodytext2TrebuchetMS"/>
                <w:rFonts w:ascii="Sylfaen" w:eastAsia="Tahoma" w:hAnsi="Sylfaen"/>
                <w:sz w:val="20"/>
                <w:szCs w:val="20"/>
              </w:rPr>
              <w:t>*.5.</w:t>
            </w:r>
            <w:r w:rsidR="00111D6E">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Շրջանը (csdo:DistrictName)</w:t>
            </w:r>
          </w:p>
        </w:tc>
        <w:tc>
          <w:tcPr>
            <w:tcW w:w="3543" w:type="dxa"/>
            <w:tcBorders>
              <w:top w:val="single" w:sz="4" w:space="0" w:color="auto"/>
              <w:left w:val="single" w:sz="4" w:space="0" w:color="auto"/>
              <w:bottom w:val="single" w:sz="4" w:space="0" w:color="auto"/>
            </w:tcBorders>
            <w:shd w:val="clear" w:color="auto" w:fill="FFFFFF"/>
            <w:vAlign w:val="center"/>
          </w:tcPr>
          <w:p w14:paraId="168A9B8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երկրորդ մակարդակի վարչատարածքային բաժանման միավորի անվանումը</w:t>
            </w:r>
          </w:p>
        </w:tc>
        <w:tc>
          <w:tcPr>
            <w:tcW w:w="2127" w:type="dxa"/>
            <w:tcBorders>
              <w:top w:val="single" w:sz="4" w:space="0" w:color="auto"/>
              <w:left w:val="single" w:sz="4" w:space="0" w:color="auto"/>
              <w:bottom w:val="single" w:sz="4" w:space="0" w:color="auto"/>
            </w:tcBorders>
            <w:shd w:val="clear" w:color="auto" w:fill="FFFFFF"/>
          </w:tcPr>
          <w:p w14:paraId="5E7C3E3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M.SDE.00008</w:t>
            </w:r>
          </w:p>
        </w:tc>
        <w:tc>
          <w:tcPr>
            <w:tcW w:w="3827" w:type="dxa"/>
            <w:tcBorders>
              <w:top w:val="single" w:sz="4" w:space="0" w:color="auto"/>
              <w:left w:val="single" w:sz="4" w:space="0" w:color="auto"/>
              <w:bottom w:val="single" w:sz="4" w:space="0" w:color="auto"/>
            </w:tcBorders>
            <w:shd w:val="clear" w:color="auto" w:fill="FFFFFF"/>
            <w:vAlign w:val="center"/>
          </w:tcPr>
          <w:p w14:paraId="5F6C819A" w14:textId="77777777" w:rsidR="00701490" w:rsidRPr="00526A0B" w:rsidRDefault="00701490" w:rsidP="00111D6E">
            <w:pPr>
              <w:ind w:right="-6"/>
              <w:rPr>
                <w:rStyle w:val="Bodytext2TrebuchetMS"/>
                <w:rFonts w:ascii="Sylfaen" w:eastAsia="Tahoma" w:hAnsi="Sylfaen"/>
                <w:sz w:val="20"/>
                <w:szCs w:val="20"/>
              </w:rPr>
            </w:pPr>
            <w:r w:rsidRPr="00526A0B">
              <w:rPr>
                <w:rStyle w:val="Bodytext2TrebuchetMS"/>
                <w:rFonts w:ascii="Sylfaen" w:eastAsia="Tahoma" w:hAnsi="Sylfaen"/>
                <w:sz w:val="20"/>
                <w:szCs w:val="20"/>
              </w:rPr>
              <w:t>csdo:Name120Type (M.SDT.00055) Պայմանանշանների նորմալացված տողը։</w:t>
            </w:r>
          </w:p>
          <w:p w14:paraId="60B4C9CF" w14:textId="77777777" w:rsidR="00701490" w:rsidRPr="00526A0B" w:rsidRDefault="00701490" w:rsidP="00111D6E">
            <w:pPr>
              <w:ind w:right="-6"/>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2AEF460" w14:textId="77777777" w:rsidR="00701490" w:rsidRPr="00526A0B" w:rsidRDefault="00701490" w:rsidP="00111D6E">
            <w:pPr>
              <w:ind w:right="-6"/>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CE1C91C" w14:textId="77777777" w:rsidR="00701490" w:rsidRPr="00526A0B" w:rsidRDefault="00701490" w:rsidP="008F46C9">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7C6D22B" w14:textId="77777777" w:rsidTr="00966B4F">
        <w:trPr>
          <w:jc w:val="center"/>
        </w:trPr>
        <w:tc>
          <w:tcPr>
            <w:tcW w:w="259" w:type="dxa"/>
            <w:shd w:val="clear" w:color="auto" w:fill="FFFFFF"/>
          </w:tcPr>
          <w:p w14:paraId="10F9CC00"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5A13E74D"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489D63DE"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590D0EE4" w14:textId="77777777" w:rsidR="00701490" w:rsidRPr="00526A0B" w:rsidRDefault="00701490" w:rsidP="00111D6E">
            <w:pPr>
              <w:tabs>
                <w:tab w:val="left" w:pos="449"/>
              </w:tabs>
              <w:spacing w:after="120"/>
              <w:ind w:right="-8"/>
              <w:rPr>
                <w:rFonts w:ascii="Sylfaen" w:hAnsi="Sylfaen"/>
                <w:sz w:val="20"/>
                <w:szCs w:val="20"/>
              </w:rPr>
            </w:pPr>
            <w:r w:rsidRPr="00526A0B">
              <w:rPr>
                <w:rStyle w:val="Bodytext2TrebuchetMS"/>
                <w:rFonts w:ascii="Sylfaen" w:eastAsia="Tahoma" w:hAnsi="Sylfaen"/>
                <w:sz w:val="20"/>
                <w:szCs w:val="20"/>
              </w:rPr>
              <w:t>*.6.</w:t>
            </w:r>
            <w:r w:rsidR="00111D6E">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Քաղաքը (csdo:CityName)</w:t>
            </w:r>
          </w:p>
        </w:tc>
        <w:tc>
          <w:tcPr>
            <w:tcW w:w="3543" w:type="dxa"/>
            <w:tcBorders>
              <w:top w:val="single" w:sz="4" w:space="0" w:color="auto"/>
              <w:left w:val="single" w:sz="4" w:space="0" w:color="auto"/>
              <w:bottom w:val="single" w:sz="4" w:space="0" w:color="auto"/>
            </w:tcBorders>
            <w:shd w:val="clear" w:color="auto" w:fill="FFFFFF"/>
          </w:tcPr>
          <w:p w14:paraId="6501397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քաղաքի անվանումը</w:t>
            </w:r>
          </w:p>
        </w:tc>
        <w:tc>
          <w:tcPr>
            <w:tcW w:w="2127" w:type="dxa"/>
            <w:tcBorders>
              <w:top w:val="single" w:sz="4" w:space="0" w:color="auto"/>
              <w:left w:val="single" w:sz="4" w:space="0" w:color="auto"/>
              <w:bottom w:val="single" w:sz="4" w:space="0" w:color="auto"/>
            </w:tcBorders>
            <w:shd w:val="clear" w:color="auto" w:fill="FFFFFF"/>
          </w:tcPr>
          <w:p w14:paraId="7B064EA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M.SDE.00009</w:t>
            </w:r>
          </w:p>
        </w:tc>
        <w:tc>
          <w:tcPr>
            <w:tcW w:w="3827" w:type="dxa"/>
            <w:tcBorders>
              <w:top w:val="single" w:sz="4" w:space="0" w:color="auto"/>
              <w:left w:val="single" w:sz="4" w:space="0" w:color="auto"/>
              <w:bottom w:val="single" w:sz="4" w:space="0" w:color="auto"/>
            </w:tcBorders>
            <w:shd w:val="clear" w:color="auto" w:fill="FFFFFF"/>
            <w:vAlign w:val="center"/>
          </w:tcPr>
          <w:p w14:paraId="3C03BD33"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767E1C4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5F0FA5F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65EA402"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4A4D5E4" w14:textId="77777777" w:rsidTr="00966B4F">
        <w:trPr>
          <w:jc w:val="center"/>
        </w:trPr>
        <w:tc>
          <w:tcPr>
            <w:tcW w:w="259" w:type="dxa"/>
            <w:shd w:val="clear" w:color="auto" w:fill="FFFFFF"/>
          </w:tcPr>
          <w:p w14:paraId="117995C3"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00732107"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5BC6AC15"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6FC497B7" w14:textId="77777777" w:rsidR="00701490" w:rsidRPr="00526A0B" w:rsidRDefault="00701490" w:rsidP="00111D6E">
            <w:pPr>
              <w:tabs>
                <w:tab w:val="left" w:pos="449"/>
              </w:tabs>
              <w:spacing w:after="120"/>
              <w:ind w:right="-8"/>
              <w:rPr>
                <w:rFonts w:ascii="Sylfaen" w:hAnsi="Sylfaen"/>
                <w:sz w:val="20"/>
                <w:szCs w:val="20"/>
              </w:rPr>
            </w:pPr>
            <w:r w:rsidRPr="00526A0B">
              <w:rPr>
                <w:rStyle w:val="Bodytext2TrebuchetMS"/>
                <w:rFonts w:ascii="Sylfaen" w:eastAsia="Tahoma" w:hAnsi="Sylfaen"/>
                <w:sz w:val="20"/>
                <w:szCs w:val="20"/>
              </w:rPr>
              <w:t>*.7.</w:t>
            </w:r>
            <w:r w:rsidR="00111D6E">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Բնակավայրը (csdo:SettlementName)</w:t>
            </w:r>
          </w:p>
        </w:tc>
        <w:tc>
          <w:tcPr>
            <w:tcW w:w="3543" w:type="dxa"/>
            <w:tcBorders>
              <w:top w:val="single" w:sz="4" w:space="0" w:color="auto"/>
              <w:left w:val="single" w:sz="4" w:space="0" w:color="auto"/>
              <w:bottom w:val="single" w:sz="4" w:space="0" w:color="auto"/>
            </w:tcBorders>
            <w:shd w:val="clear" w:color="auto" w:fill="FFFFFF"/>
          </w:tcPr>
          <w:p w14:paraId="63FD36F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բնակավայրի անվանումը</w:t>
            </w:r>
          </w:p>
        </w:tc>
        <w:tc>
          <w:tcPr>
            <w:tcW w:w="2127" w:type="dxa"/>
            <w:tcBorders>
              <w:top w:val="single" w:sz="4" w:space="0" w:color="auto"/>
              <w:left w:val="single" w:sz="4" w:space="0" w:color="auto"/>
              <w:bottom w:val="single" w:sz="4" w:space="0" w:color="auto"/>
            </w:tcBorders>
            <w:shd w:val="clear" w:color="auto" w:fill="FFFFFF"/>
          </w:tcPr>
          <w:p w14:paraId="0432D31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M.SDE.00057</w:t>
            </w:r>
          </w:p>
        </w:tc>
        <w:tc>
          <w:tcPr>
            <w:tcW w:w="3827" w:type="dxa"/>
            <w:tcBorders>
              <w:top w:val="single" w:sz="4" w:space="0" w:color="auto"/>
              <w:left w:val="single" w:sz="4" w:space="0" w:color="auto"/>
              <w:bottom w:val="single" w:sz="4" w:space="0" w:color="auto"/>
            </w:tcBorders>
            <w:shd w:val="clear" w:color="auto" w:fill="FFFFFF"/>
            <w:vAlign w:val="center"/>
          </w:tcPr>
          <w:p w14:paraId="2CD8CAA9"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13E37CC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937A24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6598DE2"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1CBA5E2A" w14:textId="77777777" w:rsidTr="00966B4F">
        <w:trPr>
          <w:jc w:val="center"/>
        </w:trPr>
        <w:tc>
          <w:tcPr>
            <w:tcW w:w="259" w:type="dxa"/>
            <w:shd w:val="clear" w:color="auto" w:fill="FFFFFF"/>
          </w:tcPr>
          <w:p w14:paraId="32AE6DE9"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68BB5491"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75A81F1B"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4DBE463E" w14:textId="77777777" w:rsidR="00701490" w:rsidRPr="00526A0B" w:rsidRDefault="00701490" w:rsidP="00111D6E">
            <w:pPr>
              <w:tabs>
                <w:tab w:val="left" w:pos="449"/>
              </w:tabs>
              <w:spacing w:after="120"/>
              <w:ind w:right="-8"/>
              <w:rPr>
                <w:rFonts w:ascii="Sylfaen" w:hAnsi="Sylfaen"/>
                <w:sz w:val="20"/>
                <w:szCs w:val="20"/>
              </w:rPr>
            </w:pPr>
            <w:r w:rsidRPr="00526A0B">
              <w:rPr>
                <w:rStyle w:val="Bodytext2TrebuchetMS"/>
                <w:rFonts w:ascii="Sylfaen" w:eastAsia="Tahoma" w:hAnsi="Sylfaen"/>
                <w:sz w:val="20"/>
                <w:szCs w:val="20"/>
              </w:rPr>
              <w:t>*.8.</w:t>
            </w:r>
            <w:r w:rsidR="00111D6E">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Փողոցը (csdo:StreetName)</w:t>
            </w:r>
          </w:p>
        </w:tc>
        <w:tc>
          <w:tcPr>
            <w:tcW w:w="3543" w:type="dxa"/>
            <w:tcBorders>
              <w:top w:val="single" w:sz="4" w:space="0" w:color="auto"/>
              <w:left w:val="single" w:sz="4" w:space="0" w:color="auto"/>
              <w:bottom w:val="single" w:sz="4" w:space="0" w:color="auto"/>
            </w:tcBorders>
            <w:shd w:val="clear" w:color="auto" w:fill="FFFFFF"/>
          </w:tcPr>
          <w:p w14:paraId="1799A70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քաղաքային ենթակառուցվածքի փողոցաճանապարհային ցանցի տարրի անվանումը</w:t>
            </w:r>
          </w:p>
        </w:tc>
        <w:tc>
          <w:tcPr>
            <w:tcW w:w="2127" w:type="dxa"/>
            <w:tcBorders>
              <w:top w:val="single" w:sz="4" w:space="0" w:color="auto"/>
              <w:left w:val="single" w:sz="4" w:space="0" w:color="auto"/>
              <w:bottom w:val="single" w:sz="4" w:space="0" w:color="auto"/>
            </w:tcBorders>
            <w:shd w:val="clear" w:color="auto" w:fill="FFFFFF"/>
          </w:tcPr>
          <w:p w14:paraId="7CAA27C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M.SDE.00010</w:t>
            </w:r>
          </w:p>
        </w:tc>
        <w:tc>
          <w:tcPr>
            <w:tcW w:w="3827" w:type="dxa"/>
            <w:tcBorders>
              <w:top w:val="single" w:sz="4" w:space="0" w:color="auto"/>
              <w:left w:val="single" w:sz="4" w:space="0" w:color="auto"/>
              <w:bottom w:val="single" w:sz="4" w:space="0" w:color="auto"/>
            </w:tcBorders>
            <w:shd w:val="clear" w:color="auto" w:fill="FFFFFF"/>
            <w:vAlign w:val="center"/>
          </w:tcPr>
          <w:p w14:paraId="26C44AB8"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53733774"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Նվազագույն երկարությունը՝ 1</w:t>
            </w:r>
          </w:p>
          <w:p w14:paraId="0623495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12C14D2C"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27D7330" w14:textId="77777777" w:rsidTr="00966B4F">
        <w:trPr>
          <w:jc w:val="center"/>
        </w:trPr>
        <w:tc>
          <w:tcPr>
            <w:tcW w:w="259" w:type="dxa"/>
            <w:shd w:val="clear" w:color="auto" w:fill="FFFFFF"/>
          </w:tcPr>
          <w:p w14:paraId="34BB282E"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0B014C06"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4BCE3774"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41323C99" w14:textId="77777777" w:rsidR="00701490" w:rsidRPr="00526A0B" w:rsidRDefault="00701490" w:rsidP="00111D6E">
            <w:pPr>
              <w:tabs>
                <w:tab w:val="left" w:pos="449"/>
              </w:tabs>
              <w:spacing w:after="120"/>
              <w:ind w:right="-8"/>
              <w:rPr>
                <w:rFonts w:ascii="Sylfaen" w:hAnsi="Sylfaen"/>
                <w:sz w:val="20"/>
                <w:szCs w:val="20"/>
              </w:rPr>
            </w:pPr>
            <w:r w:rsidRPr="00526A0B">
              <w:rPr>
                <w:rStyle w:val="Bodytext2TrebuchetMS"/>
                <w:rFonts w:ascii="Sylfaen" w:eastAsia="Tahoma" w:hAnsi="Sylfaen"/>
                <w:sz w:val="20"/>
                <w:szCs w:val="20"/>
              </w:rPr>
              <w:t>*.9.</w:t>
            </w:r>
            <w:r w:rsidR="00111D6E">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Շենքի համարը</w:t>
            </w:r>
          </w:p>
          <w:p w14:paraId="3F4BA328" w14:textId="77777777" w:rsidR="00701490" w:rsidRPr="00526A0B" w:rsidRDefault="00701490" w:rsidP="00111D6E">
            <w:pPr>
              <w:tabs>
                <w:tab w:val="left" w:pos="449"/>
              </w:tabs>
              <w:spacing w:after="120"/>
              <w:ind w:right="-8"/>
              <w:rPr>
                <w:rFonts w:ascii="Sylfaen" w:hAnsi="Sylfaen"/>
                <w:sz w:val="20"/>
                <w:szCs w:val="20"/>
              </w:rPr>
            </w:pPr>
            <w:r w:rsidRPr="00526A0B">
              <w:rPr>
                <w:rStyle w:val="Bodytext2TrebuchetMS"/>
                <w:rFonts w:ascii="Sylfaen" w:eastAsia="Tahoma" w:hAnsi="Sylfaen"/>
                <w:sz w:val="20"/>
                <w:szCs w:val="20"/>
              </w:rPr>
              <w:t>(csdo:BuildingNumberld)</w:t>
            </w:r>
          </w:p>
        </w:tc>
        <w:tc>
          <w:tcPr>
            <w:tcW w:w="3543" w:type="dxa"/>
            <w:tcBorders>
              <w:top w:val="single" w:sz="4" w:space="0" w:color="auto"/>
              <w:left w:val="single" w:sz="4" w:space="0" w:color="auto"/>
              <w:bottom w:val="single" w:sz="4" w:space="0" w:color="auto"/>
            </w:tcBorders>
            <w:shd w:val="clear" w:color="auto" w:fill="FFFFFF"/>
          </w:tcPr>
          <w:p w14:paraId="53BF0CB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շենքի, մասնաշենքի, շինության նշագիրը</w:t>
            </w:r>
          </w:p>
        </w:tc>
        <w:tc>
          <w:tcPr>
            <w:tcW w:w="2127" w:type="dxa"/>
            <w:tcBorders>
              <w:top w:val="single" w:sz="4" w:space="0" w:color="auto"/>
              <w:left w:val="single" w:sz="4" w:space="0" w:color="auto"/>
              <w:bottom w:val="single" w:sz="4" w:space="0" w:color="auto"/>
            </w:tcBorders>
            <w:shd w:val="clear" w:color="auto" w:fill="FFFFFF"/>
          </w:tcPr>
          <w:p w14:paraId="6358E5B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M.SDE.00011</w:t>
            </w:r>
          </w:p>
        </w:tc>
        <w:tc>
          <w:tcPr>
            <w:tcW w:w="3827" w:type="dxa"/>
            <w:tcBorders>
              <w:top w:val="single" w:sz="4" w:space="0" w:color="auto"/>
              <w:left w:val="single" w:sz="4" w:space="0" w:color="auto"/>
              <w:bottom w:val="single" w:sz="4" w:space="0" w:color="auto"/>
            </w:tcBorders>
            <w:shd w:val="clear" w:color="auto" w:fill="FFFFFF"/>
            <w:vAlign w:val="center"/>
          </w:tcPr>
          <w:p w14:paraId="6471474A"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csdo:Id50Type (M.SDT.00093) Պայմանանշանների նորմալացված տողը։ </w:t>
            </w:r>
          </w:p>
          <w:p w14:paraId="68C8C95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9E1A25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601DCE3A"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1B96A8D" w14:textId="77777777" w:rsidTr="00966B4F">
        <w:trPr>
          <w:jc w:val="center"/>
        </w:trPr>
        <w:tc>
          <w:tcPr>
            <w:tcW w:w="259" w:type="dxa"/>
            <w:shd w:val="clear" w:color="auto" w:fill="FFFFFF"/>
          </w:tcPr>
          <w:p w14:paraId="51B8FCC3"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40C5964A"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7723595D"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222845BD" w14:textId="77777777" w:rsidR="00701490" w:rsidRPr="00526A0B" w:rsidRDefault="00701490" w:rsidP="00111D6E">
            <w:pPr>
              <w:tabs>
                <w:tab w:val="left" w:pos="449"/>
              </w:tabs>
              <w:spacing w:after="120"/>
              <w:ind w:right="-8"/>
              <w:rPr>
                <w:rFonts w:ascii="Sylfaen" w:hAnsi="Sylfaen"/>
                <w:sz w:val="20"/>
                <w:szCs w:val="20"/>
              </w:rPr>
            </w:pPr>
            <w:r w:rsidRPr="00526A0B">
              <w:rPr>
                <w:rStyle w:val="Bodytext2TrebuchetMS"/>
                <w:rFonts w:ascii="Sylfaen" w:eastAsia="Tahoma" w:hAnsi="Sylfaen"/>
                <w:sz w:val="20"/>
                <w:szCs w:val="20"/>
              </w:rPr>
              <w:t>*.10.</w:t>
            </w:r>
            <w:r w:rsidR="00111D6E">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Սենքի համարը (csdo:RoomNumberId)</w:t>
            </w:r>
          </w:p>
        </w:tc>
        <w:tc>
          <w:tcPr>
            <w:tcW w:w="3543" w:type="dxa"/>
            <w:tcBorders>
              <w:top w:val="single" w:sz="4" w:space="0" w:color="auto"/>
              <w:left w:val="single" w:sz="4" w:space="0" w:color="auto"/>
              <w:bottom w:val="single" w:sz="4" w:space="0" w:color="auto"/>
            </w:tcBorders>
            <w:shd w:val="clear" w:color="auto" w:fill="FFFFFF"/>
          </w:tcPr>
          <w:p w14:paraId="7E082E5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գրասենյակի կամ բնակարանի նշագիրը</w:t>
            </w:r>
          </w:p>
        </w:tc>
        <w:tc>
          <w:tcPr>
            <w:tcW w:w="2127" w:type="dxa"/>
            <w:tcBorders>
              <w:top w:val="single" w:sz="4" w:space="0" w:color="auto"/>
              <w:left w:val="single" w:sz="4" w:space="0" w:color="auto"/>
              <w:bottom w:val="single" w:sz="4" w:space="0" w:color="auto"/>
            </w:tcBorders>
            <w:shd w:val="clear" w:color="auto" w:fill="FFFFFF"/>
          </w:tcPr>
          <w:p w14:paraId="1AE7834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M.SDE.00012</w:t>
            </w:r>
          </w:p>
        </w:tc>
        <w:tc>
          <w:tcPr>
            <w:tcW w:w="3827" w:type="dxa"/>
            <w:tcBorders>
              <w:top w:val="single" w:sz="4" w:space="0" w:color="auto"/>
              <w:left w:val="single" w:sz="4" w:space="0" w:color="auto"/>
              <w:bottom w:val="single" w:sz="4" w:space="0" w:color="auto"/>
            </w:tcBorders>
            <w:shd w:val="clear" w:color="auto" w:fill="FFFFFF"/>
            <w:vAlign w:val="center"/>
          </w:tcPr>
          <w:p w14:paraId="3EA4C87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csdo:Id20Type (M.SDT.00092) Պայմանանշանների նորմալացված տողը:</w:t>
            </w:r>
          </w:p>
          <w:p w14:paraId="52AB262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0AE313A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44761967"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2A8B58C" w14:textId="77777777" w:rsidTr="00966B4F">
        <w:trPr>
          <w:jc w:val="center"/>
        </w:trPr>
        <w:tc>
          <w:tcPr>
            <w:tcW w:w="259" w:type="dxa"/>
            <w:shd w:val="clear" w:color="auto" w:fill="FFFFFF"/>
          </w:tcPr>
          <w:p w14:paraId="41394670"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4D501EC4"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15B91B26"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79534164" w14:textId="77777777" w:rsidR="00701490" w:rsidRPr="00526A0B" w:rsidRDefault="00701490" w:rsidP="00111D6E">
            <w:pPr>
              <w:tabs>
                <w:tab w:val="left" w:pos="449"/>
              </w:tabs>
              <w:spacing w:after="120"/>
              <w:ind w:right="-8"/>
              <w:rPr>
                <w:rFonts w:ascii="Sylfaen" w:hAnsi="Sylfaen"/>
                <w:sz w:val="20"/>
                <w:szCs w:val="20"/>
              </w:rPr>
            </w:pPr>
            <w:r w:rsidRPr="00526A0B">
              <w:rPr>
                <w:rStyle w:val="Bodytext2TrebuchetMS"/>
                <w:rFonts w:ascii="Sylfaen" w:eastAsia="Tahoma" w:hAnsi="Sylfaen"/>
                <w:sz w:val="20"/>
                <w:szCs w:val="20"/>
              </w:rPr>
              <w:t>*.11.</w:t>
            </w:r>
            <w:r w:rsidR="00111D6E">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Փոստային դասիչը (csdo:PostCode)</w:t>
            </w:r>
          </w:p>
        </w:tc>
        <w:tc>
          <w:tcPr>
            <w:tcW w:w="3543" w:type="dxa"/>
            <w:tcBorders>
              <w:top w:val="single" w:sz="4" w:space="0" w:color="auto"/>
              <w:left w:val="single" w:sz="4" w:space="0" w:color="auto"/>
              <w:bottom w:val="single" w:sz="4" w:space="0" w:color="auto"/>
            </w:tcBorders>
            <w:shd w:val="clear" w:color="auto" w:fill="FFFFFF"/>
          </w:tcPr>
          <w:p w14:paraId="0A00893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փոստային կապի ձեռնարկության փոստային դասիչը</w:t>
            </w:r>
          </w:p>
        </w:tc>
        <w:tc>
          <w:tcPr>
            <w:tcW w:w="2127" w:type="dxa"/>
            <w:tcBorders>
              <w:top w:val="single" w:sz="4" w:space="0" w:color="auto"/>
              <w:left w:val="single" w:sz="4" w:space="0" w:color="auto"/>
              <w:bottom w:val="single" w:sz="4" w:space="0" w:color="auto"/>
            </w:tcBorders>
            <w:shd w:val="clear" w:color="auto" w:fill="FFFFFF"/>
          </w:tcPr>
          <w:p w14:paraId="519C245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M.SDE.00006</w:t>
            </w:r>
          </w:p>
        </w:tc>
        <w:tc>
          <w:tcPr>
            <w:tcW w:w="3827" w:type="dxa"/>
            <w:tcBorders>
              <w:top w:val="single" w:sz="4" w:space="0" w:color="auto"/>
              <w:left w:val="single" w:sz="4" w:space="0" w:color="auto"/>
              <w:bottom w:val="single" w:sz="4" w:space="0" w:color="auto"/>
            </w:tcBorders>
            <w:shd w:val="clear" w:color="auto" w:fill="FFFFFF"/>
            <w:vAlign w:val="center"/>
          </w:tcPr>
          <w:p w14:paraId="6E2B345C"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csdo:PostCodeType (M.SDT.00006) Պայմանանշանների նորմալացված տողը։ </w:t>
            </w:r>
          </w:p>
          <w:p w14:paraId="0A8498F3" w14:textId="13E9CBF8"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[A-Z0-9][A-Z0-9 -]{1,8}[А- Z0-9]</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1BEC4891"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6734097" w14:textId="77777777" w:rsidTr="00F35518">
        <w:trPr>
          <w:trHeight w:val="1578"/>
          <w:jc w:val="center"/>
        </w:trPr>
        <w:tc>
          <w:tcPr>
            <w:tcW w:w="259" w:type="dxa"/>
            <w:shd w:val="clear" w:color="auto" w:fill="FFFFFF"/>
          </w:tcPr>
          <w:p w14:paraId="2D4991A7"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7A658CAE"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24D2E753"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4A011539" w14:textId="77777777" w:rsidR="00701490" w:rsidRPr="00526A0B" w:rsidRDefault="00701490" w:rsidP="00F35518">
            <w:pPr>
              <w:tabs>
                <w:tab w:val="left" w:pos="482"/>
              </w:tabs>
              <w:spacing w:after="120"/>
              <w:ind w:right="-8"/>
              <w:rPr>
                <w:rFonts w:ascii="Sylfaen" w:hAnsi="Sylfaen"/>
                <w:sz w:val="20"/>
                <w:szCs w:val="20"/>
              </w:rPr>
            </w:pPr>
            <w:r w:rsidRPr="00526A0B">
              <w:rPr>
                <w:rStyle w:val="Bodytext2TrebuchetMS"/>
                <w:rFonts w:ascii="Sylfaen" w:eastAsia="Tahoma" w:hAnsi="Sylfaen"/>
                <w:sz w:val="20"/>
                <w:szCs w:val="20"/>
              </w:rPr>
              <w:t>*.12.</w:t>
            </w:r>
            <w:r w:rsidR="00111D6E"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Բաժանորդային արկղի համարը (csdo:PostOfficeBoxId)</w:t>
            </w:r>
          </w:p>
        </w:tc>
        <w:tc>
          <w:tcPr>
            <w:tcW w:w="3543" w:type="dxa"/>
            <w:tcBorders>
              <w:top w:val="single" w:sz="4" w:space="0" w:color="auto"/>
              <w:left w:val="single" w:sz="4" w:space="0" w:color="auto"/>
              <w:bottom w:val="single" w:sz="4" w:space="0" w:color="auto"/>
            </w:tcBorders>
            <w:shd w:val="clear" w:color="auto" w:fill="FFFFFF"/>
          </w:tcPr>
          <w:p w14:paraId="2697FCC8"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փոստային կապի ձեռնարկությունում բաժանորդային արկղի համարը</w:t>
            </w:r>
          </w:p>
        </w:tc>
        <w:tc>
          <w:tcPr>
            <w:tcW w:w="2127" w:type="dxa"/>
            <w:tcBorders>
              <w:top w:val="single" w:sz="4" w:space="0" w:color="auto"/>
              <w:left w:val="single" w:sz="4" w:space="0" w:color="auto"/>
              <w:bottom w:val="single" w:sz="4" w:space="0" w:color="auto"/>
            </w:tcBorders>
            <w:shd w:val="clear" w:color="auto" w:fill="FFFFFF"/>
          </w:tcPr>
          <w:p w14:paraId="2FC94CAA"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M.SDE.00013</w:t>
            </w:r>
          </w:p>
        </w:tc>
        <w:tc>
          <w:tcPr>
            <w:tcW w:w="3827" w:type="dxa"/>
            <w:tcBorders>
              <w:top w:val="single" w:sz="4" w:space="0" w:color="auto"/>
              <w:left w:val="single" w:sz="4" w:space="0" w:color="auto"/>
              <w:bottom w:val="single" w:sz="4" w:space="0" w:color="auto"/>
            </w:tcBorders>
            <w:shd w:val="clear" w:color="auto" w:fill="FFFFFF"/>
          </w:tcPr>
          <w:p w14:paraId="588EDE96" w14:textId="77777777" w:rsidR="00701490" w:rsidRPr="00526A0B" w:rsidRDefault="00701490" w:rsidP="00F35518">
            <w:pPr>
              <w:spacing w:after="120"/>
              <w:ind w:right="-6"/>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csdo:Id20Type (M.SDT.00092) Պայմանանշանների նորմալացված տողը: </w:t>
            </w:r>
          </w:p>
          <w:p w14:paraId="7BFE0F9C"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5CA9BBD2"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69753B5"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08F597F" w14:textId="77777777" w:rsidTr="00966B4F">
        <w:trPr>
          <w:jc w:val="center"/>
        </w:trPr>
        <w:tc>
          <w:tcPr>
            <w:tcW w:w="259" w:type="dxa"/>
            <w:shd w:val="clear" w:color="auto" w:fill="FFFFFF"/>
          </w:tcPr>
          <w:p w14:paraId="2E81A1D2"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3E29BB46"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620238EE"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1.6.11.</w:t>
            </w:r>
            <w:r w:rsidR="00111D6E">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Կոնտակտային վավերապայմանը (ccdo:CommunicationDetails)</w:t>
            </w:r>
          </w:p>
        </w:tc>
        <w:tc>
          <w:tcPr>
            <w:tcW w:w="3543" w:type="dxa"/>
            <w:tcBorders>
              <w:top w:val="single" w:sz="4" w:space="0" w:color="auto"/>
              <w:left w:val="single" w:sz="4" w:space="0" w:color="auto"/>
              <w:bottom w:val="single" w:sz="4" w:space="0" w:color="auto"/>
            </w:tcBorders>
            <w:shd w:val="clear" w:color="auto" w:fill="FFFFFF"/>
          </w:tcPr>
          <w:p w14:paraId="0A4EEDC3"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տնտեսավարող սուբյեկտի կոնտակտային վավերապայմանը</w:t>
            </w:r>
          </w:p>
        </w:tc>
        <w:tc>
          <w:tcPr>
            <w:tcW w:w="2127" w:type="dxa"/>
            <w:tcBorders>
              <w:top w:val="single" w:sz="4" w:space="0" w:color="auto"/>
              <w:left w:val="single" w:sz="4" w:space="0" w:color="auto"/>
              <w:bottom w:val="single" w:sz="4" w:space="0" w:color="auto"/>
            </w:tcBorders>
            <w:shd w:val="clear" w:color="auto" w:fill="FFFFFF"/>
          </w:tcPr>
          <w:p w14:paraId="11040984"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.00003</w:t>
            </w:r>
          </w:p>
        </w:tc>
        <w:tc>
          <w:tcPr>
            <w:tcW w:w="3827" w:type="dxa"/>
            <w:tcBorders>
              <w:top w:val="single" w:sz="4" w:space="0" w:color="auto"/>
              <w:left w:val="single" w:sz="4" w:space="0" w:color="auto"/>
              <w:bottom w:val="single" w:sz="4" w:space="0" w:color="auto"/>
            </w:tcBorders>
            <w:shd w:val="clear" w:color="auto" w:fill="FFFFFF"/>
            <w:vAlign w:val="center"/>
          </w:tcPr>
          <w:p w14:paraId="62EDBEDB"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ccdo:CommunicationDetailsType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.00003)</w:t>
            </w:r>
          </w:p>
          <w:p w14:paraId="55BFB059"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5DD298A"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0..*</w:t>
            </w:r>
          </w:p>
        </w:tc>
      </w:tr>
      <w:tr w:rsidR="00701490" w:rsidRPr="00526A0B" w14:paraId="60BB29BE" w14:textId="77777777" w:rsidTr="00966B4F">
        <w:trPr>
          <w:jc w:val="center"/>
        </w:trPr>
        <w:tc>
          <w:tcPr>
            <w:tcW w:w="259" w:type="dxa"/>
            <w:shd w:val="clear" w:color="auto" w:fill="FFFFFF"/>
          </w:tcPr>
          <w:p w14:paraId="1668FFC2"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552865CE"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vAlign w:val="center"/>
          </w:tcPr>
          <w:p w14:paraId="09D67B40"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0442F529" w14:textId="77777777" w:rsidR="00701490" w:rsidRPr="00526A0B" w:rsidRDefault="00701490" w:rsidP="00F35518">
            <w:pPr>
              <w:tabs>
                <w:tab w:val="left" w:pos="374"/>
              </w:tabs>
              <w:spacing w:after="120"/>
              <w:ind w:right="-8"/>
              <w:rPr>
                <w:rFonts w:ascii="Sylfaen" w:hAnsi="Sylfaen"/>
                <w:sz w:val="20"/>
                <w:szCs w:val="20"/>
              </w:rPr>
            </w:pPr>
            <w:r w:rsidRPr="00526A0B">
              <w:rPr>
                <w:rStyle w:val="Bodytext2TrebuchetMS"/>
                <w:rFonts w:ascii="Sylfaen" w:eastAsia="Tahoma" w:hAnsi="Sylfaen"/>
                <w:sz w:val="20"/>
                <w:szCs w:val="20"/>
              </w:rPr>
              <w:t>*. 1.</w:t>
            </w:r>
            <w:r w:rsidR="00F3551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Կապի տեսակի ծածկագիրը</w:t>
            </w:r>
          </w:p>
          <w:p w14:paraId="17C3CE22" w14:textId="77777777" w:rsidR="00701490" w:rsidRPr="00526A0B" w:rsidRDefault="00701490" w:rsidP="00F35518">
            <w:pPr>
              <w:tabs>
                <w:tab w:val="left" w:pos="374"/>
              </w:tabs>
              <w:spacing w:after="120"/>
              <w:ind w:right="-8"/>
              <w:rPr>
                <w:rFonts w:ascii="Sylfaen" w:hAnsi="Sylfaen"/>
                <w:sz w:val="20"/>
                <w:szCs w:val="20"/>
              </w:rPr>
            </w:pPr>
            <w:r w:rsidRPr="00526A0B">
              <w:rPr>
                <w:rStyle w:val="Bodytext2TrebuchetMS"/>
                <w:rFonts w:ascii="Sylfaen" w:eastAsia="Tahoma" w:hAnsi="Sylfaen"/>
                <w:sz w:val="20"/>
                <w:szCs w:val="20"/>
              </w:rPr>
              <w:t>(csdo:CommunicationChannelCode)</w:t>
            </w:r>
          </w:p>
        </w:tc>
        <w:tc>
          <w:tcPr>
            <w:tcW w:w="3543" w:type="dxa"/>
            <w:tcBorders>
              <w:top w:val="single" w:sz="4" w:space="0" w:color="auto"/>
              <w:left w:val="single" w:sz="4" w:space="0" w:color="auto"/>
              <w:bottom w:val="single" w:sz="4" w:space="0" w:color="auto"/>
            </w:tcBorders>
            <w:shd w:val="clear" w:color="auto" w:fill="FFFFFF"/>
          </w:tcPr>
          <w:p w14:paraId="4DC7B695" w14:textId="173DCA8A"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 xml:space="preserve">կապի միջոցի (կապուղու) տեսակի (հեռախոս, ֆաքս, էլեկտրոնային փոստ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այլն)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01B44FDE"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M.SDE.00014</w:t>
            </w:r>
          </w:p>
        </w:tc>
        <w:tc>
          <w:tcPr>
            <w:tcW w:w="3827" w:type="dxa"/>
            <w:tcBorders>
              <w:top w:val="single" w:sz="4" w:space="0" w:color="auto"/>
              <w:left w:val="single" w:sz="4" w:space="0" w:color="auto"/>
              <w:bottom w:val="single" w:sz="4" w:space="0" w:color="auto"/>
            </w:tcBorders>
            <w:shd w:val="clear" w:color="auto" w:fill="FFFFFF"/>
            <w:vAlign w:val="center"/>
          </w:tcPr>
          <w:p w14:paraId="7D68B40A"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csdo:CommunicationChannelCodeV2Type(M.SDT.00163)</w:t>
            </w:r>
          </w:p>
          <w:p w14:paraId="34CFCCE9"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Ծածկագրի արժեքը՝ կապի տեսակների տեղեկագրքին համապատասխան։</w:t>
            </w:r>
          </w:p>
          <w:p w14:paraId="22F4D8FE"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63553A7"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66D6FD2A"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A6E9E09" w14:textId="77777777" w:rsidTr="00F35518">
        <w:trPr>
          <w:trHeight w:val="1576"/>
          <w:jc w:val="center"/>
        </w:trPr>
        <w:tc>
          <w:tcPr>
            <w:tcW w:w="259" w:type="dxa"/>
            <w:shd w:val="clear" w:color="auto" w:fill="FFFFFF"/>
          </w:tcPr>
          <w:p w14:paraId="073D5709"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5740B528"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6872A4E8"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112D4F45" w14:textId="77777777" w:rsidR="00701490" w:rsidRPr="00526A0B" w:rsidRDefault="00701490" w:rsidP="00F35518">
            <w:pPr>
              <w:tabs>
                <w:tab w:val="left" w:pos="374"/>
              </w:tabs>
              <w:spacing w:after="120"/>
              <w:ind w:right="-6"/>
              <w:rPr>
                <w:rFonts w:ascii="Sylfaen" w:hAnsi="Sylfaen"/>
                <w:sz w:val="20"/>
                <w:szCs w:val="20"/>
              </w:rPr>
            </w:pPr>
            <w:r w:rsidRPr="00526A0B">
              <w:rPr>
                <w:rStyle w:val="Bodytext2TrebuchetMS"/>
                <w:rFonts w:ascii="Sylfaen" w:eastAsia="Tahoma" w:hAnsi="Sylfaen"/>
                <w:sz w:val="20"/>
                <w:szCs w:val="20"/>
              </w:rPr>
              <w:t>*.2.</w:t>
            </w:r>
            <w:r w:rsidR="00F3551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Կապի տեսակի անվանումը (csdo:CommunicationChannelName)</w:t>
            </w:r>
          </w:p>
        </w:tc>
        <w:tc>
          <w:tcPr>
            <w:tcW w:w="3543" w:type="dxa"/>
            <w:tcBorders>
              <w:top w:val="single" w:sz="4" w:space="0" w:color="auto"/>
              <w:left w:val="single" w:sz="4" w:space="0" w:color="auto"/>
              <w:bottom w:val="single" w:sz="4" w:space="0" w:color="auto"/>
            </w:tcBorders>
            <w:shd w:val="clear" w:color="auto" w:fill="FFFFFF"/>
          </w:tcPr>
          <w:p w14:paraId="1246CEA1" w14:textId="7FA33A14"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 xml:space="preserve">կապի միջոցի (կապուղու) տեսակի (հեռախոս, ֆաքս, էլեկտրոնային փոստ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այլն) անվանումը</w:t>
            </w:r>
          </w:p>
        </w:tc>
        <w:tc>
          <w:tcPr>
            <w:tcW w:w="2127" w:type="dxa"/>
            <w:tcBorders>
              <w:top w:val="single" w:sz="4" w:space="0" w:color="auto"/>
              <w:left w:val="single" w:sz="4" w:space="0" w:color="auto"/>
              <w:bottom w:val="single" w:sz="4" w:space="0" w:color="auto"/>
            </w:tcBorders>
            <w:shd w:val="clear" w:color="auto" w:fill="FFFFFF"/>
          </w:tcPr>
          <w:p w14:paraId="4171B1AF"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M.SDE.00093</w:t>
            </w:r>
          </w:p>
        </w:tc>
        <w:tc>
          <w:tcPr>
            <w:tcW w:w="3827" w:type="dxa"/>
            <w:tcBorders>
              <w:top w:val="single" w:sz="4" w:space="0" w:color="auto"/>
              <w:left w:val="single" w:sz="4" w:space="0" w:color="auto"/>
              <w:bottom w:val="single" w:sz="4" w:space="0" w:color="auto"/>
            </w:tcBorders>
            <w:shd w:val="clear" w:color="auto" w:fill="FFFFFF"/>
            <w:vAlign w:val="center"/>
          </w:tcPr>
          <w:p w14:paraId="41BA4D15" w14:textId="77777777" w:rsidR="00701490" w:rsidRPr="00526A0B" w:rsidRDefault="00701490" w:rsidP="00F35518">
            <w:pPr>
              <w:spacing w:after="120"/>
              <w:ind w:right="-6"/>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232BF58C"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6877CA4F"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699195B"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7CA9B81" w14:textId="77777777" w:rsidTr="00966B4F">
        <w:trPr>
          <w:jc w:val="center"/>
        </w:trPr>
        <w:tc>
          <w:tcPr>
            <w:tcW w:w="259" w:type="dxa"/>
            <w:shd w:val="clear" w:color="auto" w:fill="FFFFFF"/>
          </w:tcPr>
          <w:p w14:paraId="10B1A147" w14:textId="77777777" w:rsidR="00701490" w:rsidRPr="00526A0B" w:rsidRDefault="00701490" w:rsidP="00701490">
            <w:pPr>
              <w:spacing w:after="120"/>
              <w:ind w:right="-8"/>
              <w:rPr>
                <w:rFonts w:ascii="Sylfaen" w:hAnsi="Sylfaen"/>
                <w:sz w:val="20"/>
                <w:szCs w:val="20"/>
              </w:rPr>
            </w:pPr>
          </w:p>
        </w:tc>
        <w:tc>
          <w:tcPr>
            <w:tcW w:w="162" w:type="dxa"/>
            <w:gridSpan w:val="2"/>
            <w:tcBorders>
              <w:bottom w:val="single" w:sz="4" w:space="0" w:color="auto"/>
            </w:tcBorders>
            <w:shd w:val="clear" w:color="auto" w:fill="FFFFFF"/>
            <w:vAlign w:val="center"/>
          </w:tcPr>
          <w:p w14:paraId="0984EAC0"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4B2E85F1"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52D53F3F" w14:textId="77777777" w:rsidR="00701490" w:rsidRPr="00526A0B" w:rsidRDefault="00701490" w:rsidP="00F35518">
            <w:pPr>
              <w:tabs>
                <w:tab w:val="left" w:pos="374"/>
              </w:tabs>
              <w:spacing w:after="120"/>
              <w:ind w:right="-6"/>
              <w:rPr>
                <w:rFonts w:ascii="Sylfaen" w:hAnsi="Sylfaen"/>
                <w:sz w:val="20"/>
                <w:szCs w:val="20"/>
              </w:rPr>
            </w:pPr>
            <w:r w:rsidRPr="00526A0B">
              <w:rPr>
                <w:rStyle w:val="Bodytext2TrebuchetMS"/>
                <w:rFonts w:ascii="Sylfaen" w:eastAsia="Tahoma" w:hAnsi="Sylfaen"/>
                <w:sz w:val="20"/>
                <w:szCs w:val="20"/>
              </w:rPr>
              <w:t>*.3.</w:t>
            </w:r>
            <w:r w:rsidR="00F3551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Կապուղու նույնականացուցիչը</w:t>
            </w:r>
          </w:p>
          <w:p w14:paraId="59E845C7" w14:textId="77777777" w:rsidR="00701490" w:rsidRPr="00526A0B" w:rsidRDefault="00701490" w:rsidP="00F35518">
            <w:pPr>
              <w:tabs>
                <w:tab w:val="left" w:pos="374"/>
              </w:tabs>
              <w:spacing w:after="120"/>
              <w:ind w:right="-6"/>
              <w:rPr>
                <w:rFonts w:ascii="Sylfaen" w:hAnsi="Sylfaen"/>
                <w:sz w:val="20"/>
                <w:szCs w:val="20"/>
              </w:rPr>
            </w:pPr>
            <w:r w:rsidRPr="00526A0B">
              <w:rPr>
                <w:rStyle w:val="Bodytext2TrebuchetMS"/>
                <w:rFonts w:ascii="Sylfaen" w:eastAsia="Tahoma" w:hAnsi="Sylfaen"/>
                <w:sz w:val="20"/>
                <w:szCs w:val="20"/>
              </w:rPr>
              <w:t>(csdo:CommunicationChannelId)</w:t>
            </w:r>
          </w:p>
        </w:tc>
        <w:tc>
          <w:tcPr>
            <w:tcW w:w="3543" w:type="dxa"/>
            <w:tcBorders>
              <w:top w:val="single" w:sz="4" w:space="0" w:color="auto"/>
              <w:left w:val="single" w:sz="4" w:space="0" w:color="auto"/>
              <w:bottom w:val="single" w:sz="4" w:space="0" w:color="auto"/>
            </w:tcBorders>
            <w:shd w:val="clear" w:color="auto" w:fill="FFFFFF"/>
            <w:vAlign w:val="center"/>
          </w:tcPr>
          <w:p w14:paraId="3EC9C0BB" w14:textId="508EE5A6"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այլնի նշում)</w:t>
            </w:r>
          </w:p>
        </w:tc>
        <w:tc>
          <w:tcPr>
            <w:tcW w:w="2127" w:type="dxa"/>
            <w:tcBorders>
              <w:top w:val="single" w:sz="4" w:space="0" w:color="auto"/>
              <w:left w:val="single" w:sz="4" w:space="0" w:color="auto"/>
              <w:bottom w:val="single" w:sz="4" w:space="0" w:color="auto"/>
            </w:tcBorders>
            <w:shd w:val="clear" w:color="auto" w:fill="FFFFFF"/>
          </w:tcPr>
          <w:p w14:paraId="5CF38CD0"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M.SDE.00015</w:t>
            </w:r>
          </w:p>
        </w:tc>
        <w:tc>
          <w:tcPr>
            <w:tcW w:w="3827" w:type="dxa"/>
            <w:tcBorders>
              <w:top w:val="single" w:sz="4" w:space="0" w:color="auto"/>
              <w:left w:val="single" w:sz="4" w:space="0" w:color="auto"/>
              <w:bottom w:val="single" w:sz="4" w:space="0" w:color="auto"/>
            </w:tcBorders>
            <w:shd w:val="clear" w:color="auto" w:fill="FFFFFF"/>
            <w:vAlign w:val="center"/>
          </w:tcPr>
          <w:p w14:paraId="066E0153"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csdo:CommunicationChannelIdTуре (M.SDT.00015)</w:t>
            </w:r>
          </w:p>
          <w:p w14:paraId="453586FF" w14:textId="77777777" w:rsidR="00701490" w:rsidRPr="00526A0B" w:rsidRDefault="00701490" w:rsidP="00F35518">
            <w:pPr>
              <w:spacing w:after="120"/>
              <w:ind w:right="-6"/>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3188C72B"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674D90FD" w14:textId="77777777" w:rsidR="00701490" w:rsidRPr="00526A0B" w:rsidRDefault="00701490" w:rsidP="00F35518">
            <w:pPr>
              <w:spacing w:after="120"/>
              <w:ind w:right="-6"/>
              <w:rPr>
                <w:rFonts w:ascii="Sylfaen" w:hAnsi="Sylfaen"/>
                <w:sz w:val="20"/>
                <w:szCs w:val="20"/>
              </w:rPr>
            </w:pPr>
            <w:r w:rsidRPr="00526A0B">
              <w:rPr>
                <w:rStyle w:val="Bodytext2TrebuchetMS"/>
                <w:rFonts w:ascii="Sylfaen" w:eastAsia="Tahoma" w:hAnsi="Sylfaen"/>
                <w:sz w:val="20"/>
                <w:szCs w:val="20"/>
              </w:rPr>
              <w:t>Առավելագույն երկարությունը՝ 1000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5C027FB"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1. *</w:t>
            </w:r>
          </w:p>
        </w:tc>
      </w:tr>
      <w:tr w:rsidR="00701490" w:rsidRPr="00526A0B" w14:paraId="59DF6F05" w14:textId="77777777" w:rsidTr="00966B4F">
        <w:trPr>
          <w:jc w:val="center"/>
        </w:trPr>
        <w:tc>
          <w:tcPr>
            <w:tcW w:w="259" w:type="dxa"/>
            <w:tcBorders>
              <w:right w:val="single" w:sz="4" w:space="0" w:color="auto"/>
            </w:tcBorders>
            <w:shd w:val="clear" w:color="auto" w:fill="FFFFFF"/>
          </w:tcPr>
          <w:p w14:paraId="12BC7D1B"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bottom w:val="single" w:sz="4" w:space="0" w:color="auto"/>
            </w:tcBorders>
            <w:shd w:val="clear" w:color="auto" w:fill="FFFFFF"/>
          </w:tcPr>
          <w:p w14:paraId="64183518" w14:textId="77777777" w:rsidR="00701490" w:rsidRPr="00526A0B" w:rsidRDefault="00701490" w:rsidP="00F35518">
            <w:pPr>
              <w:tabs>
                <w:tab w:val="left" w:pos="461"/>
              </w:tabs>
              <w:spacing w:after="120"/>
              <w:ind w:right="-8"/>
              <w:rPr>
                <w:rFonts w:ascii="Sylfaen" w:hAnsi="Sylfaen"/>
                <w:sz w:val="20"/>
                <w:szCs w:val="20"/>
              </w:rPr>
            </w:pPr>
            <w:r w:rsidRPr="00526A0B">
              <w:rPr>
                <w:rStyle w:val="Bodytext2TrebuchetMS"/>
                <w:rFonts w:ascii="Sylfaen" w:eastAsia="Tahoma" w:hAnsi="Sylfaen"/>
                <w:sz w:val="20"/>
                <w:szCs w:val="20"/>
              </w:rPr>
              <w:t>1.7.</w:t>
            </w:r>
            <w:r w:rsidR="00F35518" w:rsidRPr="00F35518">
              <w:rPr>
                <w:rStyle w:val="Bodytext2TrebuchetMS"/>
                <w:rFonts w:ascii="Sylfaen" w:eastAsia="Tahoma" w:hAnsi="Sylfaen"/>
                <w:sz w:val="20"/>
                <w:szCs w:val="20"/>
              </w:rPr>
              <w:tab/>
            </w:r>
            <w:r w:rsidRPr="00526A0B">
              <w:rPr>
                <w:rStyle w:val="Bodytext2TrebuchetMS"/>
                <w:rFonts w:ascii="Sylfaen" w:eastAsia="Tahoma" w:hAnsi="Sylfaen"/>
                <w:sz w:val="20"/>
                <w:szCs w:val="20"/>
              </w:rPr>
              <w:t>Ստուգաչափման մեթոդիկան</w:t>
            </w:r>
          </w:p>
          <w:p w14:paraId="0FB9D414"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(trcdo:VerificationProcedureDocDetails)</w:t>
            </w:r>
          </w:p>
        </w:tc>
        <w:tc>
          <w:tcPr>
            <w:tcW w:w="3543" w:type="dxa"/>
            <w:tcBorders>
              <w:top w:val="single" w:sz="4" w:space="0" w:color="auto"/>
              <w:left w:val="single" w:sz="4" w:space="0" w:color="auto"/>
              <w:bottom w:val="single" w:sz="4" w:space="0" w:color="auto"/>
            </w:tcBorders>
            <w:shd w:val="clear" w:color="auto" w:fill="FFFFFF"/>
          </w:tcPr>
          <w:p w14:paraId="6709CE7E"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չափման միջոցների ստուգաչափման մեթոդիկայի նշագիրը</w:t>
            </w:r>
          </w:p>
        </w:tc>
        <w:tc>
          <w:tcPr>
            <w:tcW w:w="2127" w:type="dxa"/>
            <w:tcBorders>
              <w:top w:val="single" w:sz="4" w:space="0" w:color="auto"/>
              <w:left w:val="single" w:sz="4" w:space="0" w:color="auto"/>
              <w:bottom w:val="single" w:sz="4" w:space="0" w:color="auto"/>
            </w:tcBorders>
            <w:shd w:val="clear" w:color="auto" w:fill="FFFFFF"/>
          </w:tcPr>
          <w:p w14:paraId="7E439FB2"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.00612</w:t>
            </w:r>
          </w:p>
        </w:tc>
        <w:tc>
          <w:tcPr>
            <w:tcW w:w="3827" w:type="dxa"/>
            <w:tcBorders>
              <w:top w:val="single" w:sz="4" w:space="0" w:color="auto"/>
              <w:left w:val="single" w:sz="4" w:space="0" w:color="auto"/>
              <w:bottom w:val="single" w:sz="4" w:space="0" w:color="auto"/>
            </w:tcBorders>
            <w:shd w:val="clear" w:color="auto" w:fill="FFFFFF"/>
            <w:vAlign w:val="center"/>
          </w:tcPr>
          <w:p w14:paraId="03526D66"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trcdo:DocInfonnationDetailsType (M.TR.</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.00018)</w:t>
            </w:r>
          </w:p>
          <w:p w14:paraId="0C3B8DBE"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63B96187" w14:textId="77777777" w:rsidR="00701490" w:rsidRPr="00526A0B" w:rsidRDefault="00701490" w:rsidP="00111D6E">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FA0A44A" w14:textId="77777777" w:rsidTr="00966B4F">
        <w:trPr>
          <w:jc w:val="center"/>
        </w:trPr>
        <w:tc>
          <w:tcPr>
            <w:tcW w:w="259" w:type="dxa"/>
            <w:shd w:val="clear" w:color="auto" w:fill="FFFFFF"/>
          </w:tcPr>
          <w:p w14:paraId="6BB2EE74" w14:textId="77777777" w:rsidR="00701490" w:rsidRPr="00526A0B" w:rsidRDefault="00701490" w:rsidP="00701490">
            <w:pPr>
              <w:spacing w:after="120"/>
              <w:ind w:right="-8"/>
              <w:rPr>
                <w:rFonts w:ascii="Sylfaen" w:hAnsi="Sylfaen"/>
                <w:sz w:val="20"/>
                <w:szCs w:val="20"/>
              </w:rPr>
            </w:pPr>
          </w:p>
        </w:tc>
        <w:tc>
          <w:tcPr>
            <w:tcW w:w="162" w:type="dxa"/>
            <w:gridSpan w:val="2"/>
            <w:tcBorders>
              <w:top w:val="single" w:sz="4" w:space="0" w:color="auto"/>
              <w:right w:val="single" w:sz="4" w:space="0" w:color="auto"/>
            </w:tcBorders>
            <w:shd w:val="clear" w:color="auto" w:fill="FFFFFF"/>
            <w:vAlign w:val="center"/>
          </w:tcPr>
          <w:p w14:paraId="4A72B799"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2DFA524F" w14:textId="77777777" w:rsidR="00701490" w:rsidRPr="00526A0B" w:rsidRDefault="00701490" w:rsidP="00F35518">
            <w:pPr>
              <w:spacing w:after="120"/>
              <w:ind w:right="-8"/>
              <w:rPr>
                <w:rFonts w:ascii="Sylfaen" w:hAnsi="Sylfaen"/>
                <w:sz w:val="20"/>
                <w:szCs w:val="20"/>
              </w:rPr>
            </w:pPr>
            <w:r w:rsidRPr="00526A0B">
              <w:rPr>
                <w:rStyle w:val="Bodytext2TrebuchetMS"/>
                <w:rFonts w:ascii="Sylfaen" w:eastAsia="Tahoma" w:hAnsi="Sylfaen"/>
                <w:sz w:val="20"/>
                <w:szCs w:val="20"/>
              </w:rPr>
              <w:t>1.7.1.</w:t>
            </w:r>
            <w:r w:rsidR="00F3551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տեսակի ծածկագիրը (csdo:DocKindCode)</w:t>
            </w:r>
          </w:p>
        </w:tc>
        <w:tc>
          <w:tcPr>
            <w:tcW w:w="3543" w:type="dxa"/>
            <w:tcBorders>
              <w:top w:val="single" w:sz="4" w:space="0" w:color="auto"/>
              <w:left w:val="single" w:sz="4" w:space="0" w:color="auto"/>
              <w:bottom w:val="single" w:sz="4" w:space="0" w:color="auto"/>
            </w:tcBorders>
            <w:shd w:val="clear" w:color="auto" w:fill="FFFFFF"/>
          </w:tcPr>
          <w:p w14:paraId="77345F7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տեսակի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2F40207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M.SDE.00054</w:t>
            </w:r>
          </w:p>
        </w:tc>
        <w:tc>
          <w:tcPr>
            <w:tcW w:w="3827" w:type="dxa"/>
            <w:tcBorders>
              <w:top w:val="single" w:sz="4" w:space="0" w:color="auto"/>
              <w:left w:val="single" w:sz="4" w:space="0" w:color="auto"/>
              <w:bottom w:val="single" w:sz="4" w:space="0" w:color="auto"/>
            </w:tcBorders>
            <w:shd w:val="clear" w:color="auto" w:fill="FFFFFF"/>
            <w:vAlign w:val="center"/>
          </w:tcPr>
          <w:p w14:paraId="4A2B52C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csdo:UnifiedCode20Type (M.SDT.00140)</w:t>
            </w:r>
          </w:p>
          <w:p w14:paraId="7B1336F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30950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01D2B5D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B95DF35"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76295FD" w14:textId="77777777" w:rsidTr="00966B4F">
        <w:trPr>
          <w:jc w:val="center"/>
        </w:trPr>
        <w:tc>
          <w:tcPr>
            <w:tcW w:w="259" w:type="dxa"/>
            <w:shd w:val="clear" w:color="auto" w:fill="FFFFFF"/>
          </w:tcPr>
          <w:p w14:paraId="20CB5F8D"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351D630D"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436DBC1B"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63D639DA" w14:textId="77777777" w:rsidR="00701490" w:rsidRPr="00526A0B" w:rsidRDefault="00701490" w:rsidP="00F35518">
            <w:pPr>
              <w:tabs>
                <w:tab w:val="left" w:pos="464"/>
              </w:tabs>
              <w:spacing w:after="120"/>
              <w:ind w:right="-8"/>
              <w:rPr>
                <w:rFonts w:ascii="Sylfaen" w:hAnsi="Sylfaen"/>
                <w:sz w:val="20"/>
                <w:szCs w:val="20"/>
              </w:rPr>
            </w:pPr>
            <w:r w:rsidRPr="00526A0B">
              <w:rPr>
                <w:rStyle w:val="Bodytext2TrebuchetMS"/>
                <w:rFonts w:ascii="Sylfaen" w:eastAsia="Tahoma" w:hAnsi="Sylfaen"/>
                <w:sz w:val="20"/>
                <w:szCs w:val="20"/>
              </w:rPr>
              <w:t>ա)</w:t>
            </w:r>
            <w:r w:rsidR="00F35518" w:rsidRPr="00F35518">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2C7640D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4FA2D12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343F66FE" w14:textId="77777777" w:rsidR="00701490" w:rsidRPr="00F35518" w:rsidRDefault="00F35518" w:rsidP="00701490">
            <w:pPr>
              <w:spacing w:after="120"/>
              <w:ind w:right="-8"/>
              <w:rPr>
                <w:rFonts w:ascii="Sylfaen" w:hAnsi="Sylfaen"/>
                <w:sz w:val="20"/>
                <w:szCs w:val="20"/>
              </w:rPr>
            </w:pPr>
            <w:r w:rsidRPr="00F35518">
              <w:rPr>
                <w:rFonts w:ascii="Sylfaen" w:hAnsi="Sylfaen"/>
                <w:sz w:val="20"/>
                <w:szCs w:val="20"/>
              </w:rPr>
              <w:t>-</w:t>
            </w:r>
          </w:p>
        </w:tc>
        <w:tc>
          <w:tcPr>
            <w:tcW w:w="3827" w:type="dxa"/>
            <w:tcBorders>
              <w:top w:val="single" w:sz="4" w:space="0" w:color="auto"/>
              <w:left w:val="single" w:sz="4" w:space="0" w:color="auto"/>
              <w:bottom w:val="single" w:sz="4" w:space="0" w:color="auto"/>
            </w:tcBorders>
            <w:shd w:val="clear" w:color="auto" w:fill="FFFFFF"/>
            <w:vAlign w:val="center"/>
          </w:tcPr>
          <w:p w14:paraId="7F5EE83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csdo:ReferenceDataIdType (M.SDT.00091)</w:t>
            </w:r>
          </w:p>
          <w:p w14:paraId="76FFDD9F"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50E613F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599110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C2DE2CC"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6BD45BAE" w14:textId="77777777" w:rsidTr="00966B4F">
        <w:trPr>
          <w:jc w:val="center"/>
        </w:trPr>
        <w:tc>
          <w:tcPr>
            <w:tcW w:w="259" w:type="dxa"/>
            <w:shd w:val="clear" w:color="auto" w:fill="FFFFFF"/>
          </w:tcPr>
          <w:p w14:paraId="6C20B159"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3D408424"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6F1A26A0" w14:textId="77777777" w:rsidR="00701490" w:rsidRPr="00526A0B" w:rsidRDefault="00701490" w:rsidP="00F35518">
            <w:pPr>
              <w:tabs>
                <w:tab w:val="left" w:pos="565"/>
              </w:tabs>
              <w:spacing w:after="120"/>
              <w:ind w:right="-8"/>
              <w:rPr>
                <w:rFonts w:ascii="Sylfaen" w:hAnsi="Sylfaen"/>
                <w:sz w:val="20"/>
                <w:szCs w:val="20"/>
              </w:rPr>
            </w:pPr>
            <w:r w:rsidRPr="00526A0B">
              <w:rPr>
                <w:rStyle w:val="Bodytext2TrebuchetMS"/>
                <w:rFonts w:ascii="Sylfaen" w:eastAsia="Tahoma" w:hAnsi="Sylfaen"/>
                <w:sz w:val="20"/>
                <w:szCs w:val="20"/>
              </w:rPr>
              <w:t>1.7.2.</w:t>
            </w:r>
            <w:r w:rsidR="00F3551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տեսակի անվանումը</w:t>
            </w:r>
          </w:p>
          <w:p w14:paraId="5948C840" w14:textId="77777777" w:rsidR="00701490" w:rsidRPr="00526A0B" w:rsidRDefault="00701490" w:rsidP="00F35518">
            <w:pPr>
              <w:tabs>
                <w:tab w:val="left" w:pos="565"/>
              </w:tabs>
              <w:spacing w:after="120"/>
              <w:ind w:right="-8"/>
              <w:rPr>
                <w:rFonts w:ascii="Sylfaen" w:hAnsi="Sylfaen"/>
                <w:sz w:val="20"/>
                <w:szCs w:val="20"/>
              </w:rPr>
            </w:pPr>
            <w:r w:rsidRPr="00526A0B">
              <w:rPr>
                <w:rStyle w:val="Bodytext2TrebuchetMS"/>
                <w:rFonts w:ascii="Sylfaen" w:eastAsia="Tahoma" w:hAnsi="Sylfaen"/>
                <w:sz w:val="20"/>
                <w:szCs w:val="20"/>
              </w:rPr>
              <w:t>(csdo:DocKindName)</w:t>
            </w:r>
          </w:p>
        </w:tc>
        <w:tc>
          <w:tcPr>
            <w:tcW w:w="3543" w:type="dxa"/>
            <w:tcBorders>
              <w:top w:val="single" w:sz="4" w:space="0" w:color="auto"/>
              <w:left w:val="single" w:sz="4" w:space="0" w:color="auto"/>
              <w:bottom w:val="single" w:sz="4" w:space="0" w:color="auto"/>
            </w:tcBorders>
            <w:shd w:val="clear" w:color="auto" w:fill="FFFFFF"/>
          </w:tcPr>
          <w:p w14:paraId="5837307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տեսակի անվանումը</w:t>
            </w:r>
          </w:p>
        </w:tc>
        <w:tc>
          <w:tcPr>
            <w:tcW w:w="2127" w:type="dxa"/>
            <w:tcBorders>
              <w:top w:val="single" w:sz="4" w:space="0" w:color="auto"/>
              <w:left w:val="single" w:sz="4" w:space="0" w:color="auto"/>
              <w:bottom w:val="single" w:sz="4" w:space="0" w:color="auto"/>
            </w:tcBorders>
            <w:shd w:val="clear" w:color="auto" w:fill="FFFFFF"/>
          </w:tcPr>
          <w:p w14:paraId="584B30A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M.SDE.00095</w:t>
            </w:r>
          </w:p>
        </w:tc>
        <w:tc>
          <w:tcPr>
            <w:tcW w:w="3827" w:type="dxa"/>
            <w:tcBorders>
              <w:top w:val="single" w:sz="4" w:space="0" w:color="auto"/>
              <w:left w:val="single" w:sz="4" w:space="0" w:color="auto"/>
              <w:bottom w:val="single" w:sz="4" w:space="0" w:color="auto"/>
            </w:tcBorders>
            <w:shd w:val="clear" w:color="auto" w:fill="FFFFFF"/>
            <w:vAlign w:val="center"/>
          </w:tcPr>
          <w:p w14:paraId="579748D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csdo:Name500Type (M.SDT.00134) Պայմանանշանների նորմալացված տողը։ </w:t>
            </w:r>
          </w:p>
          <w:p w14:paraId="61D1705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3ACE869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00E9E1C"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4014B3C" w14:textId="77777777" w:rsidTr="00966B4F">
        <w:trPr>
          <w:jc w:val="center"/>
        </w:trPr>
        <w:tc>
          <w:tcPr>
            <w:tcW w:w="259" w:type="dxa"/>
            <w:shd w:val="clear" w:color="auto" w:fill="FFFFFF"/>
          </w:tcPr>
          <w:p w14:paraId="4CCE154D"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191404D0"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3009713C" w14:textId="77777777" w:rsidR="00701490" w:rsidRPr="00526A0B" w:rsidRDefault="00701490" w:rsidP="00F35518">
            <w:pPr>
              <w:tabs>
                <w:tab w:val="left" w:pos="565"/>
              </w:tabs>
              <w:spacing w:after="120"/>
              <w:ind w:right="-8"/>
              <w:rPr>
                <w:rFonts w:ascii="Sylfaen" w:hAnsi="Sylfaen"/>
                <w:sz w:val="20"/>
                <w:szCs w:val="20"/>
              </w:rPr>
            </w:pPr>
            <w:r w:rsidRPr="00526A0B">
              <w:rPr>
                <w:rStyle w:val="Bodytext2TrebuchetMS"/>
                <w:rFonts w:ascii="Sylfaen" w:eastAsia="Tahoma" w:hAnsi="Sylfaen"/>
                <w:sz w:val="20"/>
                <w:szCs w:val="20"/>
              </w:rPr>
              <w:t>1.7.3.</w:t>
            </w:r>
            <w:r w:rsidR="00F3551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Փաստաթղթի անվանումը (csdo:DocName)</w:t>
            </w:r>
          </w:p>
        </w:tc>
        <w:tc>
          <w:tcPr>
            <w:tcW w:w="3543" w:type="dxa"/>
            <w:tcBorders>
              <w:top w:val="single" w:sz="4" w:space="0" w:color="auto"/>
              <w:left w:val="single" w:sz="4" w:space="0" w:color="auto"/>
              <w:bottom w:val="single" w:sz="4" w:space="0" w:color="auto"/>
            </w:tcBorders>
            <w:shd w:val="clear" w:color="auto" w:fill="FFFFFF"/>
          </w:tcPr>
          <w:p w14:paraId="7549E42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անվանումը</w:t>
            </w:r>
          </w:p>
        </w:tc>
        <w:tc>
          <w:tcPr>
            <w:tcW w:w="2127" w:type="dxa"/>
            <w:tcBorders>
              <w:top w:val="single" w:sz="4" w:space="0" w:color="auto"/>
              <w:left w:val="single" w:sz="4" w:space="0" w:color="auto"/>
              <w:bottom w:val="single" w:sz="4" w:space="0" w:color="auto"/>
            </w:tcBorders>
            <w:shd w:val="clear" w:color="auto" w:fill="FFFFFF"/>
          </w:tcPr>
          <w:p w14:paraId="2EC3D3A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M.SDE.00108</w:t>
            </w:r>
          </w:p>
        </w:tc>
        <w:tc>
          <w:tcPr>
            <w:tcW w:w="3827" w:type="dxa"/>
            <w:tcBorders>
              <w:top w:val="single" w:sz="4" w:space="0" w:color="auto"/>
              <w:left w:val="single" w:sz="4" w:space="0" w:color="auto"/>
              <w:bottom w:val="single" w:sz="4" w:space="0" w:color="auto"/>
            </w:tcBorders>
            <w:shd w:val="clear" w:color="auto" w:fill="FFFFFF"/>
            <w:vAlign w:val="center"/>
          </w:tcPr>
          <w:p w14:paraId="299BEC83"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csdo:Name500Type (M.SDT.00134) Պայմանանշանների նորմալացված տողը։ </w:t>
            </w:r>
          </w:p>
          <w:p w14:paraId="5DCD299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2C0808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4E10C278"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9528661" w14:textId="77777777" w:rsidTr="00966B4F">
        <w:trPr>
          <w:jc w:val="center"/>
        </w:trPr>
        <w:tc>
          <w:tcPr>
            <w:tcW w:w="259" w:type="dxa"/>
            <w:shd w:val="clear" w:color="auto" w:fill="FFFFFF"/>
          </w:tcPr>
          <w:p w14:paraId="70B02E3C"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31EAB44D"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1413B53C" w14:textId="77777777" w:rsidR="00701490" w:rsidRPr="00526A0B" w:rsidRDefault="00701490" w:rsidP="00F35518">
            <w:pPr>
              <w:tabs>
                <w:tab w:val="left" w:pos="565"/>
              </w:tabs>
              <w:spacing w:after="120"/>
              <w:ind w:right="-8"/>
              <w:rPr>
                <w:rFonts w:ascii="Sylfaen" w:hAnsi="Sylfaen"/>
                <w:sz w:val="20"/>
                <w:szCs w:val="20"/>
              </w:rPr>
            </w:pPr>
            <w:r w:rsidRPr="00526A0B">
              <w:rPr>
                <w:rStyle w:val="Bodytext2TrebuchetMS"/>
                <w:rFonts w:ascii="Sylfaen" w:eastAsia="Tahoma" w:hAnsi="Sylfaen"/>
                <w:sz w:val="20"/>
                <w:szCs w:val="20"/>
              </w:rPr>
              <w:t>1.7.4</w:t>
            </w:r>
            <w:r w:rsidR="00F35518">
              <w:rPr>
                <w:rStyle w:val="Bodytext2TrebuchetMS"/>
                <w:rFonts w:ascii="Sylfaen" w:eastAsia="Tahoma" w:hAnsi="Sylfaen"/>
                <w:sz w:val="20"/>
                <w:szCs w:val="20"/>
              </w:rPr>
              <w:t>.</w:t>
            </w:r>
            <w:r w:rsidR="00F35518" w:rsidRPr="00F35518">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համարը (csdo:DocId)</w:t>
            </w:r>
          </w:p>
        </w:tc>
        <w:tc>
          <w:tcPr>
            <w:tcW w:w="3543" w:type="dxa"/>
            <w:tcBorders>
              <w:top w:val="single" w:sz="4" w:space="0" w:color="auto"/>
              <w:left w:val="single" w:sz="4" w:space="0" w:color="auto"/>
              <w:bottom w:val="single" w:sz="4" w:space="0" w:color="auto"/>
            </w:tcBorders>
            <w:shd w:val="clear" w:color="auto" w:fill="FFFFFF"/>
            <w:vAlign w:val="center"/>
          </w:tcPr>
          <w:p w14:paraId="531C684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գրանցման ժամանակ դրան տրված թվային կամ տառաթվային նշագիրը</w:t>
            </w:r>
          </w:p>
        </w:tc>
        <w:tc>
          <w:tcPr>
            <w:tcW w:w="2127" w:type="dxa"/>
            <w:tcBorders>
              <w:top w:val="single" w:sz="4" w:space="0" w:color="auto"/>
              <w:left w:val="single" w:sz="4" w:space="0" w:color="auto"/>
              <w:bottom w:val="single" w:sz="4" w:space="0" w:color="auto"/>
            </w:tcBorders>
            <w:shd w:val="clear" w:color="auto" w:fill="FFFFFF"/>
          </w:tcPr>
          <w:p w14:paraId="03DA6A4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M.SDE.00044</w:t>
            </w:r>
          </w:p>
        </w:tc>
        <w:tc>
          <w:tcPr>
            <w:tcW w:w="3827" w:type="dxa"/>
            <w:tcBorders>
              <w:top w:val="single" w:sz="4" w:space="0" w:color="auto"/>
              <w:left w:val="single" w:sz="4" w:space="0" w:color="auto"/>
              <w:bottom w:val="single" w:sz="4" w:space="0" w:color="auto"/>
            </w:tcBorders>
            <w:shd w:val="clear" w:color="auto" w:fill="FFFFFF"/>
            <w:vAlign w:val="center"/>
          </w:tcPr>
          <w:p w14:paraId="6D2CF060"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csdo:Id50Type (M.SDT.00093) Պայմանանշանների նորմալացված տողը։ </w:t>
            </w:r>
          </w:p>
          <w:p w14:paraId="700E7BF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6B7DFD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7134534"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2109470" w14:textId="77777777" w:rsidTr="00966B4F">
        <w:trPr>
          <w:jc w:val="center"/>
        </w:trPr>
        <w:tc>
          <w:tcPr>
            <w:tcW w:w="259" w:type="dxa"/>
            <w:shd w:val="clear" w:color="auto" w:fill="FFFFFF"/>
          </w:tcPr>
          <w:p w14:paraId="3DF9EA57"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379FE0CD"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0B7FE01C" w14:textId="77777777" w:rsidR="00701490" w:rsidRPr="00526A0B" w:rsidRDefault="00701490" w:rsidP="00F35518">
            <w:pPr>
              <w:tabs>
                <w:tab w:val="left" w:pos="565"/>
              </w:tabs>
              <w:spacing w:after="120"/>
              <w:ind w:right="-8"/>
              <w:rPr>
                <w:rFonts w:ascii="Sylfaen" w:hAnsi="Sylfaen"/>
                <w:sz w:val="20"/>
                <w:szCs w:val="20"/>
              </w:rPr>
            </w:pPr>
            <w:r w:rsidRPr="00526A0B">
              <w:rPr>
                <w:rStyle w:val="Bodytext2TrebuchetMS"/>
                <w:rFonts w:ascii="Sylfaen" w:eastAsia="Tahoma" w:hAnsi="Sylfaen"/>
                <w:sz w:val="20"/>
                <w:szCs w:val="20"/>
              </w:rPr>
              <w:t>1.7.5.</w:t>
            </w:r>
            <w:r w:rsidR="00F3551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Փաստաթղթի ամսաթիվը (csdo:DocCreationDate)</w:t>
            </w:r>
          </w:p>
        </w:tc>
        <w:tc>
          <w:tcPr>
            <w:tcW w:w="3543" w:type="dxa"/>
            <w:tcBorders>
              <w:top w:val="single" w:sz="4" w:space="0" w:color="auto"/>
              <w:left w:val="single" w:sz="4" w:space="0" w:color="auto"/>
              <w:bottom w:val="single" w:sz="4" w:space="0" w:color="auto"/>
            </w:tcBorders>
            <w:shd w:val="clear" w:color="auto" w:fill="FFFFFF"/>
            <w:vAlign w:val="center"/>
          </w:tcPr>
          <w:p w14:paraId="43C5382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տրամադրման, ստորագրման, հաստատման կամ գրանցման ամսաթիվը</w:t>
            </w:r>
          </w:p>
        </w:tc>
        <w:tc>
          <w:tcPr>
            <w:tcW w:w="2127" w:type="dxa"/>
            <w:tcBorders>
              <w:top w:val="single" w:sz="4" w:space="0" w:color="auto"/>
              <w:left w:val="single" w:sz="4" w:space="0" w:color="auto"/>
              <w:bottom w:val="single" w:sz="4" w:space="0" w:color="auto"/>
            </w:tcBorders>
            <w:shd w:val="clear" w:color="auto" w:fill="FFFFFF"/>
          </w:tcPr>
          <w:p w14:paraId="00085A4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M.SDE.00045</w:t>
            </w:r>
          </w:p>
        </w:tc>
        <w:tc>
          <w:tcPr>
            <w:tcW w:w="3827" w:type="dxa"/>
            <w:tcBorders>
              <w:top w:val="single" w:sz="4" w:space="0" w:color="auto"/>
              <w:left w:val="single" w:sz="4" w:space="0" w:color="auto"/>
              <w:bottom w:val="single" w:sz="4" w:space="0" w:color="auto"/>
            </w:tcBorders>
            <w:shd w:val="clear" w:color="auto" w:fill="FFFFFF"/>
            <w:vAlign w:val="center"/>
          </w:tcPr>
          <w:p w14:paraId="5B7B55E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bdt:DateType (M.BDT.00005) Ամսաթվի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59AE359"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F249DA4" w14:textId="77777777" w:rsidTr="00966B4F">
        <w:trPr>
          <w:jc w:val="center"/>
        </w:trPr>
        <w:tc>
          <w:tcPr>
            <w:tcW w:w="259" w:type="dxa"/>
            <w:shd w:val="clear" w:color="auto" w:fill="FFFFFF"/>
          </w:tcPr>
          <w:p w14:paraId="111B74FE"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6563E1C1"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vAlign w:val="center"/>
          </w:tcPr>
          <w:p w14:paraId="43D88CC5" w14:textId="77777777" w:rsidR="00701490" w:rsidRPr="00526A0B" w:rsidRDefault="00701490" w:rsidP="00F35518">
            <w:pPr>
              <w:tabs>
                <w:tab w:val="left" w:pos="565"/>
              </w:tabs>
              <w:spacing w:after="120"/>
              <w:ind w:right="-8"/>
              <w:rPr>
                <w:rFonts w:ascii="Sylfaen" w:hAnsi="Sylfaen"/>
                <w:sz w:val="20"/>
                <w:szCs w:val="20"/>
              </w:rPr>
            </w:pPr>
            <w:r w:rsidRPr="00526A0B">
              <w:rPr>
                <w:rStyle w:val="Bodytext2TrebuchetMS"/>
                <w:rFonts w:ascii="Sylfaen" w:eastAsia="Tahoma" w:hAnsi="Sylfaen"/>
                <w:sz w:val="20"/>
                <w:szCs w:val="20"/>
              </w:rPr>
              <w:t>1.7.6.</w:t>
            </w:r>
            <w:r w:rsidR="00F3551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գործողության ժամկետը լրանալու ամսաթիվը (csdo: DocValidityDate)</w:t>
            </w:r>
          </w:p>
        </w:tc>
        <w:tc>
          <w:tcPr>
            <w:tcW w:w="3543" w:type="dxa"/>
            <w:tcBorders>
              <w:top w:val="single" w:sz="4" w:space="0" w:color="auto"/>
              <w:left w:val="single" w:sz="4" w:space="0" w:color="auto"/>
              <w:bottom w:val="single" w:sz="4" w:space="0" w:color="auto"/>
            </w:tcBorders>
            <w:shd w:val="clear" w:color="auto" w:fill="FFFFFF"/>
          </w:tcPr>
          <w:p w14:paraId="659D2B5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ժամկետն ավարտվելու ամսաթիվը, որի ընթացքում փաստաթուղթն ուժի մեջ է</w:t>
            </w:r>
          </w:p>
        </w:tc>
        <w:tc>
          <w:tcPr>
            <w:tcW w:w="2127" w:type="dxa"/>
            <w:tcBorders>
              <w:top w:val="single" w:sz="4" w:space="0" w:color="auto"/>
              <w:left w:val="single" w:sz="4" w:space="0" w:color="auto"/>
              <w:bottom w:val="single" w:sz="4" w:space="0" w:color="auto"/>
            </w:tcBorders>
            <w:shd w:val="clear" w:color="auto" w:fill="FFFFFF"/>
          </w:tcPr>
          <w:p w14:paraId="5995B22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M.SDE.00052</w:t>
            </w:r>
          </w:p>
        </w:tc>
        <w:tc>
          <w:tcPr>
            <w:tcW w:w="3827" w:type="dxa"/>
            <w:tcBorders>
              <w:top w:val="single" w:sz="4" w:space="0" w:color="auto"/>
              <w:left w:val="single" w:sz="4" w:space="0" w:color="auto"/>
              <w:bottom w:val="single" w:sz="4" w:space="0" w:color="auto"/>
            </w:tcBorders>
            <w:shd w:val="clear" w:color="auto" w:fill="FFFFFF"/>
            <w:vAlign w:val="center"/>
          </w:tcPr>
          <w:p w14:paraId="5EDF74E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bdt:DateType (M.BDT.00005) Ամսաթվի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D95993D"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E9D8E97" w14:textId="77777777" w:rsidTr="00966B4F">
        <w:trPr>
          <w:jc w:val="center"/>
        </w:trPr>
        <w:tc>
          <w:tcPr>
            <w:tcW w:w="259" w:type="dxa"/>
            <w:shd w:val="clear" w:color="auto" w:fill="FFFFFF"/>
          </w:tcPr>
          <w:p w14:paraId="2AC0664F"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3221B459"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52109764" w14:textId="77777777" w:rsidR="00701490" w:rsidRPr="00526A0B" w:rsidRDefault="00701490" w:rsidP="00F35518">
            <w:pPr>
              <w:tabs>
                <w:tab w:val="left" w:pos="565"/>
              </w:tabs>
              <w:spacing w:after="120"/>
              <w:ind w:right="-8"/>
              <w:rPr>
                <w:rFonts w:ascii="Sylfaen" w:hAnsi="Sylfaen"/>
                <w:sz w:val="20"/>
                <w:szCs w:val="20"/>
              </w:rPr>
            </w:pPr>
            <w:r w:rsidRPr="00526A0B">
              <w:rPr>
                <w:rStyle w:val="Bodytext2TrebuchetMS"/>
                <w:rFonts w:ascii="Sylfaen" w:eastAsia="Tahoma" w:hAnsi="Sylfaen"/>
                <w:sz w:val="20"/>
                <w:szCs w:val="20"/>
              </w:rPr>
              <w:t>1.7.7.</w:t>
            </w:r>
            <w:r w:rsidR="00F3551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գործողության ժամկետը (csdo:DocValidityDuration)</w:t>
            </w:r>
          </w:p>
        </w:tc>
        <w:tc>
          <w:tcPr>
            <w:tcW w:w="3543" w:type="dxa"/>
            <w:tcBorders>
              <w:top w:val="single" w:sz="4" w:space="0" w:color="auto"/>
              <w:left w:val="single" w:sz="4" w:space="0" w:color="auto"/>
              <w:bottom w:val="single" w:sz="4" w:space="0" w:color="auto"/>
            </w:tcBorders>
            <w:shd w:val="clear" w:color="auto" w:fill="FFFFFF"/>
            <w:vAlign w:val="center"/>
          </w:tcPr>
          <w:p w14:paraId="618CC818" w14:textId="2B8BDD4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ժամկետի տ</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ողությունը, որի ընթացքում փաստաթուղթն ուժի մեջ է</w:t>
            </w:r>
          </w:p>
        </w:tc>
        <w:tc>
          <w:tcPr>
            <w:tcW w:w="2127" w:type="dxa"/>
            <w:tcBorders>
              <w:top w:val="single" w:sz="4" w:space="0" w:color="auto"/>
              <w:left w:val="single" w:sz="4" w:space="0" w:color="auto"/>
              <w:bottom w:val="single" w:sz="4" w:space="0" w:color="auto"/>
            </w:tcBorders>
            <w:shd w:val="clear" w:color="auto" w:fill="FFFFFF"/>
          </w:tcPr>
          <w:p w14:paraId="70E528B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M.SDE.00056</w:t>
            </w:r>
          </w:p>
        </w:tc>
        <w:tc>
          <w:tcPr>
            <w:tcW w:w="3827" w:type="dxa"/>
            <w:tcBorders>
              <w:top w:val="single" w:sz="4" w:space="0" w:color="auto"/>
              <w:left w:val="single" w:sz="4" w:space="0" w:color="auto"/>
              <w:bottom w:val="single" w:sz="4" w:space="0" w:color="auto"/>
            </w:tcBorders>
            <w:shd w:val="clear" w:color="auto" w:fill="FFFFFF"/>
            <w:vAlign w:val="center"/>
          </w:tcPr>
          <w:p w14:paraId="2257F92E" w14:textId="44F2E97F"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bdt:DurationType (M.BDT.00021) Ժամանակի տ</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ողության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3FF2790"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EB2941B" w14:textId="77777777" w:rsidTr="00966B4F">
        <w:trPr>
          <w:jc w:val="center"/>
        </w:trPr>
        <w:tc>
          <w:tcPr>
            <w:tcW w:w="259" w:type="dxa"/>
            <w:shd w:val="clear" w:color="auto" w:fill="FFFFFF"/>
          </w:tcPr>
          <w:p w14:paraId="4D73F113"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73F444E9"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7D0484C5" w14:textId="77777777" w:rsidR="00701490" w:rsidRPr="00526A0B" w:rsidRDefault="00701490" w:rsidP="00F35518">
            <w:pPr>
              <w:tabs>
                <w:tab w:val="left" w:pos="565"/>
              </w:tabs>
              <w:spacing w:after="120"/>
              <w:ind w:right="-8"/>
              <w:rPr>
                <w:rFonts w:ascii="Sylfaen" w:hAnsi="Sylfaen"/>
                <w:sz w:val="20"/>
                <w:szCs w:val="20"/>
              </w:rPr>
            </w:pPr>
            <w:r w:rsidRPr="00526A0B">
              <w:rPr>
                <w:rStyle w:val="Bodytext2TrebuchetMS"/>
                <w:rFonts w:ascii="Sylfaen" w:eastAsia="Tahoma" w:hAnsi="Sylfaen"/>
                <w:sz w:val="20"/>
                <w:szCs w:val="20"/>
              </w:rPr>
              <w:t>1.7.8.</w:t>
            </w:r>
            <w:r w:rsidR="00F3551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XML-փաստաթուղթը (ccdo:AnyDetails)</w:t>
            </w:r>
          </w:p>
        </w:tc>
        <w:tc>
          <w:tcPr>
            <w:tcW w:w="3543" w:type="dxa"/>
            <w:tcBorders>
              <w:top w:val="single" w:sz="4" w:space="0" w:color="auto"/>
              <w:left w:val="single" w:sz="4" w:space="0" w:color="auto"/>
              <w:bottom w:val="single" w:sz="4" w:space="0" w:color="auto"/>
            </w:tcBorders>
            <w:shd w:val="clear" w:color="auto" w:fill="FFFFFF"/>
          </w:tcPr>
          <w:p w14:paraId="31666996" w14:textId="038E781B"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XML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tc>
        <w:tc>
          <w:tcPr>
            <w:tcW w:w="2127" w:type="dxa"/>
            <w:tcBorders>
              <w:top w:val="single" w:sz="4" w:space="0" w:color="auto"/>
              <w:left w:val="single" w:sz="4" w:space="0" w:color="auto"/>
              <w:bottom w:val="single" w:sz="4" w:space="0" w:color="auto"/>
            </w:tcBorders>
            <w:shd w:val="clear" w:color="auto" w:fill="FFFFFF"/>
          </w:tcPr>
          <w:p w14:paraId="40ED683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.00081</w:t>
            </w:r>
          </w:p>
        </w:tc>
        <w:tc>
          <w:tcPr>
            <w:tcW w:w="3827" w:type="dxa"/>
            <w:tcBorders>
              <w:top w:val="single" w:sz="4" w:space="0" w:color="auto"/>
              <w:left w:val="single" w:sz="4" w:space="0" w:color="auto"/>
              <w:bottom w:val="single" w:sz="4" w:space="0" w:color="auto"/>
            </w:tcBorders>
            <w:shd w:val="clear" w:color="auto" w:fill="FFFFFF"/>
            <w:vAlign w:val="center"/>
          </w:tcPr>
          <w:p w14:paraId="6EC5210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ccdo:AnyDetailsType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.00086) 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1B91428B"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E9C1874" w14:textId="77777777" w:rsidTr="00966B4F">
        <w:trPr>
          <w:jc w:val="center"/>
        </w:trPr>
        <w:tc>
          <w:tcPr>
            <w:tcW w:w="259" w:type="dxa"/>
            <w:shd w:val="clear" w:color="auto" w:fill="FFFFFF"/>
          </w:tcPr>
          <w:p w14:paraId="13E89FD6"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5E4887EB"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top w:val="single" w:sz="4" w:space="0" w:color="auto"/>
              <w:bottom w:val="single" w:sz="4" w:space="0" w:color="auto"/>
              <w:right w:val="single" w:sz="4" w:space="0" w:color="auto"/>
            </w:tcBorders>
            <w:shd w:val="clear" w:color="auto" w:fill="FFFFFF"/>
            <w:vAlign w:val="center"/>
          </w:tcPr>
          <w:p w14:paraId="1F931E89"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6A073147" w14:textId="77777777" w:rsidR="00701490" w:rsidRPr="00526A0B" w:rsidRDefault="00701490" w:rsidP="00F35518">
            <w:pPr>
              <w:tabs>
                <w:tab w:val="left" w:pos="494"/>
              </w:tabs>
              <w:spacing w:after="120"/>
              <w:ind w:right="-8"/>
              <w:rPr>
                <w:rFonts w:ascii="Sylfaen" w:hAnsi="Sylfaen"/>
                <w:sz w:val="20"/>
                <w:szCs w:val="20"/>
              </w:rPr>
            </w:pPr>
            <w:r w:rsidRPr="00526A0B">
              <w:rPr>
                <w:rStyle w:val="Bodytext2TrebuchetMS"/>
                <w:rFonts w:ascii="Sylfaen" w:eastAsia="Tahoma" w:hAnsi="Sylfaen"/>
                <w:sz w:val="20"/>
                <w:szCs w:val="20"/>
              </w:rPr>
              <w:t>*.l.</w:t>
            </w:r>
            <w:r w:rsidR="00F35518" w:rsidRPr="00F35518">
              <w:rPr>
                <w:rStyle w:val="Bodytext2TrebuchetMS"/>
                <w:rFonts w:ascii="Sylfaen" w:eastAsia="Tahoma" w:hAnsi="Sylfaen"/>
                <w:sz w:val="20"/>
                <w:szCs w:val="20"/>
              </w:rPr>
              <w:tab/>
            </w:r>
            <w:r w:rsidRPr="00526A0B">
              <w:rPr>
                <w:rStyle w:val="Bodytext2TrebuchetMS"/>
                <w:rFonts w:ascii="Sylfaen" w:eastAsia="Tahoma" w:hAnsi="Sylfaen"/>
                <w:sz w:val="20"/>
                <w:szCs w:val="20"/>
              </w:rPr>
              <w:t>XML-փաստաթուղթը</w:t>
            </w:r>
          </w:p>
        </w:tc>
        <w:tc>
          <w:tcPr>
            <w:tcW w:w="3543" w:type="dxa"/>
            <w:tcBorders>
              <w:top w:val="single" w:sz="4" w:space="0" w:color="auto"/>
              <w:left w:val="single" w:sz="4" w:space="0" w:color="auto"/>
              <w:bottom w:val="single" w:sz="4" w:space="0" w:color="auto"/>
            </w:tcBorders>
            <w:shd w:val="clear" w:color="auto" w:fill="FFFFFF"/>
          </w:tcPr>
          <w:p w14:paraId="30FA63E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կամայական կառուցվածքով XML-փաստաթղթի բովանդակությունը</w:t>
            </w:r>
          </w:p>
        </w:tc>
        <w:tc>
          <w:tcPr>
            <w:tcW w:w="2127" w:type="dxa"/>
            <w:tcBorders>
              <w:top w:val="single" w:sz="4" w:space="0" w:color="auto"/>
              <w:left w:val="single" w:sz="4" w:space="0" w:color="auto"/>
              <w:bottom w:val="single" w:sz="4" w:space="0" w:color="auto"/>
            </w:tcBorders>
            <w:shd w:val="clear" w:color="auto" w:fill="FFFFFF"/>
          </w:tcPr>
          <w:p w14:paraId="10D6AEF2"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1702253A"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կամայական տարրը։ Անվանումների տարածությունը՝ ցանկացած: </w:t>
            </w:r>
          </w:p>
          <w:p w14:paraId="485AD51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Վալիդացումը՝ կատարվում է մշտապես</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FADEE4E"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1B42ECAF" w14:textId="77777777" w:rsidTr="00966B4F">
        <w:trPr>
          <w:jc w:val="center"/>
        </w:trPr>
        <w:tc>
          <w:tcPr>
            <w:tcW w:w="259" w:type="dxa"/>
            <w:shd w:val="clear" w:color="auto" w:fill="FFFFFF"/>
          </w:tcPr>
          <w:p w14:paraId="3562E61E"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2E22EDC8"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vAlign w:val="center"/>
          </w:tcPr>
          <w:p w14:paraId="0D08E62E" w14:textId="6C82CE21" w:rsidR="00701490" w:rsidRPr="00526A0B" w:rsidRDefault="00701490" w:rsidP="00F35518">
            <w:pPr>
              <w:tabs>
                <w:tab w:val="left" w:pos="554"/>
              </w:tabs>
              <w:spacing w:after="120"/>
              <w:ind w:right="-8"/>
              <w:rPr>
                <w:rFonts w:ascii="Sylfaen" w:hAnsi="Sylfaen"/>
                <w:sz w:val="20"/>
                <w:szCs w:val="20"/>
              </w:rPr>
            </w:pPr>
            <w:r w:rsidRPr="00526A0B">
              <w:rPr>
                <w:rStyle w:val="Bodytext2TrebuchetMS"/>
                <w:rFonts w:ascii="Sylfaen" w:eastAsia="Tahoma" w:hAnsi="Sylfaen"/>
                <w:sz w:val="20"/>
                <w:szCs w:val="20"/>
              </w:rPr>
              <w:t>1.7.9.</w:t>
            </w:r>
            <w:r w:rsidR="00F3551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Բինար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p w14:paraId="297321F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(csdo:DocBinaryText)</w:t>
            </w:r>
          </w:p>
        </w:tc>
        <w:tc>
          <w:tcPr>
            <w:tcW w:w="3543" w:type="dxa"/>
            <w:tcBorders>
              <w:top w:val="single" w:sz="4" w:space="0" w:color="auto"/>
              <w:left w:val="single" w:sz="4" w:space="0" w:color="auto"/>
              <w:bottom w:val="single" w:sz="4" w:space="0" w:color="auto"/>
            </w:tcBorders>
            <w:shd w:val="clear" w:color="auto" w:fill="FFFFFF"/>
          </w:tcPr>
          <w:p w14:paraId="40EBD85A" w14:textId="11A7ED9E"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բինար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tc>
        <w:tc>
          <w:tcPr>
            <w:tcW w:w="2127" w:type="dxa"/>
            <w:tcBorders>
              <w:top w:val="single" w:sz="4" w:space="0" w:color="auto"/>
              <w:left w:val="single" w:sz="4" w:space="0" w:color="auto"/>
              <w:bottom w:val="single" w:sz="4" w:space="0" w:color="auto"/>
            </w:tcBorders>
            <w:shd w:val="clear" w:color="auto" w:fill="FFFFFF"/>
          </w:tcPr>
          <w:p w14:paraId="32D7CEA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M.SDE.00106</w:t>
            </w:r>
          </w:p>
        </w:tc>
        <w:tc>
          <w:tcPr>
            <w:tcW w:w="3827" w:type="dxa"/>
            <w:tcBorders>
              <w:top w:val="single" w:sz="4" w:space="0" w:color="auto"/>
              <w:left w:val="single" w:sz="4" w:space="0" w:color="auto"/>
              <w:bottom w:val="single" w:sz="4" w:space="0" w:color="auto"/>
            </w:tcBorders>
            <w:shd w:val="clear" w:color="auto" w:fill="FFFFFF"/>
            <w:vAlign w:val="center"/>
          </w:tcPr>
          <w:p w14:paraId="1C20EF2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csdo:BinaryTextType (M.SDT.00143) Երկուական օկտետների (բայթերի) վերջավոր հաջորդականությունը</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684AF39"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117798AF" w14:textId="77777777" w:rsidTr="00966B4F">
        <w:trPr>
          <w:jc w:val="center"/>
        </w:trPr>
        <w:tc>
          <w:tcPr>
            <w:tcW w:w="259" w:type="dxa"/>
            <w:shd w:val="clear" w:color="auto" w:fill="FFFFFF"/>
          </w:tcPr>
          <w:p w14:paraId="717EBA48" w14:textId="77777777" w:rsidR="00701490" w:rsidRPr="00526A0B" w:rsidRDefault="00701490" w:rsidP="00701490">
            <w:pPr>
              <w:spacing w:after="120"/>
              <w:ind w:right="-8"/>
              <w:rPr>
                <w:rFonts w:ascii="Sylfaen" w:hAnsi="Sylfaen"/>
                <w:sz w:val="20"/>
                <w:szCs w:val="20"/>
              </w:rPr>
            </w:pPr>
          </w:p>
        </w:tc>
        <w:tc>
          <w:tcPr>
            <w:tcW w:w="162" w:type="dxa"/>
            <w:gridSpan w:val="2"/>
            <w:tcBorders>
              <w:bottom w:val="single" w:sz="4" w:space="0" w:color="auto"/>
            </w:tcBorders>
            <w:shd w:val="clear" w:color="auto" w:fill="FFFFFF"/>
            <w:vAlign w:val="center"/>
          </w:tcPr>
          <w:p w14:paraId="25BD4BA7"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top w:val="single" w:sz="4" w:space="0" w:color="auto"/>
              <w:bottom w:val="single" w:sz="4" w:space="0" w:color="auto"/>
              <w:right w:val="single" w:sz="4" w:space="0" w:color="auto"/>
            </w:tcBorders>
            <w:shd w:val="clear" w:color="auto" w:fill="FFFFFF"/>
            <w:vAlign w:val="center"/>
          </w:tcPr>
          <w:p w14:paraId="6A0C03EE"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69FFBF7D" w14:textId="0799D680" w:rsidR="00701490" w:rsidRPr="00526A0B" w:rsidRDefault="00701490" w:rsidP="00F35518">
            <w:pPr>
              <w:tabs>
                <w:tab w:val="left" w:pos="389"/>
              </w:tabs>
              <w:spacing w:after="120"/>
              <w:ind w:right="-8"/>
              <w:rPr>
                <w:rFonts w:ascii="Sylfaen" w:hAnsi="Sylfaen"/>
                <w:sz w:val="20"/>
                <w:szCs w:val="20"/>
              </w:rPr>
            </w:pPr>
            <w:r w:rsidRPr="00526A0B">
              <w:rPr>
                <w:rStyle w:val="Bodytext2TrebuchetMS"/>
                <w:rFonts w:ascii="Sylfaen" w:eastAsia="Tahoma" w:hAnsi="Sylfaen"/>
                <w:sz w:val="20"/>
                <w:szCs w:val="20"/>
              </w:rPr>
              <w:t>ա)</w:t>
            </w:r>
            <w:r w:rsidR="00F35518" w:rsidRPr="00F35518">
              <w:rPr>
                <w:rStyle w:val="Bodytext2TrebuchetMS"/>
                <w:rFonts w:ascii="Sylfaen" w:eastAsia="Tahoma" w:hAnsi="Sylfaen"/>
                <w:sz w:val="20"/>
                <w:szCs w:val="20"/>
              </w:rPr>
              <w:tab/>
            </w:r>
            <w:r w:rsidRPr="00526A0B">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աչափի ծածկագիրը (mediaTypeCode ատրիբուտ)</w:t>
            </w:r>
          </w:p>
        </w:tc>
        <w:tc>
          <w:tcPr>
            <w:tcW w:w="3543" w:type="dxa"/>
            <w:tcBorders>
              <w:top w:val="single" w:sz="4" w:space="0" w:color="auto"/>
              <w:left w:val="single" w:sz="4" w:space="0" w:color="auto"/>
              <w:bottom w:val="single" w:sz="4" w:space="0" w:color="auto"/>
            </w:tcBorders>
            <w:shd w:val="clear" w:color="auto" w:fill="FFFFFF"/>
          </w:tcPr>
          <w:p w14:paraId="13620C2F" w14:textId="643F1F26"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337A1E86"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6EF1BE0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csdo:MediaTypeCodeTуре (M.SDT.00147)</w:t>
            </w:r>
          </w:p>
          <w:p w14:paraId="4B146AC9" w14:textId="23C80CAA"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Ծածկագրի արժեքը՝ 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աչափերի տեղեկագրքին </w:t>
            </w:r>
            <w:r w:rsidRPr="00526A0B">
              <w:rPr>
                <w:rStyle w:val="Bodytext2TrebuchetMS"/>
                <w:rFonts w:ascii="Sylfaen" w:eastAsia="Tahoma" w:hAnsi="Sylfaen"/>
                <w:sz w:val="20"/>
                <w:szCs w:val="20"/>
              </w:rPr>
              <w:lastRenderedPageBreak/>
              <w:t xml:space="preserve">համապատասխան։ </w:t>
            </w:r>
          </w:p>
          <w:p w14:paraId="6951834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7250D1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255</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6374C35C" w14:textId="77777777" w:rsidR="00701490" w:rsidRPr="00526A0B" w:rsidRDefault="00701490" w:rsidP="00F35518">
            <w:pPr>
              <w:spacing w:after="120"/>
              <w:ind w:right="-8"/>
              <w:jc w:val="center"/>
              <w:rPr>
                <w:rFonts w:ascii="Sylfaen" w:hAnsi="Sylfaen"/>
                <w:sz w:val="20"/>
                <w:szCs w:val="20"/>
              </w:rPr>
            </w:pPr>
            <w:r w:rsidRPr="00526A0B">
              <w:rPr>
                <w:rStyle w:val="Bodytext2TrebuchetMS"/>
                <w:rFonts w:ascii="Sylfaen" w:eastAsia="Tahoma" w:hAnsi="Sylfaen"/>
                <w:sz w:val="20"/>
                <w:szCs w:val="20"/>
              </w:rPr>
              <w:lastRenderedPageBreak/>
              <w:t>0..1</w:t>
            </w:r>
          </w:p>
        </w:tc>
      </w:tr>
      <w:tr w:rsidR="00701490" w:rsidRPr="00526A0B" w14:paraId="0ED420AF" w14:textId="77777777" w:rsidTr="00966B4F">
        <w:trPr>
          <w:jc w:val="center"/>
        </w:trPr>
        <w:tc>
          <w:tcPr>
            <w:tcW w:w="259" w:type="dxa"/>
            <w:tcBorders>
              <w:right w:val="single" w:sz="4" w:space="0" w:color="auto"/>
            </w:tcBorders>
            <w:shd w:val="clear" w:color="auto" w:fill="FFFFFF"/>
          </w:tcPr>
          <w:p w14:paraId="34293982"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bottom w:val="single" w:sz="4" w:space="0" w:color="auto"/>
            </w:tcBorders>
            <w:shd w:val="clear" w:color="auto" w:fill="FFFFFF"/>
          </w:tcPr>
          <w:p w14:paraId="2C8FF217" w14:textId="77777777" w:rsidR="00701490" w:rsidRPr="00526A0B" w:rsidRDefault="00701490" w:rsidP="00F35518">
            <w:pPr>
              <w:tabs>
                <w:tab w:val="left" w:pos="443"/>
              </w:tabs>
              <w:spacing w:after="120"/>
              <w:ind w:right="-8"/>
              <w:rPr>
                <w:rFonts w:ascii="Sylfaen" w:hAnsi="Sylfaen"/>
                <w:sz w:val="20"/>
                <w:szCs w:val="20"/>
              </w:rPr>
            </w:pPr>
            <w:r w:rsidRPr="00526A0B">
              <w:rPr>
                <w:rStyle w:val="Bodytext2TrebuchetMS"/>
                <w:rFonts w:ascii="Sylfaen" w:eastAsia="Tahoma" w:hAnsi="Sylfaen"/>
                <w:sz w:val="20"/>
                <w:szCs w:val="20"/>
              </w:rPr>
              <w:t>1.8.</w:t>
            </w:r>
            <w:r w:rsidR="00F35518" w:rsidRPr="00F35518">
              <w:rPr>
                <w:rStyle w:val="Bodytext2TrebuchetMS"/>
                <w:rFonts w:ascii="Sylfaen" w:eastAsia="Tahoma" w:hAnsi="Sylfaen"/>
                <w:sz w:val="20"/>
                <w:szCs w:val="20"/>
              </w:rPr>
              <w:tab/>
            </w:r>
            <w:r w:rsidRPr="00526A0B">
              <w:rPr>
                <w:rStyle w:val="Bodytext2TrebuchetMS"/>
                <w:rFonts w:ascii="Sylfaen" w:eastAsia="Tahoma" w:hAnsi="Sylfaen"/>
                <w:sz w:val="20"/>
                <w:szCs w:val="20"/>
              </w:rPr>
              <w:t>Ստուգաչափման ճանաչման մասին տեղեկությունները (trcdo:PatternVerificationRecognitionDetails)</w:t>
            </w:r>
          </w:p>
        </w:tc>
        <w:tc>
          <w:tcPr>
            <w:tcW w:w="3543" w:type="dxa"/>
            <w:tcBorders>
              <w:top w:val="single" w:sz="4" w:space="0" w:color="auto"/>
              <w:left w:val="single" w:sz="4" w:space="0" w:color="auto"/>
              <w:bottom w:val="single" w:sz="4" w:space="0" w:color="auto"/>
            </w:tcBorders>
            <w:shd w:val="clear" w:color="auto" w:fill="FFFFFF"/>
          </w:tcPr>
          <w:p w14:paraId="2947293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անդամ պետություններում չափման միջոցի ստուգաչափումների ճանաչման մասին տեղեկությունները</w:t>
            </w:r>
          </w:p>
        </w:tc>
        <w:tc>
          <w:tcPr>
            <w:tcW w:w="2127" w:type="dxa"/>
            <w:tcBorders>
              <w:top w:val="single" w:sz="4" w:space="0" w:color="auto"/>
              <w:left w:val="single" w:sz="4" w:space="0" w:color="auto"/>
              <w:bottom w:val="single" w:sz="4" w:space="0" w:color="auto"/>
            </w:tcBorders>
            <w:shd w:val="clear" w:color="auto" w:fill="FFFFFF"/>
          </w:tcPr>
          <w:p w14:paraId="2A05A43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.00613</w:t>
            </w:r>
          </w:p>
        </w:tc>
        <w:tc>
          <w:tcPr>
            <w:tcW w:w="3827" w:type="dxa"/>
            <w:tcBorders>
              <w:top w:val="single" w:sz="4" w:space="0" w:color="auto"/>
              <w:left w:val="single" w:sz="4" w:space="0" w:color="auto"/>
              <w:bottom w:val="single" w:sz="4" w:space="0" w:color="auto"/>
            </w:tcBorders>
            <w:shd w:val="clear" w:color="auto" w:fill="FFFFFF"/>
            <w:vAlign w:val="center"/>
          </w:tcPr>
          <w:p w14:paraId="3579750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trcdo:PattemVerificationRecognitionDetailsType (M.TR.</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.00609) 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F8C2780"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w:t>
            </w:r>
          </w:p>
        </w:tc>
      </w:tr>
      <w:tr w:rsidR="00701490" w:rsidRPr="00526A0B" w14:paraId="6A1E5C10" w14:textId="77777777" w:rsidTr="00966B4F">
        <w:trPr>
          <w:jc w:val="center"/>
        </w:trPr>
        <w:tc>
          <w:tcPr>
            <w:tcW w:w="259" w:type="dxa"/>
            <w:shd w:val="clear" w:color="auto" w:fill="FFFFFF"/>
          </w:tcPr>
          <w:p w14:paraId="7AF6A27A" w14:textId="77777777" w:rsidR="00701490" w:rsidRPr="00526A0B" w:rsidRDefault="00701490" w:rsidP="00701490">
            <w:pPr>
              <w:spacing w:after="120"/>
              <w:ind w:right="-8"/>
              <w:rPr>
                <w:rFonts w:ascii="Sylfaen" w:hAnsi="Sylfaen"/>
                <w:sz w:val="20"/>
                <w:szCs w:val="20"/>
              </w:rPr>
            </w:pPr>
          </w:p>
        </w:tc>
        <w:tc>
          <w:tcPr>
            <w:tcW w:w="162" w:type="dxa"/>
            <w:gridSpan w:val="2"/>
            <w:tcBorders>
              <w:top w:val="single" w:sz="4" w:space="0" w:color="auto"/>
              <w:right w:val="single" w:sz="4" w:space="0" w:color="auto"/>
            </w:tcBorders>
            <w:shd w:val="clear" w:color="auto" w:fill="FFFFFF"/>
            <w:vAlign w:val="center"/>
          </w:tcPr>
          <w:p w14:paraId="62C41868"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17E931D0" w14:textId="77777777" w:rsidR="00701490" w:rsidRPr="00526A0B" w:rsidRDefault="00701490" w:rsidP="00F35518">
            <w:pPr>
              <w:tabs>
                <w:tab w:val="left" w:pos="565"/>
              </w:tabs>
              <w:spacing w:after="120"/>
              <w:ind w:right="-8"/>
              <w:rPr>
                <w:rFonts w:ascii="Sylfaen" w:hAnsi="Sylfaen"/>
                <w:sz w:val="20"/>
                <w:szCs w:val="20"/>
              </w:rPr>
            </w:pPr>
            <w:r w:rsidRPr="00526A0B">
              <w:rPr>
                <w:rStyle w:val="Bodytext2TrebuchetMS"/>
                <w:rFonts w:ascii="Sylfaen" w:eastAsia="Tahoma" w:hAnsi="Sylfaen"/>
                <w:sz w:val="20"/>
                <w:szCs w:val="20"/>
              </w:rPr>
              <w:t>1.8.1.</w:t>
            </w:r>
            <w:r w:rsidR="00F3551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Երկրի ծածկագիրը (csdo:UnifiedCountryCode)</w:t>
            </w:r>
          </w:p>
        </w:tc>
        <w:tc>
          <w:tcPr>
            <w:tcW w:w="3543" w:type="dxa"/>
            <w:tcBorders>
              <w:top w:val="single" w:sz="4" w:space="0" w:color="auto"/>
              <w:left w:val="single" w:sz="4" w:space="0" w:color="auto"/>
              <w:bottom w:val="single" w:sz="4" w:space="0" w:color="auto"/>
            </w:tcBorders>
            <w:shd w:val="clear" w:color="auto" w:fill="FFFFFF"/>
          </w:tcPr>
          <w:p w14:paraId="6828BED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չափման միջոցի ստուգաչափումը ճանաչած երկիրը</w:t>
            </w:r>
          </w:p>
        </w:tc>
        <w:tc>
          <w:tcPr>
            <w:tcW w:w="2127" w:type="dxa"/>
            <w:tcBorders>
              <w:top w:val="single" w:sz="4" w:space="0" w:color="auto"/>
              <w:left w:val="single" w:sz="4" w:space="0" w:color="auto"/>
              <w:bottom w:val="single" w:sz="4" w:space="0" w:color="auto"/>
            </w:tcBorders>
            <w:shd w:val="clear" w:color="auto" w:fill="FFFFFF"/>
          </w:tcPr>
          <w:p w14:paraId="7E2E4CD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M.SDE.00162</w:t>
            </w:r>
          </w:p>
        </w:tc>
        <w:tc>
          <w:tcPr>
            <w:tcW w:w="3827" w:type="dxa"/>
            <w:tcBorders>
              <w:top w:val="single" w:sz="4" w:space="0" w:color="auto"/>
              <w:left w:val="single" w:sz="4" w:space="0" w:color="auto"/>
              <w:bottom w:val="single" w:sz="4" w:space="0" w:color="auto"/>
            </w:tcBorders>
            <w:shd w:val="clear" w:color="auto" w:fill="FFFFFF"/>
            <w:vAlign w:val="center"/>
          </w:tcPr>
          <w:p w14:paraId="5146D54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csdo:UnifiedCountryCodeType (M.SDT.00112)</w:t>
            </w:r>
          </w:p>
          <w:p w14:paraId="25710AB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CB3F27A" w14:textId="62EDEDAB"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1E6A2BC8"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51E7EDE4" w14:textId="77777777" w:rsidTr="00966B4F">
        <w:trPr>
          <w:jc w:val="center"/>
        </w:trPr>
        <w:tc>
          <w:tcPr>
            <w:tcW w:w="259" w:type="dxa"/>
            <w:shd w:val="clear" w:color="auto" w:fill="FFFFFF"/>
          </w:tcPr>
          <w:p w14:paraId="29BECBCC"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179D1FDD"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01DC1118"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728874D9" w14:textId="77777777" w:rsidR="00701490" w:rsidRPr="00526A0B" w:rsidRDefault="00701490" w:rsidP="00F35518">
            <w:pPr>
              <w:tabs>
                <w:tab w:val="left" w:pos="479"/>
              </w:tabs>
              <w:spacing w:after="120"/>
              <w:ind w:right="-8"/>
              <w:rPr>
                <w:rFonts w:ascii="Sylfaen" w:hAnsi="Sylfaen"/>
                <w:sz w:val="20"/>
                <w:szCs w:val="20"/>
              </w:rPr>
            </w:pPr>
            <w:r w:rsidRPr="00526A0B">
              <w:rPr>
                <w:rStyle w:val="Bodytext2TrebuchetMS"/>
                <w:rFonts w:ascii="Sylfaen" w:eastAsia="Tahoma" w:hAnsi="Sylfaen"/>
                <w:sz w:val="20"/>
                <w:szCs w:val="20"/>
              </w:rPr>
              <w:t>ա)</w:t>
            </w:r>
            <w:r w:rsidR="00F35518" w:rsidRPr="00F35518">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77F78C5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6ECFB88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31E7D60F"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260BD96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csdo:ReferenceDataldTуре (M.SDT.00091)</w:t>
            </w:r>
          </w:p>
          <w:p w14:paraId="2F9F7FEF"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14FBCCE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AF105B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B756672"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16D4DDD3" w14:textId="77777777" w:rsidTr="00966B4F">
        <w:trPr>
          <w:jc w:val="center"/>
        </w:trPr>
        <w:tc>
          <w:tcPr>
            <w:tcW w:w="259" w:type="dxa"/>
            <w:shd w:val="clear" w:color="auto" w:fill="FFFFFF"/>
          </w:tcPr>
          <w:p w14:paraId="499E32CC"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550F9652"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vAlign w:val="center"/>
          </w:tcPr>
          <w:p w14:paraId="5206BC4D" w14:textId="77777777" w:rsidR="00701490" w:rsidRPr="00526A0B" w:rsidRDefault="00701490" w:rsidP="005A6596">
            <w:pPr>
              <w:tabs>
                <w:tab w:val="left" w:pos="569"/>
              </w:tabs>
              <w:spacing w:after="120"/>
              <w:ind w:right="-8"/>
              <w:rPr>
                <w:rFonts w:ascii="Sylfaen" w:hAnsi="Sylfaen"/>
                <w:sz w:val="20"/>
                <w:szCs w:val="20"/>
              </w:rPr>
            </w:pPr>
            <w:r w:rsidRPr="00526A0B">
              <w:rPr>
                <w:rStyle w:val="Bodytext2TrebuchetMS"/>
                <w:rFonts w:ascii="Sylfaen" w:eastAsia="Tahoma" w:hAnsi="Sylfaen"/>
                <w:sz w:val="20"/>
                <w:szCs w:val="20"/>
              </w:rPr>
              <w:t>1.8.2.</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Ճանաչվող ստուգաչափման տեսակը (trsdo:PattemConformityAssessmentKindCode)</w:t>
            </w:r>
          </w:p>
        </w:tc>
        <w:tc>
          <w:tcPr>
            <w:tcW w:w="3543" w:type="dxa"/>
            <w:tcBorders>
              <w:top w:val="single" w:sz="4" w:space="0" w:color="auto"/>
              <w:left w:val="single" w:sz="4" w:space="0" w:color="auto"/>
              <w:bottom w:val="single" w:sz="4" w:space="0" w:color="auto"/>
            </w:tcBorders>
            <w:shd w:val="clear" w:color="auto" w:fill="FFFFFF"/>
          </w:tcPr>
          <w:p w14:paraId="6772C11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ճանաչվող ստուգաչափման տեսակի նշագիրը</w:t>
            </w:r>
          </w:p>
        </w:tc>
        <w:tc>
          <w:tcPr>
            <w:tcW w:w="2127" w:type="dxa"/>
            <w:tcBorders>
              <w:top w:val="single" w:sz="4" w:space="0" w:color="auto"/>
              <w:left w:val="single" w:sz="4" w:space="0" w:color="auto"/>
              <w:bottom w:val="single" w:sz="4" w:space="0" w:color="auto"/>
            </w:tcBorders>
            <w:shd w:val="clear" w:color="auto" w:fill="FFFFFF"/>
          </w:tcPr>
          <w:p w14:paraId="3867925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M.TR.SDE.00929</w:t>
            </w:r>
          </w:p>
        </w:tc>
        <w:tc>
          <w:tcPr>
            <w:tcW w:w="3827" w:type="dxa"/>
            <w:tcBorders>
              <w:top w:val="single" w:sz="4" w:space="0" w:color="auto"/>
              <w:left w:val="single" w:sz="4" w:space="0" w:color="auto"/>
              <w:bottom w:val="single" w:sz="4" w:space="0" w:color="auto"/>
            </w:tcBorders>
            <w:shd w:val="clear" w:color="auto" w:fill="FFFFFF"/>
            <w:vAlign w:val="center"/>
          </w:tcPr>
          <w:p w14:paraId="7866B3E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csdo:CodelType (M.SDT.00169) Պայմանանշանների նորմալացված տողը։ Երկարությունը՝ 1</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17118981"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21EB2D65" w14:textId="77777777" w:rsidTr="00966B4F">
        <w:trPr>
          <w:jc w:val="center"/>
        </w:trPr>
        <w:tc>
          <w:tcPr>
            <w:tcW w:w="259" w:type="dxa"/>
            <w:shd w:val="clear" w:color="auto" w:fill="FFFFFF"/>
          </w:tcPr>
          <w:p w14:paraId="7F4EB7D2" w14:textId="77777777" w:rsidR="00701490" w:rsidRPr="00526A0B" w:rsidRDefault="00701490" w:rsidP="00701490">
            <w:pPr>
              <w:spacing w:after="120"/>
              <w:ind w:right="-8"/>
              <w:rPr>
                <w:rFonts w:ascii="Sylfaen" w:hAnsi="Sylfaen"/>
                <w:sz w:val="20"/>
                <w:szCs w:val="20"/>
              </w:rPr>
            </w:pPr>
          </w:p>
        </w:tc>
        <w:tc>
          <w:tcPr>
            <w:tcW w:w="162" w:type="dxa"/>
            <w:gridSpan w:val="2"/>
            <w:tcBorders>
              <w:bottom w:val="single" w:sz="4" w:space="0" w:color="auto"/>
              <w:right w:val="single" w:sz="4" w:space="0" w:color="auto"/>
            </w:tcBorders>
            <w:shd w:val="clear" w:color="auto" w:fill="FFFFFF"/>
            <w:vAlign w:val="center"/>
          </w:tcPr>
          <w:p w14:paraId="09EF0122"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310B22FC" w14:textId="77777777" w:rsidR="00701490" w:rsidRPr="00526A0B" w:rsidRDefault="00701490" w:rsidP="005A6596">
            <w:pPr>
              <w:tabs>
                <w:tab w:val="left" w:pos="569"/>
              </w:tabs>
              <w:spacing w:after="120"/>
              <w:ind w:right="-8"/>
              <w:rPr>
                <w:rFonts w:ascii="Sylfaen" w:hAnsi="Sylfaen"/>
                <w:sz w:val="20"/>
                <w:szCs w:val="20"/>
              </w:rPr>
            </w:pPr>
            <w:r w:rsidRPr="00526A0B">
              <w:rPr>
                <w:rStyle w:val="Bodytext2TrebuchetMS"/>
                <w:rFonts w:ascii="Sylfaen" w:eastAsia="Tahoma" w:hAnsi="Sylfaen"/>
                <w:sz w:val="20"/>
                <w:szCs w:val="20"/>
              </w:rPr>
              <w:t>1.8.3.</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Չափման միջոցի ստուգաչափման ճանաչման փաստը որոշող հատկանիշը</w:t>
            </w:r>
          </w:p>
          <w:p w14:paraId="1349E8C7" w14:textId="77777777" w:rsidR="00701490" w:rsidRPr="00526A0B" w:rsidRDefault="00701490" w:rsidP="005A6596">
            <w:pPr>
              <w:tabs>
                <w:tab w:val="left" w:pos="569"/>
              </w:tabs>
              <w:spacing w:after="120"/>
              <w:ind w:right="-8"/>
              <w:rPr>
                <w:rFonts w:ascii="Sylfaen" w:hAnsi="Sylfaen"/>
                <w:sz w:val="20"/>
                <w:szCs w:val="20"/>
              </w:rPr>
            </w:pPr>
            <w:r w:rsidRPr="00526A0B">
              <w:rPr>
                <w:rStyle w:val="Bodytext2TrebuchetMS"/>
                <w:rFonts w:ascii="Sylfaen" w:eastAsia="Tahoma" w:hAnsi="Sylfaen"/>
                <w:sz w:val="20"/>
                <w:szCs w:val="20"/>
              </w:rPr>
              <w:lastRenderedPageBreak/>
              <w:t>(trsdo:RecognitionVerificationIndicator)</w:t>
            </w:r>
          </w:p>
        </w:tc>
        <w:tc>
          <w:tcPr>
            <w:tcW w:w="3543" w:type="dxa"/>
            <w:tcBorders>
              <w:top w:val="single" w:sz="4" w:space="0" w:color="auto"/>
              <w:left w:val="single" w:sz="4" w:space="0" w:color="auto"/>
              <w:bottom w:val="single" w:sz="4" w:space="0" w:color="auto"/>
            </w:tcBorders>
            <w:shd w:val="clear" w:color="auto" w:fill="FFFFFF"/>
            <w:vAlign w:val="center"/>
          </w:tcPr>
          <w:p w14:paraId="1573DBD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 xml:space="preserve">չափման միջոցի ստուգաչափման արդյունքների ճանաչման փաստը </w:t>
            </w:r>
            <w:r w:rsidRPr="00526A0B">
              <w:rPr>
                <w:rStyle w:val="Bodytext2TrebuchetMS"/>
                <w:rFonts w:ascii="Sylfaen" w:eastAsia="Tahoma" w:hAnsi="Sylfaen"/>
                <w:sz w:val="20"/>
                <w:szCs w:val="20"/>
              </w:rPr>
              <w:lastRenderedPageBreak/>
              <w:t>որոշող հատկանիշը</w:t>
            </w:r>
          </w:p>
          <w:p w14:paraId="18C637ED"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1՝ ստուգաչափման արդյունքը ճանաչվել է. </w:t>
            </w:r>
          </w:p>
          <w:p w14:paraId="075C510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0՝ ստուգաչափման արդյունքը չի ճանաչվել</w:t>
            </w:r>
          </w:p>
        </w:tc>
        <w:tc>
          <w:tcPr>
            <w:tcW w:w="2127" w:type="dxa"/>
            <w:tcBorders>
              <w:top w:val="single" w:sz="4" w:space="0" w:color="auto"/>
              <w:left w:val="single" w:sz="4" w:space="0" w:color="auto"/>
              <w:bottom w:val="single" w:sz="4" w:space="0" w:color="auto"/>
            </w:tcBorders>
            <w:shd w:val="clear" w:color="auto" w:fill="FFFFFF"/>
          </w:tcPr>
          <w:p w14:paraId="7B9C0E9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M.TR.SDE.00651</w:t>
            </w:r>
          </w:p>
        </w:tc>
        <w:tc>
          <w:tcPr>
            <w:tcW w:w="3827" w:type="dxa"/>
            <w:tcBorders>
              <w:top w:val="single" w:sz="4" w:space="0" w:color="auto"/>
              <w:left w:val="single" w:sz="4" w:space="0" w:color="auto"/>
              <w:bottom w:val="single" w:sz="4" w:space="0" w:color="auto"/>
            </w:tcBorders>
            <w:shd w:val="clear" w:color="auto" w:fill="FFFFFF"/>
          </w:tcPr>
          <w:p w14:paraId="2CE7B8E7" w14:textId="5A4AC69A"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bdt:IndicatorType (M.BDT.00013) Երկու արժեքներից որ</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է մեկը՝ «true» (ճիշտ է) </w:t>
            </w:r>
            <w:r w:rsidRPr="00526A0B">
              <w:rPr>
                <w:rStyle w:val="Bodytext2TrebuchetMS"/>
                <w:rFonts w:ascii="Sylfaen" w:eastAsia="Tahoma" w:hAnsi="Sylfaen"/>
                <w:sz w:val="20"/>
                <w:szCs w:val="20"/>
              </w:rPr>
              <w:lastRenderedPageBreak/>
              <w:t>կամ «false» (սխալ է)</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0AD42DE"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lastRenderedPageBreak/>
              <w:t>1</w:t>
            </w:r>
          </w:p>
        </w:tc>
      </w:tr>
      <w:tr w:rsidR="00701490" w:rsidRPr="00526A0B" w14:paraId="0791BDFA" w14:textId="77777777" w:rsidTr="00966B4F">
        <w:trPr>
          <w:jc w:val="center"/>
        </w:trPr>
        <w:tc>
          <w:tcPr>
            <w:tcW w:w="259" w:type="dxa"/>
            <w:tcBorders>
              <w:right w:val="single" w:sz="4" w:space="0" w:color="auto"/>
            </w:tcBorders>
            <w:shd w:val="clear" w:color="auto" w:fill="FFFFFF"/>
          </w:tcPr>
          <w:p w14:paraId="56394100"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bottom w:val="single" w:sz="4" w:space="0" w:color="auto"/>
            </w:tcBorders>
            <w:shd w:val="clear" w:color="auto" w:fill="FFFFFF"/>
          </w:tcPr>
          <w:p w14:paraId="6D7F7783" w14:textId="77777777" w:rsidR="00701490" w:rsidRPr="00526A0B" w:rsidRDefault="00701490" w:rsidP="005A6596">
            <w:pPr>
              <w:tabs>
                <w:tab w:val="left" w:pos="461"/>
              </w:tabs>
              <w:spacing w:after="120"/>
              <w:ind w:right="-8"/>
              <w:rPr>
                <w:rFonts w:ascii="Sylfaen" w:hAnsi="Sylfaen"/>
                <w:sz w:val="20"/>
                <w:szCs w:val="20"/>
              </w:rPr>
            </w:pPr>
            <w:r w:rsidRPr="00526A0B">
              <w:rPr>
                <w:rStyle w:val="Bodytext2TrebuchetMS"/>
                <w:rFonts w:ascii="Sylfaen" w:eastAsia="Tahoma" w:hAnsi="Sylfaen"/>
                <w:sz w:val="20"/>
                <w:szCs w:val="20"/>
              </w:rPr>
              <w:t>1.9.</w:t>
            </w:r>
            <w:r w:rsidR="005A6596" w:rsidRPr="005A6596">
              <w:rPr>
                <w:rStyle w:val="Bodytext2TrebuchetMS"/>
                <w:rFonts w:ascii="Sylfaen" w:eastAsia="Tahoma" w:hAnsi="Sylfaen"/>
                <w:sz w:val="20"/>
                <w:szCs w:val="20"/>
              </w:rPr>
              <w:tab/>
            </w:r>
            <w:r w:rsidRPr="00526A0B">
              <w:rPr>
                <w:rStyle w:val="Bodytext2TrebuchetMS"/>
                <w:rFonts w:ascii="Sylfaen" w:eastAsia="Tahoma" w:hAnsi="Sylfaen"/>
                <w:sz w:val="20"/>
                <w:szCs w:val="20"/>
              </w:rPr>
              <w:t>Միության տեխնիկական կանոնակարգի նշագիրը</w:t>
            </w:r>
          </w:p>
          <w:p w14:paraId="4E18C69D" w14:textId="77777777" w:rsidR="00701490" w:rsidRPr="00526A0B" w:rsidRDefault="00701490" w:rsidP="005A6596">
            <w:pPr>
              <w:tabs>
                <w:tab w:val="left" w:pos="461"/>
              </w:tabs>
              <w:spacing w:after="120"/>
              <w:ind w:right="-8"/>
              <w:rPr>
                <w:rFonts w:ascii="Sylfaen" w:hAnsi="Sylfaen"/>
                <w:sz w:val="20"/>
                <w:szCs w:val="20"/>
              </w:rPr>
            </w:pPr>
            <w:r w:rsidRPr="00526A0B">
              <w:rPr>
                <w:rStyle w:val="Bodytext2TrebuchetMS"/>
                <w:rFonts w:ascii="Sylfaen" w:eastAsia="Tahoma" w:hAnsi="Sylfaen"/>
                <w:sz w:val="20"/>
                <w:szCs w:val="20"/>
              </w:rPr>
              <w:t>(trsdo:TechnicalRegulationId)</w:t>
            </w:r>
          </w:p>
        </w:tc>
        <w:tc>
          <w:tcPr>
            <w:tcW w:w="3543" w:type="dxa"/>
            <w:tcBorders>
              <w:top w:val="single" w:sz="4" w:space="0" w:color="auto"/>
              <w:left w:val="single" w:sz="4" w:space="0" w:color="auto"/>
              <w:bottom w:val="single" w:sz="4" w:space="0" w:color="auto"/>
            </w:tcBorders>
            <w:shd w:val="clear" w:color="auto" w:fill="FFFFFF"/>
          </w:tcPr>
          <w:p w14:paraId="27884FC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տեխնիկական կանոնակարգի մասին տեղեկությունները, որի գործողությունը տարածվում է չափումների միջոցի վրա</w:t>
            </w:r>
          </w:p>
        </w:tc>
        <w:tc>
          <w:tcPr>
            <w:tcW w:w="2127" w:type="dxa"/>
            <w:tcBorders>
              <w:top w:val="single" w:sz="4" w:space="0" w:color="auto"/>
              <w:left w:val="single" w:sz="4" w:space="0" w:color="auto"/>
              <w:bottom w:val="single" w:sz="4" w:space="0" w:color="auto"/>
            </w:tcBorders>
            <w:shd w:val="clear" w:color="auto" w:fill="FFFFFF"/>
          </w:tcPr>
          <w:p w14:paraId="3369377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M.TR.SDE.00037</w:t>
            </w:r>
          </w:p>
        </w:tc>
        <w:tc>
          <w:tcPr>
            <w:tcW w:w="3827" w:type="dxa"/>
            <w:tcBorders>
              <w:top w:val="single" w:sz="4" w:space="0" w:color="auto"/>
              <w:left w:val="single" w:sz="4" w:space="0" w:color="auto"/>
              <w:bottom w:val="single" w:sz="4" w:space="0" w:color="auto"/>
            </w:tcBorders>
            <w:shd w:val="clear" w:color="auto" w:fill="FFFFFF"/>
            <w:vAlign w:val="center"/>
          </w:tcPr>
          <w:p w14:paraId="6682D16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trsdo:ТechnicalRegulationldType (M.TR.SDT.00012)</w:t>
            </w:r>
          </w:p>
          <w:p w14:paraId="43A9886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Եվրասիական տնտեսական միության տեխնիկական կանոնակարգերի (Մաքսային միության տեխնիկական կանոնակարգերի) ցանկում առկա գրանցման համարի արժեքը</w:t>
            </w:r>
          </w:p>
          <w:p w14:paraId="59E2EC00" w14:textId="1FD3797C"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ՏԿ (ՄՄ|ԵԱՏՄ) \d{3}/\d{4}</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1849D41"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w:t>
            </w:r>
          </w:p>
        </w:tc>
      </w:tr>
      <w:tr w:rsidR="00701490" w:rsidRPr="00526A0B" w14:paraId="7F2740B3" w14:textId="77777777" w:rsidTr="00966B4F">
        <w:trPr>
          <w:jc w:val="center"/>
        </w:trPr>
        <w:tc>
          <w:tcPr>
            <w:tcW w:w="259" w:type="dxa"/>
            <w:tcBorders>
              <w:right w:val="single" w:sz="4" w:space="0" w:color="auto"/>
            </w:tcBorders>
            <w:shd w:val="clear" w:color="auto" w:fill="FFFFFF"/>
          </w:tcPr>
          <w:p w14:paraId="7D31E0EE"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bottom w:val="single" w:sz="4" w:space="0" w:color="auto"/>
            </w:tcBorders>
            <w:shd w:val="clear" w:color="auto" w:fill="FFFFFF"/>
          </w:tcPr>
          <w:p w14:paraId="7D8F04BE" w14:textId="77777777" w:rsidR="00701490" w:rsidRPr="00526A0B" w:rsidRDefault="00701490" w:rsidP="005A6596">
            <w:pPr>
              <w:tabs>
                <w:tab w:val="left" w:pos="461"/>
              </w:tabs>
              <w:spacing w:after="120"/>
              <w:ind w:right="-8"/>
              <w:rPr>
                <w:rFonts w:ascii="Sylfaen" w:hAnsi="Sylfaen"/>
                <w:sz w:val="20"/>
                <w:szCs w:val="20"/>
              </w:rPr>
            </w:pPr>
            <w:r w:rsidRPr="00526A0B">
              <w:rPr>
                <w:rStyle w:val="Bodytext2TrebuchetMS"/>
                <w:rFonts w:ascii="Sylfaen" w:eastAsia="Tahoma" w:hAnsi="Sylfaen"/>
                <w:sz w:val="20"/>
                <w:szCs w:val="20"/>
              </w:rPr>
              <w:t>1.10.</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Համապատասխանության գնահատման մասին փաստաթուղթը</w:t>
            </w:r>
          </w:p>
          <w:p w14:paraId="72B5D7A5" w14:textId="77777777" w:rsidR="00701490" w:rsidRPr="00526A0B" w:rsidRDefault="00701490" w:rsidP="005A6596">
            <w:pPr>
              <w:tabs>
                <w:tab w:val="left" w:pos="461"/>
              </w:tabs>
              <w:spacing w:after="120"/>
              <w:ind w:right="-8"/>
              <w:rPr>
                <w:rFonts w:ascii="Sylfaen" w:hAnsi="Sylfaen"/>
                <w:sz w:val="20"/>
                <w:szCs w:val="20"/>
              </w:rPr>
            </w:pPr>
            <w:r w:rsidRPr="00526A0B">
              <w:rPr>
                <w:rStyle w:val="Bodytext2TrebuchetMS"/>
                <w:rFonts w:ascii="Sylfaen" w:eastAsia="Tahoma" w:hAnsi="Sylfaen"/>
                <w:sz w:val="20"/>
                <w:szCs w:val="20"/>
              </w:rPr>
              <w:t>(trcdo:ConformityDocBaseDetails)</w:t>
            </w:r>
          </w:p>
        </w:tc>
        <w:tc>
          <w:tcPr>
            <w:tcW w:w="3543" w:type="dxa"/>
            <w:tcBorders>
              <w:top w:val="single" w:sz="4" w:space="0" w:color="auto"/>
              <w:left w:val="single" w:sz="4" w:space="0" w:color="auto"/>
              <w:bottom w:val="single" w:sz="4" w:space="0" w:color="auto"/>
            </w:tcBorders>
            <w:shd w:val="clear" w:color="auto" w:fill="FFFFFF"/>
            <w:vAlign w:val="center"/>
          </w:tcPr>
          <w:p w14:paraId="451EC11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չափման միջոցի համար տրված Միության տեխնիկական կանոնակարգերի պահանջներին համապատասխանության գնահատման մասին փաստաթղթի վերաբերյալ տեղեկությունները</w:t>
            </w:r>
          </w:p>
        </w:tc>
        <w:tc>
          <w:tcPr>
            <w:tcW w:w="2127" w:type="dxa"/>
            <w:tcBorders>
              <w:top w:val="single" w:sz="4" w:space="0" w:color="auto"/>
              <w:left w:val="single" w:sz="4" w:space="0" w:color="auto"/>
              <w:bottom w:val="single" w:sz="4" w:space="0" w:color="auto"/>
            </w:tcBorders>
            <w:shd w:val="clear" w:color="auto" w:fill="FFFFFF"/>
          </w:tcPr>
          <w:p w14:paraId="47E160D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.00794</w:t>
            </w:r>
          </w:p>
        </w:tc>
        <w:tc>
          <w:tcPr>
            <w:tcW w:w="3827" w:type="dxa"/>
            <w:tcBorders>
              <w:top w:val="single" w:sz="4" w:space="0" w:color="auto"/>
              <w:left w:val="single" w:sz="4" w:space="0" w:color="auto"/>
              <w:bottom w:val="single" w:sz="4" w:space="0" w:color="auto"/>
            </w:tcBorders>
            <w:shd w:val="clear" w:color="auto" w:fill="FFFFFF"/>
          </w:tcPr>
          <w:p w14:paraId="2C4D3D1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trcdo:ConformityDocBaseDetailsTуре (M.TR.</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.00775)</w:t>
            </w:r>
          </w:p>
          <w:p w14:paraId="2A2DC0E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84D0E38"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w:t>
            </w:r>
          </w:p>
        </w:tc>
      </w:tr>
      <w:tr w:rsidR="00701490" w:rsidRPr="00526A0B" w14:paraId="4452556C" w14:textId="77777777" w:rsidTr="00966B4F">
        <w:trPr>
          <w:jc w:val="center"/>
        </w:trPr>
        <w:tc>
          <w:tcPr>
            <w:tcW w:w="259" w:type="dxa"/>
            <w:shd w:val="clear" w:color="auto" w:fill="FFFFFF"/>
          </w:tcPr>
          <w:p w14:paraId="1FEA0260" w14:textId="77777777" w:rsidR="00701490" w:rsidRPr="00526A0B" w:rsidRDefault="00701490" w:rsidP="00701490">
            <w:pPr>
              <w:spacing w:after="120"/>
              <w:ind w:right="-8"/>
              <w:rPr>
                <w:rFonts w:ascii="Sylfaen" w:hAnsi="Sylfaen"/>
                <w:sz w:val="20"/>
                <w:szCs w:val="20"/>
              </w:rPr>
            </w:pPr>
          </w:p>
        </w:tc>
        <w:tc>
          <w:tcPr>
            <w:tcW w:w="162" w:type="dxa"/>
            <w:gridSpan w:val="2"/>
            <w:tcBorders>
              <w:top w:val="single" w:sz="4" w:space="0" w:color="auto"/>
              <w:right w:val="single" w:sz="4" w:space="0" w:color="auto"/>
            </w:tcBorders>
            <w:shd w:val="clear" w:color="auto" w:fill="FFFFFF"/>
            <w:vAlign w:val="center"/>
          </w:tcPr>
          <w:p w14:paraId="6F69CD5A" w14:textId="77777777" w:rsidR="00701490" w:rsidRPr="00526A0B" w:rsidRDefault="00701490" w:rsidP="005A6596">
            <w:pPr>
              <w:tabs>
                <w:tab w:val="left" w:pos="461"/>
              </w:tabs>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48F7E38A" w14:textId="77777777" w:rsidR="00701490" w:rsidRPr="00526A0B" w:rsidRDefault="00701490" w:rsidP="005A6596">
            <w:pPr>
              <w:tabs>
                <w:tab w:val="left" w:pos="461"/>
              </w:tabs>
              <w:spacing w:after="120"/>
              <w:ind w:right="-8"/>
              <w:rPr>
                <w:rFonts w:ascii="Sylfaen" w:hAnsi="Sylfaen"/>
                <w:sz w:val="20"/>
                <w:szCs w:val="20"/>
              </w:rPr>
            </w:pPr>
            <w:r w:rsidRPr="00526A0B">
              <w:rPr>
                <w:rStyle w:val="Bodytext2TrebuchetMS"/>
                <w:rFonts w:ascii="Sylfaen" w:eastAsia="Tahoma" w:hAnsi="Sylfaen"/>
                <w:sz w:val="20"/>
                <w:szCs w:val="20"/>
              </w:rPr>
              <w:t>1.10.1.</w:t>
            </w:r>
            <w:r w:rsidR="005A6596">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Երկրի ծածկագիրը (csdo:UnifiedCountryCode)</w:t>
            </w:r>
          </w:p>
        </w:tc>
        <w:tc>
          <w:tcPr>
            <w:tcW w:w="3543" w:type="dxa"/>
            <w:tcBorders>
              <w:top w:val="single" w:sz="4" w:space="0" w:color="auto"/>
              <w:left w:val="single" w:sz="4" w:space="0" w:color="auto"/>
              <w:bottom w:val="single" w:sz="4" w:space="0" w:color="auto"/>
            </w:tcBorders>
            <w:shd w:val="clear" w:color="auto" w:fill="FFFFFF"/>
          </w:tcPr>
          <w:p w14:paraId="68E10A0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1C4BD4F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M.SDE.00162</w:t>
            </w:r>
          </w:p>
        </w:tc>
        <w:tc>
          <w:tcPr>
            <w:tcW w:w="3827" w:type="dxa"/>
            <w:tcBorders>
              <w:top w:val="single" w:sz="4" w:space="0" w:color="auto"/>
              <w:left w:val="single" w:sz="4" w:space="0" w:color="auto"/>
              <w:bottom w:val="single" w:sz="4" w:space="0" w:color="auto"/>
            </w:tcBorders>
            <w:shd w:val="clear" w:color="auto" w:fill="FFFFFF"/>
            <w:vAlign w:val="center"/>
          </w:tcPr>
          <w:p w14:paraId="2436CB3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csdo:UnifiedCountryCodeType (M.SDT.00112)</w:t>
            </w:r>
          </w:p>
          <w:p w14:paraId="651E1C7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F372998" w14:textId="0355AF44"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12438BAE"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1B3714E1" w14:textId="77777777" w:rsidTr="00966B4F">
        <w:trPr>
          <w:jc w:val="center"/>
        </w:trPr>
        <w:tc>
          <w:tcPr>
            <w:tcW w:w="259" w:type="dxa"/>
            <w:shd w:val="clear" w:color="auto" w:fill="FFFFFF"/>
          </w:tcPr>
          <w:p w14:paraId="25A3E774"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1BF3111A"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vAlign w:val="center"/>
          </w:tcPr>
          <w:p w14:paraId="56E3E29E"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7F79AEDF" w14:textId="77777777" w:rsidR="00701490" w:rsidRPr="00526A0B" w:rsidRDefault="00701490" w:rsidP="005A6596">
            <w:pPr>
              <w:tabs>
                <w:tab w:val="left" w:pos="494"/>
              </w:tabs>
              <w:spacing w:after="120"/>
              <w:ind w:right="-8"/>
              <w:rPr>
                <w:rFonts w:ascii="Sylfaen" w:hAnsi="Sylfaen"/>
                <w:sz w:val="20"/>
                <w:szCs w:val="20"/>
              </w:rPr>
            </w:pPr>
            <w:r w:rsidRPr="00526A0B">
              <w:rPr>
                <w:rStyle w:val="Bodytext2TrebuchetMS"/>
                <w:rFonts w:ascii="Sylfaen" w:eastAsia="Tahoma" w:hAnsi="Sylfaen"/>
                <w:sz w:val="20"/>
                <w:szCs w:val="20"/>
              </w:rPr>
              <w:t>ա)</w:t>
            </w:r>
            <w:r w:rsidR="005A6596" w:rsidRPr="005A6596">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7A369B4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1BF076D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730D0EC4"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56FC798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csdo:ReferenceDataldTуре (M.SDT.00091)</w:t>
            </w:r>
          </w:p>
          <w:p w14:paraId="2ECF017E"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5679034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B7ED59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4BD3E64E"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1E5FF03A" w14:textId="77777777" w:rsidTr="00966B4F">
        <w:trPr>
          <w:jc w:val="center"/>
        </w:trPr>
        <w:tc>
          <w:tcPr>
            <w:tcW w:w="259" w:type="dxa"/>
            <w:shd w:val="clear" w:color="auto" w:fill="FFFFFF"/>
          </w:tcPr>
          <w:p w14:paraId="2B28CDB6"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57688E04"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611D138E" w14:textId="77777777" w:rsidR="00701490" w:rsidRPr="00526A0B" w:rsidRDefault="00701490" w:rsidP="005A6596">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1.10.2.</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Համապատասխանության գնահատման մասին փաստաթղթի տեսակի ծածկագիրը (trsdo:ConformityDocKindCode)</w:t>
            </w:r>
          </w:p>
        </w:tc>
        <w:tc>
          <w:tcPr>
            <w:tcW w:w="3543" w:type="dxa"/>
            <w:tcBorders>
              <w:top w:val="single" w:sz="4" w:space="0" w:color="auto"/>
              <w:left w:val="single" w:sz="4" w:space="0" w:color="auto"/>
              <w:bottom w:val="single" w:sz="4" w:space="0" w:color="auto"/>
            </w:tcBorders>
            <w:shd w:val="clear" w:color="auto" w:fill="FFFFFF"/>
          </w:tcPr>
          <w:p w14:paraId="3384223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համապատասխանության գնահատման մասին փաստաթղթի տեսակի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6F20E2C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M.TR.SDE.00001</w:t>
            </w:r>
          </w:p>
        </w:tc>
        <w:tc>
          <w:tcPr>
            <w:tcW w:w="3827" w:type="dxa"/>
            <w:tcBorders>
              <w:top w:val="single" w:sz="4" w:space="0" w:color="auto"/>
              <w:left w:val="single" w:sz="4" w:space="0" w:color="auto"/>
              <w:bottom w:val="single" w:sz="4" w:space="0" w:color="auto"/>
            </w:tcBorders>
            <w:shd w:val="clear" w:color="auto" w:fill="FFFFFF"/>
            <w:vAlign w:val="center"/>
          </w:tcPr>
          <w:p w14:paraId="5BA8EDD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trsdo:ConformityDocKindCodeTуре (M.TR.SDT.00001)</w:t>
            </w:r>
          </w:p>
          <w:p w14:paraId="7AB9538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Ծածկագրի արժեքը՝ համապատասխանության գնահատման մասին փաստաթղթերի տեսակների դասակարգչին համապատասխան:</w:t>
            </w:r>
          </w:p>
          <w:p w14:paraId="32C7517E" w14:textId="49A7920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\d{2}</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38E1FA0"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4D1C8849" w14:textId="77777777" w:rsidTr="00966B4F">
        <w:trPr>
          <w:jc w:val="center"/>
        </w:trPr>
        <w:tc>
          <w:tcPr>
            <w:tcW w:w="259" w:type="dxa"/>
            <w:shd w:val="clear" w:color="auto" w:fill="FFFFFF"/>
          </w:tcPr>
          <w:p w14:paraId="618FB643"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61501655"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vAlign w:val="center"/>
          </w:tcPr>
          <w:p w14:paraId="5875AD98" w14:textId="77777777" w:rsidR="00701490" w:rsidRPr="00526A0B" w:rsidRDefault="00701490" w:rsidP="005A6596">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1.10.3.</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Համապատասխանության գնահատման մասին փաստաթուղթը տրամադրած կազմակերպությունը (trcdo:ConformityAuthorityInformationV2Details)</w:t>
            </w:r>
          </w:p>
        </w:tc>
        <w:tc>
          <w:tcPr>
            <w:tcW w:w="3543" w:type="dxa"/>
            <w:tcBorders>
              <w:top w:val="single" w:sz="4" w:space="0" w:color="auto"/>
              <w:left w:val="single" w:sz="4" w:space="0" w:color="auto"/>
              <w:bottom w:val="single" w:sz="4" w:space="0" w:color="auto"/>
            </w:tcBorders>
            <w:shd w:val="clear" w:color="auto" w:fill="FFFFFF"/>
          </w:tcPr>
          <w:p w14:paraId="35917D9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համապատասխանության գնահատման մասին փաստաթուղթը տրամադրած կազմակերպության վերաբերյալ տեղեկությունները</w:t>
            </w:r>
          </w:p>
        </w:tc>
        <w:tc>
          <w:tcPr>
            <w:tcW w:w="2127" w:type="dxa"/>
            <w:tcBorders>
              <w:top w:val="single" w:sz="4" w:space="0" w:color="auto"/>
              <w:left w:val="single" w:sz="4" w:space="0" w:color="auto"/>
              <w:bottom w:val="single" w:sz="4" w:space="0" w:color="auto"/>
            </w:tcBorders>
            <w:shd w:val="clear" w:color="auto" w:fill="FFFFFF"/>
          </w:tcPr>
          <w:p w14:paraId="298B7D0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.00556</w:t>
            </w:r>
          </w:p>
        </w:tc>
        <w:tc>
          <w:tcPr>
            <w:tcW w:w="3827" w:type="dxa"/>
            <w:tcBorders>
              <w:top w:val="single" w:sz="4" w:space="0" w:color="auto"/>
              <w:left w:val="single" w:sz="4" w:space="0" w:color="auto"/>
              <w:bottom w:val="single" w:sz="4" w:space="0" w:color="auto"/>
            </w:tcBorders>
            <w:shd w:val="clear" w:color="auto" w:fill="FFFFFF"/>
            <w:vAlign w:val="center"/>
          </w:tcPr>
          <w:p w14:paraId="6748E68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trcdo:ConfonnityAuthoritylnformationV2DetailsType (M.TR.</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.00580) 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2C00F6C"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E01C26F" w14:textId="77777777" w:rsidTr="00966B4F">
        <w:trPr>
          <w:jc w:val="center"/>
        </w:trPr>
        <w:tc>
          <w:tcPr>
            <w:tcW w:w="259" w:type="dxa"/>
            <w:shd w:val="clear" w:color="auto" w:fill="FFFFFF"/>
          </w:tcPr>
          <w:p w14:paraId="5AA541A5"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10D42AB7"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vAlign w:val="center"/>
          </w:tcPr>
          <w:p w14:paraId="367764CE"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1D6300C4" w14:textId="77777777" w:rsidR="00701490" w:rsidRPr="00526A0B" w:rsidRDefault="00701490" w:rsidP="005A6596">
            <w:pPr>
              <w:tabs>
                <w:tab w:val="left" w:pos="419"/>
              </w:tabs>
              <w:spacing w:after="120"/>
              <w:ind w:right="-8"/>
              <w:rPr>
                <w:rFonts w:ascii="Sylfaen" w:hAnsi="Sylfaen"/>
                <w:sz w:val="20"/>
                <w:szCs w:val="20"/>
              </w:rPr>
            </w:pPr>
            <w:r w:rsidRPr="00526A0B">
              <w:rPr>
                <w:rStyle w:val="Bodytext2TrebuchetMS"/>
                <w:rFonts w:ascii="Sylfaen" w:eastAsia="Tahoma" w:hAnsi="Sylfaen"/>
                <w:sz w:val="20"/>
                <w:szCs w:val="20"/>
              </w:rPr>
              <w:t>*.1.</w:t>
            </w:r>
            <w:r w:rsidR="005A6596">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Երկրի ծածկագիրը (csdo:UnifiedCountryCode)</w:t>
            </w:r>
          </w:p>
        </w:tc>
        <w:tc>
          <w:tcPr>
            <w:tcW w:w="3543" w:type="dxa"/>
            <w:tcBorders>
              <w:top w:val="single" w:sz="4" w:space="0" w:color="auto"/>
              <w:left w:val="single" w:sz="4" w:space="0" w:color="auto"/>
              <w:bottom w:val="single" w:sz="4" w:space="0" w:color="auto"/>
            </w:tcBorders>
            <w:shd w:val="clear" w:color="auto" w:fill="FFFFFF"/>
          </w:tcPr>
          <w:p w14:paraId="7A210F1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սուբյեկտի գրանցման երկրի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614C751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M.SDE.00162</w:t>
            </w:r>
          </w:p>
        </w:tc>
        <w:tc>
          <w:tcPr>
            <w:tcW w:w="3827" w:type="dxa"/>
            <w:tcBorders>
              <w:top w:val="single" w:sz="4" w:space="0" w:color="auto"/>
              <w:left w:val="single" w:sz="4" w:space="0" w:color="auto"/>
              <w:bottom w:val="single" w:sz="4" w:space="0" w:color="auto"/>
            </w:tcBorders>
            <w:shd w:val="clear" w:color="auto" w:fill="FFFFFF"/>
            <w:vAlign w:val="center"/>
          </w:tcPr>
          <w:p w14:paraId="4D34D2E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csdo:UnifiedCountryCodeType (M.SDT.00112)</w:t>
            </w:r>
          </w:p>
          <w:p w14:paraId="7E8B3F0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FD02D3" w14:textId="7BACEE7B"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B621D11"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45F29D39" w14:textId="77777777" w:rsidTr="00966B4F">
        <w:trPr>
          <w:jc w:val="center"/>
        </w:trPr>
        <w:tc>
          <w:tcPr>
            <w:tcW w:w="259" w:type="dxa"/>
            <w:shd w:val="clear" w:color="auto" w:fill="FFFFFF"/>
          </w:tcPr>
          <w:p w14:paraId="348CEB13"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1D230E13"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64DF9E08"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71BE7C69" w14:textId="77777777" w:rsidR="00701490" w:rsidRPr="00526A0B" w:rsidRDefault="00701490" w:rsidP="00701490">
            <w:pPr>
              <w:spacing w:after="120"/>
              <w:ind w:right="-8"/>
              <w:rPr>
                <w:rStyle w:val="Bodytext211pt"/>
                <w:rFonts w:ascii="Sylfaen" w:eastAsia="Tahoma" w:hAnsi="Sylfaen"/>
                <w:sz w:val="20"/>
                <w:szCs w:val="20"/>
              </w:rPr>
            </w:pPr>
          </w:p>
        </w:tc>
        <w:tc>
          <w:tcPr>
            <w:tcW w:w="3333" w:type="dxa"/>
            <w:gridSpan w:val="3"/>
            <w:tcBorders>
              <w:top w:val="single" w:sz="4" w:space="0" w:color="auto"/>
              <w:left w:val="single" w:sz="4" w:space="0" w:color="auto"/>
              <w:bottom w:val="single" w:sz="4" w:space="0" w:color="auto"/>
            </w:tcBorders>
            <w:shd w:val="clear" w:color="auto" w:fill="FFFFFF"/>
          </w:tcPr>
          <w:p w14:paraId="33B7AA60" w14:textId="77777777" w:rsidR="00701490" w:rsidRPr="00526A0B" w:rsidRDefault="00701490" w:rsidP="005A6596">
            <w:pPr>
              <w:tabs>
                <w:tab w:val="left" w:pos="404"/>
              </w:tabs>
              <w:spacing w:after="120"/>
              <w:ind w:right="-8"/>
              <w:rPr>
                <w:rFonts w:ascii="Sylfaen" w:hAnsi="Sylfaen"/>
                <w:sz w:val="20"/>
                <w:szCs w:val="20"/>
              </w:rPr>
            </w:pPr>
            <w:r w:rsidRPr="00526A0B">
              <w:rPr>
                <w:rStyle w:val="Bodytext2TrebuchetMS"/>
                <w:rFonts w:ascii="Sylfaen" w:eastAsia="Tahoma" w:hAnsi="Sylfaen"/>
                <w:sz w:val="20"/>
                <w:szCs w:val="20"/>
              </w:rPr>
              <w:t>ա)</w:t>
            </w:r>
            <w:r w:rsidR="005A6596" w:rsidRPr="005A6596">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281003D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(codeListId ատրիբուտ)</w:t>
            </w:r>
          </w:p>
        </w:tc>
        <w:tc>
          <w:tcPr>
            <w:tcW w:w="3543" w:type="dxa"/>
            <w:tcBorders>
              <w:top w:val="single" w:sz="4" w:space="0" w:color="auto"/>
              <w:left w:val="single" w:sz="4" w:space="0" w:color="auto"/>
              <w:bottom w:val="single" w:sz="4" w:space="0" w:color="auto"/>
            </w:tcBorders>
            <w:shd w:val="clear" w:color="auto" w:fill="FFFFFF"/>
          </w:tcPr>
          <w:p w14:paraId="096EFB5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 xml:space="preserve">այն տեղեկագրքի (դասակարգչի) նշագիրը, որին համապատասխան </w:t>
            </w:r>
            <w:r w:rsidRPr="00526A0B">
              <w:rPr>
                <w:rStyle w:val="Bodytext2TrebuchetMS"/>
                <w:rFonts w:ascii="Sylfaen" w:eastAsia="Tahoma" w:hAnsi="Sylfaen"/>
                <w:sz w:val="20"/>
                <w:szCs w:val="20"/>
              </w:rPr>
              <w:lastRenderedPageBreak/>
              <w:t>նշված է ծածկագիրը</w:t>
            </w:r>
          </w:p>
        </w:tc>
        <w:tc>
          <w:tcPr>
            <w:tcW w:w="2127" w:type="dxa"/>
            <w:tcBorders>
              <w:top w:val="single" w:sz="4" w:space="0" w:color="auto"/>
              <w:left w:val="single" w:sz="4" w:space="0" w:color="auto"/>
              <w:bottom w:val="single" w:sz="4" w:space="0" w:color="auto"/>
            </w:tcBorders>
            <w:shd w:val="clear" w:color="auto" w:fill="FFFFFF"/>
          </w:tcPr>
          <w:p w14:paraId="01ADC620" w14:textId="77777777" w:rsidR="00701490" w:rsidRPr="005A6596" w:rsidRDefault="005A6596" w:rsidP="00701490">
            <w:pPr>
              <w:spacing w:after="120"/>
              <w:ind w:right="-8"/>
              <w:rPr>
                <w:rFonts w:ascii="Sylfaen" w:hAnsi="Sylfaen"/>
                <w:sz w:val="20"/>
                <w:szCs w:val="20"/>
                <w:lang w:val="en-US"/>
              </w:rPr>
            </w:pPr>
            <w:r>
              <w:rPr>
                <w:rFonts w:ascii="Sylfaen" w:hAnsi="Sylfaen"/>
                <w:sz w:val="20"/>
                <w:szCs w:val="20"/>
                <w:lang w:val="en-US"/>
              </w:rPr>
              <w:lastRenderedPageBreak/>
              <w:t>-</w:t>
            </w:r>
          </w:p>
        </w:tc>
        <w:tc>
          <w:tcPr>
            <w:tcW w:w="3827" w:type="dxa"/>
            <w:tcBorders>
              <w:top w:val="single" w:sz="4" w:space="0" w:color="auto"/>
              <w:left w:val="single" w:sz="4" w:space="0" w:color="auto"/>
              <w:bottom w:val="single" w:sz="4" w:space="0" w:color="auto"/>
            </w:tcBorders>
            <w:shd w:val="clear" w:color="auto" w:fill="FFFFFF"/>
            <w:vAlign w:val="center"/>
          </w:tcPr>
          <w:p w14:paraId="02967AF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csdo:ReferenceDataIdType (M.SDT.00091)</w:t>
            </w:r>
          </w:p>
          <w:p w14:paraId="61F8183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lastRenderedPageBreak/>
              <w:t xml:space="preserve">Պայմանանշանների նորմալացված տողը: </w:t>
            </w:r>
          </w:p>
          <w:p w14:paraId="05C5051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25FECE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65108607"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lastRenderedPageBreak/>
              <w:t>1</w:t>
            </w:r>
          </w:p>
        </w:tc>
      </w:tr>
      <w:tr w:rsidR="00701490" w:rsidRPr="00526A0B" w14:paraId="67D2D0D7" w14:textId="77777777" w:rsidTr="00966B4F">
        <w:trPr>
          <w:jc w:val="center"/>
        </w:trPr>
        <w:tc>
          <w:tcPr>
            <w:tcW w:w="259" w:type="dxa"/>
            <w:shd w:val="clear" w:color="auto" w:fill="FFFFFF"/>
          </w:tcPr>
          <w:p w14:paraId="07867604"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4C6A36EB"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21C9A971"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5076263F" w14:textId="77777777" w:rsidR="00701490" w:rsidRPr="00526A0B" w:rsidRDefault="00701490" w:rsidP="005A6596">
            <w:pPr>
              <w:tabs>
                <w:tab w:val="left" w:pos="479"/>
              </w:tabs>
              <w:spacing w:after="120"/>
              <w:ind w:right="-8"/>
              <w:rPr>
                <w:rFonts w:ascii="Sylfaen" w:hAnsi="Sylfaen"/>
                <w:sz w:val="20"/>
                <w:szCs w:val="20"/>
              </w:rPr>
            </w:pPr>
            <w:r w:rsidRPr="00526A0B">
              <w:rPr>
                <w:rStyle w:val="Bodytext2TrebuchetMS"/>
                <w:rFonts w:ascii="Sylfaen" w:eastAsia="Tahoma" w:hAnsi="Sylfaen"/>
                <w:sz w:val="20"/>
                <w:szCs w:val="20"/>
              </w:rPr>
              <w:t>*.2.</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Տնտեսավարող սուբյեկտի անվանումը (csdo:BusinessEntityName)</w:t>
            </w:r>
          </w:p>
        </w:tc>
        <w:tc>
          <w:tcPr>
            <w:tcW w:w="3543" w:type="dxa"/>
            <w:tcBorders>
              <w:top w:val="single" w:sz="4" w:space="0" w:color="auto"/>
              <w:left w:val="single" w:sz="4" w:space="0" w:color="auto"/>
              <w:bottom w:val="single" w:sz="4" w:space="0" w:color="auto"/>
            </w:tcBorders>
            <w:shd w:val="clear" w:color="auto" w:fill="FFFFFF"/>
          </w:tcPr>
          <w:p w14:paraId="5FA622B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սուբյեկտի ամբողջական անվանումը</w:t>
            </w:r>
          </w:p>
        </w:tc>
        <w:tc>
          <w:tcPr>
            <w:tcW w:w="2127" w:type="dxa"/>
            <w:tcBorders>
              <w:top w:val="single" w:sz="4" w:space="0" w:color="auto"/>
              <w:left w:val="single" w:sz="4" w:space="0" w:color="auto"/>
              <w:bottom w:val="single" w:sz="4" w:space="0" w:color="auto"/>
            </w:tcBorders>
            <w:shd w:val="clear" w:color="auto" w:fill="FFFFFF"/>
          </w:tcPr>
          <w:p w14:paraId="038DB80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M.SDE.00187</w:t>
            </w:r>
          </w:p>
        </w:tc>
        <w:tc>
          <w:tcPr>
            <w:tcW w:w="3827" w:type="dxa"/>
            <w:tcBorders>
              <w:top w:val="single" w:sz="4" w:space="0" w:color="auto"/>
              <w:left w:val="single" w:sz="4" w:space="0" w:color="auto"/>
              <w:bottom w:val="single" w:sz="4" w:space="0" w:color="auto"/>
            </w:tcBorders>
            <w:shd w:val="clear" w:color="auto" w:fill="FFFFFF"/>
            <w:vAlign w:val="center"/>
          </w:tcPr>
          <w:p w14:paraId="6EDA4C5E"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csdo:Name300Type (M.SDT.00056) Պայմանանշանների նորմալացված տողը։ </w:t>
            </w:r>
          </w:p>
          <w:p w14:paraId="47B0B23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60B138B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300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9D913A2"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350DB74" w14:textId="77777777" w:rsidTr="00966B4F">
        <w:trPr>
          <w:jc w:val="center"/>
        </w:trPr>
        <w:tc>
          <w:tcPr>
            <w:tcW w:w="259" w:type="dxa"/>
            <w:shd w:val="clear" w:color="auto" w:fill="FFFFFF"/>
          </w:tcPr>
          <w:p w14:paraId="1DA2C1A4"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07EB7BE3"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6FFC55A1"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3E6DFB19" w14:textId="77777777" w:rsidR="00701490" w:rsidRPr="00526A0B" w:rsidRDefault="00701490" w:rsidP="005A6596">
            <w:pPr>
              <w:tabs>
                <w:tab w:val="left" w:pos="479"/>
              </w:tabs>
              <w:spacing w:after="120"/>
              <w:ind w:right="-8"/>
              <w:rPr>
                <w:rFonts w:ascii="Sylfaen" w:hAnsi="Sylfaen"/>
                <w:sz w:val="20"/>
                <w:szCs w:val="20"/>
              </w:rPr>
            </w:pPr>
            <w:r w:rsidRPr="00526A0B">
              <w:rPr>
                <w:rStyle w:val="Bodytext2TrebuchetMS"/>
                <w:rFonts w:ascii="Sylfaen" w:eastAsia="Tahoma" w:hAnsi="Sylfaen"/>
                <w:sz w:val="20"/>
                <w:szCs w:val="20"/>
              </w:rPr>
              <w:t>*.3.</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Տնտեսավարող սուբյեկտի նույնականացուցիչը (csdo:BusinessEntityId)</w:t>
            </w:r>
          </w:p>
        </w:tc>
        <w:tc>
          <w:tcPr>
            <w:tcW w:w="3543" w:type="dxa"/>
            <w:tcBorders>
              <w:top w:val="single" w:sz="4" w:space="0" w:color="auto"/>
              <w:left w:val="single" w:sz="4" w:space="0" w:color="auto"/>
              <w:bottom w:val="single" w:sz="4" w:space="0" w:color="auto"/>
            </w:tcBorders>
            <w:shd w:val="clear" w:color="auto" w:fill="FFFFFF"/>
          </w:tcPr>
          <w:p w14:paraId="1C46C06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պետական գրանցման ժամանակ տրված՝ ըստ ռեեստրի (ռեգիստրի) գրառման համարը (ծածկագիրը)</w:t>
            </w:r>
          </w:p>
        </w:tc>
        <w:tc>
          <w:tcPr>
            <w:tcW w:w="2127" w:type="dxa"/>
            <w:tcBorders>
              <w:top w:val="single" w:sz="4" w:space="0" w:color="auto"/>
              <w:left w:val="single" w:sz="4" w:space="0" w:color="auto"/>
              <w:bottom w:val="single" w:sz="4" w:space="0" w:color="auto"/>
            </w:tcBorders>
            <w:shd w:val="clear" w:color="auto" w:fill="FFFFFF"/>
          </w:tcPr>
          <w:p w14:paraId="6151075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M.SDE.00189</w:t>
            </w:r>
          </w:p>
        </w:tc>
        <w:tc>
          <w:tcPr>
            <w:tcW w:w="3827" w:type="dxa"/>
            <w:tcBorders>
              <w:top w:val="single" w:sz="4" w:space="0" w:color="auto"/>
              <w:left w:val="single" w:sz="4" w:space="0" w:color="auto"/>
              <w:bottom w:val="single" w:sz="4" w:space="0" w:color="auto"/>
            </w:tcBorders>
            <w:shd w:val="clear" w:color="auto" w:fill="FFFFFF"/>
            <w:vAlign w:val="center"/>
          </w:tcPr>
          <w:p w14:paraId="7C93641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csdo:BusinessEntityldTуре (M.SDT.00157)</w:t>
            </w:r>
          </w:p>
          <w:p w14:paraId="3D742EEF"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2D39597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0C2A37D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4AAD3ED9"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D5855DF" w14:textId="77777777" w:rsidTr="00966B4F">
        <w:trPr>
          <w:jc w:val="center"/>
        </w:trPr>
        <w:tc>
          <w:tcPr>
            <w:tcW w:w="259" w:type="dxa"/>
            <w:shd w:val="clear" w:color="auto" w:fill="FFFFFF"/>
          </w:tcPr>
          <w:p w14:paraId="7FFFDC0F"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15AA3372"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3D8469F7"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top w:val="single" w:sz="4" w:space="0" w:color="auto"/>
              <w:bottom w:val="single" w:sz="4" w:space="0" w:color="auto"/>
              <w:right w:val="single" w:sz="4" w:space="0" w:color="auto"/>
            </w:tcBorders>
            <w:shd w:val="clear" w:color="auto" w:fill="FFFFFF"/>
            <w:vAlign w:val="center"/>
          </w:tcPr>
          <w:p w14:paraId="1BE2027F" w14:textId="77777777" w:rsidR="00701490" w:rsidRPr="00526A0B" w:rsidRDefault="00701490" w:rsidP="00701490">
            <w:pPr>
              <w:spacing w:after="120"/>
              <w:ind w:right="-8"/>
              <w:rPr>
                <w:rStyle w:val="Bodytext211pt"/>
                <w:rFonts w:ascii="Sylfaen" w:eastAsia="Tahoma" w:hAnsi="Sylfaen"/>
                <w:sz w:val="20"/>
                <w:szCs w:val="20"/>
              </w:rPr>
            </w:pPr>
          </w:p>
        </w:tc>
        <w:tc>
          <w:tcPr>
            <w:tcW w:w="3333" w:type="dxa"/>
            <w:gridSpan w:val="3"/>
            <w:tcBorders>
              <w:top w:val="single" w:sz="4" w:space="0" w:color="auto"/>
              <w:left w:val="single" w:sz="4" w:space="0" w:color="auto"/>
              <w:bottom w:val="single" w:sz="4" w:space="0" w:color="auto"/>
            </w:tcBorders>
            <w:shd w:val="clear" w:color="auto" w:fill="FFFFFF"/>
          </w:tcPr>
          <w:p w14:paraId="48868CD7" w14:textId="77777777" w:rsidR="00701490" w:rsidRPr="00526A0B" w:rsidRDefault="00701490" w:rsidP="005A6596">
            <w:pPr>
              <w:tabs>
                <w:tab w:val="left" w:pos="419"/>
              </w:tabs>
              <w:spacing w:after="120"/>
              <w:ind w:right="-8"/>
              <w:rPr>
                <w:rFonts w:ascii="Sylfaen" w:hAnsi="Sylfaen"/>
                <w:sz w:val="20"/>
                <w:szCs w:val="20"/>
              </w:rPr>
            </w:pPr>
            <w:r w:rsidRPr="00526A0B">
              <w:rPr>
                <w:rStyle w:val="Bodytext2TrebuchetMS"/>
                <w:rFonts w:ascii="Sylfaen" w:eastAsia="Tahoma" w:hAnsi="Sylfaen"/>
                <w:sz w:val="20"/>
                <w:szCs w:val="20"/>
              </w:rPr>
              <w:t>ա)</w:t>
            </w:r>
            <w:r w:rsidR="005A6596" w:rsidRPr="005A6596">
              <w:rPr>
                <w:rStyle w:val="Bodytext2TrebuchetMS"/>
                <w:rFonts w:ascii="Sylfaen" w:eastAsia="Tahoma" w:hAnsi="Sylfaen"/>
                <w:sz w:val="20"/>
                <w:szCs w:val="20"/>
              </w:rPr>
              <w:tab/>
            </w:r>
            <w:r w:rsidRPr="00526A0B">
              <w:rPr>
                <w:rStyle w:val="Bodytext2TrebuchetMS"/>
                <w:rFonts w:ascii="Sylfaen" w:eastAsia="Tahoma" w:hAnsi="Sylfaen"/>
                <w:sz w:val="20"/>
                <w:szCs w:val="20"/>
              </w:rPr>
              <w:t>նույնականացման մեթոդը (kindId ատրիբուտ)</w:t>
            </w:r>
          </w:p>
        </w:tc>
        <w:tc>
          <w:tcPr>
            <w:tcW w:w="3543" w:type="dxa"/>
            <w:tcBorders>
              <w:top w:val="single" w:sz="4" w:space="0" w:color="auto"/>
              <w:left w:val="single" w:sz="4" w:space="0" w:color="auto"/>
              <w:bottom w:val="single" w:sz="4" w:space="0" w:color="auto"/>
            </w:tcBorders>
            <w:shd w:val="clear" w:color="auto" w:fill="FFFFFF"/>
          </w:tcPr>
          <w:p w14:paraId="6CD5F19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սուբյեկտների նույնականացման մեթոդը</w:t>
            </w:r>
          </w:p>
        </w:tc>
        <w:tc>
          <w:tcPr>
            <w:tcW w:w="2127" w:type="dxa"/>
            <w:tcBorders>
              <w:top w:val="single" w:sz="4" w:space="0" w:color="auto"/>
              <w:left w:val="single" w:sz="4" w:space="0" w:color="auto"/>
              <w:bottom w:val="single" w:sz="4" w:space="0" w:color="auto"/>
            </w:tcBorders>
            <w:shd w:val="clear" w:color="auto" w:fill="FFFFFF"/>
          </w:tcPr>
          <w:p w14:paraId="66A3083F" w14:textId="77777777" w:rsidR="00701490" w:rsidRPr="005A6596" w:rsidRDefault="005A6596"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17804E9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csdo:BusinessEntityIdKindIdType</w:t>
            </w:r>
          </w:p>
          <w:p w14:paraId="30542B2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(M.SDT.00158)</w:t>
            </w:r>
          </w:p>
          <w:p w14:paraId="2807923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Նույնականացուցչի արժեքը՝ տնտեսավարող սուբյեկտների նույնականացման մեթոդների տեղեկագրքից։</w:t>
            </w:r>
          </w:p>
          <w:p w14:paraId="458214A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A5F83D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D50BC66"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4F4A5D75" w14:textId="77777777" w:rsidTr="00966B4F">
        <w:trPr>
          <w:jc w:val="center"/>
        </w:trPr>
        <w:tc>
          <w:tcPr>
            <w:tcW w:w="259" w:type="dxa"/>
            <w:shd w:val="clear" w:color="auto" w:fill="FFFFFF"/>
          </w:tcPr>
          <w:p w14:paraId="10E30410"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701F8831"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04B8AA5A"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3B6BFD90" w14:textId="77777777" w:rsidR="00701490" w:rsidRPr="00526A0B" w:rsidRDefault="00701490" w:rsidP="005A6596">
            <w:pPr>
              <w:tabs>
                <w:tab w:val="left" w:pos="494"/>
              </w:tabs>
              <w:spacing w:after="120"/>
              <w:ind w:right="-8"/>
              <w:rPr>
                <w:rFonts w:ascii="Sylfaen" w:hAnsi="Sylfaen"/>
                <w:sz w:val="20"/>
                <w:szCs w:val="20"/>
              </w:rPr>
            </w:pPr>
            <w:r w:rsidRPr="00526A0B">
              <w:rPr>
                <w:rStyle w:val="Bodytext2TrebuchetMS"/>
                <w:rFonts w:ascii="Sylfaen" w:eastAsia="Tahoma" w:hAnsi="Sylfaen"/>
                <w:sz w:val="20"/>
                <w:szCs w:val="20"/>
              </w:rPr>
              <w:t>*.4.</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Համապատասխանության գնահատման մարմնի նույնականացուցիչը</w:t>
            </w:r>
          </w:p>
          <w:p w14:paraId="38EB400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(trsdo:ConformityAuthorityld)</w:t>
            </w:r>
          </w:p>
        </w:tc>
        <w:tc>
          <w:tcPr>
            <w:tcW w:w="3543" w:type="dxa"/>
            <w:tcBorders>
              <w:top w:val="single" w:sz="4" w:space="0" w:color="auto"/>
              <w:left w:val="single" w:sz="4" w:space="0" w:color="auto"/>
              <w:bottom w:val="single" w:sz="4" w:space="0" w:color="auto"/>
            </w:tcBorders>
            <w:shd w:val="clear" w:color="auto" w:fill="FFFFFF"/>
            <w:vAlign w:val="center"/>
          </w:tcPr>
          <w:p w14:paraId="34030CC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Եվրասիական տնտեսական միության համապատասխանության գնահատման մարմինների (այդ թվում՝ սերտիֆիկացման մարմինների, փորձարկման լաբորատորիաների (կենտրոնների)) միասնական </w:t>
            </w:r>
            <w:r w:rsidRPr="00526A0B">
              <w:rPr>
                <w:rStyle w:val="Bodytext2TrebuchetMS"/>
                <w:rFonts w:ascii="Sylfaen" w:eastAsia="Tahoma" w:hAnsi="Sylfaen"/>
                <w:sz w:val="20"/>
                <w:szCs w:val="20"/>
              </w:rPr>
              <w:lastRenderedPageBreak/>
              <w:t>ռեեստրի ազգային մասում նշված՝ համապատասխանության գնահատման մարմնի նույնականացման եզակի համարը</w:t>
            </w:r>
          </w:p>
        </w:tc>
        <w:tc>
          <w:tcPr>
            <w:tcW w:w="2127" w:type="dxa"/>
            <w:tcBorders>
              <w:top w:val="single" w:sz="4" w:space="0" w:color="auto"/>
              <w:left w:val="single" w:sz="4" w:space="0" w:color="auto"/>
              <w:bottom w:val="single" w:sz="4" w:space="0" w:color="auto"/>
            </w:tcBorders>
            <w:shd w:val="clear" w:color="auto" w:fill="FFFFFF"/>
          </w:tcPr>
          <w:p w14:paraId="740EF54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M.TR.SDE.00031</w:t>
            </w:r>
          </w:p>
        </w:tc>
        <w:tc>
          <w:tcPr>
            <w:tcW w:w="3827" w:type="dxa"/>
            <w:tcBorders>
              <w:top w:val="single" w:sz="4" w:space="0" w:color="auto"/>
              <w:left w:val="single" w:sz="4" w:space="0" w:color="auto"/>
              <w:bottom w:val="single" w:sz="4" w:space="0" w:color="auto"/>
            </w:tcBorders>
            <w:shd w:val="clear" w:color="auto" w:fill="FFFFFF"/>
          </w:tcPr>
          <w:p w14:paraId="7CE498B4"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csdo:Id40Type (M.SDT.00108) Պայմանանշանների նորմալացված տողը։ </w:t>
            </w:r>
          </w:p>
          <w:p w14:paraId="68C3319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35265F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40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B1E9517"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654DF2E" w14:textId="77777777" w:rsidTr="00966B4F">
        <w:trPr>
          <w:jc w:val="center"/>
        </w:trPr>
        <w:tc>
          <w:tcPr>
            <w:tcW w:w="259" w:type="dxa"/>
            <w:shd w:val="clear" w:color="auto" w:fill="FFFFFF"/>
          </w:tcPr>
          <w:p w14:paraId="72F043FE"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066D5619"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2B8CA312"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4D58C6E6" w14:textId="77777777" w:rsidR="00701490" w:rsidRPr="00526A0B" w:rsidRDefault="00701490" w:rsidP="005A6596">
            <w:pPr>
              <w:tabs>
                <w:tab w:val="left" w:pos="419"/>
              </w:tabs>
              <w:spacing w:after="120"/>
              <w:ind w:right="-8"/>
              <w:rPr>
                <w:rFonts w:ascii="Sylfaen" w:hAnsi="Sylfaen"/>
                <w:sz w:val="20"/>
                <w:szCs w:val="20"/>
              </w:rPr>
            </w:pPr>
            <w:r w:rsidRPr="00526A0B">
              <w:rPr>
                <w:rStyle w:val="Bodytext2TrebuchetMS"/>
                <w:rFonts w:ascii="Sylfaen" w:eastAsia="Tahoma" w:hAnsi="Sylfaen"/>
                <w:sz w:val="20"/>
                <w:szCs w:val="20"/>
              </w:rPr>
              <w:t>*.5.</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մարմնի նույնականացուցիչը (csdo:AuthorityId)</w:t>
            </w:r>
          </w:p>
        </w:tc>
        <w:tc>
          <w:tcPr>
            <w:tcW w:w="3543" w:type="dxa"/>
            <w:tcBorders>
              <w:top w:val="single" w:sz="4" w:space="0" w:color="auto"/>
              <w:left w:val="single" w:sz="4" w:space="0" w:color="auto"/>
              <w:bottom w:val="single" w:sz="4" w:space="0" w:color="auto"/>
            </w:tcBorders>
            <w:shd w:val="clear" w:color="auto" w:fill="FFFFFF"/>
            <w:vAlign w:val="center"/>
          </w:tcPr>
          <w:p w14:paraId="61D34BD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անդամ պետության պետական իշխանության մարմինը կամ դրա կողմից լիազորված կազմակերպությունը նույնականացնող տողը</w:t>
            </w:r>
          </w:p>
        </w:tc>
        <w:tc>
          <w:tcPr>
            <w:tcW w:w="2127" w:type="dxa"/>
            <w:tcBorders>
              <w:top w:val="single" w:sz="4" w:space="0" w:color="auto"/>
              <w:left w:val="single" w:sz="4" w:space="0" w:color="auto"/>
              <w:bottom w:val="single" w:sz="4" w:space="0" w:color="auto"/>
            </w:tcBorders>
            <w:shd w:val="clear" w:color="auto" w:fill="FFFFFF"/>
          </w:tcPr>
          <w:p w14:paraId="021101E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M.SDE.00068</w:t>
            </w:r>
          </w:p>
        </w:tc>
        <w:tc>
          <w:tcPr>
            <w:tcW w:w="3827" w:type="dxa"/>
            <w:tcBorders>
              <w:top w:val="single" w:sz="4" w:space="0" w:color="auto"/>
              <w:left w:val="single" w:sz="4" w:space="0" w:color="auto"/>
              <w:bottom w:val="single" w:sz="4" w:space="0" w:color="auto"/>
            </w:tcBorders>
            <w:shd w:val="clear" w:color="auto" w:fill="FFFFFF"/>
          </w:tcPr>
          <w:p w14:paraId="61828E06"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csdo:Id20Type (M.SDT.00092) Պայմանանշանների նորմալացված տողը: </w:t>
            </w:r>
          </w:p>
          <w:p w14:paraId="688F623B"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Նվազագույն երկարությունը՝ 1</w:t>
            </w:r>
          </w:p>
          <w:p w14:paraId="5FB8716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41E3AC46"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D3574F5" w14:textId="77777777" w:rsidTr="00966B4F">
        <w:trPr>
          <w:jc w:val="center"/>
        </w:trPr>
        <w:tc>
          <w:tcPr>
            <w:tcW w:w="259" w:type="dxa"/>
            <w:shd w:val="clear" w:color="auto" w:fill="FFFFFF"/>
          </w:tcPr>
          <w:p w14:paraId="1102DB2E"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359F23AA"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35281430"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5D9B50B3" w14:textId="77777777" w:rsidR="00701490" w:rsidRPr="00526A0B" w:rsidRDefault="00701490" w:rsidP="005A6596">
            <w:pPr>
              <w:tabs>
                <w:tab w:val="left" w:pos="419"/>
              </w:tabs>
              <w:spacing w:after="120"/>
              <w:ind w:right="-8"/>
              <w:rPr>
                <w:rFonts w:ascii="Sylfaen" w:hAnsi="Sylfaen"/>
                <w:sz w:val="20"/>
                <w:szCs w:val="20"/>
              </w:rPr>
            </w:pPr>
            <w:r w:rsidRPr="00526A0B">
              <w:rPr>
                <w:rStyle w:val="Bodytext2TrebuchetMS"/>
                <w:rFonts w:ascii="Sylfaen" w:eastAsia="Tahoma" w:hAnsi="Sylfaen"/>
                <w:sz w:val="20"/>
                <w:szCs w:val="20"/>
              </w:rPr>
              <w:t>*.6.</w:t>
            </w:r>
            <w:r w:rsidR="005A6596">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Հավատարմագրման վկայականը (trcdo:AccreditationCertificateV2Details)</w:t>
            </w:r>
          </w:p>
        </w:tc>
        <w:tc>
          <w:tcPr>
            <w:tcW w:w="3543" w:type="dxa"/>
            <w:tcBorders>
              <w:top w:val="single" w:sz="4" w:space="0" w:color="auto"/>
              <w:left w:val="single" w:sz="4" w:space="0" w:color="auto"/>
              <w:bottom w:val="single" w:sz="4" w:space="0" w:color="auto"/>
            </w:tcBorders>
            <w:shd w:val="clear" w:color="auto" w:fill="FFFFFF"/>
            <w:vAlign w:val="center"/>
          </w:tcPr>
          <w:p w14:paraId="2A73C60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սուբյեկտի հավատարմագրումը հաստատող փաստաթղթի համարը</w:t>
            </w:r>
          </w:p>
        </w:tc>
        <w:tc>
          <w:tcPr>
            <w:tcW w:w="2127" w:type="dxa"/>
            <w:tcBorders>
              <w:top w:val="single" w:sz="4" w:space="0" w:color="auto"/>
              <w:left w:val="single" w:sz="4" w:space="0" w:color="auto"/>
              <w:bottom w:val="single" w:sz="4" w:space="0" w:color="auto"/>
            </w:tcBorders>
            <w:shd w:val="clear" w:color="auto" w:fill="FFFFFF"/>
          </w:tcPr>
          <w:p w14:paraId="3680128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.00221</w:t>
            </w:r>
          </w:p>
        </w:tc>
        <w:tc>
          <w:tcPr>
            <w:tcW w:w="3827" w:type="dxa"/>
            <w:tcBorders>
              <w:top w:val="single" w:sz="4" w:space="0" w:color="auto"/>
              <w:left w:val="single" w:sz="4" w:space="0" w:color="auto"/>
              <w:bottom w:val="single" w:sz="4" w:space="0" w:color="auto"/>
            </w:tcBorders>
            <w:shd w:val="clear" w:color="auto" w:fill="FFFFFF"/>
            <w:vAlign w:val="center"/>
          </w:tcPr>
          <w:p w14:paraId="6A5433D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trcdo:AccreditationCertificateDetailsV2Type (M.TR.</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.00221) 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B5594AD"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5DCD9A7" w14:textId="77777777" w:rsidTr="00966B4F">
        <w:trPr>
          <w:jc w:val="center"/>
        </w:trPr>
        <w:tc>
          <w:tcPr>
            <w:tcW w:w="259" w:type="dxa"/>
            <w:shd w:val="clear" w:color="auto" w:fill="FFFFFF"/>
          </w:tcPr>
          <w:p w14:paraId="66D4B91D"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09CE6CC6"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4F2F963C"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top w:val="single" w:sz="4" w:space="0" w:color="auto"/>
              <w:right w:val="single" w:sz="4" w:space="0" w:color="auto"/>
            </w:tcBorders>
            <w:shd w:val="clear" w:color="auto" w:fill="FFFFFF"/>
            <w:vAlign w:val="center"/>
          </w:tcPr>
          <w:p w14:paraId="6FA35F60" w14:textId="77777777" w:rsidR="00701490" w:rsidRPr="00526A0B" w:rsidRDefault="00701490" w:rsidP="00701490">
            <w:pPr>
              <w:spacing w:after="120"/>
              <w:ind w:right="-8"/>
              <w:rPr>
                <w:rStyle w:val="Bodytext211pt"/>
                <w:rFonts w:ascii="Sylfaen" w:eastAsia="Tahoma" w:hAnsi="Sylfaen"/>
                <w:sz w:val="20"/>
                <w:szCs w:val="20"/>
              </w:rPr>
            </w:pPr>
          </w:p>
        </w:tc>
        <w:tc>
          <w:tcPr>
            <w:tcW w:w="3333" w:type="dxa"/>
            <w:gridSpan w:val="3"/>
            <w:tcBorders>
              <w:top w:val="single" w:sz="4" w:space="0" w:color="auto"/>
              <w:left w:val="single" w:sz="4" w:space="0" w:color="auto"/>
              <w:bottom w:val="single" w:sz="4" w:space="0" w:color="auto"/>
            </w:tcBorders>
            <w:shd w:val="clear" w:color="auto" w:fill="FFFFFF"/>
          </w:tcPr>
          <w:p w14:paraId="698ECF12" w14:textId="77777777" w:rsidR="00701490" w:rsidRPr="00526A0B" w:rsidRDefault="00701490" w:rsidP="005A6596">
            <w:pPr>
              <w:tabs>
                <w:tab w:val="left" w:pos="570"/>
              </w:tabs>
              <w:spacing w:after="120"/>
              <w:ind w:right="-8"/>
              <w:rPr>
                <w:rFonts w:ascii="Sylfaen" w:hAnsi="Sylfaen"/>
                <w:sz w:val="20"/>
                <w:szCs w:val="20"/>
              </w:rPr>
            </w:pPr>
            <w:r w:rsidRPr="00526A0B">
              <w:rPr>
                <w:rStyle w:val="Bodytext2TrebuchetMS"/>
                <w:rFonts w:ascii="Sylfaen" w:eastAsia="Tahoma" w:hAnsi="Sylfaen"/>
                <w:sz w:val="20"/>
                <w:szCs w:val="20"/>
              </w:rPr>
              <w:t>*.6.1.</w:t>
            </w:r>
            <w:r w:rsidR="005A6596">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Փաստաթղթի համարը (csdo:DocId)</w:t>
            </w:r>
          </w:p>
        </w:tc>
        <w:tc>
          <w:tcPr>
            <w:tcW w:w="3543" w:type="dxa"/>
            <w:tcBorders>
              <w:top w:val="single" w:sz="4" w:space="0" w:color="auto"/>
              <w:left w:val="single" w:sz="4" w:space="0" w:color="auto"/>
              <w:bottom w:val="single" w:sz="4" w:space="0" w:color="auto"/>
            </w:tcBorders>
            <w:shd w:val="clear" w:color="auto" w:fill="FFFFFF"/>
          </w:tcPr>
          <w:p w14:paraId="26AAE6A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հավատարմագրման վկայականի համարը</w:t>
            </w:r>
          </w:p>
        </w:tc>
        <w:tc>
          <w:tcPr>
            <w:tcW w:w="2127" w:type="dxa"/>
            <w:tcBorders>
              <w:top w:val="single" w:sz="4" w:space="0" w:color="auto"/>
              <w:left w:val="single" w:sz="4" w:space="0" w:color="auto"/>
              <w:bottom w:val="single" w:sz="4" w:space="0" w:color="auto"/>
            </w:tcBorders>
            <w:shd w:val="clear" w:color="auto" w:fill="FFFFFF"/>
          </w:tcPr>
          <w:p w14:paraId="055EFA2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M.SDE.00044</w:t>
            </w:r>
          </w:p>
        </w:tc>
        <w:tc>
          <w:tcPr>
            <w:tcW w:w="3827" w:type="dxa"/>
            <w:tcBorders>
              <w:top w:val="single" w:sz="4" w:space="0" w:color="auto"/>
              <w:left w:val="single" w:sz="4" w:space="0" w:color="auto"/>
              <w:bottom w:val="single" w:sz="4" w:space="0" w:color="auto"/>
            </w:tcBorders>
            <w:shd w:val="clear" w:color="auto" w:fill="FFFFFF"/>
            <w:vAlign w:val="center"/>
          </w:tcPr>
          <w:p w14:paraId="27AF2BBE"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csdo:Id50Type (M.SDT.00093) Պայմանանշանների նորմալացված տողը։ </w:t>
            </w:r>
          </w:p>
          <w:p w14:paraId="062DEAC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A93693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43950C7"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10E843D6" w14:textId="77777777" w:rsidTr="00966B4F">
        <w:trPr>
          <w:jc w:val="center"/>
        </w:trPr>
        <w:tc>
          <w:tcPr>
            <w:tcW w:w="259" w:type="dxa"/>
            <w:shd w:val="clear" w:color="auto" w:fill="FFFFFF"/>
          </w:tcPr>
          <w:p w14:paraId="1496C326"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76C9365C"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2037520C"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right w:val="single" w:sz="4" w:space="0" w:color="auto"/>
            </w:tcBorders>
            <w:shd w:val="clear" w:color="auto" w:fill="FFFFFF"/>
            <w:vAlign w:val="center"/>
          </w:tcPr>
          <w:p w14:paraId="05535C1F" w14:textId="77777777" w:rsidR="00701490" w:rsidRPr="00526A0B" w:rsidRDefault="00701490" w:rsidP="00701490">
            <w:pPr>
              <w:spacing w:after="120"/>
              <w:ind w:right="-8"/>
              <w:rPr>
                <w:rStyle w:val="Bodytext211pt"/>
                <w:rFonts w:ascii="Sylfaen" w:eastAsia="Tahoma" w:hAnsi="Sylfaen"/>
                <w:sz w:val="20"/>
                <w:szCs w:val="20"/>
              </w:rPr>
            </w:pPr>
          </w:p>
        </w:tc>
        <w:tc>
          <w:tcPr>
            <w:tcW w:w="3333" w:type="dxa"/>
            <w:gridSpan w:val="3"/>
            <w:tcBorders>
              <w:top w:val="single" w:sz="4" w:space="0" w:color="auto"/>
              <w:left w:val="single" w:sz="4" w:space="0" w:color="auto"/>
              <w:bottom w:val="single" w:sz="4" w:space="0" w:color="auto"/>
            </w:tcBorders>
            <w:shd w:val="clear" w:color="auto" w:fill="FFFFFF"/>
          </w:tcPr>
          <w:p w14:paraId="6A01C8DB" w14:textId="77777777" w:rsidR="00701490" w:rsidRPr="00526A0B" w:rsidRDefault="00701490" w:rsidP="005A6596">
            <w:pPr>
              <w:tabs>
                <w:tab w:val="left" w:pos="570"/>
              </w:tabs>
              <w:spacing w:after="120"/>
              <w:ind w:right="-8"/>
              <w:rPr>
                <w:rFonts w:ascii="Sylfaen" w:hAnsi="Sylfaen"/>
                <w:sz w:val="20"/>
                <w:szCs w:val="20"/>
              </w:rPr>
            </w:pPr>
            <w:r w:rsidRPr="00526A0B">
              <w:rPr>
                <w:rStyle w:val="Bodytext2TrebuchetMS"/>
                <w:rFonts w:ascii="Sylfaen" w:eastAsia="Tahoma" w:hAnsi="Sylfaen"/>
                <w:sz w:val="20"/>
                <w:szCs w:val="20"/>
              </w:rPr>
              <w:t>*.6.2.</w:t>
            </w:r>
            <w:r w:rsidR="005A6596">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Փաստաթղթի ամսաթիվը (csdo:DocCreationDate)</w:t>
            </w:r>
          </w:p>
        </w:tc>
        <w:tc>
          <w:tcPr>
            <w:tcW w:w="3543" w:type="dxa"/>
            <w:tcBorders>
              <w:top w:val="single" w:sz="4" w:space="0" w:color="auto"/>
              <w:left w:val="single" w:sz="4" w:space="0" w:color="auto"/>
              <w:bottom w:val="single" w:sz="4" w:space="0" w:color="auto"/>
            </w:tcBorders>
            <w:shd w:val="clear" w:color="auto" w:fill="FFFFFF"/>
          </w:tcPr>
          <w:p w14:paraId="6183713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գրանցման ամսաթիվը</w:t>
            </w:r>
          </w:p>
        </w:tc>
        <w:tc>
          <w:tcPr>
            <w:tcW w:w="2127" w:type="dxa"/>
            <w:tcBorders>
              <w:top w:val="single" w:sz="4" w:space="0" w:color="auto"/>
              <w:left w:val="single" w:sz="4" w:space="0" w:color="auto"/>
              <w:bottom w:val="single" w:sz="4" w:space="0" w:color="auto"/>
            </w:tcBorders>
            <w:shd w:val="clear" w:color="auto" w:fill="FFFFFF"/>
          </w:tcPr>
          <w:p w14:paraId="0A9B4E4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M.SDE.00045</w:t>
            </w:r>
          </w:p>
        </w:tc>
        <w:tc>
          <w:tcPr>
            <w:tcW w:w="3827" w:type="dxa"/>
            <w:tcBorders>
              <w:top w:val="single" w:sz="4" w:space="0" w:color="auto"/>
              <w:left w:val="single" w:sz="4" w:space="0" w:color="auto"/>
              <w:bottom w:val="single" w:sz="4" w:space="0" w:color="auto"/>
            </w:tcBorders>
            <w:shd w:val="clear" w:color="auto" w:fill="FFFFFF"/>
            <w:vAlign w:val="center"/>
          </w:tcPr>
          <w:p w14:paraId="0315F67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bdt:DateType (M.BDT.00005) Ամսաթվի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7C9C3D4A"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0680E1F" w14:textId="77777777" w:rsidTr="00966B4F">
        <w:trPr>
          <w:jc w:val="center"/>
        </w:trPr>
        <w:tc>
          <w:tcPr>
            <w:tcW w:w="259" w:type="dxa"/>
            <w:shd w:val="clear" w:color="auto" w:fill="FFFFFF"/>
          </w:tcPr>
          <w:p w14:paraId="397F2E34"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5F1C42FA"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5A42529A"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right w:val="single" w:sz="4" w:space="0" w:color="auto"/>
            </w:tcBorders>
            <w:shd w:val="clear" w:color="auto" w:fill="FFFFFF"/>
            <w:vAlign w:val="center"/>
          </w:tcPr>
          <w:p w14:paraId="3D67B95C" w14:textId="77777777" w:rsidR="00701490" w:rsidRPr="00526A0B" w:rsidRDefault="00701490" w:rsidP="00701490">
            <w:pPr>
              <w:spacing w:after="120"/>
              <w:ind w:right="-8"/>
              <w:rPr>
                <w:rStyle w:val="Bodytext211pt"/>
                <w:rFonts w:ascii="Sylfaen" w:eastAsia="Tahoma" w:hAnsi="Sylfaen"/>
                <w:sz w:val="20"/>
                <w:szCs w:val="20"/>
              </w:rPr>
            </w:pPr>
          </w:p>
        </w:tc>
        <w:tc>
          <w:tcPr>
            <w:tcW w:w="3333" w:type="dxa"/>
            <w:gridSpan w:val="3"/>
            <w:tcBorders>
              <w:top w:val="single" w:sz="4" w:space="0" w:color="auto"/>
              <w:left w:val="single" w:sz="4" w:space="0" w:color="auto"/>
              <w:bottom w:val="single" w:sz="4" w:space="0" w:color="auto"/>
            </w:tcBorders>
            <w:shd w:val="clear" w:color="auto" w:fill="FFFFFF"/>
            <w:vAlign w:val="center"/>
          </w:tcPr>
          <w:p w14:paraId="4F3EC8FA" w14:textId="77777777" w:rsidR="00701490" w:rsidRPr="00526A0B" w:rsidRDefault="00701490" w:rsidP="005A6596">
            <w:pPr>
              <w:tabs>
                <w:tab w:val="left" w:pos="570"/>
              </w:tabs>
              <w:spacing w:after="120"/>
              <w:ind w:right="-8"/>
              <w:rPr>
                <w:rFonts w:ascii="Sylfaen" w:hAnsi="Sylfaen"/>
                <w:sz w:val="20"/>
                <w:szCs w:val="20"/>
              </w:rPr>
            </w:pPr>
            <w:r w:rsidRPr="00526A0B">
              <w:rPr>
                <w:rStyle w:val="Bodytext2TrebuchetMS"/>
                <w:rFonts w:ascii="Sylfaen" w:eastAsia="Tahoma" w:hAnsi="Sylfaen"/>
                <w:sz w:val="20"/>
                <w:szCs w:val="20"/>
              </w:rPr>
              <w:t>*.6.3.</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գործողության ժամկետի մեկնարկի ամսաթիվը (csdo:DocStartDate)</w:t>
            </w:r>
          </w:p>
        </w:tc>
        <w:tc>
          <w:tcPr>
            <w:tcW w:w="3543" w:type="dxa"/>
            <w:tcBorders>
              <w:top w:val="single" w:sz="4" w:space="0" w:color="auto"/>
              <w:left w:val="single" w:sz="4" w:space="0" w:color="auto"/>
              <w:bottom w:val="single" w:sz="4" w:space="0" w:color="auto"/>
            </w:tcBorders>
            <w:shd w:val="clear" w:color="auto" w:fill="FFFFFF"/>
          </w:tcPr>
          <w:p w14:paraId="36B0EE6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գործողության ժամկետի մեկնարկի ամսաթիվը</w:t>
            </w:r>
          </w:p>
        </w:tc>
        <w:tc>
          <w:tcPr>
            <w:tcW w:w="2127" w:type="dxa"/>
            <w:tcBorders>
              <w:top w:val="single" w:sz="4" w:space="0" w:color="auto"/>
              <w:left w:val="single" w:sz="4" w:space="0" w:color="auto"/>
              <w:bottom w:val="single" w:sz="4" w:space="0" w:color="auto"/>
            </w:tcBorders>
            <w:shd w:val="clear" w:color="auto" w:fill="FFFFFF"/>
          </w:tcPr>
          <w:p w14:paraId="3CB66EC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M.SDE.00137</w:t>
            </w:r>
          </w:p>
        </w:tc>
        <w:tc>
          <w:tcPr>
            <w:tcW w:w="3827" w:type="dxa"/>
            <w:tcBorders>
              <w:top w:val="single" w:sz="4" w:space="0" w:color="auto"/>
              <w:left w:val="single" w:sz="4" w:space="0" w:color="auto"/>
              <w:bottom w:val="single" w:sz="4" w:space="0" w:color="auto"/>
            </w:tcBorders>
            <w:shd w:val="clear" w:color="auto" w:fill="FFFFFF"/>
            <w:vAlign w:val="center"/>
          </w:tcPr>
          <w:p w14:paraId="3DC4E38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bdt:DateType (M.BDT.00005) Ամսաթվի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455A331F"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CFEC42A" w14:textId="77777777" w:rsidTr="00966B4F">
        <w:trPr>
          <w:jc w:val="center"/>
        </w:trPr>
        <w:tc>
          <w:tcPr>
            <w:tcW w:w="259" w:type="dxa"/>
            <w:shd w:val="clear" w:color="auto" w:fill="FFFFFF"/>
          </w:tcPr>
          <w:p w14:paraId="22F27748"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4AD6CB97"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2D4D2FCE"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right w:val="single" w:sz="4" w:space="0" w:color="auto"/>
            </w:tcBorders>
            <w:shd w:val="clear" w:color="auto" w:fill="FFFFFF"/>
            <w:vAlign w:val="center"/>
          </w:tcPr>
          <w:p w14:paraId="052FC469" w14:textId="77777777" w:rsidR="00701490" w:rsidRPr="00526A0B" w:rsidRDefault="00701490" w:rsidP="00701490">
            <w:pPr>
              <w:spacing w:after="120"/>
              <w:ind w:right="-8"/>
              <w:rPr>
                <w:rStyle w:val="Bodytext211pt"/>
                <w:rFonts w:ascii="Sylfaen" w:eastAsia="Tahoma" w:hAnsi="Sylfaen"/>
                <w:sz w:val="20"/>
                <w:szCs w:val="20"/>
              </w:rPr>
            </w:pPr>
          </w:p>
        </w:tc>
        <w:tc>
          <w:tcPr>
            <w:tcW w:w="3333" w:type="dxa"/>
            <w:gridSpan w:val="3"/>
            <w:tcBorders>
              <w:top w:val="single" w:sz="4" w:space="0" w:color="auto"/>
              <w:left w:val="single" w:sz="4" w:space="0" w:color="auto"/>
              <w:bottom w:val="single" w:sz="4" w:space="0" w:color="auto"/>
            </w:tcBorders>
            <w:shd w:val="clear" w:color="auto" w:fill="FFFFFF"/>
            <w:vAlign w:val="center"/>
          </w:tcPr>
          <w:p w14:paraId="148EAA11" w14:textId="77777777" w:rsidR="00701490" w:rsidRPr="00526A0B" w:rsidRDefault="00701490" w:rsidP="005A6596">
            <w:pPr>
              <w:tabs>
                <w:tab w:val="left" w:pos="570"/>
              </w:tabs>
              <w:spacing w:after="120"/>
              <w:ind w:right="-8"/>
              <w:rPr>
                <w:rFonts w:ascii="Sylfaen" w:hAnsi="Sylfaen"/>
                <w:sz w:val="20"/>
                <w:szCs w:val="20"/>
              </w:rPr>
            </w:pPr>
            <w:r w:rsidRPr="00526A0B">
              <w:rPr>
                <w:rStyle w:val="Bodytext2TrebuchetMS"/>
                <w:rFonts w:ascii="Sylfaen" w:eastAsia="Tahoma" w:hAnsi="Sylfaen"/>
                <w:sz w:val="20"/>
                <w:szCs w:val="20"/>
              </w:rPr>
              <w:t>*.6.4.</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գործողության ժամկետը լրանալու ամսաթիվը (csdo:DocValidityDate)</w:t>
            </w:r>
          </w:p>
        </w:tc>
        <w:tc>
          <w:tcPr>
            <w:tcW w:w="3543" w:type="dxa"/>
            <w:tcBorders>
              <w:top w:val="single" w:sz="4" w:space="0" w:color="auto"/>
              <w:left w:val="single" w:sz="4" w:space="0" w:color="auto"/>
              <w:bottom w:val="single" w:sz="4" w:space="0" w:color="auto"/>
            </w:tcBorders>
            <w:shd w:val="clear" w:color="auto" w:fill="FFFFFF"/>
          </w:tcPr>
          <w:p w14:paraId="401F115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գործողության ժամկետը լրանալու ամսաթիվը</w:t>
            </w:r>
          </w:p>
        </w:tc>
        <w:tc>
          <w:tcPr>
            <w:tcW w:w="2127" w:type="dxa"/>
            <w:tcBorders>
              <w:top w:val="single" w:sz="4" w:space="0" w:color="auto"/>
              <w:left w:val="single" w:sz="4" w:space="0" w:color="auto"/>
              <w:bottom w:val="single" w:sz="4" w:space="0" w:color="auto"/>
            </w:tcBorders>
            <w:shd w:val="clear" w:color="auto" w:fill="FFFFFF"/>
          </w:tcPr>
          <w:p w14:paraId="02E7FA5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M.SDE.00052</w:t>
            </w:r>
          </w:p>
        </w:tc>
        <w:tc>
          <w:tcPr>
            <w:tcW w:w="3827" w:type="dxa"/>
            <w:tcBorders>
              <w:top w:val="single" w:sz="4" w:space="0" w:color="auto"/>
              <w:left w:val="single" w:sz="4" w:space="0" w:color="auto"/>
              <w:bottom w:val="single" w:sz="4" w:space="0" w:color="auto"/>
            </w:tcBorders>
            <w:shd w:val="clear" w:color="auto" w:fill="FFFFFF"/>
            <w:vAlign w:val="center"/>
          </w:tcPr>
          <w:p w14:paraId="187A972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bdt:DateType (M.BDT.00005) Ամսաթվի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205363E"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F9742E2" w14:textId="77777777" w:rsidTr="00966B4F">
        <w:trPr>
          <w:jc w:val="center"/>
        </w:trPr>
        <w:tc>
          <w:tcPr>
            <w:tcW w:w="259" w:type="dxa"/>
            <w:shd w:val="clear" w:color="auto" w:fill="FFFFFF"/>
          </w:tcPr>
          <w:p w14:paraId="24B8385B"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4A56BE45"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7CCE3448"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right w:val="single" w:sz="4" w:space="0" w:color="auto"/>
            </w:tcBorders>
            <w:shd w:val="clear" w:color="auto" w:fill="FFFFFF"/>
            <w:vAlign w:val="center"/>
          </w:tcPr>
          <w:p w14:paraId="0DB8987C" w14:textId="77777777" w:rsidR="00701490" w:rsidRPr="00526A0B" w:rsidRDefault="00701490" w:rsidP="00701490">
            <w:pPr>
              <w:spacing w:after="120"/>
              <w:ind w:right="-8"/>
              <w:rPr>
                <w:rStyle w:val="Bodytext211pt"/>
                <w:rFonts w:ascii="Sylfaen" w:eastAsia="Tahoma" w:hAnsi="Sylfaen"/>
                <w:sz w:val="20"/>
                <w:szCs w:val="20"/>
              </w:rPr>
            </w:pPr>
          </w:p>
        </w:tc>
        <w:tc>
          <w:tcPr>
            <w:tcW w:w="3333" w:type="dxa"/>
            <w:gridSpan w:val="3"/>
            <w:tcBorders>
              <w:top w:val="single" w:sz="4" w:space="0" w:color="auto"/>
              <w:left w:val="single" w:sz="4" w:space="0" w:color="auto"/>
              <w:bottom w:val="single" w:sz="4" w:space="0" w:color="auto"/>
            </w:tcBorders>
            <w:shd w:val="clear" w:color="auto" w:fill="FFFFFF"/>
          </w:tcPr>
          <w:p w14:paraId="7DBE76EE" w14:textId="77777777" w:rsidR="00701490" w:rsidRPr="00526A0B" w:rsidRDefault="00701490" w:rsidP="005A6596">
            <w:pPr>
              <w:tabs>
                <w:tab w:val="left" w:pos="570"/>
              </w:tabs>
              <w:spacing w:after="120"/>
              <w:ind w:right="-8"/>
              <w:rPr>
                <w:rFonts w:ascii="Sylfaen" w:hAnsi="Sylfaen"/>
                <w:sz w:val="20"/>
                <w:szCs w:val="20"/>
              </w:rPr>
            </w:pPr>
            <w:r w:rsidRPr="00526A0B">
              <w:rPr>
                <w:rStyle w:val="Bodytext2TrebuchetMS"/>
                <w:rFonts w:ascii="Sylfaen" w:eastAsia="Tahoma" w:hAnsi="Sylfaen"/>
                <w:sz w:val="20"/>
                <w:szCs w:val="20"/>
              </w:rPr>
              <w:t>*.6.5.</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մարմինը</w:t>
            </w:r>
          </w:p>
          <w:p w14:paraId="0EE576E9" w14:textId="77777777" w:rsidR="00701490" w:rsidRPr="00526A0B" w:rsidRDefault="00701490" w:rsidP="005A6596">
            <w:pPr>
              <w:tabs>
                <w:tab w:val="left" w:pos="570"/>
              </w:tabs>
              <w:spacing w:after="120"/>
              <w:ind w:right="-8"/>
              <w:rPr>
                <w:rFonts w:ascii="Sylfaen" w:hAnsi="Sylfaen"/>
                <w:sz w:val="20"/>
                <w:szCs w:val="20"/>
              </w:rPr>
            </w:pPr>
            <w:r w:rsidRPr="00526A0B">
              <w:rPr>
                <w:rStyle w:val="Bodytext2TrebuchetMS"/>
                <w:rFonts w:ascii="Sylfaen" w:eastAsia="Tahoma" w:hAnsi="Sylfaen"/>
                <w:sz w:val="20"/>
                <w:szCs w:val="20"/>
              </w:rPr>
              <w:lastRenderedPageBreak/>
              <w:t>(ccdo:UnifiedAuthorityDetails)</w:t>
            </w:r>
          </w:p>
        </w:tc>
        <w:tc>
          <w:tcPr>
            <w:tcW w:w="3543" w:type="dxa"/>
            <w:tcBorders>
              <w:top w:val="single" w:sz="4" w:space="0" w:color="auto"/>
              <w:left w:val="single" w:sz="4" w:space="0" w:color="auto"/>
              <w:bottom w:val="single" w:sz="4" w:space="0" w:color="auto"/>
            </w:tcBorders>
            <w:shd w:val="clear" w:color="auto" w:fill="FFFFFF"/>
          </w:tcPr>
          <w:p w14:paraId="140F723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հավատարմագրման վկայականը տրամադրած լիազորված մարմինը</w:t>
            </w:r>
          </w:p>
        </w:tc>
        <w:tc>
          <w:tcPr>
            <w:tcW w:w="2127" w:type="dxa"/>
            <w:tcBorders>
              <w:top w:val="single" w:sz="4" w:space="0" w:color="auto"/>
              <w:left w:val="single" w:sz="4" w:space="0" w:color="auto"/>
              <w:bottom w:val="single" w:sz="4" w:space="0" w:color="auto"/>
            </w:tcBorders>
            <w:shd w:val="clear" w:color="auto" w:fill="FFFFFF"/>
          </w:tcPr>
          <w:p w14:paraId="2F9E140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.00053</w:t>
            </w:r>
          </w:p>
        </w:tc>
        <w:tc>
          <w:tcPr>
            <w:tcW w:w="3827" w:type="dxa"/>
            <w:tcBorders>
              <w:top w:val="single" w:sz="4" w:space="0" w:color="auto"/>
              <w:left w:val="single" w:sz="4" w:space="0" w:color="auto"/>
              <w:bottom w:val="single" w:sz="4" w:space="0" w:color="auto"/>
            </w:tcBorders>
            <w:shd w:val="clear" w:color="auto" w:fill="FFFFFF"/>
            <w:vAlign w:val="center"/>
          </w:tcPr>
          <w:p w14:paraId="5E724AA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ccdo:UnifiedAuthorityDetailsType</w:t>
            </w:r>
          </w:p>
          <w:p w14:paraId="61A6857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.00054)</w:t>
            </w:r>
          </w:p>
          <w:p w14:paraId="4C5A104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3630220E"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lastRenderedPageBreak/>
              <w:t>0..1</w:t>
            </w:r>
          </w:p>
        </w:tc>
      </w:tr>
      <w:tr w:rsidR="00701490" w:rsidRPr="00526A0B" w14:paraId="5BE5A5C1" w14:textId="77777777" w:rsidTr="00966B4F">
        <w:trPr>
          <w:jc w:val="center"/>
        </w:trPr>
        <w:tc>
          <w:tcPr>
            <w:tcW w:w="259" w:type="dxa"/>
            <w:shd w:val="clear" w:color="auto" w:fill="FFFFFF"/>
          </w:tcPr>
          <w:p w14:paraId="18EDC31A"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74627E9B"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019FE910"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shd w:val="clear" w:color="auto" w:fill="FFFFFF"/>
            <w:vAlign w:val="center"/>
          </w:tcPr>
          <w:p w14:paraId="6EBCBBE3" w14:textId="77777777" w:rsidR="00701490" w:rsidRPr="00526A0B" w:rsidRDefault="00701490" w:rsidP="00701490">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vAlign w:val="center"/>
          </w:tcPr>
          <w:p w14:paraId="5980F2B1" w14:textId="77777777" w:rsidR="00701490" w:rsidRPr="00526A0B" w:rsidRDefault="00701490" w:rsidP="00701490">
            <w:pPr>
              <w:spacing w:after="120"/>
              <w:ind w:right="-8"/>
              <w:rPr>
                <w:rStyle w:val="Bodytext211pt"/>
                <w:rFonts w:ascii="Sylfaen" w:eastAsia="Tahoma" w:hAnsi="Sylfaen"/>
                <w:sz w:val="20"/>
                <w:szCs w:val="20"/>
              </w:rPr>
            </w:pPr>
          </w:p>
        </w:tc>
        <w:tc>
          <w:tcPr>
            <w:tcW w:w="3123" w:type="dxa"/>
            <w:gridSpan w:val="2"/>
            <w:tcBorders>
              <w:top w:val="single" w:sz="4" w:space="0" w:color="auto"/>
              <w:left w:val="single" w:sz="4" w:space="0" w:color="auto"/>
              <w:bottom w:val="single" w:sz="4" w:space="0" w:color="auto"/>
            </w:tcBorders>
            <w:shd w:val="clear" w:color="auto" w:fill="FFFFFF"/>
          </w:tcPr>
          <w:p w14:paraId="42EB6603" w14:textId="77777777" w:rsidR="00701490" w:rsidRPr="00526A0B" w:rsidRDefault="00701490" w:rsidP="005A6596">
            <w:pPr>
              <w:spacing w:after="120"/>
              <w:ind w:right="-8"/>
              <w:rPr>
                <w:rFonts w:ascii="Sylfaen" w:hAnsi="Sylfaen"/>
                <w:sz w:val="20"/>
                <w:szCs w:val="20"/>
              </w:rPr>
            </w:pPr>
            <w:r w:rsidRPr="00526A0B">
              <w:rPr>
                <w:rStyle w:val="Bodytext2TrebuchetMS"/>
                <w:rFonts w:ascii="Sylfaen" w:eastAsia="Tahoma" w:hAnsi="Sylfaen"/>
                <w:sz w:val="20"/>
                <w:szCs w:val="20"/>
              </w:rPr>
              <w:t>*.6.5.1.</w:t>
            </w:r>
            <w:r w:rsidR="005A6596">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Երկրի ծածկագիրը (csdo:UnifiedCountryCode)</w:t>
            </w:r>
          </w:p>
        </w:tc>
        <w:tc>
          <w:tcPr>
            <w:tcW w:w="3543" w:type="dxa"/>
            <w:tcBorders>
              <w:top w:val="single" w:sz="4" w:space="0" w:color="auto"/>
              <w:left w:val="single" w:sz="4" w:space="0" w:color="auto"/>
              <w:bottom w:val="single" w:sz="4" w:space="0" w:color="auto"/>
            </w:tcBorders>
            <w:shd w:val="clear" w:color="auto" w:fill="FFFFFF"/>
          </w:tcPr>
          <w:p w14:paraId="5BB568A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597C367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M.SDE.00162</w:t>
            </w:r>
          </w:p>
        </w:tc>
        <w:tc>
          <w:tcPr>
            <w:tcW w:w="3827" w:type="dxa"/>
            <w:tcBorders>
              <w:top w:val="single" w:sz="4" w:space="0" w:color="auto"/>
              <w:left w:val="single" w:sz="4" w:space="0" w:color="auto"/>
              <w:bottom w:val="single" w:sz="4" w:space="0" w:color="auto"/>
            </w:tcBorders>
            <w:shd w:val="clear" w:color="auto" w:fill="FFFFFF"/>
            <w:vAlign w:val="center"/>
          </w:tcPr>
          <w:p w14:paraId="0D4259B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csdo:UnifiedCountryCodeType (M.SDT.00112)</w:t>
            </w:r>
          </w:p>
          <w:p w14:paraId="4579475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8B34187" w14:textId="78F1C434"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6FE5BF37"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5533293" w14:textId="77777777" w:rsidTr="00966B4F">
        <w:trPr>
          <w:jc w:val="center"/>
        </w:trPr>
        <w:tc>
          <w:tcPr>
            <w:tcW w:w="259" w:type="dxa"/>
            <w:shd w:val="clear" w:color="auto" w:fill="FFFFFF"/>
          </w:tcPr>
          <w:p w14:paraId="1414B1DC"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78F8091A"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5E8235E3"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shd w:val="clear" w:color="auto" w:fill="FFFFFF"/>
            <w:vAlign w:val="center"/>
          </w:tcPr>
          <w:p w14:paraId="445A20A7" w14:textId="77777777" w:rsidR="00701490" w:rsidRPr="00526A0B" w:rsidRDefault="00701490" w:rsidP="00701490">
            <w:pPr>
              <w:spacing w:after="120"/>
              <w:ind w:right="-8"/>
              <w:rPr>
                <w:rStyle w:val="Bodytext211pt"/>
                <w:rFonts w:ascii="Sylfaen" w:eastAsia="Tahoma" w:hAnsi="Sylfaen"/>
                <w:sz w:val="20"/>
                <w:szCs w:val="20"/>
              </w:rPr>
            </w:pPr>
          </w:p>
        </w:tc>
        <w:tc>
          <w:tcPr>
            <w:tcW w:w="210" w:type="dxa"/>
            <w:shd w:val="clear" w:color="auto" w:fill="FFFFFF"/>
            <w:vAlign w:val="center"/>
          </w:tcPr>
          <w:p w14:paraId="50A382AE" w14:textId="77777777" w:rsidR="00701490" w:rsidRPr="00526A0B" w:rsidRDefault="00701490" w:rsidP="00701490">
            <w:pPr>
              <w:spacing w:after="120"/>
              <w:ind w:right="-8"/>
              <w:rPr>
                <w:rStyle w:val="Bodytext211pt"/>
                <w:rFonts w:ascii="Sylfaen" w:eastAsia="Tahoma" w:hAnsi="Sylfaen"/>
                <w:sz w:val="20"/>
                <w:szCs w:val="20"/>
              </w:rPr>
            </w:pPr>
          </w:p>
        </w:tc>
        <w:tc>
          <w:tcPr>
            <w:tcW w:w="180" w:type="dxa"/>
            <w:tcBorders>
              <w:bottom w:val="single" w:sz="4" w:space="0" w:color="auto"/>
              <w:right w:val="single" w:sz="4" w:space="0" w:color="auto"/>
            </w:tcBorders>
            <w:shd w:val="clear" w:color="auto" w:fill="FFFFFF"/>
            <w:vAlign w:val="center"/>
          </w:tcPr>
          <w:p w14:paraId="2BD92926" w14:textId="77777777" w:rsidR="00701490" w:rsidRPr="00526A0B" w:rsidRDefault="00701490" w:rsidP="00701490">
            <w:pPr>
              <w:spacing w:after="120"/>
              <w:ind w:right="-8"/>
              <w:rPr>
                <w:rStyle w:val="Bodytext211pt"/>
                <w:rFonts w:ascii="Sylfaen" w:eastAsia="Tahoma" w:hAnsi="Sylfaen"/>
                <w:sz w:val="20"/>
                <w:szCs w:val="20"/>
              </w:rPr>
            </w:pPr>
          </w:p>
        </w:tc>
        <w:tc>
          <w:tcPr>
            <w:tcW w:w="2943" w:type="dxa"/>
            <w:tcBorders>
              <w:top w:val="single" w:sz="4" w:space="0" w:color="auto"/>
              <w:left w:val="single" w:sz="4" w:space="0" w:color="auto"/>
              <w:bottom w:val="single" w:sz="4" w:space="0" w:color="auto"/>
            </w:tcBorders>
            <w:shd w:val="clear" w:color="auto" w:fill="FFFFFF"/>
          </w:tcPr>
          <w:p w14:paraId="450C6BC6" w14:textId="77777777" w:rsidR="00701490" w:rsidRPr="00526A0B" w:rsidRDefault="00701490" w:rsidP="005A6596">
            <w:pPr>
              <w:spacing w:after="120"/>
              <w:ind w:right="-8"/>
              <w:rPr>
                <w:rFonts w:ascii="Sylfaen" w:hAnsi="Sylfaen"/>
                <w:sz w:val="20"/>
                <w:szCs w:val="20"/>
              </w:rPr>
            </w:pPr>
            <w:r w:rsidRPr="00526A0B">
              <w:rPr>
                <w:rStyle w:val="Bodytext2TrebuchetMS"/>
                <w:rFonts w:ascii="Sylfaen" w:eastAsia="Tahoma" w:hAnsi="Sylfaen"/>
                <w:sz w:val="20"/>
                <w:szCs w:val="20"/>
              </w:rPr>
              <w:t>ա)</w:t>
            </w:r>
            <w:r w:rsidR="005A6596" w:rsidRPr="005A6596">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տեղեկատուի (դասակարգչի) նույնականացուցիչը (codeListId ատրիբուտ)</w:t>
            </w:r>
          </w:p>
        </w:tc>
        <w:tc>
          <w:tcPr>
            <w:tcW w:w="3543" w:type="dxa"/>
            <w:tcBorders>
              <w:top w:val="single" w:sz="4" w:space="0" w:color="auto"/>
              <w:left w:val="single" w:sz="4" w:space="0" w:color="auto"/>
              <w:bottom w:val="single" w:sz="4" w:space="0" w:color="auto"/>
            </w:tcBorders>
            <w:shd w:val="clear" w:color="auto" w:fill="FFFFFF"/>
          </w:tcPr>
          <w:p w14:paraId="088F640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7FFCEC87" w14:textId="77777777" w:rsidR="00701490" w:rsidRPr="005A6596" w:rsidRDefault="005A6596" w:rsidP="00701490">
            <w:pPr>
              <w:spacing w:after="120"/>
              <w:ind w:right="-8"/>
              <w:rPr>
                <w:rFonts w:ascii="Sylfaen" w:hAnsi="Sylfaen"/>
                <w:sz w:val="20"/>
                <w:szCs w:val="20"/>
                <w:lang w:val="en-US"/>
              </w:rPr>
            </w:pPr>
            <w:r>
              <w:rPr>
                <w:rFonts w:ascii="Sylfaen" w:hAnsi="Sylfaen"/>
                <w:sz w:val="20"/>
                <w:szCs w:val="20"/>
                <w:lang w:val="en-US"/>
              </w:rPr>
              <w:t>-</w:t>
            </w:r>
          </w:p>
        </w:tc>
        <w:tc>
          <w:tcPr>
            <w:tcW w:w="3827" w:type="dxa"/>
            <w:tcBorders>
              <w:top w:val="single" w:sz="4" w:space="0" w:color="auto"/>
              <w:left w:val="single" w:sz="4" w:space="0" w:color="auto"/>
              <w:bottom w:val="single" w:sz="4" w:space="0" w:color="auto"/>
            </w:tcBorders>
            <w:shd w:val="clear" w:color="auto" w:fill="FFFFFF"/>
            <w:vAlign w:val="center"/>
          </w:tcPr>
          <w:p w14:paraId="250AF9A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csdo:ReferenceDataldTуре (M.SDT.00091)</w:t>
            </w:r>
          </w:p>
          <w:p w14:paraId="3117F97F"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Պայմանանշանների նորմալացված տողը:</w:t>
            </w:r>
          </w:p>
          <w:p w14:paraId="7FCB4CB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354AB83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E89BE38"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41C10E7F" w14:textId="77777777" w:rsidTr="00966B4F">
        <w:trPr>
          <w:jc w:val="center"/>
        </w:trPr>
        <w:tc>
          <w:tcPr>
            <w:tcW w:w="259" w:type="dxa"/>
            <w:shd w:val="clear" w:color="auto" w:fill="FFFFFF"/>
          </w:tcPr>
          <w:p w14:paraId="73C80F23"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5CF99478"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6DC1A904"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shd w:val="clear" w:color="auto" w:fill="FFFFFF"/>
            <w:vAlign w:val="center"/>
          </w:tcPr>
          <w:p w14:paraId="397DEE19" w14:textId="77777777" w:rsidR="00701490" w:rsidRPr="00526A0B" w:rsidRDefault="00701490" w:rsidP="00701490">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vAlign w:val="center"/>
          </w:tcPr>
          <w:p w14:paraId="2F24016F" w14:textId="77777777" w:rsidR="00701490" w:rsidRPr="00526A0B" w:rsidRDefault="00701490" w:rsidP="00701490">
            <w:pPr>
              <w:spacing w:after="120"/>
              <w:ind w:right="-8"/>
              <w:rPr>
                <w:rStyle w:val="Bodytext211pt"/>
                <w:rFonts w:ascii="Sylfaen" w:eastAsia="Tahoma" w:hAnsi="Sylfaen"/>
                <w:sz w:val="20"/>
                <w:szCs w:val="20"/>
              </w:rPr>
            </w:pPr>
          </w:p>
        </w:tc>
        <w:tc>
          <w:tcPr>
            <w:tcW w:w="3123" w:type="dxa"/>
            <w:gridSpan w:val="2"/>
            <w:tcBorders>
              <w:top w:val="single" w:sz="4" w:space="0" w:color="auto"/>
              <w:left w:val="single" w:sz="4" w:space="0" w:color="auto"/>
              <w:bottom w:val="single" w:sz="4" w:space="0" w:color="auto"/>
            </w:tcBorders>
            <w:shd w:val="clear" w:color="auto" w:fill="FFFFFF"/>
            <w:vAlign w:val="center"/>
          </w:tcPr>
          <w:p w14:paraId="1357DCB0" w14:textId="77777777" w:rsidR="00701490" w:rsidRPr="00526A0B" w:rsidRDefault="00701490" w:rsidP="005A6596">
            <w:pPr>
              <w:tabs>
                <w:tab w:val="left" w:pos="644"/>
              </w:tabs>
              <w:spacing w:after="120"/>
              <w:ind w:right="-8"/>
              <w:rPr>
                <w:rFonts w:ascii="Sylfaen" w:hAnsi="Sylfaen"/>
                <w:sz w:val="20"/>
                <w:szCs w:val="20"/>
              </w:rPr>
            </w:pPr>
            <w:r w:rsidRPr="00526A0B">
              <w:rPr>
                <w:rStyle w:val="Bodytext2TrebuchetMS"/>
                <w:rFonts w:ascii="Sylfaen" w:eastAsia="Tahoma" w:hAnsi="Sylfaen"/>
                <w:sz w:val="20"/>
                <w:szCs w:val="20"/>
              </w:rPr>
              <w:t>*.6.5.2.</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մարմնի նույնականացուցիչը (csdo:AuthorityId)</w:t>
            </w:r>
          </w:p>
        </w:tc>
        <w:tc>
          <w:tcPr>
            <w:tcW w:w="3543" w:type="dxa"/>
            <w:tcBorders>
              <w:top w:val="single" w:sz="4" w:space="0" w:color="auto"/>
              <w:left w:val="single" w:sz="4" w:space="0" w:color="auto"/>
              <w:bottom w:val="single" w:sz="4" w:space="0" w:color="auto"/>
            </w:tcBorders>
            <w:shd w:val="clear" w:color="auto" w:fill="FFFFFF"/>
          </w:tcPr>
          <w:p w14:paraId="2CBA0BD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անդամ պետության լիազորված մարմնի եզակի նույնականացուցիչը</w:t>
            </w:r>
          </w:p>
        </w:tc>
        <w:tc>
          <w:tcPr>
            <w:tcW w:w="2127" w:type="dxa"/>
            <w:tcBorders>
              <w:top w:val="single" w:sz="4" w:space="0" w:color="auto"/>
              <w:left w:val="single" w:sz="4" w:space="0" w:color="auto"/>
              <w:bottom w:val="single" w:sz="4" w:space="0" w:color="auto"/>
            </w:tcBorders>
            <w:shd w:val="clear" w:color="auto" w:fill="FFFFFF"/>
          </w:tcPr>
          <w:p w14:paraId="786581B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M.SDE.00068</w:t>
            </w:r>
          </w:p>
        </w:tc>
        <w:tc>
          <w:tcPr>
            <w:tcW w:w="3827" w:type="dxa"/>
            <w:tcBorders>
              <w:top w:val="single" w:sz="4" w:space="0" w:color="auto"/>
              <w:left w:val="single" w:sz="4" w:space="0" w:color="auto"/>
              <w:bottom w:val="single" w:sz="4" w:space="0" w:color="auto"/>
            </w:tcBorders>
            <w:shd w:val="clear" w:color="auto" w:fill="FFFFFF"/>
            <w:vAlign w:val="center"/>
          </w:tcPr>
          <w:p w14:paraId="692E02F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csdo:Id20Type (M.SDT.00092) Պայմանանշանների նորմալացված տողը: Նվազագույն երկարությունը՝ 1.</w:t>
            </w:r>
          </w:p>
          <w:p w14:paraId="25340A6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880015C"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F963EC6" w14:textId="77777777" w:rsidTr="00966B4F">
        <w:trPr>
          <w:jc w:val="center"/>
        </w:trPr>
        <w:tc>
          <w:tcPr>
            <w:tcW w:w="259" w:type="dxa"/>
            <w:shd w:val="clear" w:color="auto" w:fill="FFFFFF"/>
          </w:tcPr>
          <w:p w14:paraId="26560371"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4CCECFB4"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shd w:val="clear" w:color="auto" w:fill="FFFFFF"/>
            <w:vAlign w:val="center"/>
          </w:tcPr>
          <w:p w14:paraId="35031B6F"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shd w:val="clear" w:color="auto" w:fill="FFFFFF"/>
            <w:vAlign w:val="center"/>
          </w:tcPr>
          <w:p w14:paraId="53405281" w14:textId="77777777" w:rsidR="00701490" w:rsidRPr="00526A0B" w:rsidRDefault="00701490" w:rsidP="00701490">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vAlign w:val="center"/>
          </w:tcPr>
          <w:p w14:paraId="65AA0F41" w14:textId="77777777" w:rsidR="00701490" w:rsidRPr="00526A0B" w:rsidRDefault="00701490" w:rsidP="00701490">
            <w:pPr>
              <w:spacing w:after="120"/>
              <w:ind w:right="-8"/>
              <w:rPr>
                <w:rStyle w:val="Bodytext211pt"/>
                <w:rFonts w:ascii="Sylfaen" w:eastAsia="Tahoma" w:hAnsi="Sylfaen"/>
                <w:sz w:val="20"/>
                <w:szCs w:val="20"/>
              </w:rPr>
            </w:pPr>
          </w:p>
        </w:tc>
        <w:tc>
          <w:tcPr>
            <w:tcW w:w="3123" w:type="dxa"/>
            <w:gridSpan w:val="2"/>
            <w:tcBorders>
              <w:top w:val="single" w:sz="4" w:space="0" w:color="auto"/>
              <w:left w:val="single" w:sz="4" w:space="0" w:color="auto"/>
              <w:bottom w:val="single" w:sz="4" w:space="0" w:color="auto"/>
            </w:tcBorders>
            <w:shd w:val="clear" w:color="auto" w:fill="FFFFFF"/>
          </w:tcPr>
          <w:p w14:paraId="48181C23" w14:textId="77777777" w:rsidR="00701490" w:rsidRPr="00526A0B" w:rsidRDefault="00701490" w:rsidP="005A6596">
            <w:pPr>
              <w:tabs>
                <w:tab w:val="left" w:pos="644"/>
              </w:tabs>
              <w:spacing w:after="120"/>
              <w:ind w:right="-8"/>
              <w:rPr>
                <w:rFonts w:ascii="Sylfaen" w:hAnsi="Sylfaen"/>
                <w:sz w:val="20"/>
                <w:szCs w:val="20"/>
              </w:rPr>
            </w:pPr>
            <w:r w:rsidRPr="00526A0B">
              <w:rPr>
                <w:rStyle w:val="Bodytext2TrebuchetMS"/>
                <w:rFonts w:ascii="Sylfaen" w:eastAsia="Tahoma" w:hAnsi="Sylfaen"/>
                <w:sz w:val="20"/>
                <w:szCs w:val="20"/>
              </w:rPr>
              <w:t>*.6.5.3.</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մարմնի անվանումը (csdo:AuthorityName)</w:t>
            </w:r>
          </w:p>
        </w:tc>
        <w:tc>
          <w:tcPr>
            <w:tcW w:w="3543" w:type="dxa"/>
            <w:tcBorders>
              <w:top w:val="single" w:sz="4" w:space="0" w:color="auto"/>
              <w:left w:val="single" w:sz="4" w:space="0" w:color="auto"/>
              <w:bottom w:val="single" w:sz="4" w:space="0" w:color="auto"/>
            </w:tcBorders>
            <w:shd w:val="clear" w:color="auto" w:fill="FFFFFF"/>
            <w:vAlign w:val="center"/>
          </w:tcPr>
          <w:p w14:paraId="5FFC374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անդամ պետության պետական իշխանության մարմնի կամ դրա կողմից լիազորված կազմակերպության լրիվ անվանումը</w:t>
            </w:r>
          </w:p>
        </w:tc>
        <w:tc>
          <w:tcPr>
            <w:tcW w:w="2127" w:type="dxa"/>
            <w:tcBorders>
              <w:top w:val="single" w:sz="4" w:space="0" w:color="auto"/>
              <w:left w:val="single" w:sz="4" w:space="0" w:color="auto"/>
              <w:bottom w:val="single" w:sz="4" w:space="0" w:color="auto"/>
            </w:tcBorders>
            <w:shd w:val="clear" w:color="auto" w:fill="FFFFFF"/>
          </w:tcPr>
          <w:p w14:paraId="69E2042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M.SDE.00066</w:t>
            </w:r>
          </w:p>
        </w:tc>
        <w:tc>
          <w:tcPr>
            <w:tcW w:w="3827" w:type="dxa"/>
            <w:tcBorders>
              <w:top w:val="single" w:sz="4" w:space="0" w:color="auto"/>
              <w:left w:val="single" w:sz="4" w:space="0" w:color="auto"/>
              <w:bottom w:val="single" w:sz="4" w:space="0" w:color="auto"/>
            </w:tcBorders>
            <w:shd w:val="clear" w:color="auto" w:fill="FFFFFF"/>
          </w:tcPr>
          <w:p w14:paraId="1EC5FFB9"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csdo:Name300Type (M.SDT.00056) Պայմանանշանների նորմալացված տողը։</w:t>
            </w:r>
          </w:p>
          <w:p w14:paraId="2CF00E7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068805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300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140F7207"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A27DF37" w14:textId="77777777" w:rsidTr="00966B4F">
        <w:trPr>
          <w:jc w:val="center"/>
        </w:trPr>
        <w:tc>
          <w:tcPr>
            <w:tcW w:w="259" w:type="dxa"/>
            <w:shd w:val="clear" w:color="auto" w:fill="FFFFFF"/>
          </w:tcPr>
          <w:p w14:paraId="31F30FAB"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54ACCF83"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bottom w:val="single" w:sz="4" w:space="0" w:color="auto"/>
            </w:tcBorders>
            <w:shd w:val="clear" w:color="auto" w:fill="FFFFFF"/>
            <w:vAlign w:val="center"/>
          </w:tcPr>
          <w:p w14:paraId="04A1BDDE"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bottom w:val="single" w:sz="4" w:space="0" w:color="auto"/>
            </w:tcBorders>
            <w:shd w:val="clear" w:color="auto" w:fill="FFFFFF"/>
            <w:vAlign w:val="center"/>
          </w:tcPr>
          <w:p w14:paraId="4BFDA8FE" w14:textId="77777777" w:rsidR="00701490" w:rsidRPr="00526A0B" w:rsidRDefault="00701490" w:rsidP="00701490">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vAlign w:val="center"/>
          </w:tcPr>
          <w:p w14:paraId="5D48ECB7" w14:textId="77777777" w:rsidR="00701490" w:rsidRPr="00526A0B" w:rsidRDefault="00701490" w:rsidP="00701490">
            <w:pPr>
              <w:spacing w:after="120"/>
              <w:ind w:right="-8"/>
              <w:rPr>
                <w:rStyle w:val="Bodytext211pt"/>
                <w:rFonts w:ascii="Sylfaen" w:eastAsia="Tahoma" w:hAnsi="Sylfaen"/>
                <w:sz w:val="20"/>
                <w:szCs w:val="20"/>
              </w:rPr>
            </w:pPr>
          </w:p>
        </w:tc>
        <w:tc>
          <w:tcPr>
            <w:tcW w:w="3123" w:type="dxa"/>
            <w:gridSpan w:val="2"/>
            <w:tcBorders>
              <w:top w:val="single" w:sz="4" w:space="0" w:color="auto"/>
              <w:left w:val="single" w:sz="4" w:space="0" w:color="auto"/>
              <w:bottom w:val="single" w:sz="4" w:space="0" w:color="auto"/>
            </w:tcBorders>
            <w:shd w:val="clear" w:color="auto" w:fill="FFFFFF"/>
            <w:vAlign w:val="center"/>
          </w:tcPr>
          <w:p w14:paraId="51AE1D85" w14:textId="77777777" w:rsidR="00701490" w:rsidRPr="00526A0B" w:rsidRDefault="00701490" w:rsidP="005A6596">
            <w:pPr>
              <w:tabs>
                <w:tab w:val="left" w:pos="644"/>
              </w:tabs>
              <w:spacing w:after="120"/>
              <w:ind w:right="-8"/>
              <w:rPr>
                <w:rFonts w:ascii="Sylfaen" w:hAnsi="Sylfaen"/>
                <w:sz w:val="20"/>
                <w:szCs w:val="20"/>
              </w:rPr>
            </w:pPr>
            <w:r w:rsidRPr="00526A0B">
              <w:rPr>
                <w:rStyle w:val="Bodytext2TrebuchetMS"/>
                <w:rFonts w:ascii="Sylfaen" w:eastAsia="Tahoma" w:hAnsi="Sylfaen"/>
                <w:sz w:val="20"/>
                <w:szCs w:val="20"/>
              </w:rPr>
              <w:t>*.6.5.4.</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 xml:space="preserve">Անդամ պետության լիազորված մարմնի կրճատ անվանումը </w:t>
            </w:r>
            <w:r w:rsidRPr="00526A0B">
              <w:rPr>
                <w:rStyle w:val="Bodytext2TrebuchetMS"/>
                <w:rFonts w:ascii="Sylfaen" w:eastAsia="Tahoma" w:hAnsi="Sylfaen"/>
                <w:sz w:val="20"/>
                <w:szCs w:val="20"/>
              </w:rPr>
              <w:lastRenderedPageBreak/>
              <w:t>(csdo:AuthorityBriefName)</w:t>
            </w:r>
          </w:p>
        </w:tc>
        <w:tc>
          <w:tcPr>
            <w:tcW w:w="3543" w:type="dxa"/>
            <w:tcBorders>
              <w:top w:val="single" w:sz="4" w:space="0" w:color="auto"/>
              <w:left w:val="single" w:sz="4" w:space="0" w:color="auto"/>
              <w:bottom w:val="single" w:sz="4" w:space="0" w:color="auto"/>
            </w:tcBorders>
            <w:shd w:val="clear" w:color="auto" w:fill="FFFFFF"/>
          </w:tcPr>
          <w:p w14:paraId="1FAF468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անդամ պետության լիազորված մարմնի համառոտ անվանումը</w:t>
            </w:r>
          </w:p>
        </w:tc>
        <w:tc>
          <w:tcPr>
            <w:tcW w:w="2127" w:type="dxa"/>
            <w:tcBorders>
              <w:top w:val="single" w:sz="4" w:space="0" w:color="auto"/>
              <w:left w:val="single" w:sz="4" w:space="0" w:color="auto"/>
              <w:bottom w:val="single" w:sz="4" w:space="0" w:color="auto"/>
            </w:tcBorders>
            <w:shd w:val="clear" w:color="auto" w:fill="FFFFFF"/>
          </w:tcPr>
          <w:p w14:paraId="22310F9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M.SDE.00126</w:t>
            </w:r>
          </w:p>
        </w:tc>
        <w:tc>
          <w:tcPr>
            <w:tcW w:w="3827" w:type="dxa"/>
            <w:tcBorders>
              <w:top w:val="single" w:sz="4" w:space="0" w:color="auto"/>
              <w:left w:val="single" w:sz="4" w:space="0" w:color="auto"/>
              <w:bottom w:val="single" w:sz="4" w:space="0" w:color="auto"/>
            </w:tcBorders>
            <w:shd w:val="clear" w:color="auto" w:fill="FFFFFF"/>
          </w:tcPr>
          <w:p w14:paraId="4F2F10CE"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5BA4949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Նվազագույն երկարությունը՝ 1</w:t>
            </w:r>
          </w:p>
          <w:p w14:paraId="53E531F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1ABA5A53"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lastRenderedPageBreak/>
              <w:t>0..1</w:t>
            </w:r>
          </w:p>
        </w:tc>
      </w:tr>
      <w:tr w:rsidR="00701490" w:rsidRPr="00526A0B" w14:paraId="3E3105B0" w14:textId="77777777" w:rsidTr="00966B4F">
        <w:trPr>
          <w:jc w:val="center"/>
        </w:trPr>
        <w:tc>
          <w:tcPr>
            <w:tcW w:w="259" w:type="dxa"/>
            <w:shd w:val="clear" w:color="auto" w:fill="FFFFFF"/>
          </w:tcPr>
          <w:p w14:paraId="66AB429B"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53271770"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1DBB0971" w14:textId="77777777" w:rsidR="00701490" w:rsidRPr="00526A0B" w:rsidRDefault="00701490" w:rsidP="005A6596">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1.10.4.</w:t>
            </w:r>
            <w:r w:rsidR="005A6596">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Փաստաթղթի համարը (csdo:DocId)</w:t>
            </w:r>
          </w:p>
        </w:tc>
        <w:tc>
          <w:tcPr>
            <w:tcW w:w="3543" w:type="dxa"/>
            <w:tcBorders>
              <w:top w:val="single" w:sz="4" w:space="0" w:color="auto"/>
              <w:left w:val="single" w:sz="4" w:space="0" w:color="auto"/>
              <w:bottom w:val="single" w:sz="4" w:space="0" w:color="auto"/>
            </w:tcBorders>
            <w:shd w:val="clear" w:color="auto" w:fill="FFFFFF"/>
          </w:tcPr>
          <w:p w14:paraId="2B66012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համապատասխանության գնահատման մասին փաստաթղթի գրանցման համարը</w:t>
            </w:r>
          </w:p>
        </w:tc>
        <w:tc>
          <w:tcPr>
            <w:tcW w:w="2127" w:type="dxa"/>
            <w:tcBorders>
              <w:top w:val="single" w:sz="4" w:space="0" w:color="auto"/>
              <w:left w:val="single" w:sz="4" w:space="0" w:color="auto"/>
              <w:bottom w:val="single" w:sz="4" w:space="0" w:color="auto"/>
            </w:tcBorders>
            <w:shd w:val="clear" w:color="auto" w:fill="FFFFFF"/>
          </w:tcPr>
          <w:p w14:paraId="03470B7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M.SDE.00044</w:t>
            </w:r>
          </w:p>
        </w:tc>
        <w:tc>
          <w:tcPr>
            <w:tcW w:w="3827" w:type="dxa"/>
            <w:tcBorders>
              <w:top w:val="single" w:sz="4" w:space="0" w:color="auto"/>
              <w:left w:val="single" w:sz="4" w:space="0" w:color="auto"/>
              <w:bottom w:val="single" w:sz="4" w:space="0" w:color="auto"/>
            </w:tcBorders>
            <w:shd w:val="clear" w:color="auto" w:fill="FFFFFF"/>
            <w:vAlign w:val="center"/>
          </w:tcPr>
          <w:p w14:paraId="5790777A"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csdo:Id50Type (M.SDT.00093) Պայմանանշանների նորմալացված տողը։ </w:t>
            </w:r>
          </w:p>
          <w:p w14:paraId="5C445E9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45ED741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418C4B49"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25FB4B31" w14:textId="77777777" w:rsidTr="00966B4F">
        <w:trPr>
          <w:jc w:val="center"/>
        </w:trPr>
        <w:tc>
          <w:tcPr>
            <w:tcW w:w="259" w:type="dxa"/>
            <w:shd w:val="clear" w:color="auto" w:fill="FFFFFF"/>
          </w:tcPr>
          <w:p w14:paraId="79B4066D"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0A678D78"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41AAF076" w14:textId="77777777" w:rsidR="00701490" w:rsidRPr="00526A0B" w:rsidRDefault="00701490" w:rsidP="005A6596">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1.10.5.</w:t>
            </w:r>
            <w:r w:rsidR="005A6596">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Փաստաթղթի ամսաթիվը (csdo:DocCreationDate)</w:t>
            </w:r>
          </w:p>
        </w:tc>
        <w:tc>
          <w:tcPr>
            <w:tcW w:w="3543" w:type="dxa"/>
            <w:tcBorders>
              <w:top w:val="single" w:sz="4" w:space="0" w:color="auto"/>
              <w:left w:val="single" w:sz="4" w:space="0" w:color="auto"/>
              <w:bottom w:val="single" w:sz="4" w:space="0" w:color="auto"/>
            </w:tcBorders>
            <w:shd w:val="clear" w:color="auto" w:fill="FFFFFF"/>
          </w:tcPr>
          <w:p w14:paraId="55D7BDB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համապատասխանության գնահատման մասին փաստաթղթի գրանցման ամսաթիվը</w:t>
            </w:r>
          </w:p>
        </w:tc>
        <w:tc>
          <w:tcPr>
            <w:tcW w:w="2127" w:type="dxa"/>
            <w:tcBorders>
              <w:top w:val="single" w:sz="4" w:space="0" w:color="auto"/>
              <w:left w:val="single" w:sz="4" w:space="0" w:color="auto"/>
              <w:bottom w:val="single" w:sz="4" w:space="0" w:color="auto"/>
            </w:tcBorders>
            <w:shd w:val="clear" w:color="auto" w:fill="FFFFFF"/>
          </w:tcPr>
          <w:p w14:paraId="509660C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M.SDE.00045</w:t>
            </w:r>
          </w:p>
        </w:tc>
        <w:tc>
          <w:tcPr>
            <w:tcW w:w="3827" w:type="dxa"/>
            <w:tcBorders>
              <w:top w:val="single" w:sz="4" w:space="0" w:color="auto"/>
              <w:left w:val="single" w:sz="4" w:space="0" w:color="auto"/>
              <w:bottom w:val="single" w:sz="4" w:space="0" w:color="auto"/>
            </w:tcBorders>
            <w:shd w:val="clear" w:color="auto" w:fill="FFFFFF"/>
            <w:vAlign w:val="center"/>
          </w:tcPr>
          <w:p w14:paraId="340AEAA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bdt:DateType (M.BDT.00005) Ամսաթվի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1D93CB9"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2534D4D8" w14:textId="77777777" w:rsidTr="00966B4F">
        <w:trPr>
          <w:jc w:val="center"/>
        </w:trPr>
        <w:tc>
          <w:tcPr>
            <w:tcW w:w="259" w:type="dxa"/>
            <w:shd w:val="clear" w:color="auto" w:fill="FFFFFF"/>
          </w:tcPr>
          <w:p w14:paraId="3480634E" w14:textId="77777777" w:rsidR="00701490" w:rsidRPr="00526A0B" w:rsidRDefault="00701490" w:rsidP="00701490">
            <w:pPr>
              <w:spacing w:after="120"/>
              <w:ind w:right="-8"/>
              <w:rPr>
                <w:rFonts w:ascii="Sylfaen" w:hAnsi="Sylfaen"/>
                <w:sz w:val="20"/>
                <w:szCs w:val="20"/>
              </w:rPr>
            </w:pPr>
          </w:p>
        </w:tc>
        <w:tc>
          <w:tcPr>
            <w:tcW w:w="162" w:type="dxa"/>
            <w:gridSpan w:val="2"/>
            <w:tcBorders>
              <w:bottom w:val="single" w:sz="4" w:space="0" w:color="auto"/>
              <w:right w:val="single" w:sz="4" w:space="0" w:color="auto"/>
            </w:tcBorders>
            <w:shd w:val="clear" w:color="auto" w:fill="FFFFFF"/>
            <w:vAlign w:val="center"/>
          </w:tcPr>
          <w:p w14:paraId="3C6E6C45"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vAlign w:val="center"/>
          </w:tcPr>
          <w:p w14:paraId="733C7119" w14:textId="77777777" w:rsidR="00701490" w:rsidRPr="00526A0B" w:rsidRDefault="00701490" w:rsidP="005A6596">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1.10.6.</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գործողության ժամկետը լրանալու ամսաթիվը (csdo:DocValidityDate)</w:t>
            </w:r>
          </w:p>
        </w:tc>
        <w:tc>
          <w:tcPr>
            <w:tcW w:w="3543" w:type="dxa"/>
            <w:tcBorders>
              <w:top w:val="single" w:sz="4" w:space="0" w:color="auto"/>
              <w:left w:val="single" w:sz="4" w:space="0" w:color="auto"/>
              <w:bottom w:val="single" w:sz="4" w:space="0" w:color="auto"/>
            </w:tcBorders>
            <w:shd w:val="clear" w:color="auto" w:fill="FFFFFF"/>
            <w:vAlign w:val="center"/>
          </w:tcPr>
          <w:p w14:paraId="70CBCAB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համապատասխանության գնահատման մասին փաստաթղթի գործողության ժամկետն ավարտվելու ամսաթիվը</w:t>
            </w:r>
          </w:p>
        </w:tc>
        <w:tc>
          <w:tcPr>
            <w:tcW w:w="2127" w:type="dxa"/>
            <w:tcBorders>
              <w:top w:val="single" w:sz="4" w:space="0" w:color="auto"/>
              <w:left w:val="single" w:sz="4" w:space="0" w:color="auto"/>
              <w:bottom w:val="single" w:sz="4" w:space="0" w:color="auto"/>
            </w:tcBorders>
            <w:shd w:val="clear" w:color="auto" w:fill="FFFFFF"/>
          </w:tcPr>
          <w:p w14:paraId="552C810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M.SDE.00052</w:t>
            </w:r>
          </w:p>
        </w:tc>
        <w:tc>
          <w:tcPr>
            <w:tcW w:w="3827" w:type="dxa"/>
            <w:tcBorders>
              <w:top w:val="single" w:sz="4" w:space="0" w:color="auto"/>
              <w:left w:val="single" w:sz="4" w:space="0" w:color="auto"/>
              <w:bottom w:val="single" w:sz="4" w:space="0" w:color="auto"/>
            </w:tcBorders>
            <w:shd w:val="clear" w:color="auto" w:fill="FFFFFF"/>
            <w:vAlign w:val="center"/>
          </w:tcPr>
          <w:p w14:paraId="275FE74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bdt:DateType (M.BDT.00005) Ամսաթվի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539606C"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40046DD" w14:textId="77777777" w:rsidTr="00895F8B">
        <w:trPr>
          <w:trHeight w:val="1666"/>
          <w:jc w:val="center"/>
        </w:trPr>
        <w:tc>
          <w:tcPr>
            <w:tcW w:w="259" w:type="dxa"/>
            <w:tcBorders>
              <w:right w:val="single" w:sz="4" w:space="0" w:color="auto"/>
            </w:tcBorders>
            <w:shd w:val="clear" w:color="auto" w:fill="FFFFFF"/>
          </w:tcPr>
          <w:p w14:paraId="76D6327D"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bottom w:val="single" w:sz="4" w:space="0" w:color="auto"/>
            </w:tcBorders>
            <w:shd w:val="clear" w:color="auto" w:fill="FFFFFF"/>
            <w:vAlign w:val="center"/>
          </w:tcPr>
          <w:p w14:paraId="125BE551" w14:textId="77777777" w:rsidR="00701490" w:rsidRPr="00526A0B" w:rsidRDefault="005A6596" w:rsidP="005A6596">
            <w:pPr>
              <w:tabs>
                <w:tab w:val="left" w:pos="585"/>
              </w:tabs>
              <w:spacing w:after="120"/>
              <w:ind w:right="-8"/>
              <w:rPr>
                <w:rFonts w:ascii="Sylfaen" w:hAnsi="Sylfaen"/>
                <w:sz w:val="20"/>
                <w:szCs w:val="20"/>
              </w:rPr>
            </w:pPr>
            <w:r>
              <w:rPr>
                <w:rStyle w:val="Bodytext2TrebuchetMS"/>
                <w:rFonts w:ascii="Sylfaen" w:eastAsia="Tahoma" w:hAnsi="Sylfaen"/>
                <w:sz w:val="20"/>
                <w:szCs w:val="20"/>
              </w:rPr>
              <w:t>1.11.</w:t>
            </w:r>
            <w:r w:rsidRPr="005A6596">
              <w:rPr>
                <w:rStyle w:val="Bodytext2TrebuchetMS"/>
                <w:rFonts w:ascii="Sylfaen" w:eastAsia="Tahoma" w:hAnsi="Sylfaen"/>
                <w:sz w:val="20"/>
                <w:szCs w:val="20"/>
              </w:rPr>
              <w:tab/>
            </w:r>
            <w:r w:rsidR="00701490" w:rsidRPr="00526A0B">
              <w:rPr>
                <w:rStyle w:val="Bodytext2TrebuchetMS"/>
                <w:rFonts w:ascii="Sylfaen" w:eastAsia="Tahoma" w:hAnsi="Sylfaen"/>
                <w:sz w:val="20"/>
                <w:szCs w:val="20"/>
              </w:rPr>
              <w:t>Չափումների միասնականության ապահովման ոլորտում աշխատանքների արդյունքների ճանաչման փաստը որոշող հատկանիշը</w:t>
            </w:r>
          </w:p>
          <w:p w14:paraId="6A790A4C" w14:textId="77777777" w:rsidR="00701490" w:rsidRPr="00526A0B" w:rsidRDefault="00701490" w:rsidP="005A6596">
            <w:pPr>
              <w:tabs>
                <w:tab w:val="left" w:pos="585"/>
              </w:tabs>
              <w:spacing w:after="120"/>
              <w:ind w:right="-8"/>
              <w:rPr>
                <w:rFonts w:ascii="Sylfaen" w:hAnsi="Sylfaen"/>
                <w:sz w:val="20"/>
                <w:szCs w:val="20"/>
              </w:rPr>
            </w:pPr>
            <w:r w:rsidRPr="00526A0B">
              <w:rPr>
                <w:rStyle w:val="Bodytext2TrebuchetMS"/>
                <w:rFonts w:ascii="Sylfaen" w:eastAsia="Tahoma" w:hAnsi="Sylfaen"/>
                <w:sz w:val="20"/>
                <w:szCs w:val="20"/>
              </w:rPr>
              <w:t>(trsdo:Recognitionlndicator)</w:t>
            </w:r>
          </w:p>
        </w:tc>
        <w:tc>
          <w:tcPr>
            <w:tcW w:w="3543" w:type="dxa"/>
            <w:tcBorders>
              <w:top w:val="single" w:sz="4" w:space="0" w:color="auto"/>
              <w:left w:val="single" w:sz="4" w:space="0" w:color="auto"/>
              <w:bottom w:val="single" w:sz="4" w:space="0" w:color="auto"/>
            </w:tcBorders>
            <w:shd w:val="clear" w:color="auto" w:fill="FFFFFF"/>
          </w:tcPr>
          <w:p w14:paraId="408CF67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չափումների միասնականության ապահովման ոլորտում աշխատանքների արդյունքների ճանաչման փաստը որոշող հատկանիշը</w:t>
            </w:r>
          </w:p>
        </w:tc>
        <w:tc>
          <w:tcPr>
            <w:tcW w:w="2127" w:type="dxa"/>
            <w:tcBorders>
              <w:top w:val="single" w:sz="4" w:space="0" w:color="auto"/>
              <w:left w:val="single" w:sz="4" w:space="0" w:color="auto"/>
              <w:bottom w:val="single" w:sz="4" w:space="0" w:color="auto"/>
            </w:tcBorders>
            <w:shd w:val="clear" w:color="auto" w:fill="FFFFFF"/>
          </w:tcPr>
          <w:p w14:paraId="7AD788B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M.TR.SDE.00323</w:t>
            </w:r>
          </w:p>
        </w:tc>
        <w:tc>
          <w:tcPr>
            <w:tcW w:w="3827" w:type="dxa"/>
            <w:tcBorders>
              <w:top w:val="single" w:sz="4" w:space="0" w:color="auto"/>
              <w:left w:val="single" w:sz="4" w:space="0" w:color="auto"/>
              <w:bottom w:val="single" w:sz="4" w:space="0" w:color="auto"/>
            </w:tcBorders>
            <w:shd w:val="clear" w:color="auto" w:fill="FFFFFF"/>
          </w:tcPr>
          <w:p w14:paraId="39A5E19A" w14:textId="3904997F"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bdt:IndicatorType (M.BDT.00013) Երկու արժեքներից որ</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է մեկը՝ «true» (ճիշտ է) կամ «false» (սխալ է)</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BCC9F19"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CC2C531" w14:textId="77777777" w:rsidTr="00966B4F">
        <w:trPr>
          <w:jc w:val="center"/>
        </w:trPr>
        <w:tc>
          <w:tcPr>
            <w:tcW w:w="259" w:type="dxa"/>
            <w:tcBorders>
              <w:right w:val="single" w:sz="4" w:space="0" w:color="auto"/>
            </w:tcBorders>
            <w:shd w:val="clear" w:color="auto" w:fill="FFFFFF"/>
          </w:tcPr>
          <w:p w14:paraId="79AB82BE" w14:textId="77777777" w:rsidR="00701490" w:rsidRPr="00526A0B" w:rsidRDefault="00701490" w:rsidP="00701490">
            <w:pPr>
              <w:spacing w:after="120"/>
              <w:ind w:right="-8"/>
              <w:rPr>
                <w:rFonts w:ascii="Sylfaen" w:hAnsi="Sylfaen"/>
                <w:sz w:val="20"/>
                <w:szCs w:val="20"/>
              </w:rPr>
            </w:pPr>
          </w:p>
        </w:tc>
        <w:tc>
          <w:tcPr>
            <w:tcW w:w="3915" w:type="dxa"/>
            <w:gridSpan w:val="7"/>
            <w:tcBorders>
              <w:top w:val="single" w:sz="4" w:space="0" w:color="auto"/>
              <w:left w:val="single" w:sz="4" w:space="0" w:color="auto"/>
              <w:bottom w:val="single" w:sz="4" w:space="0" w:color="auto"/>
            </w:tcBorders>
            <w:shd w:val="clear" w:color="auto" w:fill="FFFFFF"/>
            <w:vAlign w:val="center"/>
          </w:tcPr>
          <w:p w14:paraId="43C3B9E5" w14:textId="77777777" w:rsidR="00701490" w:rsidRPr="00526A0B" w:rsidRDefault="00701490" w:rsidP="005A6596">
            <w:pPr>
              <w:tabs>
                <w:tab w:val="left" w:pos="585"/>
              </w:tabs>
              <w:spacing w:after="120"/>
              <w:ind w:right="-8"/>
              <w:rPr>
                <w:rFonts w:ascii="Sylfaen" w:hAnsi="Sylfaen"/>
                <w:sz w:val="20"/>
                <w:szCs w:val="20"/>
              </w:rPr>
            </w:pPr>
            <w:r w:rsidRPr="00526A0B">
              <w:rPr>
                <w:rStyle w:val="Bodytext2TrebuchetMS"/>
                <w:rFonts w:ascii="Sylfaen" w:eastAsia="Tahoma" w:hAnsi="Sylfaen"/>
                <w:sz w:val="20"/>
                <w:szCs w:val="20"/>
              </w:rPr>
              <w:t>1.12.</w:t>
            </w:r>
            <w:r w:rsidR="005A6596"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Ընդհանուր ռեսուրսի գրառման տեխնոլոգիական բնութագրերը</w:t>
            </w:r>
          </w:p>
          <w:p w14:paraId="46BF5E3B" w14:textId="77777777" w:rsidR="00701490" w:rsidRPr="00526A0B" w:rsidRDefault="00701490" w:rsidP="005A6596">
            <w:pPr>
              <w:tabs>
                <w:tab w:val="left" w:pos="585"/>
              </w:tabs>
              <w:spacing w:after="120"/>
              <w:ind w:right="-8"/>
              <w:rPr>
                <w:rFonts w:ascii="Sylfaen" w:hAnsi="Sylfaen"/>
                <w:sz w:val="20"/>
                <w:szCs w:val="20"/>
              </w:rPr>
            </w:pPr>
            <w:r w:rsidRPr="00526A0B">
              <w:rPr>
                <w:rStyle w:val="Bodytext2TrebuchetMS"/>
                <w:rFonts w:ascii="Sylfaen" w:eastAsia="Tahoma" w:hAnsi="Sylfaen"/>
                <w:sz w:val="20"/>
                <w:szCs w:val="20"/>
              </w:rPr>
              <w:t>(ccdo:ResourceltemStatusDetails)</w:t>
            </w:r>
          </w:p>
        </w:tc>
        <w:tc>
          <w:tcPr>
            <w:tcW w:w="3543" w:type="dxa"/>
            <w:tcBorders>
              <w:top w:val="single" w:sz="4" w:space="0" w:color="auto"/>
              <w:left w:val="single" w:sz="4" w:space="0" w:color="auto"/>
              <w:bottom w:val="single" w:sz="4" w:space="0" w:color="auto"/>
            </w:tcBorders>
            <w:shd w:val="clear" w:color="auto" w:fill="FFFFFF"/>
          </w:tcPr>
          <w:p w14:paraId="368EE7A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ընդհանուր ռեսուրսի գրառման վերաբերյալ տեխնոլոգիական տեղեկությունների ամբողջությունը</w:t>
            </w:r>
          </w:p>
        </w:tc>
        <w:tc>
          <w:tcPr>
            <w:tcW w:w="2127" w:type="dxa"/>
            <w:tcBorders>
              <w:top w:val="single" w:sz="4" w:space="0" w:color="auto"/>
              <w:left w:val="single" w:sz="4" w:space="0" w:color="auto"/>
              <w:bottom w:val="single" w:sz="4" w:space="0" w:color="auto"/>
            </w:tcBorders>
            <w:shd w:val="clear" w:color="auto" w:fill="FFFFFF"/>
          </w:tcPr>
          <w:p w14:paraId="235AEDC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.00032</w:t>
            </w:r>
          </w:p>
        </w:tc>
        <w:tc>
          <w:tcPr>
            <w:tcW w:w="3827" w:type="dxa"/>
            <w:tcBorders>
              <w:top w:val="single" w:sz="4" w:space="0" w:color="auto"/>
              <w:left w:val="single" w:sz="4" w:space="0" w:color="auto"/>
              <w:bottom w:val="single" w:sz="4" w:space="0" w:color="auto"/>
            </w:tcBorders>
            <w:shd w:val="clear" w:color="auto" w:fill="FFFFFF"/>
            <w:vAlign w:val="center"/>
          </w:tcPr>
          <w:p w14:paraId="7260D6E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ccdo:Resourceltem StatusDetailsTуре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.00033)</w:t>
            </w:r>
          </w:p>
          <w:p w14:paraId="0820BC6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6AE776BB"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3304AFED" w14:textId="77777777" w:rsidTr="00966B4F">
        <w:trPr>
          <w:jc w:val="center"/>
        </w:trPr>
        <w:tc>
          <w:tcPr>
            <w:tcW w:w="259" w:type="dxa"/>
            <w:shd w:val="clear" w:color="auto" w:fill="FFFFFF"/>
          </w:tcPr>
          <w:p w14:paraId="6713B9F2" w14:textId="77777777" w:rsidR="00701490" w:rsidRPr="00526A0B" w:rsidRDefault="00701490" w:rsidP="00701490">
            <w:pPr>
              <w:spacing w:after="120"/>
              <w:ind w:right="-8"/>
              <w:rPr>
                <w:rFonts w:ascii="Sylfaen" w:hAnsi="Sylfaen"/>
                <w:sz w:val="20"/>
                <w:szCs w:val="20"/>
              </w:rPr>
            </w:pPr>
          </w:p>
        </w:tc>
        <w:tc>
          <w:tcPr>
            <w:tcW w:w="162" w:type="dxa"/>
            <w:gridSpan w:val="2"/>
            <w:tcBorders>
              <w:top w:val="single" w:sz="4" w:space="0" w:color="auto"/>
              <w:right w:val="single" w:sz="4" w:space="0" w:color="auto"/>
            </w:tcBorders>
            <w:shd w:val="clear" w:color="auto" w:fill="FFFFFF"/>
            <w:vAlign w:val="center"/>
          </w:tcPr>
          <w:p w14:paraId="7AD16E40"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4F7F7852" w14:textId="77777777" w:rsidR="00701490" w:rsidRPr="00526A0B" w:rsidRDefault="00701490" w:rsidP="005A6596">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1.12.1.</w:t>
            </w:r>
            <w:r w:rsidR="005A6596">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Գործողության ժամանակահատվածը (ccdo:ValidityPeriodDetails)</w:t>
            </w:r>
          </w:p>
        </w:tc>
        <w:tc>
          <w:tcPr>
            <w:tcW w:w="3543" w:type="dxa"/>
            <w:tcBorders>
              <w:top w:val="single" w:sz="4" w:space="0" w:color="auto"/>
              <w:left w:val="single" w:sz="4" w:space="0" w:color="auto"/>
              <w:bottom w:val="single" w:sz="4" w:space="0" w:color="auto"/>
            </w:tcBorders>
            <w:shd w:val="clear" w:color="auto" w:fill="FFFFFF"/>
            <w:vAlign w:val="center"/>
          </w:tcPr>
          <w:p w14:paraId="6837D15B" w14:textId="77777777" w:rsidR="00701490" w:rsidRPr="00526A0B" w:rsidRDefault="00701490" w:rsidP="00701490">
            <w:pPr>
              <w:spacing w:after="120"/>
              <w:ind w:right="-8"/>
              <w:jc w:val="both"/>
              <w:rPr>
                <w:rFonts w:ascii="Sylfaen" w:hAnsi="Sylfaen"/>
                <w:sz w:val="20"/>
                <w:szCs w:val="20"/>
              </w:rPr>
            </w:pPr>
            <w:r w:rsidRPr="00526A0B">
              <w:rPr>
                <w:rStyle w:val="Bodytext2TrebuchetMS"/>
                <w:rFonts w:ascii="Sylfaen" w:eastAsia="Tahoma" w:hAnsi="Sylfaen"/>
                <w:sz w:val="20"/>
                <w:szCs w:val="20"/>
              </w:rPr>
              <w:t>ընդհանուր ռեսուրսի (ռեեստրի, ցանկի, տվյալների բազայի) գրառման գործողության ժամանակահատվածը</w:t>
            </w:r>
          </w:p>
        </w:tc>
        <w:tc>
          <w:tcPr>
            <w:tcW w:w="2127" w:type="dxa"/>
            <w:tcBorders>
              <w:top w:val="single" w:sz="4" w:space="0" w:color="auto"/>
              <w:left w:val="single" w:sz="4" w:space="0" w:color="auto"/>
              <w:bottom w:val="single" w:sz="4" w:space="0" w:color="auto"/>
            </w:tcBorders>
            <w:shd w:val="clear" w:color="auto" w:fill="FFFFFF"/>
          </w:tcPr>
          <w:p w14:paraId="40677BA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.00033</w:t>
            </w:r>
          </w:p>
        </w:tc>
        <w:tc>
          <w:tcPr>
            <w:tcW w:w="3827" w:type="dxa"/>
            <w:tcBorders>
              <w:top w:val="single" w:sz="4" w:space="0" w:color="auto"/>
              <w:left w:val="single" w:sz="4" w:space="0" w:color="auto"/>
              <w:bottom w:val="single" w:sz="4" w:space="0" w:color="auto"/>
            </w:tcBorders>
            <w:shd w:val="clear" w:color="auto" w:fill="FFFFFF"/>
            <w:vAlign w:val="center"/>
          </w:tcPr>
          <w:p w14:paraId="5CFFAF93"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ccdo:PeriodDetailsType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 xml:space="preserve">.00026) </w:t>
            </w:r>
          </w:p>
          <w:p w14:paraId="57FF888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01263D27" w14:textId="77777777" w:rsidR="00701490" w:rsidRPr="00526A0B" w:rsidRDefault="00701490" w:rsidP="005A6596">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E0E68CC" w14:textId="77777777" w:rsidTr="00966B4F">
        <w:trPr>
          <w:jc w:val="center"/>
        </w:trPr>
        <w:tc>
          <w:tcPr>
            <w:tcW w:w="259" w:type="dxa"/>
            <w:shd w:val="clear" w:color="auto" w:fill="FFFFFF"/>
          </w:tcPr>
          <w:p w14:paraId="55DDD7C3"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3AAB2FD1"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54562A29"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089C3A71" w14:textId="00093A27" w:rsidR="00701490" w:rsidRPr="00526A0B" w:rsidRDefault="00701490" w:rsidP="00895F8B">
            <w:pPr>
              <w:tabs>
                <w:tab w:val="left" w:pos="479"/>
              </w:tabs>
              <w:spacing w:after="120"/>
              <w:ind w:right="-8"/>
              <w:rPr>
                <w:rFonts w:ascii="Sylfaen" w:hAnsi="Sylfaen"/>
                <w:sz w:val="20"/>
                <w:szCs w:val="20"/>
              </w:rPr>
            </w:pPr>
            <w:r w:rsidRPr="00526A0B">
              <w:rPr>
                <w:rStyle w:val="Bodytext2TrebuchetMS"/>
                <w:rFonts w:ascii="Sylfaen" w:eastAsia="Tahoma" w:hAnsi="Sylfaen"/>
                <w:sz w:val="20"/>
                <w:szCs w:val="20"/>
              </w:rPr>
              <w:t>*.1.</w:t>
            </w:r>
            <w:r w:rsidR="00895F8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 xml:space="preserve">Մեկնարկի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 (csdo:StartDateTime)</w:t>
            </w:r>
          </w:p>
        </w:tc>
        <w:tc>
          <w:tcPr>
            <w:tcW w:w="3543" w:type="dxa"/>
            <w:tcBorders>
              <w:top w:val="single" w:sz="4" w:space="0" w:color="auto"/>
              <w:left w:val="single" w:sz="4" w:space="0" w:color="auto"/>
              <w:bottom w:val="single" w:sz="4" w:space="0" w:color="auto"/>
            </w:tcBorders>
            <w:shd w:val="clear" w:color="auto" w:fill="FFFFFF"/>
          </w:tcPr>
          <w:p w14:paraId="6C7AC8D4" w14:textId="50664B29"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մեկնարկի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w:t>
            </w:r>
          </w:p>
        </w:tc>
        <w:tc>
          <w:tcPr>
            <w:tcW w:w="2127" w:type="dxa"/>
            <w:tcBorders>
              <w:top w:val="single" w:sz="4" w:space="0" w:color="auto"/>
              <w:left w:val="single" w:sz="4" w:space="0" w:color="auto"/>
              <w:bottom w:val="single" w:sz="4" w:space="0" w:color="auto"/>
            </w:tcBorders>
            <w:shd w:val="clear" w:color="auto" w:fill="FFFFFF"/>
          </w:tcPr>
          <w:p w14:paraId="3D776DA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M.SDE.00133</w:t>
            </w:r>
          </w:p>
        </w:tc>
        <w:tc>
          <w:tcPr>
            <w:tcW w:w="3827" w:type="dxa"/>
            <w:tcBorders>
              <w:top w:val="single" w:sz="4" w:space="0" w:color="auto"/>
              <w:left w:val="single" w:sz="4" w:space="0" w:color="auto"/>
              <w:bottom w:val="single" w:sz="4" w:space="0" w:color="auto"/>
            </w:tcBorders>
            <w:shd w:val="clear" w:color="auto" w:fill="FFFFFF"/>
            <w:vAlign w:val="center"/>
          </w:tcPr>
          <w:p w14:paraId="29B70E51" w14:textId="5FE5CAC6"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bdt:DateTimeType (M.BDT.00006) Ամսաթվի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6EAD010E"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C87BFAA" w14:textId="77777777" w:rsidTr="00966B4F">
        <w:trPr>
          <w:jc w:val="center"/>
        </w:trPr>
        <w:tc>
          <w:tcPr>
            <w:tcW w:w="259" w:type="dxa"/>
            <w:shd w:val="clear" w:color="auto" w:fill="FFFFFF"/>
          </w:tcPr>
          <w:p w14:paraId="09D75DE9" w14:textId="77777777" w:rsidR="00701490" w:rsidRPr="00526A0B" w:rsidRDefault="00701490" w:rsidP="00701490">
            <w:pPr>
              <w:spacing w:after="120"/>
              <w:ind w:right="-8"/>
              <w:rPr>
                <w:rFonts w:ascii="Sylfaen" w:hAnsi="Sylfaen"/>
                <w:sz w:val="20"/>
                <w:szCs w:val="20"/>
              </w:rPr>
            </w:pPr>
          </w:p>
        </w:tc>
        <w:tc>
          <w:tcPr>
            <w:tcW w:w="162" w:type="dxa"/>
            <w:gridSpan w:val="2"/>
            <w:shd w:val="clear" w:color="auto" w:fill="FFFFFF"/>
            <w:vAlign w:val="center"/>
          </w:tcPr>
          <w:p w14:paraId="263A7A9B" w14:textId="77777777" w:rsidR="00701490" w:rsidRPr="00526A0B" w:rsidRDefault="00701490" w:rsidP="00701490">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vAlign w:val="center"/>
          </w:tcPr>
          <w:p w14:paraId="2C7E404F" w14:textId="77777777" w:rsidR="00701490" w:rsidRPr="00526A0B" w:rsidRDefault="00701490" w:rsidP="00701490">
            <w:pPr>
              <w:spacing w:after="120"/>
              <w:ind w:right="-8"/>
              <w:rPr>
                <w:rStyle w:val="Bodytext211pt"/>
                <w:rFonts w:ascii="Sylfaen" w:eastAsia="Tahoma" w:hAnsi="Sylfaen"/>
                <w:sz w:val="20"/>
                <w:szCs w:val="20"/>
              </w:rPr>
            </w:pPr>
          </w:p>
        </w:tc>
        <w:tc>
          <w:tcPr>
            <w:tcW w:w="3528" w:type="dxa"/>
            <w:gridSpan w:val="4"/>
            <w:tcBorders>
              <w:top w:val="single" w:sz="4" w:space="0" w:color="auto"/>
              <w:left w:val="single" w:sz="4" w:space="0" w:color="auto"/>
              <w:bottom w:val="single" w:sz="4" w:space="0" w:color="auto"/>
            </w:tcBorders>
            <w:shd w:val="clear" w:color="auto" w:fill="FFFFFF"/>
          </w:tcPr>
          <w:p w14:paraId="0275F2CA" w14:textId="742F9C79" w:rsidR="00701490" w:rsidRPr="00526A0B" w:rsidRDefault="00701490" w:rsidP="00895F8B">
            <w:pPr>
              <w:tabs>
                <w:tab w:val="left" w:pos="479"/>
              </w:tabs>
              <w:spacing w:after="120"/>
              <w:ind w:right="-8"/>
              <w:rPr>
                <w:rFonts w:ascii="Sylfaen" w:hAnsi="Sylfaen"/>
                <w:sz w:val="20"/>
                <w:szCs w:val="20"/>
              </w:rPr>
            </w:pPr>
            <w:r w:rsidRPr="00526A0B">
              <w:rPr>
                <w:rStyle w:val="Bodytext2TrebuchetMS"/>
                <w:rFonts w:ascii="Sylfaen" w:eastAsia="Tahoma" w:hAnsi="Sylfaen"/>
                <w:sz w:val="20"/>
                <w:szCs w:val="20"/>
              </w:rPr>
              <w:t>*.2.</w:t>
            </w:r>
            <w:r w:rsidR="00895F8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 xml:space="preserve">Ավարտի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 (csdo:EndDateTime)</w:t>
            </w:r>
          </w:p>
        </w:tc>
        <w:tc>
          <w:tcPr>
            <w:tcW w:w="3543" w:type="dxa"/>
            <w:tcBorders>
              <w:top w:val="single" w:sz="4" w:space="0" w:color="auto"/>
              <w:left w:val="single" w:sz="4" w:space="0" w:color="auto"/>
              <w:bottom w:val="single" w:sz="4" w:space="0" w:color="auto"/>
            </w:tcBorders>
            <w:shd w:val="clear" w:color="auto" w:fill="FFFFFF"/>
          </w:tcPr>
          <w:p w14:paraId="01EFEBEE" w14:textId="55CE25BB"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ավարտի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w:t>
            </w:r>
          </w:p>
        </w:tc>
        <w:tc>
          <w:tcPr>
            <w:tcW w:w="2127" w:type="dxa"/>
            <w:tcBorders>
              <w:top w:val="single" w:sz="4" w:space="0" w:color="auto"/>
              <w:left w:val="single" w:sz="4" w:space="0" w:color="auto"/>
              <w:bottom w:val="single" w:sz="4" w:space="0" w:color="auto"/>
            </w:tcBorders>
            <w:shd w:val="clear" w:color="auto" w:fill="FFFFFF"/>
          </w:tcPr>
          <w:p w14:paraId="6C3AB3F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M.SDE.00134</w:t>
            </w:r>
          </w:p>
        </w:tc>
        <w:tc>
          <w:tcPr>
            <w:tcW w:w="3827" w:type="dxa"/>
            <w:tcBorders>
              <w:top w:val="single" w:sz="4" w:space="0" w:color="auto"/>
              <w:left w:val="single" w:sz="4" w:space="0" w:color="auto"/>
              <w:bottom w:val="single" w:sz="4" w:space="0" w:color="auto"/>
            </w:tcBorders>
            <w:shd w:val="clear" w:color="auto" w:fill="FFFFFF"/>
            <w:vAlign w:val="center"/>
          </w:tcPr>
          <w:p w14:paraId="23163B61" w14:textId="3557ECF5"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bdt:DateTimeType (M.BDT.00006) Ամսաթվի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26F0BCCD"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3F0F47D" w14:textId="77777777" w:rsidTr="00966B4F">
        <w:trPr>
          <w:jc w:val="center"/>
        </w:trPr>
        <w:tc>
          <w:tcPr>
            <w:tcW w:w="259" w:type="dxa"/>
            <w:shd w:val="clear" w:color="auto" w:fill="FFFFFF"/>
          </w:tcPr>
          <w:p w14:paraId="7ED0C9A0" w14:textId="77777777" w:rsidR="00701490" w:rsidRPr="00526A0B" w:rsidRDefault="00701490" w:rsidP="00701490">
            <w:pPr>
              <w:spacing w:after="120"/>
              <w:ind w:right="-8"/>
              <w:rPr>
                <w:rFonts w:ascii="Sylfaen" w:hAnsi="Sylfaen"/>
                <w:sz w:val="20"/>
                <w:szCs w:val="20"/>
              </w:rPr>
            </w:pPr>
          </w:p>
        </w:tc>
        <w:tc>
          <w:tcPr>
            <w:tcW w:w="162" w:type="dxa"/>
            <w:gridSpan w:val="2"/>
            <w:tcBorders>
              <w:right w:val="single" w:sz="4" w:space="0" w:color="auto"/>
            </w:tcBorders>
            <w:shd w:val="clear" w:color="auto" w:fill="FFFFFF"/>
            <w:vAlign w:val="center"/>
          </w:tcPr>
          <w:p w14:paraId="2AD3FC7B" w14:textId="77777777" w:rsidR="00701490" w:rsidRPr="00526A0B" w:rsidRDefault="00701490" w:rsidP="00701490">
            <w:pPr>
              <w:spacing w:after="120"/>
              <w:ind w:right="-8"/>
              <w:rPr>
                <w:rStyle w:val="Bodytext211pt"/>
                <w:rFonts w:ascii="Sylfaen" w:eastAsia="Tahoma" w:hAnsi="Sylfaen"/>
                <w:sz w:val="20"/>
                <w:szCs w:val="20"/>
              </w:rPr>
            </w:pPr>
          </w:p>
        </w:tc>
        <w:tc>
          <w:tcPr>
            <w:tcW w:w="3753" w:type="dxa"/>
            <w:gridSpan w:val="5"/>
            <w:tcBorders>
              <w:top w:val="single" w:sz="4" w:space="0" w:color="auto"/>
              <w:left w:val="single" w:sz="4" w:space="0" w:color="auto"/>
              <w:bottom w:val="single" w:sz="4" w:space="0" w:color="auto"/>
            </w:tcBorders>
            <w:shd w:val="clear" w:color="auto" w:fill="FFFFFF"/>
          </w:tcPr>
          <w:p w14:paraId="2189D02E" w14:textId="33AB107B" w:rsidR="00701490" w:rsidRPr="00526A0B" w:rsidRDefault="00701490" w:rsidP="00895F8B">
            <w:pPr>
              <w:tabs>
                <w:tab w:val="left" w:pos="707"/>
              </w:tabs>
              <w:spacing w:after="120"/>
              <w:ind w:right="-8"/>
              <w:rPr>
                <w:rFonts w:ascii="Sylfaen" w:hAnsi="Sylfaen"/>
                <w:sz w:val="20"/>
                <w:szCs w:val="20"/>
              </w:rPr>
            </w:pPr>
            <w:r w:rsidRPr="00526A0B">
              <w:rPr>
                <w:rStyle w:val="Bodytext2TrebuchetMS"/>
                <w:rFonts w:ascii="Sylfaen" w:eastAsia="Tahoma" w:hAnsi="Sylfaen"/>
                <w:sz w:val="20"/>
                <w:szCs w:val="20"/>
              </w:rPr>
              <w:t>1.12.2.</w:t>
            </w:r>
            <w:r w:rsidR="00895F8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 xml:space="preserve">Թարմացման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 (csdo:UpdateDateTime)</w:t>
            </w:r>
          </w:p>
        </w:tc>
        <w:tc>
          <w:tcPr>
            <w:tcW w:w="3543" w:type="dxa"/>
            <w:tcBorders>
              <w:top w:val="single" w:sz="4" w:space="0" w:color="auto"/>
              <w:left w:val="single" w:sz="4" w:space="0" w:color="auto"/>
              <w:bottom w:val="single" w:sz="4" w:space="0" w:color="auto"/>
            </w:tcBorders>
            <w:shd w:val="clear" w:color="auto" w:fill="FFFFFF"/>
            <w:vAlign w:val="center"/>
          </w:tcPr>
          <w:p w14:paraId="3F0431DA" w14:textId="674D72D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ընդհանուր ռեսուրսի (ռեեստրի, ցանկի, տվյալների բազայի) գրառումը թարմացնելու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w:t>
            </w:r>
          </w:p>
        </w:tc>
        <w:tc>
          <w:tcPr>
            <w:tcW w:w="2127" w:type="dxa"/>
            <w:tcBorders>
              <w:top w:val="single" w:sz="4" w:space="0" w:color="auto"/>
              <w:left w:val="single" w:sz="4" w:space="0" w:color="auto"/>
              <w:bottom w:val="single" w:sz="4" w:space="0" w:color="auto"/>
            </w:tcBorders>
            <w:shd w:val="clear" w:color="auto" w:fill="FFFFFF"/>
          </w:tcPr>
          <w:p w14:paraId="1EF95A6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M.SDE.00079</w:t>
            </w:r>
          </w:p>
        </w:tc>
        <w:tc>
          <w:tcPr>
            <w:tcW w:w="3827" w:type="dxa"/>
            <w:tcBorders>
              <w:top w:val="single" w:sz="4" w:space="0" w:color="auto"/>
              <w:left w:val="single" w:sz="4" w:space="0" w:color="auto"/>
              <w:bottom w:val="single" w:sz="4" w:space="0" w:color="auto"/>
            </w:tcBorders>
            <w:shd w:val="clear" w:color="auto" w:fill="FFFFFF"/>
            <w:vAlign w:val="center"/>
          </w:tcPr>
          <w:p w14:paraId="5F0EE675" w14:textId="04844844"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bdt:DateTimeType (M.BDT.00006) Ամսաթվի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ժամի նշագիրը՝ ԳՕՍՏ ԻՍՕ 8601-2001-ին համապատասխան</w:t>
            </w:r>
          </w:p>
        </w:tc>
        <w:tc>
          <w:tcPr>
            <w:tcW w:w="622" w:type="dxa"/>
            <w:tcBorders>
              <w:top w:val="single" w:sz="4" w:space="0" w:color="auto"/>
              <w:left w:val="single" w:sz="4" w:space="0" w:color="auto"/>
              <w:bottom w:val="single" w:sz="4" w:space="0" w:color="auto"/>
              <w:right w:val="single" w:sz="4" w:space="0" w:color="auto"/>
            </w:tcBorders>
            <w:shd w:val="clear" w:color="auto" w:fill="FFFFFF"/>
          </w:tcPr>
          <w:p w14:paraId="59ABEEB1"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bl>
    <w:p w14:paraId="3DE02060" w14:textId="77777777" w:rsidR="00701490" w:rsidRPr="00526A0B" w:rsidRDefault="00701490" w:rsidP="00701490">
      <w:pPr>
        <w:spacing w:after="160" w:line="360" w:lineRule="auto"/>
        <w:ind w:right="-8"/>
        <w:rPr>
          <w:rFonts w:ascii="Sylfaen" w:hAnsi="Sylfaen"/>
        </w:rPr>
      </w:pPr>
    </w:p>
    <w:p w14:paraId="5A46C8DB" w14:textId="77777777" w:rsidR="00701490" w:rsidRPr="00526A0B" w:rsidRDefault="00701490" w:rsidP="00701490">
      <w:pPr>
        <w:spacing w:after="160" w:line="360" w:lineRule="auto"/>
        <w:ind w:right="-8"/>
        <w:rPr>
          <w:rFonts w:ascii="Sylfaen" w:hAnsi="Sylfaen"/>
        </w:rPr>
        <w:sectPr w:rsidR="00701490" w:rsidRPr="00526A0B" w:rsidSect="00EF2EC2">
          <w:pgSz w:w="16840" w:h="11900" w:orient="landscape"/>
          <w:pgMar w:top="1418" w:right="1418" w:bottom="1418" w:left="1418" w:header="0" w:footer="675" w:gutter="0"/>
          <w:cols w:space="720"/>
          <w:noEndnote/>
          <w:docGrid w:linePitch="360"/>
        </w:sectPr>
      </w:pPr>
    </w:p>
    <w:p w14:paraId="68946C6C" w14:textId="77777777" w:rsidR="00701490" w:rsidRPr="00526A0B" w:rsidRDefault="00701490" w:rsidP="00701490">
      <w:pPr>
        <w:tabs>
          <w:tab w:val="left" w:pos="1134"/>
        </w:tabs>
        <w:spacing w:after="160" w:line="360" w:lineRule="auto"/>
        <w:ind w:right="-8" w:firstLine="567"/>
        <w:jc w:val="both"/>
        <w:rPr>
          <w:rFonts w:ascii="Sylfaen" w:hAnsi="Sylfaen"/>
        </w:rPr>
      </w:pPr>
      <w:r w:rsidRPr="00526A0B">
        <w:rPr>
          <w:rFonts w:ascii="Sylfaen" w:hAnsi="Sylfaen"/>
        </w:rPr>
        <w:lastRenderedPageBreak/>
        <w:t>25.</w:t>
      </w:r>
      <w:r w:rsidRPr="00526A0B">
        <w:rPr>
          <w:rFonts w:ascii="Sylfaen" w:hAnsi="Sylfaen"/>
        </w:rPr>
        <w:tab/>
        <w:t>«Ստանդարտ նմուշի տեսակի մասին տեղեկություններ» (R.TR.TS.05.003) Էլեկտրոնային փաստաթղթի (տեղեկությունների) կառուցվածքի նկարագրությունը բերված է 17-րդ աղյուսակում</w:t>
      </w:r>
    </w:p>
    <w:p w14:paraId="21105689" w14:textId="77777777" w:rsidR="00701490" w:rsidRPr="00526A0B" w:rsidRDefault="00701490" w:rsidP="00701490">
      <w:pPr>
        <w:spacing w:after="160" w:line="360" w:lineRule="auto"/>
        <w:ind w:right="-8"/>
        <w:jc w:val="right"/>
        <w:rPr>
          <w:rFonts w:ascii="Sylfaen" w:hAnsi="Sylfaen"/>
        </w:rPr>
      </w:pPr>
    </w:p>
    <w:p w14:paraId="0AD47D72" w14:textId="77777777" w:rsidR="00701490" w:rsidRPr="00526A0B" w:rsidRDefault="00701490" w:rsidP="00701490">
      <w:pPr>
        <w:spacing w:after="160" w:line="360" w:lineRule="auto"/>
        <w:ind w:right="-8"/>
        <w:jc w:val="right"/>
        <w:rPr>
          <w:rFonts w:ascii="Sylfaen" w:hAnsi="Sylfaen"/>
        </w:rPr>
      </w:pPr>
      <w:r w:rsidRPr="00526A0B">
        <w:rPr>
          <w:rFonts w:ascii="Sylfaen" w:hAnsi="Sylfaen"/>
        </w:rPr>
        <w:t>Աղյուսակ 17</w:t>
      </w:r>
    </w:p>
    <w:p w14:paraId="14DD3052" w14:textId="77777777" w:rsidR="00701490" w:rsidRPr="00526A0B" w:rsidRDefault="00701490" w:rsidP="00895F8B">
      <w:pPr>
        <w:spacing w:after="160" w:line="360" w:lineRule="auto"/>
        <w:ind w:right="-8"/>
        <w:jc w:val="center"/>
        <w:rPr>
          <w:rFonts w:ascii="Sylfaen" w:hAnsi="Sylfaen"/>
        </w:rPr>
      </w:pPr>
      <w:r w:rsidRPr="00526A0B">
        <w:rPr>
          <w:rFonts w:ascii="Sylfaen" w:hAnsi="Sylfaen"/>
        </w:rPr>
        <w:t>«Ստանդարտ նմուշի տեսակի մասին տեղեկություններ» (R.TR.TS.05.003) էլեկտրոնային փաստաթղթի (տեղեկությունների) կառուցվածքի նկարագրությունը</w:t>
      </w:r>
    </w:p>
    <w:tbl>
      <w:tblPr>
        <w:tblOverlap w:val="never"/>
        <w:tblW w:w="9395" w:type="dxa"/>
        <w:jc w:val="center"/>
        <w:tblLayout w:type="fixed"/>
        <w:tblCellMar>
          <w:left w:w="10" w:type="dxa"/>
          <w:right w:w="10" w:type="dxa"/>
        </w:tblCellMar>
        <w:tblLook w:val="04A0" w:firstRow="1" w:lastRow="0" w:firstColumn="1" w:lastColumn="0" w:noHBand="0" w:noVBand="1"/>
      </w:tblPr>
      <w:tblGrid>
        <w:gridCol w:w="875"/>
        <w:gridCol w:w="2440"/>
        <w:gridCol w:w="6080"/>
      </w:tblGrid>
      <w:tr w:rsidR="00701490" w:rsidRPr="00526A0B" w14:paraId="7B5B180B" w14:textId="77777777" w:rsidTr="00895F8B">
        <w:trPr>
          <w:jc w:val="center"/>
        </w:trPr>
        <w:tc>
          <w:tcPr>
            <w:tcW w:w="875" w:type="dxa"/>
            <w:tcBorders>
              <w:top w:val="single" w:sz="4" w:space="0" w:color="auto"/>
              <w:left w:val="single" w:sz="4" w:space="0" w:color="auto"/>
            </w:tcBorders>
            <w:shd w:val="clear" w:color="auto" w:fill="FFFFFF"/>
            <w:vAlign w:val="center"/>
          </w:tcPr>
          <w:p w14:paraId="04936C38"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Համարը՝</w:t>
            </w:r>
          </w:p>
          <w:p w14:paraId="26AB5D30"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ը/կ</w:t>
            </w:r>
          </w:p>
        </w:tc>
        <w:tc>
          <w:tcPr>
            <w:tcW w:w="2440" w:type="dxa"/>
            <w:tcBorders>
              <w:top w:val="single" w:sz="4" w:space="0" w:color="auto"/>
              <w:left w:val="single" w:sz="4" w:space="0" w:color="auto"/>
            </w:tcBorders>
            <w:shd w:val="clear" w:color="auto" w:fill="FFFFFF"/>
            <w:vAlign w:val="center"/>
          </w:tcPr>
          <w:p w14:paraId="1722C0CC"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Տարրի նշագիրը</w:t>
            </w:r>
          </w:p>
        </w:tc>
        <w:tc>
          <w:tcPr>
            <w:tcW w:w="6080" w:type="dxa"/>
            <w:tcBorders>
              <w:top w:val="single" w:sz="4" w:space="0" w:color="auto"/>
              <w:left w:val="single" w:sz="4" w:space="0" w:color="auto"/>
              <w:right w:val="single" w:sz="4" w:space="0" w:color="auto"/>
            </w:tcBorders>
            <w:shd w:val="clear" w:color="auto" w:fill="FFFFFF"/>
            <w:vAlign w:val="center"/>
          </w:tcPr>
          <w:p w14:paraId="2B4B1B17"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Նկարագրությունը</w:t>
            </w:r>
          </w:p>
        </w:tc>
      </w:tr>
      <w:tr w:rsidR="00701490" w:rsidRPr="00526A0B" w14:paraId="16862AE5" w14:textId="77777777" w:rsidTr="00895F8B">
        <w:trPr>
          <w:jc w:val="center"/>
        </w:trPr>
        <w:tc>
          <w:tcPr>
            <w:tcW w:w="875" w:type="dxa"/>
            <w:tcBorders>
              <w:top w:val="single" w:sz="4" w:space="0" w:color="auto"/>
              <w:left w:val="single" w:sz="4" w:space="0" w:color="auto"/>
            </w:tcBorders>
            <w:shd w:val="clear" w:color="auto" w:fill="FFFFFF"/>
            <w:vAlign w:val="center"/>
          </w:tcPr>
          <w:p w14:paraId="70B66444"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1</w:t>
            </w:r>
          </w:p>
        </w:tc>
        <w:tc>
          <w:tcPr>
            <w:tcW w:w="2440" w:type="dxa"/>
            <w:tcBorders>
              <w:top w:val="single" w:sz="4" w:space="0" w:color="auto"/>
              <w:left w:val="single" w:sz="4" w:space="0" w:color="auto"/>
            </w:tcBorders>
            <w:shd w:val="clear" w:color="auto" w:fill="FFFFFF"/>
            <w:vAlign w:val="center"/>
          </w:tcPr>
          <w:p w14:paraId="203171BA"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2</w:t>
            </w:r>
          </w:p>
        </w:tc>
        <w:tc>
          <w:tcPr>
            <w:tcW w:w="6080" w:type="dxa"/>
            <w:tcBorders>
              <w:top w:val="single" w:sz="4" w:space="0" w:color="auto"/>
              <w:left w:val="single" w:sz="4" w:space="0" w:color="auto"/>
              <w:right w:val="single" w:sz="4" w:space="0" w:color="auto"/>
            </w:tcBorders>
            <w:shd w:val="clear" w:color="auto" w:fill="FFFFFF"/>
            <w:vAlign w:val="center"/>
          </w:tcPr>
          <w:p w14:paraId="23E4AB23"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3</w:t>
            </w:r>
          </w:p>
        </w:tc>
      </w:tr>
      <w:tr w:rsidR="00701490" w:rsidRPr="00526A0B" w14:paraId="2CD39E45" w14:textId="77777777" w:rsidTr="00895F8B">
        <w:trPr>
          <w:jc w:val="center"/>
        </w:trPr>
        <w:tc>
          <w:tcPr>
            <w:tcW w:w="875" w:type="dxa"/>
            <w:tcBorders>
              <w:top w:val="single" w:sz="4" w:space="0" w:color="auto"/>
              <w:left w:val="single" w:sz="4" w:space="0" w:color="auto"/>
            </w:tcBorders>
            <w:shd w:val="clear" w:color="auto" w:fill="FFFFFF"/>
            <w:vAlign w:val="center"/>
          </w:tcPr>
          <w:p w14:paraId="34284A1D"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1</w:t>
            </w:r>
          </w:p>
        </w:tc>
        <w:tc>
          <w:tcPr>
            <w:tcW w:w="2440" w:type="dxa"/>
            <w:tcBorders>
              <w:top w:val="single" w:sz="4" w:space="0" w:color="auto"/>
              <w:left w:val="single" w:sz="4" w:space="0" w:color="auto"/>
            </w:tcBorders>
            <w:shd w:val="clear" w:color="auto" w:fill="FFFFFF"/>
            <w:vAlign w:val="center"/>
          </w:tcPr>
          <w:p w14:paraId="08B019D9"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Անվանումը</w:t>
            </w:r>
          </w:p>
        </w:tc>
        <w:tc>
          <w:tcPr>
            <w:tcW w:w="6080" w:type="dxa"/>
            <w:tcBorders>
              <w:top w:val="single" w:sz="4" w:space="0" w:color="auto"/>
              <w:left w:val="single" w:sz="4" w:space="0" w:color="auto"/>
              <w:right w:val="single" w:sz="4" w:space="0" w:color="auto"/>
            </w:tcBorders>
            <w:shd w:val="clear" w:color="auto" w:fill="FFFFFF"/>
            <w:vAlign w:val="center"/>
          </w:tcPr>
          <w:p w14:paraId="66DC4F1B"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ստանդարտ նմուշի տեսակի մասին տեղեկությունները</w:t>
            </w:r>
          </w:p>
        </w:tc>
      </w:tr>
      <w:tr w:rsidR="00701490" w:rsidRPr="00526A0B" w14:paraId="445DD0E5" w14:textId="77777777" w:rsidTr="00895F8B">
        <w:trPr>
          <w:jc w:val="center"/>
        </w:trPr>
        <w:tc>
          <w:tcPr>
            <w:tcW w:w="875" w:type="dxa"/>
            <w:tcBorders>
              <w:top w:val="single" w:sz="4" w:space="0" w:color="auto"/>
              <w:left w:val="single" w:sz="4" w:space="0" w:color="auto"/>
            </w:tcBorders>
            <w:shd w:val="clear" w:color="auto" w:fill="FFFFFF"/>
            <w:vAlign w:val="center"/>
          </w:tcPr>
          <w:p w14:paraId="4D6B8047"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2</w:t>
            </w:r>
          </w:p>
        </w:tc>
        <w:tc>
          <w:tcPr>
            <w:tcW w:w="2440" w:type="dxa"/>
            <w:tcBorders>
              <w:top w:val="single" w:sz="4" w:space="0" w:color="auto"/>
              <w:left w:val="single" w:sz="4" w:space="0" w:color="auto"/>
            </w:tcBorders>
            <w:shd w:val="clear" w:color="auto" w:fill="FFFFFF"/>
            <w:vAlign w:val="center"/>
          </w:tcPr>
          <w:p w14:paraId="3024FB03"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Նույնականացուցիչը</w:t>
            </w:r>
          </w:p>
        </w:tc>
        <w:tc>
          <w:tcPr>
            <w:tcW w:w="6080" w:type="dxa"/>
            <w:tcBorders>
              <w:top w:val="single" w:sz="4" w:space="0" w:color="auto"/>
              <w:left w:val="single" w:sz="4" w:space="0" w:color="auto"/>
              <w:right w:val="single" w:sz="4" w:space="0" w:color="auto"/>
            </w:tcBorders>
            <w:shd w:val="clear" w:color="auto" w:fill="FFFFFF"/>
            <w:vAlign w:val="center"/>
          </w:tcPr>
          <w:p w14:paraId="15BE660D"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R.TR.TS.05.003</w:t>
            </w:r>
          </w:p>
        </w:tc>
      </w:tr>
      <w:tr w:rsidR="00701490" w:rsidRPr="00526A0B" w14:paraId="76D727A8" w14:textId="77777777" w:rsidTr="00895F8B">
        <w:trPr>
          <w:jc w:val="center"/>
        </w:trPr>
        <w:tc>
          <w:tcPr>
            <w:tcW w:w="875" w:type="dxa"/>
            <w:tcBorders>
              <w:top w:val="single" w:sz="4" w:space="0" w:color="auto"/>
              <w:left w:val="single" w:sz="4" w:space="0" w:color="auto"/>
            </w:tcBorders>
            <w:shd w:val="clear" w:color="auto" w:fill="FFFFFF"/>
            <w:vAlign w:val="center"/>
          </w:tcPr>
          <w:p w14:paraId="5E23C8AA"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3</w:t>
            </w:r>
          </w:p>
        </w:tc>
        <w:tc>
          <w:tcPr>
            <w:tcW w:w="2440" w:type="dxa"/>
            <w:tcBorders>
              <w:top w:val="single" w:sz="4" w:space="0" w:color="auto"/>
              <w:left w:val="single" w:sz="4" w:space="0" w:color="auto"/>
            </w:tcBorders>
            <w:shd w:val="clear" w:color="auto" w:fill="FFFFFF"/>
            <w:vAlign w:val="center"/>
          </w:tcPr>
          <w:p w14:paraId="1DD61C0B"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Տարբերակը</w:t>
            </w:r>
          </w:p>
        </w:tc>
        <w:tc>
          <w:tcPr>
            <w:tcW w:w="6080" w:type="dxa"/>
            <w:tcBorders>
              <w:top w:val="single" w:sz="4" w:space="0" w:color="auto"/>
              <w:left w:val="single" w:sz="4" w:space="0" w:color="auto"/>
              <w:right w:val="single" w:sz="4" w:space="0" w:color="auto"/>
            </w:tcBorders>
            <w:shd w:val="clear" w:color="auto" w:fill="FFFFFF"/>
            <w:vAlign w:val="center"/>
          </w:tcPr>
          <w:p w14:paraId="39FE9642"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1.0.0</w:t>
            </w:r>
          </w:p>
        </w:tc>
      </w:tr>
      <w:tr w:rsidR="00701490" w:rsidRPr="00526A0B" w14:paraId="310156F5" w14:textId="77777777" w:rsidTr="00895F8B">
        <w:trPr>
          <w:jc w:val="center"/>
        </w:trPr>
        <w:tc>
          <w:tcPr>
            <w:tcW w:w="875" w:type="dxa"/>
            <w:tcBorders>
              <w:top w:val="single" w:sz="4" w:space="0" w:color="auto"/>
              <w:left w:val="single" w:sz="4" w:space="0" w:color="auto"/>
            </w:tcBorders>
            <w:shd w:val="clear" w:color="auto" w:fill="FFFFFF"/>
            <w:vAlign w:val="center"/>
          </w:tcPr>
          <w:p w14:paraId="37195563"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4</w:t>
            </w:r>
          </w:p>
        </w:tc>
        <w:tc>
          <w:tcPr>
            <w:tcW w:w="2440" w:type="dxa"/>
            <w:tcBorders>
              <w:top w:val="single" w:sz="4" w:space="0" w:color="auto"/>
              <w:left w:val="single" w:sz="4" w:space="0" w:color="auto"/>
            </w:tcBorders>
            <w:shd w:val="clear" w:color="auto" w:fill="FFFFFF"/>
            <w:vAlign w:val="center"/>
          </w:tcPr>
          <w:p w14:paraId="61ED8C75"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Սահմանումը</w:t>
            </w:r>
          </w:p>
        </w:tc>
        <w:tc>
          <w:tcPr>
            <w:tcW w:w="6080" w:type="dxa"/>
            <w:tcBorders>
              <w:top w:val="single" w:sz="4" w:space="0" w:color="auto"/>
              <w:left w:val="single" w:sz="4" w:space="0" w:color="auto"/>
              <w:right w:val="single" w:sz="4" w:space="0" w:color="auto"/>
            </w:tcBorders>
            <w:shd w:val="clear" w:color="auto" w:fill="FFFFFF"/>
            <w:vAlign w:val="center"/>
          </w:tcPr>
          <w:p w14:paraId="71324802"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ստանդարտ նմուշի տեսակի մասին տեղեկությունները</w:t>
            </w:r>
          </w:p>
        </w:tc>
      </w:tr>
      <w:tr w:rsidR="00701490" w:rsidRPr="00526A0B" w14:paraId="454C53AF" w14:textId="77777777" w:rsidTr="00895F8B">
        <w:trPr>
          <w:jc w:val="center"/>
        </w:trPr>
        <w:tc>
          <w:tcPr>
            <w:tcW w:w="875" w:type="dxa"/>
            <w:tcBorders>
              <w:top w:val="single" w:sz="4" w:space="0" w:color="auto"/>
              <w:left w:val="single" w:sz="4" w:space="0" w:color="auto"/>
            </w:tcBorders>
            <w:shd w:val="clear" w:color="auto" w:fill="FFFFFF"/>
            <w:vAlign w:val="center"/>
          </w:tcPr>
          <w:p w14:paraId="1B71D3F1"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5</w:t>
            </w:r>
          </w:p>
        </w:tc>
        <w:tc>
          <w:tcPr>
            <w:tcW w:w="2440" w:type="dxa"/>
            <w:tcBorders>
              <w:top w:val="single" w:sz="4" w:space="0" w:color="auto"/>
              <w:left w:val="single" w:sz="4" w:space="0" w:color="auto"/>
            </w:tcBorders>
            <w:shd w:val="clear" w:color="auto" w:fill="FFFFFF"/>
            <w:vAlign w:val="center"/>
          </w:tcPr>
          <w:p w14:paraId="78DC7D58"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Օգտագործումը</w:t>
            </w:r>
          </w:p>
        </w:tc>
        <w:tc>
          <w:tcPr>
            <w:tcW w:w="6080" w:type="dxa"/>
            <w:tcBorders>
              <w:top w:val="single" w:sz="4" w:space="0" w:color="auto"/>
              <w:left w:val="single" w:sz="4" w:space="0" w:color="auto"/>
              <w:right w:val="single" w:sz="4" w:space="0" w:color="auto"/>
            </w:tcBorders>
            <w:shd w:val="clear" w:color="auto" w:fill="FFFFFF"/>
            <w:vAlign w:val="center"/>
          </w:tcPr>
          <w:p w14:paraId="3DC18D08"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w:t>
            </w:r>
          </w:p>
        </w:tc>
      </w:tr>
      <w:tr w:rsidR="00701490" w:rsidRPr="00526A0B" w14:paraId="33E5936A" w14:textId="77777777" w:rsidTr="00895F8B">
        <w:trPr>
          <w:jc w:val="center"/>
        </w:trPr>
        <w:tc>
          <w:tcPr>
            <w:tcW w:w="875" w:type="dxa"/>
            <w:tcBorders>
              <w:top w:val="single" w:sz="4" w:space="0" w:color="auto"/>
              <w:left w:val="single" w:sz="4" w:space="0" w:color="auto"/>
            </w:tcBorders>
            <w:shd w:val="clear" w:color="auto" w:fill="FFFFFF"/>
            <w:vAlign w:val="center"/>
          </w:tcPr>
          <w:p w14:paraId="1C332A02"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6</w:t>
            </w:r>
          </w:p>
        </w:tc>
        <w:tc>
          <w:tcPr>
            <w:tcW w:w="2440" w:type="dxa"/>
            <w:tcBorders>
              <w:top w:val="single" w:sz="4" w:space="0" w:color="auto"/>
              <w:left w:val="single" w:sz="4" w:space="0" w:color="auto"/>
            </w:tcBorders>
            <w:shd w:val="clear" w:color="auto" w:fill="FFFFFF"/>
            <w:vAlign w:val="center"/>
          </w:tcPr>
          <w:p w14:paraId="71DF4280"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vAlign w:val="center"/>
          </w:tcPr>
          <w:p w14:paraId="1D07160C"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:R:TR:TS:05:MeasurementsSampleTypeRegistryDetails:vl.0.0</w:t>
            </w:r>
          </w:p>
        </w:tc>
      </w:tr>
      <w:tr w:rsidR="00701490" w:rsidRPr="00526A0B" w14:paraId="7F036EAD" w14:textId="77777777" w:rsidTr="00895F8B">
        <w:trPr>
          <w:jc w:val="center"/>
        </w:trPr>
        <w:tc>
          <w:tcPr>
            <w:tcW w:w="875" w:type="dxa"/>
            <w:tcBorders>
              <w:top w:val="single" w:sz="4" w:space="0" w:color="auto"/>
              <w:left w:val="single" w:sz="4" w:space="0" w:color="auto"/>
            </w:tcBorders>
            <w:shd w:val="clear" w:color="auto" w:fill="FFFFFF"/>
            <w:vAlign w:val="center"/>
          </w:tcPr>
          <w:p w14:paraId="0955272C"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7</w:t>
            </w:r>
          </w:p>
        </w:tc>
        <w:tc>
          <w:tcPr>
            <w:tcW w:w="2440" w:type="dxa"/>
            <w:tcBorders>
              <w:top w:val="single" w:sz="4" w:space="0" w:color="auto"/>
              <w:left w:val="single" w:sz="4" w:space="0" w:color="auto"/>
            </w:tcBorders>
            <w:shd w:val="clear" w:color="auto" w:fill="FFFFFF"/>
            <w:vAlign w:val="center"/>
          </w:tcPr>
          <w:p w14:paraId="22CC7869"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XML-փաստաթղթի արմատական տարրը</w:t>
            </w:r>
          </w:p>
        </w:tc>
        <w:tc>
          <w:tcPr>
            <w:tcW w:w="6080" w:type="dxa"/>
            <w:tcBorders>
              <w:top w:val="single" w:sz="4" w:space="0" w:color="auto"/>
              <w:left w:val="single" w:sz="4" w:space="0" w:color="auto"/>
              <w:right w:val="single" w:sz="4" w:space="0" w:color="auto"/>
            </w:tcBorders>
            <w:shd w:val="clear" w:color="auto" w:fill="FFFFFF"/>
            <w:vAlign w:val="center"/>
          </w:tcPr>
          <w:p w14:paraId="19341B2E"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MeasurementsSampleTypeRegistryDetails</w:t>
            </w:r>
          </w:p>
        </w:tc>
      </w:tr>
      <w:tr w:rsidR="00701490" w:rsidRPr="00526A0B" w14:paraId="2200D192" w14:textId="77777777" w:rsidTr="00895F8B">
        <w:trPr>
          <w:jc w:val="center"/>
        </w:trPr>
        <w:tc>
          <w:tcPr>
            <w:tcW w:w="875" w:type="dxa"/>
            <w:tcBorders>
              <w:top w:val="single" w:sz="4" w:space="0" w:color="auto"/>
              <w:left w:val="single" w:sz="4" w:space="0" w:color="auto"/>
              <w:bottom w:val="single" w:sz="4" w:space="0" w:color="auto"/>
            </w:tcBorders>
            <w:shd w:val="clear" w:color="auto" w:fill="FFFFFF"/>
            <w:vAlign w:val="center"/>
          </w:tcPr>
          <w:p w14:paraId="41B9E12D"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8</w:t>
            </w:r>
          </w:p>
        </w:tc>
        <w:tc>
          <w:tcPr>
            <w:tcW w:w="2440" w:type="dxa"/>
            <w:tcBorders>
              <w:top w:val="single" w:sz="4" w:space="0" w:color="auto"/>
              <w:left w:val="single" w:sz="4" w:space="0" w:color="auto"/>
              <w:bottom w:val="single" w:sz="4" w:space="0" w:color="auto"/>
            </w:tcBorders>
            <w:shd w:val="clear" w:color="auto" w:fill="FFFFFF"/>
            <w:vAlign w:val="center"/>
          </w:tcPr>
          <w:p w14:paraId="13005EC8"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XML-սխեմայի նիշքի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vAlign w:val="center"/>
          </w:tcPr>
          <w:p w14:paraId="1040D38F" w14:textId="77777777" w:rsidR="00701490" w:rsidRPr="00526A0B" w:rsidRDefault="00701490" w:rsidP="00701490">
            <w:pPr>
              <w:spacing w:after="120"/>
              <w:ind w:right="-6"/>
              <w:rPr>
                <w:rFonts w:ascii="Sylfaen" w:hAnsi="Sylfaen"/>
                <w:sz w:val="20"/>
                <w:szCs w:val="20"/>
              </w:rPr>
            </w:pP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_R_TR_TS_05_MeasurementsSampleTypeRegistryDetails_vl.0.0.xsd</w:t>
            </w:r>
          </w:p>
        </w:tc>
      </w:tr>
    </w:tbl>
    <w:p w14:paraId="14747F7F" w14:textId="77777777" w:rsidR="00701490" w:rsidRPr="00526A0B" w:rsidRDefault="00701490" w:rsidP="00701490">
      <w:pPr>
        <w:spacing w:after="160" w:line="360" w:lineRule="auto"/>
        <w:ind w:right="-8"/>
        <w:rPr>
          <w:rFonts w:ascii="Sylfaen" w:hAnsi="Sylfaen"/>
        </w:rPr>
      </w:pPr>
    </w:p>
    <w:p w14:paraId="544BDA1E" w14:textId="77777777" w:rsidR="00701490" w:rsidRPr="00526A0B" w:rsidRDefault="00701490" w:rsidP="00701490">
      <w:pPr>
        <w:tabs>
          <w:tab w:val="left" w:pos="1134"/>
        </w:tabs>
        <w:spacing w:after="160" w:line="360" w:lineRule="auto"/>
        <w:ind w:right="-8" w:firstLine="567"/>
        <w:jc w:val="both"/>
        <w:rPr>
          <w:rFonts w:ascii="Sylfaen" w:hAnsi="Sylfaen"/>
        </w:rPr>
      </w:pPr>
      <w:r w:rsidRPr="00526A0B">
        <w:rPr>
          <w:rFonts w:ascii="Sylfaen" w:hAnsi="Sylfaen"/>
        </w:rPr>
        <w:t>26.</w:t>
      </w:r>
      <w:r w:rsidRPr="00526A0B">
        <w:rPr>
          <w:rFonts w:ascii="Sylfaen" w:hAnsi="Sylfaen"/>
        </w:rPr>
        <w:tab/>
        <w:t>Ներմուծվող անվանումների տարածությունները բերված են 18-րդ աղյուսակում:</w:t>
      </w:r>
    </w:p>
    <w:p w14:paraId="7CFB8677" w14:textId="77777777" w:rsidR="00701490" w:rsidRPr="00526A0B" w:rsidRDefault="00701490" w:rsidP="00701490">
      <w:pPr>
        <w:spacing w:after="160" w:line="360" w:lineRule="auto"/>
        <w:ind w:right="-8"/>
        <w:rPr>
          <w:rFonts w:ascii="Sylfaen" w:hAnsi="Sylfaen"/>
        </w:rPr>
      </w:pPr>
    </w:p>
    <w:p w14:paraId="58626DB4" w14:textId="77777777" w:rsidR="00895F8B" w:rsidRDefault="00895F8B">
      <w:pPr>
        <w:rPr>
          <w:rFonts w:ascii="Sylfaen" w:hAnsi="Sylfaen"/>
        </w:rPr>
      </w:pPr>
      <w:r>
        <w:rPr>
          <w:rFonts w:ascii="Sylfaen" w:hAnsi="Sylfaen"/>
        </w:rPr>
        <w:br w:type="page"/>
      </w:r>
    </w:p>
    <w:p w14:paraId="53177093" w14:textId="77777777" w:rsidR="00701490" w:rsidRPr="00526A0B" w:rsidRDefault="00701490" w:rsidP="00701490">
      <w:pPr>
        <w:spacing w:after="160" w:line="360" w:lineRule="auto"/>
        <w:ind w:right="-8"/>
        <w:jc w:val="right"/>
        <w:rPr>
          <w:rFonts w:ascii="Sylfaen" w:hAnsi="Sylfaen"/>
        </w:rPr>
      </w:pPr>
      <w:r w:rsidRPr="00526A0B">
        <w:rPr>
          <w:rFonts w:ascii="Sylfaen" w:hAnsi="Sylfaen"/>
        </w:rPr>
        <w:lastRenderedPageBreak/>
        <w:t>Աղյուսակ 18</w:t>
      </w:r>
    </w:p>
    <w:p w14:paraId="45469D9B" w14:textId="77777777" w:rsidR="00701490" w:rsidRPr="00526A0B" w:rsidRDefault="00701490" w:rsidP="00895F8B">
      <w:pPr>
        <w:spacing w:after="160" w:line="360" w:lineRule="auto"/>
        <w:ind w:right="-8"/>
        <w:jc w:val="center"/>
        <w:rPr>
          <w:rFonts w:ascii="Sylfaen" w:hAnsi="Sylfaen"/>
        </w:rPr>
      </w:pPr>
      <w:r w:rsidRPr="00526A0B">
        <w:rPr>
          <w:rFonts w:ascii="Sylfaen" w:hAnsi="Sylfaen"/>
        </w:rPr>
        <w:t>Ներմուծվող անվանումների տարածությունները</w:t>
      </w:r>
    </w:p>
    <w:tbl>
      <w:tblPr>
        <w:tblOverlap w:val="never"/>
        <w:tblW w:w="9441" w:type="dxa"/>
        <w:jc w:val="center"/>
        <w:tblLayout w:type="fixed"/>
        <w:tblCellMar>
          <w:left w:w="10" w:type="dxa"/>
          <w:right w:w="10" w:type="dxa"/>
        </w:tblCellMar>
        <w:tblLook w:val="04A0" w:firstRow="1" w:lastRow="0" w:firstColumn="1" w:lastColumn="0" w:noHBand="0" w:noVBand="1"/>
      </w:tblPr>
      <w:tblGrid>
        <w:gridCol w:w="898"/>
        <w:gridCol w:w="6209"/>
        <w:gridCol w:w="2334"/>
      </w:tblGrid>
      <w:tr w:rsidR="00701490" w:rsidRPr="00526A0B" w14:paraId="7269F2D5" w14:textId="77777777" w:rsidTr="00895F8B">
        <w:trPr>
          <w:tblHeader/>
          <w:jc w:val="center"/>
        </w:trPr>
        <w:tc>
          <w:tcPr>
            <w:tcW w:w="898" w:type="dxa"/>
            <w:tcBorders>
              <w:top w:val="single" w:sz="4" w:space="0" w:color="auto"/>
              <w:left w:val="single" w:sz="4" w:space="0" w:color="auto"/>
            </w:tcBorders>
            <w:shd w:val="clear" w:color="auto" w:fill="FFFFFF"/>
            <w:vAlign w:val="center"/>
          </w:tcPr>
          <w:p w14:paraId="411913DB"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Համարը՝</w:t>
            </w:r>
          </w:p>
          <w:p w14:paraId="7A1B9C82"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ը/կ</w:t>
            </w:r>
          </w:p>
        </w:tc>
        <w:tc>
          <w:tcPr>
            <w:tcW w:w="6209" w:type="dxa"/>
            <w:tcBorders>
              <w:top w:val="single" w:sz="4" w:space="0" w:color="auto"/>
              <w:left w:val="single" w:sz="4" w:space="0" w:color="auto"/>
            </w:tcBorders>
            <w:shd w:val="clear" w:color="auto" w:fill="FFFFFF"/>
            <w:vAlign w:val="center"/>
          </w:tcPr>
          <w:p w14:paraId="10503345"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Անվանումների տարածության նույնականացուցիչը</w:t>
            </w:r>
          </w:p>
        </w:tc>
        <w:tc>
          <w:tcPr>
            <w:tcW w:w="2334" w:type="dxa"/>
            <w:tcBorders>
              <w:top w:val="single" w:sz="4" w:space="0" w:color="auto"/>
              <w:left w:val="single" w:sz="4" w:space="0" w:color="auto"/>
              <w:right w:val="single" w:sz="4" w:space="0" w:color="auto"/>
            </w:tcBorders>
            <w:shd w:val="clear" w:color="auto" w:fill="FFFFFF"/>
            <w:vAlign w:val="center"/>
          </w:tcPr>
          <w:p w14:paraId="6FCBA446"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Նախածանցը</w:t>
            </w:r>
          </w:p>
        </w:tc>
      </w:tr>
      <w:tr w:rsidR="00701490" w:rsidRPr="00526A0B" w14:paraId="35518731" w14:textId="77777777" w:rsidTr="00895F8B">
        <w:trPr>
          <w:tblHeader/>
          <w:jc w:val="center"/>
        </w:trPr>
        <w:tc>
          <w:tcPr>
            <w:tcW w:w="898" w:type="dxa"/>
            <w:tcBorders>
              <w:top w:val="single" w:sz="4" w:space="0" w:color="auto"/>
              <w:left w:val="single" w:sz="4" w:space="0" w:color="auto"/>
            </w:tcBorders>
            <w:shd w:val="clear" w:color="auto" w:fill="FFFFFF"/>
            <w:vAlign w:val="center"/>
          </w:tcPr>
          <w:p w14:paraId="6595DAAD"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1</w:t>
            </w:r>
          </w:p>
        </w:tc>
        <w:tc>
          <w:tcPr>
            <w:tcW w:w="6209" w:type="dxa"/>
            <w:tcBorders>
              <w:top w:val="single" w:sz="4" w:space="0" w:color="auto"/>
              <w:left w:val="single" w:sz="4" w:space="0" w:color="auto"/>
            </w:tcBorders>
            <w:shd w:val="clear" w:color="auto" w:fill="FFFFFF"/>
            <w:vAlign w:val="center"/>
          </w:tcPr>
          <w:p w14:paraId="40F2FE15"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2</w:t>
            </w:r>
          </w:p>
        </w:tc>
        <w:tc>
          <w:tcPr>
            <w:tcW w:w="2334" w:type="dxa"/>
            <w:tcBorders>
              <w:top w:val="single" w:sz="4" w:space="0" w:color="auto"/>
              <w:left w:val="single" w:sz="4" w:space="0" w:color="auto"/>
              <w:right w:val="single" w:sz="4" w:space="0" w:color="auto"/>
            </w:tcBorders>
            <w:shd w:val="clear" w:color="auto" w:fill="FFFFFF"/>
            <w:vAlign w:val="center"/>
          </w:tcPr>
          <w:p w14:paraId="450A404C"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3</w:t>
            </w:r>
          </w:p>
        </w:tc>
      </w:tr>
      <w:tr w:rsidR="00701490" w:rsidRPr="00526A0B" w14:paraId="7EE25C8D" w14:textId="77777777" w:rsidTr="00895F8B">
        <w:trPr>
          <w:jc w:val="center"/>
        </w:trPr>
        <w:tc>
          <w:tcPr>
            <w:tcW w:w="898" w:type="dxa"/>
            <w:tcBorders>
              <w:top w:val="single" w:sz="4" w:space="0" w:color="auto"/>
              <w:left w:val="single" w:sz="4" w:space="0" w:color="auto"/>
            </w:tcBorders>
            <w:shd w:val="clear" w:color="auto" w:fill="FFFFFF"/>
            <w:vAlign w:val="center"/>
          </w:tcPr>
          <w:p w14:paraId="13BC25A4"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1</w:t>
            </w:r>
          </w:p>
        </w:tc>
        <w:tc>
          <w:tcPr>
            <w:tcW w:w="6209" w:type="dxa"/>
            <w:tcBorders>
              <w:top w:val="single" w:sz="4" w:space="0" w:color="auto"/>
              <w:left w:val="single" w:sz="4" w:space="0" w:color="auto"/>
            </w:tcBorders>
            <w:shd w:val="clear" w:color="auto" w:fill="FFFFFF"/>
            <w:vAlign w:val="center"/>
          </w:tcPr>
          <w:p w14:paraId="33FCB8F4"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:M:BaseDataTypes:vX.X.X</w:t>
            </w:r>
          </w:p>
        </w:tc>
        <w:tc>
          <w:tcPr>
            <w:tcW w:w="2334" w:type="dxa"/>
            <w:tcBorders>
              <w:top w:val="single" w:sz="4" w:space="0" w:color="auto"/>
              <w:left w:val="single" w:sz="4" w:space="0" w:color="auto"/>
              <w:right w:val="single" w:sz="4" w:space="0" w:color="auto"/>
            </w:tcBorders>
            <w:shd w:val="clear" w:color="auto" w:fill="FFFFFF"/>
            <w:vAlign w:val="center"/>
          </w:tcPr>
          <w:p w14:paraId="01504136"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bdt</w:t>
            </w:r>
          </w:p>
        </w:tc>
      </w:tr>
      <w:tr w:rsidR="00701490" w:rsidRPr="00526A0B" w14:paraId="77A716A0" w14:textId="77777777" w:rsidTr="00895F8B">
        <w:trPr>
          <w:jc w:val="center"/>
        </w:trPr>
        <w:tc>
          <w:tcPr>
            <w:tcW w:w="898" w:type="dxa"/>
            <w:tcBorders>
              <w:top w:val="single" w:sz="4" w:space="0" w:color="auto"/>
              <w:left w:val="single" w:sz="4" w:space="0" w:color="auto"/>
            </w:tcBorders>
            <w:shd w:val="clear" w:color="auto" w:fill="FFFFFF"/>
            <w:vAlign w:val="center"/>
          </w:tcPr>
          <w:p w14:paraId="4D05864F"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2</w:t>
            </w:r>
          </w:p>
        </w:tc>
        <w:tc>
          <w:tcPr>
            <w:tcW w:w="6209" w:type="dxa"/>
            <w:tcBorders>
              <w:top w:val="single" w:sz="4" w:space="0" w:color="auto"/>
              <w:left w:val="single" w:sz="4" w:space="0" w:color="auto"/>
            </w:tcBorders>
            <w:shd w:val="clear" w:color="auto" w:fill="FFFFFF"/>
            <w:vAlign w:val="center"/>
          </w:tcPr>
          <w:p w14:paraId="67FE5818"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:M:ComplexDataObjects:vX.X.X</w:t>
            </w:r>
          </w:p>
        </w:tc>
        <w:tc>
          <w:tcPr>
            <w:tcW w:w="2334" w:type="dxa"/>
            <w:tcBorders>
              <w:top w:val="single" w:sz="4" w:space="0" w:color="auto"/>
              <w:left w:val="single" w:sz="4" w:space="0" w:color="auto"/>
              <w:right w:val="single" w:sz="4" w:space="0" w:color="auto"/>
            </w:tcBorders>
            <w:shd w:val="clear" w:color="auto" w:fill="FFFFFF"/>
            <w:vAlign w:val="center"/>
          </w:tcPr>
          <w:p w14:paraId="238670EE"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ccdo</w:t>
            </w:r>
          </w:p>
        </w:tc>
      </w:tr>
      <w:tr w:rsidR="00701490" w:rsidRPr="00526A0B" w14:paraId="19C0AA39" w14:textId="77777777" w:rsidTr="00895F8B">
        <w:trPr>
          <w:jc w:val="center"/>
        </w:trPr>
        <w:tc>
          <w:tcPr>
            <w:tcW w:w="898" w:type="dxa"/>
            <w:tcBorders>
              <w:top w:val="single" w:sz="4" w:space="0" w:color="auto"/>
              <w:left w:val="single" w:sz="4" w:space="0" w:color="auto"/>
            </w:tcBorders>
            <w:shd w:val="clear" w:color="auto" w:fill="FFFFFF"/>
            <w:vAlign w:val="center"/>
          </w:tcPr>
          <w:p w14:paraId="601BF2DB"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3</w:t>
            </w:r>
          </w:p>
        </w:tc>
        <w:tc>
          <w:tcPr>
            <w:tcW w:w="6209" w:type="dxa"/>
            <w:tcBorders>
              <w:top w:val="single" w:sz="4" w:space="0" w:color="auto"/>
              <w:left w:val="single" w:sz="4" w:space="0" w:color="auto"/>
            </w:tcBorders>
            <w:shd w:val="clear" w:color="auto" w:fill="FFFFFF"/>
            <w:vAlign w:val="center"/>
          </w:tcPr>
          <w:p w14:paraId="2B40A9C8"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:M:SimpleDataObjects:vX.X.X</w:t>
            </w:r>
          </w:p>
        </w:tc>
        <w:tc>
          <w:tcPr>
            <w:tcW w:w="2334" w:type="dxa"/>
            <w:tcBorders>
              <w:top w:val="single" w:sz="4" w:space="0" w:color="auto"/>
              <w:left w:val="single" w:sz="4" w:space="0" w:color="auto"/>
              <w:right w:val="single" w:sz="4" w:space="0" w:color="auto"/>
            </w:tcBorders>
            <w:shd w:val="clear" w:color="auto" w:fill="FFFFFF"/>
            <w:vAlign w:val="center"/>
          </w:tcPr>
          <w:p w14:paraId="6ABE188C"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csdo</w:t>
            </w:r>
          </w:p>
        </w:tc>
      </w:tr>
      <w:tr w:rsidR="00701490" w:rsidRPr="00526A0B" w14:paraId="0A8EA939" w14:textId="77777777" w:rsidTr="00895F8B">
        <w:trPr>
          <w:jc w:val="center"/>
        </w:trPr>
        <w:tc>
          <w:tcPr>
            <w:tcW w:w="898" w:type="dxa"/>
            <w:tcBorders>
              <w:top w:val="single" w:sz="4" w:space="0" w:color="auto"/>
              <w:left w:val="single" w:sz="4" w:space="0" w:color="auto"/>
              <w:bottom w:val="single" w:sz="4" w:space="0" w:color="auto"/>
            </w:tcBorders>
            <w:shd w:val="clear" w:color="auto" w:fill="FFFFFF"/>
            <w:vAlign w:val="center"/>
          </w:tcPr>
          <w:p w14:paraId="0F4F0DC0"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4</w:t>
            </w:r>
          </w:p>
        </w:tc>
        <w:tc>
          <w:tcPr>
            <w:tcW w:w="6209" w:type="dxa"/>
            <w:tcBorders>
              <w:top w:val="single" w:sz="4" w:space="0" w:color="auto"/>
              <w:left w:val="single" w:sz="4" w:space="0" w:color="auto"/>
              <w:bottom w:val="single" w:sz="4" w:space="0" w:color="auto"/>
            </w:tcBorders>
            <w:shd w:val="clear" w:color="auto" w:fill="FFFFFF"/>
            <w:vAlign w:val="center"/>
          </w:tcPr>
          <w:p w14:paraId="66CF2556"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:M:TR:ComplexDataObjects:vX.X.X</w:t>
            </w:r>
          </w:p>
        </w:tc>
        <w:tc>
          <w:tcPr>
            <w:tcW w:w="2334" w:type="dxa"/>
            <w:tcBorders>
              <w:top w:val="single" w:sz="4" w:space="0" w:color="auto"/>
              <w:left w:val="single" w:sz="4" w:space="0" w:color="auto"/>
              <w:bottom w:val="single" w:sz="4" w:space="0" w:color="auto"/>
              <w:right w:val="single" w:sz="4" w:space="0" w:color="auto"/>
            </w:tcBorders>
            <w:shd w:val="clear" w:color="auto" w:fill="FFFFFF"/>
            <w:vAlign w:val="center"/>
          </w:tcPr>
          <w:p w14:paraId="33D842FD"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trcdo</w:t>
            </w:r>
          </w:p>
        </w:tc>
      </w:tr>
      <w:tr w:rsidR="00701490" w:rsidRPr="00526A0B" w14:paraId="2D0EF558" w14:textId="77777777" w:rsidTr="00895F8B">
        <w:trPr>
          <w:jc w:val="center"/>
        </w:trPr>
        <w:tc>
          <w:tcPr>
            <w:tcW w:w="898" w:type="dxa"/>
            <w:tcBorders>
              <w:top w:val="single" w:sz="4" w:space="0" w:color="auto"/>
              <w:left w:val="single" w:sz="4" w:space="0" w:color="auto"/>
              <w:bottom w:val="single" w:sz="4" w:space="0" w:color="auto"/>
            </w:tcBorders>
            <w:shd w:val="clear" w:color="auto" w:fill="FFFFFF"/>
            <w:vAlign w:val="center"/>
          </w:tcPr>
          <w:p w14:paraId="1DFEA3DC" w14:textId="77777777" w:rsidR="00701490" w:rsidRPr="00526A0B" w:rsidRDefault="00701490" w:rsidP="00895F8B">
            <w:pPr>
              <w:spacing w:after="120"/>
              <w:ind w:right="-6"/>
              <w:jc w:val="center"/>
              <w:rPr>
                <w:rFonts w:ascii="Sylfaen" w:hAnsi="Sylfaen"/>
                <w:sz w:val="20"/>
                <w:szCs w:val="20"/>
              </w:rPr>
            </w:pPr>
            <w:r w:rsidRPr="00526A0B">
              <w:rPr>
                <w:rStyle w:val="Bodytext2TrebuchetMS"/>
                <w:rFonts w:ascii="Sylfaen" w:eastAsia="Tahoma" w:hAnsi="Sylfaen"/>
                <w:sz w:val="20"/>
                <w:szCs w:val="20"/>
              </w:rPr>
              <w:t>5</w:t>
            </w:r>
          </w:p>
        </w:tc>
        <w:tc>
          <w:tcPr>
            <w:tcW w:w="6209" w:type="dxa"/>
            <w:tcBorders>
              <w:top w:val="single" w:sz="4" w:space="0" w:color="auto"/>
              <w:left w:val="single" w:sz="4" w:space="0" w:color="auto"/>
              <w:bottom w:val="single" w:sz="4" w:space="0" w:color="auto"/>
            </w:tcBorders>
            <w:shd w:val="clear" w:color="auto" w:fill="FFFFFF"/>
            <w:vAlign w:val="center"/>
          </w:tcPr>
          <w:p w14:paraId="4CE0F295"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:M:TR:SimpleDataObjects:vX.X.X</w:t>
            </w:r>
          </w:p>
        </w:tc>
        <w:tc>
          <w:tcPr>
            <w:tcW w:w="2334" w:type="dxa"/>
            <w:tcBorders>
              <w:top w:val="single" w:sz="4" w:space="0" w:color="auto"/>
              <w:left w:val="single" w:sz="4" w:space="0" w:color="auto"/>
              <w:bottom w:val="single" w:sz="4" w:space="0" w:color="auto"/>
              <w:right w:val="single" w:sz="4" w:space="0" w:color="auto"/>
            </w:tcBorders>
            <w:shd w:val="clear" w:color="auto" w:fill="FFFFFF"/>
            <w:vAlign w:val="center"/>
          </w:tcPr>
          <w:p w14:paraId="6CC718CA"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trsdo</w:t>
            </w:r>
          </w:p>
        </w:tc>
      </w:tr>
    </w:tbl>
    <w:p w14:paraId="31E70377" w14:textId="77777777" w:rsidR="00701490" w:rsidRPr="00526A0B" w:rsidRDefault="00701490" w:rsidP="00701490">
      <w:pPr>
        <w:spacing w:after="160" w:line="360" w:lineRule="auto"/>
        <w:ind w:right="-8"/>
        <w:rPr>
          <w:rFonts w:ascii="Sylfaen" w:hAnsi="Sylfaen"/>
        </w:rPr>
      </w:pPr>
    </w:p>
    <w:p w14:paraId="067CC58D" w14:textId="77777777" w:rsidR="00701490" w:rsidRPr="00526A0B" w:rsidRDefault="00701490" w:rsidP="00701490">
      <w:pPr>
        <w:spacing w:after="160" w:line="360" w:lineRule="auto"/>
        <w:ind w:right="-8" w:firstLine="567"/>
        <w:jc w:val="both"/>
        <w:rPr>
          <w:rFonts w:ascii="Sylfaen" w:hAnsi="Sylfaen"/>
        </w:rPr>
      </w:pPr>
      <w:r w:rsidRPr="00526A0B">
        <w:rPr>
          <w:rFonts w:ascii="Sylfaen" w:hAnsi="Sylfaen"/>
        </w:rPr>
        <w:t>Ներմուծվող անվանումների տարածություններում «X.X.X» պայմանանշանները համապատասխանում են Եվրասիական տնտեսական հանձնաժողովի կոլեգիայի 2019 թվականի հոկտեմբերի 29-ի թիվ 186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7BB3531D" w14:textId="77777777" w:rsidR="00701490" w:rsidRPr="00526A0B" w:rsidRDefault="00701490" w:rsidP="00701490">
      <w:pPr>
        <w:tabs>
          <w:tab w:val="left" w:pos="1134"/>
        </w:tabs>
        <w:spacing w:after="160" w:line="360" w:lineRule="auto"/>
        <w:ind w:right="-8" w:firstLine="567"/>
        <w:jc w:val="both"/>
        <w:rPr>
          <w:rFonts w:ascii="Sylfaen" w:hAnsi="Sylfaen"/>
        </w:rPr>
      </w:pPr>
      <w:r w:rsidRPr="00526A0B">
        <w:rPr>
          <w:rFonts w:ascii="Sylfaen" w:hAnsi="Sylfaen"/>
        </w:rPr>
        <w:t>27.</w:t>
      </w:r>
      <w:r w:rsidRPr="00526A0B">
        <w:rPr>
          <w:rFonts w:ascii="Sylfaen" w:hAnsi="Sylfaen"/>
        </w:rPr>
        <w:tab/>
        <w:t>«Ստանդարտ նմուշի տեսակի մասին տեղեկություններ» (R.TR.TS.05.003) էլեկտրոնային փաստաթղթի (տեղեկությունների) կառուցվածքի վավերապայմանների կազմը բերված է 19-րդ աղյուսակում։</w:t>
      </w:r>
    </w:p>
    <w:p w14:paraId="298875C6" w14:textId="77777777" w:rsidR="00701490" w:rsidRPr="00526A0B" w:rsidRDefault="00701490" w:rsidP="00701490">
      <w:pPr>
        <w:spacing w:after="160" w:line="360" w:lineRule="auto"/>
        <w:ind w:right="-8" w:firstLine="567"/>
        <w:jc w:val="both"/>
        <w:rPr>
          <w:rFonts w:ascii="Sylfaen" w:hAnsi="Sylfaen"/>
        </w:rPr>
      </w:pPr>
    </w:p>
    <w:p w14:paraId="731AF8AE" w14:textId="77777777" w:rsidR="00701490" w:rsidRPr="00526A0B" w:rsidRDefault="00701490" w:rsidP="00701490">
      <w:pPr>
        <w:spacing w:after="160" w:line="360" w:lineRule="auto"/>
        <w:ind w:right="-8" w:firstLine="567"/>
        <w:jc w:val="both"/>
        <w:rPr>
          <w:rFonts w:ascii="Sylfaen" w:hAnsi="Sylfaen"/>
        </w:rPr>
        <w:sectPr w:rsidR="00701490" w:rsidRPr="00526A0B" w:rsidSect="00EF2EC2">
          <w:pgSz w:w="11900" w:h="16840"/>
          <w:pgMar w:top="1418" w:right="1418" w:bottom="1418" w:left="1418" w:header="0" w:footer="657" w:gutter="0"/>
          <w:cols w:space="720"/>
          <w:noEndnote/>
          <w:docGrid w:linePitch="360"/>
        </w:sectPr>
      </w:pPr>
    </w:p>
    <w:p w14:paraId="6CC31D8D" w14:textId="77777777" w:rsidR="00701490" w:rsidRPr="00526A0B" w:rsidRDefault="00701490" w:rsidP="00701490">
      <w:pPr>
        <w:spacing w:after="160" w:line="360" w:lineRule="auto"/>
        <w:ind w:right="-8"/>
        <w:jc w:val="right"/>
        <w:rPr>
          <w:rFonts w:ascii="Sylfaen" w:hAnsi="Sylfaen"/>
        </w:rPr>
      </w:pPr>
      <w:r w:rsidRPr="00526A0B">
        <w:rPr>
          <w:rFonts w:ascii="Sylfaen" w:hAnsi="Sylfaen"/>
        </w:rPr>
        <w:lastRenderedPageBreak/>
        <w:t>Աղյուսակ 19</w:t>
      </w:r>
    </w:p>
    <w:p w14:paraId="14518B42" w14:textId="77777777" w:rsidR="00701490" w:rsidRPr="00526A0B" w:rsidRDefault="00701490" w:rsidP="00701490">
      <w:pPr>
        <w:spacing w:after="160" w:line="360" w:lineRule="auto"/>
        <w:ind w:right="-8"/>
        <w:jc w:val="right"/>
        <w:rPr>
          <w:rFonts w:ascii="Sylfaen" w:hAnsi="Sylfaen"/>
        </w:rPr>
      </w:pPr>
    </w:p>
    <w:p w14:paraId="17581F26" w14:textId="77777777" w:rsidR="00701490" w:rsidRPr="00526A0B" w:rsidRDefault="00701490" w:rsidP="00895F8B">
      <w:pPr>
        <w:spacing w:after="160" w:line="360" w:lineRule="auto"/>
        <w:ind w:right="-8"/>
        <w:jc w:val="center"/>
        <w:rPr>
          <w:rFonts w:ascii="Sylfaen" w:hAnsi="Sylfaen"/>
        </w:rPr>
      </w:pPr>
      <w:r w:rsidRPr="00526A0B">
        <w:rPr>
          <w:rFonts w:ascii="Sylfaen" w:hAnsi="Sylfaen"/>
        </w:rPr>
        <w:t xml:space="preserve">«Ստանդարտ նմուշի տեսակի մասին տեղեկություններ» (R.TR.TS.05.003) էլեկտրոնային փաստաթղթի </w:t>
      </w:r>
      <w:r w:rsidR="00895F8B" w:rsidRPr="00895F8B">
        <w:rPr>
          <w:rFonts w:ascii="Sylfaen" w:hAnsi="Sylfaen"/>
        </w:rPr>
        <w:br/>
      </w:r>
      <w:r w:rsidRPr="00526A0B">
        <w:rPr>
          <w:rFonts w:ascii="Sylfaen" w:hAnsi="Sylfaen"/>
        </w:rPr>
        <w:t>(տեղեկությունների) կառուցվածքի վավերապայմանների կազմը</w:t>
      </w:r>
    </w:p>
    <w:tbl>
      <w:tblPr>
        <w:tblOverlap w:val="never"/>
        <w:tblW w:w="14506" w:type="dxa"/>
        <w:jc w:val="center"/>
        <w:tblLayout w:type="fixed"/>
        <w:tblCellMar>
          <w:left w:w="10" w:type="dxa"/>
          <w:right w:w="10" w:type="dxa"/>
        </w:tblCellMar>
        <w:tblLook w:val="04A0" w:firstRow="1" w:lastRow="0" w:firstColumn="1" w:lastColumn="0" w:noHBand="0" w:noVBand="1"/>
      </w:tblPr>
      <w:tblGrid>
        <w:gridCol w:w="207"/>
        <w:gridCol w:w="284"/>
        <w:gridCol w:w="155"/>
        <w:gridCol w:w="195"/>
        <w:gridCol w:w="3336"/>
        <w:gridCol w:w="3402"/>
        <w:gridCol w:w="2126"/>
        <w:gridCol w:w="4093"/>
        <w:gridCol w:w="708"/>
      </w:tblGrid>
      <w:tr w:rsidR="00701490" w:rsidRPr="00526A0B" w14:paraId="65568B7D" w14:textId="77777777" w:rsidTr="00701490">
        <w:trPr>
          <w:tblHeader/>
          <w:jc w:val="center"/>
        </w:trPr>
        <w:tc>
          <w:tcPr>
            <w:tcW w:w="4177" w:type="dxa"/>
            <w:gridSpan w:val="5"/>
            <w:tcBorders>
              <w:top w:val="single" w:sz="4" w:space="0" w:color="auto"/>
              <w:left w:val="single" w:sz="4" w:space="0" w:color="auto"/>
            </w:tcBorders>
            <w:shd w:val="clear" w:color="auto" w:fill="FFFFFF"/>
            <w:vAlign w:val="center"/>
          </w:tcPr>
          <w:p w14:paraId="2AAFA2D0"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Վավերապայմանի անվանումը</w:t>
            </w:r>
          </w:p>
        </w:tc>
        <w:tc>
          <w:tcPr>
            <w:tcW w:w="3402" w:type="dxa"/>
            <w:tcBorders>
              <w:top w:val="single" w:sz="4" w:space="0" w:color="auto"/>
              <w:left w:val="single" w:sz="4" w:space="0" w:color="auto"/>
            </w:tcBorders>
            <w:shd w:val="clear" w:color="auto" w:fill="FFFFFF"/>
            <w:vAlign w:val="center"/>
          </w:tcPr>
          <w:p w14:paraId="2F05CD45"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Վավերապայմանի նկարագրությունը</w:t>
            </w:r>
          </w:p>
        </w:tc>
        <w:tc>
          <w:tcPr>
            <w:tcW w:w="2126" w:type="dxa"/>
            <w:tcBorders>
              <w:top w:val="single" w:sz="4" w:space="0" w:color="auto"/>
              <w:left w:val="single" w:sz="4" w:space="0" w:color="auto"/>
            </w:tcBorders>
            <w:shd w:val="clear" w:color="auto" w:fill="FFFFFF"/>
            <w:vAlign w:val="center"/>
          </w:tcPr>
          <w:p w14:paraId="0CA0A364"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Նույնականացուցիչը</w:t>
            </w:r>
          </w:p>
        </w:tc>
        <w:tc>
          <w:tcPr>
            <w:tcW w:w="4093" w:type="dxa"/>
            <w:tcBorders>
              <w:top w:val="single" w:sz="4" w:space="0" w:color="auto"/>
              <w:left w:val="single" w:sz="4" w:space="0" w:color="auto"/>
            </w:tcBorders>
            <w:shd w:val="clear" w:color="auto" w:fill="FFFFFF"/>
            <w:vAlign w:val="center"/>
          </w:tcPr>
          <w:p w14:paraId="09A8E635"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Տվյալների տեսակը</w:t>
            </w:r>
          </w:p>
        </w:tc>
        <w:tc>
          <w:tcPr>
            <w:tcW w:w="708" w:type="dxa"/>
            <w:tcBorders>
              <w:top w:val="single" w:sz="4" w:space="0" w:color="auto"/>
              <w:left w:val="single" w:sz="4" w:space="0" w:color="auto"/>
              <w:right w:val="single" w:sz="4" w:space="0" w:color="auto"/>
            </w:tcBorders>
            <w:shd w:val="clear" w:color="auto" w:fill="FFFFFF"/>
          </w:tcPr>
          <w:p w14:paraId="2F943F8B"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Բազմ.</w:t>
            </w:r>
          </w:p>
        </w:tc>
      </w:tr>
      <w:tr w:rsidR="00701490" w:rsidRPr="00526A0B" w14:paraId="731CF375" w14:textId="77777777" w:rsidTr="00701490">
        <w:trPr>
          <w:jc w:val="center"/>
        </w:trPr>
        <w:tc>
          <w:tcPr>
            <w:tcW w:w="4177" w:type="dxa"/>
            <w:gridSpan w:val="5"/>
            <w:tcBorders>
              <w:top w:val="single" w:sz="4" w:space="0" w:color="auto"/>
              <w:left w:val="single" w:sz="4" w:space="0" w:color="auto"/>
            </w:tcBorders>
            <w:shd w:val="clear" w:color="auto" w:fill="FFFFFF"/>
          </w:tcPr>
          <w:p w14:paraId="44322C00" w14:textId="77777777" w:rsidR="00701490" w:rsidRPr="00526A0B" w:rsidRDefault="00701490" w:rsidP="00895F8B">
            <w:pPr>
              <w:tabs>
                <w:tab w:val="left" w:pos="383"/>
              </w:tabs>
              <w:spacing w:after="120"/>
              <w:ind w:right="-8"/>
              <w:rPr>
                <w:rFonts w:ascii="Sylfaen" w:hAnsi="Sylfaen"/>
                <w:sz w:val="20"/>
                <w:szCs w:val="20"/>
              </w:rPr>
            </w:pPr>
            <w:r w:rsidRPr="00526A0B">
              <w:rPr>
                <w:rStyle w:val="Bodytext2TrebuchetMS"/>
                <w:rFonts w:ascii="Sylfaen" w:eastAsia="Tahoma" w:hAnsi="Sylfaen"/>
                <w:sz w:val="20"/>
                <w:szCs w:val="20"/>
              </w:rPr>
              <w:t>1.</w:t>
            </w:r>
            <w:r w:rsidR="00895F8B" w:rsidRPr="00895F8B">
              <w:rPr>
                <w:rStyle w:val="Bodytext2TrebuchetMS"/>
                <w:rFonts w:ascii="Sylfaen" w:eastAsia="Tahoma" w:hAnsi="Sylfaen"/>
                <w:sz w:val="20"/>
                <w:szCs w:val="20"/>
              </w:rPr>
              <w:tab/>
            </w:r>
            <w:r w:rsidRPr="00526A0B">
              <w:rPr>
                <w:rStyle w:val="Bodytext2TrebuchetMS"/>
                <w:rFonts w:ascii="Sylfaen" w:eastAsia="Tahoma" w:hAnsi="Sylfaen"/>
                <w:sz w:val="20"/>
                <w:szCs w:val="20"/>
              </w:rPr>
              <w:t>Ստանդարտ նմուշի տեսակը (trcdo:MeasurementsSampleTуреDetails)</w:t>
            </w:r>
          </w:p>
        </w:tc>
        <w:tc>
          <w:tcPr>
            <w:tcW w:w="3402" w:type="dxa"/>
            <w:tcBorders>
              <w:top w:val="single" w:sz="4" w:space="0" w:color="auto"/>
              <w:left w:val="single" w:sz="4" w:space="0" w:color="auto"/>
            </w:tcBorders>
            <w:shd w:val="clear" w:color="auto" w:fill="FFFFFF"/>
          </w:tcPr>
          <w:p w14:paraId="53CEE3E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ստանդարտ նմուշի տեսակի մասին տեղեկությունները</w:t>
            </w:r>
          </w:p>
        </w:tc>
        <w:tc>
          <w:tcPr>
            <w:tcW w:w="2126" w:type="dxa"/>
            <w:tcBorders>
              <w:top w:val="single" w:sz="4" w:space="0" w:color="auto"/>
              <w:left w:val="single" w:sz="4" w:space="0" w:color="auto"/>
            </w:tcBorders>
            <w:shd w:val="clear" w:color="auto" w:fill="FFFFFF"/>
          </w:tcPr>
          <w:p w14:paraId="430AD27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.00310</w:t>
            </w:r>
          </w:p>
        </w:tc>
        <w:tc>
          <w:tcPr>
            <w:tcW w:w="4093" w:type="dxa"/>
            <w:tcBorders>
              <w:top w:val="single" w:sz="4" w:space="0" w:color="auto"/>
              <w:left w:val="single" w:sz="4" w:space="0" w:color="auto"/>
            </w:tcBorders>
            <w:shd w:val="clear" w:color="auto" w:fill="FFFFFF"/>
            <w:vAlign w:val="center"/>
          </w:tcPr>
          <w:p w14:paraId="1138F12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trcdo:MeasurementsSampleTypeDetails Type (M.TR.</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 xml:space="preserve">.00310) </w:t>
            </w:r>
          </w:p>
          <w:p w14:paraId="508746E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708" w:type="dxa"/>
            <w:tcBorders>
              <w:top w:val="single" w:sz="4" w:space="0" w:color="auto"/>
              <w:left w:val="single" w:sz="4" w:space="0" w:color="auto"/>
              <w:right w:val="single" w:sz="4" w:space="0" w:color="auto"/>
            </w:tcBorders>
            <w:shd w:val="clear" w:color="auto" w:fill="FFFFFF"/>
          </w:tcPr>
          <w:p w14:paraId="70B88D98"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3D6BF3AF" w14:textId="77777777" w:rsidTr="00701490">
        <w:trPr>
          <w:jc w:val="center"/>
        </w:trPr>
        <w:tc>
          <w:tcPr>
            <w:tcW w:w="207" w:type="dxa"/>
            <w:tcBorders>
              <w:top w:val="single" w:sz="4" w:space="0" w:color="auto"/>
            </w:tcBorders>
            <w:shd w:val="clear" w:color="auto" w:fill="FFFFFF"/>
          </w:tcPr>
          <w:p w14:paraId="38B4B76E" w14:textId="77777777" w:rsidR="00701490" w:rsidRPr="00526A0B" w:rsidRDefault="00701490" w:rsidP="00701490">
            <w:pPr>
              <w:spacing w:after="120"/>
              <w:ind w:right="-8"/>
              <w:rPr>
                <w:rFonts w:ascii="Sylfaen" w:hAnsi="Sylfaen"/>
                <w:sz w:val="20"/>
                <w:szCs w:val="20"/>
              </w:rPr>
            </w:pPr>
          </w:p>
        </w:tc>
        <w:tc>
          <w:tcPr>
            <w:tcW w:w="3970" w:type="dxa"/>
            <w:gridSpan w:val="4"/>
            <w:tcBorders>
              <w:top w:val="single" w:sz="4" w:space="0" w:color="auto"/>
              <w:left w:val="single" w:sz="4" w:space="0" w:color="auto"/>
            </w:tcBorders>
            <w:shd w:val="clear" w:color="auto" w:fill="FFFFFF"/>
          </w:tcPr>
          <w:p w14:paraId="07EDCE68" w14:textId="77777777" w:rsidR="00701490" w:rsidRPr="00526A0B" w:rsidRDefault="00701490" w:rsidP="00895F8B">
            <w:pPr>
              <w:tabs>
                <w:tab w:val="left" w:pos="484"/>
              </w:tabs>
              <w:spacing w:after="120"/>
              <w:ind w:right="-8"/>
              <w:rPr>
                <w:rFonts w:ascii="Sylfaen" w:hAnsi="Sylfaen"/>
                <w:sz w:val="20"/>
                <w:szCs w:val="20"/>
              </w:rPr>
            </w:pPr>
            <w:r w:rsidRPr="00526A0B">
              <w:rPr>
                <w:rStyle w:val="Bodytext2TrebuchetMS"/>
                <w:rFonts w:ascii="Sylfaen" w:eastAsia="Tahoma" w:hAnsi="Sylfaen"/>
                <w:sz w:val="20"/>
                <w:szCs w:val="20"/>
              </w:rPr>
              <w:t>1.1.</w:t>
            </w:r>
            <w:r w:rsidR="00895F8B" w:rsidRPr="00895F8B">
              <w:rPr>
                <w:rStyle w:val="Bodytext2TrebuchetMS"/>
                <w:rFonts w:ascii="Sylfaen" w:eastAsia="Tahoma" w:hAnsi="Sylfaen"/>
                <w:sz w:val="20"/>
                <w:szCs w:val="20"/>
              </w:rPr>
              <w:tab/>
            </w:r>
            <w:r w:rsidRPr="00526A0B">
              <w:rPr>
                <w:rStyle w:val="Bodytext2TrebuchetMS"/>
                <w:rFonts w:ascii="Sylfaen" w:eastAsia="Tahoma" w:hAnsi="Sylfaen"/>
                <w:sz w:val="20"/>
                <w:szCs w:val="20"/>
              </w:rPr>
              <w:t>Երկրի ծածկագիրը (csdo:UnifiedCountryCode)</w:t>
            </w:r>
          </w:p>
        </w:tc>
        <w:tc>
          <w:tcPr>
            <w:tcW w:w="3402" w:type="dxa"/>
            <w:tcBorders>
              <w:top w:val="single" w:sz="4" w:space="0" w:color="auto"/>
              <w:left w:val="single" w:sz="4" w:space="0" w:color="auto"/>
            </w:tcBorders>
            <w:shd w:val="clear" w:color="auto" w:fill="FFFFFF"/>
          </w:tcPr>
          <w:p w14:paraId="49141E4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տեղեկությունները ներկայացրած երկրի ծածկագրային նշագիրը</w:t>
            </w:r>
          </w:p>
        </w:tc>
        <w:tc>
          <w:tcPr>
            <w:tcW w:w="2126" w:type="dxa"/>
            <w:tcBorders>
              <w:top w:val="single" w:sz="4" w:space="0" w:color="auto"/>
              <w:left w:val="single" w:sz="4" w:space="0" w:color="auto"/>
            </w:tcBorders>
            <w:shd w:val="clear" w:color="auto" w:fill="FFFFFF"/>
          </w:tcPr>
          <w:p w14:paraId="23DA9A5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M.SDE.00162</w:t>
            </w:r>
          </w:p>
        </w:tc>
        <w:tc>
          <w:tcPr>
            <w:tcW w:w="4093" w:type="dxa"/>
            <w:tcBorders>
              <w:top w:val="single" w:sz="4" w:space="0" w:color="auto"/>
              <w:left w:val="single" w:sz="4" w:space="0" w:color="auto"/>
            </w:tcBorders>
            <w:shd w:val="clear" w:color="auto" w:fill="FFFFFF"/>
            <w:vAlign w:val="center"/>
          </w:tcPr>
          <w:p w14:paraId="145F711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csdo:UnifiedCountryCodeType (M.SDT.00112)</w:t>
            </w:r>
          </w:p>
          <w:p w14:paraId="2C83554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56A71C9" w14:textId="47EA53BB"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708" w:type="dxa"/>
            <w:tcBorders>
              <w:top w:val="single" w:sz="4" w:space="0" w:color="auto"/>
              <w:left w:val="single" w:sz="4" w:space="0" w:color="auto"/>
              <w:right w:val="single" w:sz="4" w:space="0" w:color="auto"/>
            </w:tcBorders>
            <w:shd w:val="clear" w:color="auto" w:fill="FFFFFF"/>
          </w:tcPr>
          <w:p w14:paraId="1F9BF753"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1F41E03D" w14:textId="77777777" w:rsidTr="00701490">
        <w:trPr>
          <w:jc w:val="center"/>
        </w:trPr>
        <w:tc>
          <w:tcPr>
            <w:tcW w:w="207" w:type="dxa"/>
            <w:shd w:val="clear" w:color="auto" w:fill="FFFFFF"/>
          </w:tcPr>
          <w:p w14:paraId="717053D1" w14:textId="77777777" w:rsidR="00701490" w:rsidRPr="00526A0B" w:rsidRDefault="00701490" w:rsidP="00701490">
            <w:pPr>
              <w:spacing w:after="120"/>
              <w:ind w:right="-8"/>
              <w:rPr>
                <w:rFonts w:ascii="Sylfaen" w:hAnsi="Sylfaen"/>
                <w:sz w:val="20"/>
                <w:szCs w:val="20"/>
              </w:rPr>
            </w:pPr>
          </w:p>
        </w:tc>
        <w:tc>
          <w:tcPr>
            <w:tcW w:w="284" w:type="dxa"/>
            <w:tcBorders>
              <w:top w:val="single" w:sz="4" w:space="0" w:color="auto"/>
              <w:bottom w:val="single" w:sz="4" w:space="0" w:color="auto"/>
            </w:tcBorders>
            <w:shd w:val="clear" w:color="auto" w:fill="FFFFFF"/>
          </w:tcPr>
          <w:p w14:paraId="7D4C718F" w14:textId="77777777" w:rsidR="00701490" w:rsidRPr="00526A0B" w:rsidRDefault="00701490" w:rsidP="00701490">
            <w:pPr>
              <w:spacing w:after="120"/>
              <w:ind w:right="-8"/>
              <w:rPr>
                <w:rFonts w:ascii="Sylfaen"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78AD65DE" w14:textId="77777777" w:rsidR="00701490" w:rsidRPr="00526A0B" w:rsidRDefault="00701490" w:rsidP="00895F8B">
            <w:pPr>
              <w:tabs>
                <w:tab w:val="left" w:pos="410"/>
              </w:tabs>
              <w:spacing w:after="120"/>
              <w:ind w:right="-8"/>
              <w:rPr>
                <w:rFonts w:ascii="Sylfaen" w:hAnsi="Sylfaen"/>
                <w:sz w:val="20"/>
                <w:szCs w:val="20"/>
              </w:rPr>
            </w:pPr>
            <w:r w:rsidRPr="00526A0B">
              <w:rPr>
                <w:rStyle w:val="Bodytext2TrebuchetMS"/>
                <w:rFonts w:ascii="Sylfaen" w:eastAsia="Tahoma" w:hAnsi="Sylfaen"/>
                <w:sz w:val="20"/>
                <w:szCs w:val="20"/>
              </w:rPr>
              <w:t>ա)</w:t>
            </w:r>
            <w:r w:rsidR="00895F8B" w:rsidRPr="00895F8B">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2F29FDA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78F4707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14:paraId="548C6B89" w14:textId="77777777" w:rsidR="00701490" w:rsidRPr="00895F8B" w:rsidRDefault="00895F8B" w:rsidP="00701490">
            <w:pPr>
              <w:spacing w:after="120"/>
              <w:ind w:right="-8"/>
              <w:rPr>
                <w:rFonts w:ascii="Sylfaen" w:hAnsi="Sylfaen"/>
                <w:sz w:val="20"/>
                <w:szCs w:val="20"/>
                <w:lang w:val="en-US"/>
              </w:rPr>
            </w:pPr>
            <w:r>
              <w:rPr>
                <w:rFonts w:ascii="Sylfaen" w:hAnsi="Sylfaen"/>
                <w:sz w:val="20"/>
                <w:szCs w:val="20"/>
                <w:lang w:val="en-US"/>
              </w:rPr>
              <w:t>-</w:t>
            </w:r>
          </w:p>
        </w:tc>
        <w:tc>
          <w:tcPr>
            <w:tcW w:w="4093" w:type="dxa"/>
            <w:tcBorders>
              <w:top w:val="single" w:sz="4" w:space="0" w:color="auto"/>
              <w:left w:val="single" w:sz="4" w:space="0" w:color="auto"/>
              <w:bottom w:val="single" w:sz="4" w:space="0" w:color="auto"/>
            </w:tcBorders>
            <w:shd w:val="clear" w:color="auto" w:fill="FFFFFF"/>
            <w:vAlign w:val="center"/>
          </w:tcPr>
          <w:p w14:paraId="2A0657F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csdo:ReferenceDataldTуре (M.SDT.00091)</w:t>
            </w:r>
          </w:p>
          <w:p w14:paraId="506A49FE"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18A5813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05C1DE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8F44D30"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7788F528" w14:textId="77777777" w:rsidTr="00701490">
        <w:trPr>
          <w:jc w:val="center"/>
        </w:trPr>
        <w:tc>
          <w:tcPr>
            <w:tcW w:w="207" w:type="dxa"/>
            <w:tcBorders>
              <w:right w:val="single" w:sz="4" w:space="0" w:color="auto"/>
            </w:tcBorders>
            <w:shd w:val="clear" w:color="auto" w:fill="FFFFFF"/>
          </w:tcPr>
          <w:p w14:paraId="3D4447AC" w14:textId="77777777" w:rsidR="00701490" w:rsidRPr="00526A0B" w:rsidRDefault="00701490" w:rsidP="00701490">
            <w:pPr>
              <w:spacing w:after="120"/>
              <w:ind w:right="-8"/>
              <w:rPr>
                <w:rFonts w:ascii="Sylfaen" w:hAnsi="Sylfaen"/>
                <w:sz w:val="20"/>
                <w:szCs w:val="20"/>
              </w:rPr>
            </w:pPr>
          </w:p>
        </w:tc>
        <w:tc>
          <w:tcPr>
            <w:tcW w:w="3970" w:type="dxa"/>
            <w:gridSpan w:val="4"/>
            <w:tcBorders>
              <w:top w:val="single" w:sz="4" w:space="0" w:color="auto"/>
              <w:left w:val="single" w:sz="4" w:space="0" w:color="auto"/>
              <w:bottom w:val="single" w:sz="4" w:space="0" w:color="auto"/>
            </w:tcBorders>
            <w:shd w:val="clear" w:color="auto" w:fill="FFFFFF"/>
            <w:vAlign w:val="center"/>
          </w:tcPr>
          <w:p w14:paraId="7F7E5E35" w14:textId="77777777" w:rsidR="00701490" w:rsidRPr="00526A0B" w:rsidRDefault="00701490" w:rsidP="00895F8B">
            <w:pPr>
              <w:tabs>
                <w:tab w:val="left" w:pos="484"/>
              </w:tabs>
              <w:spacing w:after="120"/>
              <w:ind w:right="-8"/>
              <w:rPr>
                <w:rFonts w:ascii="Sylfaen" w:hAnsi="Sylfaen"/>
                <w:sz w:val="20"/>
                <w:szCs w:val="20"/>
              </w:rPr>
            </w:pPr>
            <w:r w:rsidRPr="00526A0B">
              <w:rPr>
                <w:rStyle w:val="Bodytext2TrebuchetMS"/>
                <w:rFonts w:ascii="Sylfaen" w:eastAsia="Tahoma" w:hAnsi="Sylfaen"/>
                <w:sz w:val="20"/>
                <w:szCs w:val="20"/>
              </w:rPr>
              <w:t>1.2.</w:t>
            </w:r>
            <w:r w:rsidR="00895F8B" w:rsidRPr="00895F8B">
              <w:rPr>
                <w:rStyle w:val="Bodytext2TrebuchetMS"/>
                <w:rFonts w:ascii="Sylfaen" w:eastAsia="Tahoma" w:hAnsi="Sylfaen"/>
                <w:sz w:val="20"/>
                <w:szCs w:val="20"/>
              </w:rPr>
              <w:tab/>
            </w:r>
            <w:r w:rsidRPr="00526A0B">
              <w:rPr>
                <w:rStyle w:val="Bodytext2TrebuchetMS"/>
                <w:rFonts w:ascii="Sylfaen" w:eastAsia="Tahoma" w:hAnsi="Sylfaen"/>
                <w:sz w:val="20"/>
                <w:szCs w:val="20"/>
              </w:rPr>
              <w:t xml:space="preserve">Չափումների միասնականության ապահովման ոլորտում արտադրանքի </w:t>
            </w:r>
            <w:r w:rsidRPr="00526A0B">
              <w:rPr>
                <w:rStyle w:val="Bodytext2TrebuchetMS"/>
                <w:rFonts w:ascii="Sylfaen" w:eastAsia="Tahoma" w:hAnsi="Sylfaen"/>
                <w:sz w:val="20"/>
                <w:szCs w:val="20"/>
              </w:rPr>
              <w:lastRenderedPageBreak/>
              <w:t>անվանումը</w:t>
            </w:r>
          </w:p>
          <w:p w14:paraId="2DF1177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(trsdo:МeasurementsProductName)</w:t>
            </w:r>
          </w:p>
        </w:tc>
        <w:tc>
          <w:tcPr>
            <w:tcW w:w="3402" w:type="dxa"/>
            <w:tcBorders>
              <w:top w:val="single" w:sz="4" w:space="0" w:color="auto"/>
              <w:left w:val="single" w:sz="4" w:space="0" w:color="auto"/>
              <w:bottom w:val="single" w:sz="4" w:space="0" w:color="auto"/>
            </w:tcBorders>
            <w:shd w:val="clear" w:color="auto" w:fill="FFFFFF"/>
          </w:tcPr>
          <w:p w14:paraId="151DB54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ստանդարտ նմուշի տեսակի անվանումը</w:t>
            </w:r>
          </w:p>
        </w:tc>
        <w:tc>
          <w:tcPr>
            <w:tcW w:w="2126" w:type="dxa"/>
            <w:tcBorders>
              <w:top w:val="single" w:sz="4" w:space="0" w:color="auto"/>
              <w:left w:val="single" w:sz="4" w:space="0" w:color="auto"/>
              <w:bottom w:val="single" w:sz="4" w:space="0" w:color="auto"/>
            </w:tcBorders>
            <w:shd w:val="clear" w:color="auto" w:fill="FFFFFF"/>
          </w:tcPr>
          <w:p w14:paraId="2FBF389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M.TR.SDE.00355</w:t>
            </w:r>
          </w:p>
        </w:tc>
        <w:tc>
          <w:tcPr>
            <w:tcW w:w="4093" w:type="dxa"/>
            <w:tcBorders>
              <w:top w:val="single" w:sz="4" w:space="0" w:color="auto"/>
              <w:left w:val="single" w:sz="4" w:space="0" w:color="auto"/>
              <w:bottom w:val="single" w:sz="4" w:space="0" w:color="auto"/>
            </w:tcBorders>
            <w:shd w:val="clear" w:color="auto" w:fill="FFFFFF"/>
            <w:vAlign w:val="center"/>
          </w:tcPr>
          <w:p w14:paraId="55EB82C6"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csdo:Name300Type (M.SDT.00056) Պայմանանշանների նորմալացված տողը։ </w:t>
            </w:r>
          </w:p>
          <w:p w14:paraId="4704D86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Նվազագույն երկարությունը՝ 1</w:t>
            </w:r>
          </w:p>
          <w:p w14:paraId="1FEF6FB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300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F9CA594"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lastRenderedPageBreak/>
              <w:t>1</w:t>
            </w:r>
          </w:p>
        </w:tc>
      </w:tr>
      <w:tr w:rsidR="00701490" w:rsidRPr="00526A0B" w14:paraId="63751C8D" w14:textId="77777777" w:rsidTr="00701490">
        <w:trPr>
          <w:jc w:val="center"/>
        </w:trPr>
        <w:tc>
          <w:tcPr>
            <w:tcW w:w="207" w:type="dxa"/>
            <w:tcBorders>
              <w:right w:val="single" w:sz="4" w:space="0" w:color="auto"/>
            </w:tcBorders>
            <w:shd w:val="clear" w:color="auto" w:fill="FFFFFF"/>
          </w:tcPr>
          <w:p w14:paraId="5C31E9EE" w14:textId="77777777" w:rsidR="00701490" w:rsidRPr="00526A0B" w:rsidRDefault="00701490" w:rsidP="00701490">
            <w:pPr>
              <w:spacing w:after="120"/>
              <w:ind w:right="-8"/>
              <w:rPr>
                <w:rFonts w:ascii="Sylfaen" w:hAnsi="Sylfaen"/>
                <w:sz w:val="20"/>
                <w:szCs w:val="20"/>
              </w:rPr>
            </w:pPr>
          </w:p>
        </w:tc>
        <w:tc>
          <w:tcPr>
            <w:tcW w:w="3970" w:type="dxa"/>
            <w:gridSpan w:val="4"/>
            <w:tcBorders>
              <w:top w:val="single" w:sz="4" w:space="0" w:color="auto"/>
              <w:left w:val="single" w:sz="4" w:space="0" w:color="auto"/>
              <w:bottom w:val="single" w:sz="4" w:space="0" w:color="auto"/>
            </w:tcBorders>
            <w:shd w:val="clear" w:color="auto" w:fill="FFFFFF"/>
          </w:tcPr>
          <w:p w14:paraId="01E8269B" w14:textId="77777777" w:rsidR="00701490" w:rsidRPr="00526A0B" w:rsidRDefault="00701490" w:rsidP="00895F8B">
            <w:pPr>
              <w:tabs>
                <w:tab w:val="left" w:pos="499"/>
              </w:tabs>
              <w:spacing w:after="120"/>
              <w:ind w:right="-8"/>
              <w:rPr>
                <w:rFonts w:ascii="Sylfaen" w:hAnsi="Sylfaen"/>
                <w:sz w:val="20"/>
                <w:szCs w:val="20"/>
              </w:rPr>
            </w:pPr>
            <w:r w:rsidRPr="00526A0B">
              <w:rPr>
                <w:rStyle w:val="Bodytext2TrebuchetMS"/>
                <w:rFonts w:ascii="Sylfaen" w:eastAsia="Tahoma" w:hAnsi="Sylfaen"/>
                <w:sz w:val="20"/>
                <w:szCs w:val="20"/>
              </w:rPr>
              <w:t>1.3.</w:t>
            </w:r>
            <w:r w:rsidR="00895F8B" w:rsidRPr="00895F8B">
              <w:rPr>
                <w:rStyle w:val="Bodytext2TrebuchetMS"/>
                <w:rFonts w:ascii="Sylfaen" w:eastAsia="Tahoma" w:hAnsi="Sylfaen"/>
                <w:sz w:val="20"/>
                <w:szCs w:val="20"/>
              </w:rPr>
              <w:tab/>
            </w:r>
            <w:r w:rsidRPr="00526A0B">
              <w:rPr>
                <w:rStyle w:val="Bodytext2TrebuchetMS"/>
                <w:rFonts w:ascii="Sylfaen" w:eastAsia="Tahoma" w:hAnsi="Sylfaen"/>
                <w:sz w:val="20"/>
                <w:szCs w:val="20"/>
              </w:rPr>
              <w:t>Չափումների միասնականության ապահովման ոլորտում արտադրանքի նույնականացման համարը</w:t>
            </w:r>
            <w:r w:rsidRPr="00526A0B">
              <w:rPr>
                <w:rStyle w:val="Bodytext2TrebuchetMS"/>
                <w:rFonts w:ascii="Sylfaen" w:eastAsia="Tahoma" w:hAnsi="Sylfaen"/>
                <w:sz w:val="20"/>
                <w:szCs w:val="20"/>
              </w:rPr>
              <w:br/>
              <w:t>(trsdo:MeasurementsProductId)</w:t>
            </w:r>
          </w:p>
        </w:tc>
        <w:tc>
          <w:tcPr>
            <w:tcW w:w="3402" w:type="dxa"/>
            <w:tcBorders>
              <w:top w:val="single" w:sz="4" w:space="0" w:color="auto"/>
              <w:left w:val="single" w:sz="4" w:space="0" w:color="auto"/>
              <w:bottom w:val="single" w:sz="4" w:space="0" w:color="auto"/>
            </w:tcBorders>
            <w:shd w:val="clear" w:color="auto" w:fill="FFFFFF"/>
            <w:vAlign w:val="center"/>
          </w:tcPr>
          <w:p w14:paraId="421DC54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անդամ պետության չափումների միասնականության ապահովման ոլորտի տեղեկատվական ֆոնդում առկա՝ ստանդարտ նմուշի տեսակի գրանցման համարը, որը հաստատել է ստանդարտ նմուշի տեսակը</w:t>
            </w:r>
          </w:p>
        </w:tc>
        <w:tc>
          <w:tcPr>
            <w:tcW w:w="2126" w:type="dxa"/>
            <w:tcBorders>
              <w:top w:val="single" w:sz="4" w:space="0" w:color="auto"/>
              <w:left w:val="single" w:sz="4" w:space="0" w:color="auto"/>
              <w:bottom w:val="single" w:sz="4" w:space="0" w:color="auto"/>
            </w:tcBorders>
            <w:shd w:val="clear" w:color="auto" w:fill="FFFFFF"/>
          </w:tcPr>
          <w:p w14:paraId="0B26EF4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M.TR.SDE.00360</w:t>
            </w:r>
          </w:p>
        </w:tc>
        <w:tc>
          <w:tcPr>
            <w:tcW w:w="4093" w:type="dxa"/>
            <w:tcBorders>
              <w:top w:val="single" w:sz="4" w:space="0" w:color="auto"/>
              <w:left w:val="single" w:sz="4" w:space="0" w:color="auto"/>
              <w:bottom w:val="single" w:sz="4" w:space="0" w:color="auto"/>
            </w:tcBorders>
            <w:shd w:val="clear" w:color="auto" w:fill="FFFFFF"/>
          </w:tcPr>
          <w:p w14:paraId="6FB601CE"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csdo:Id50Type (M.SDT.00093) Պայմանանշանների նորմալացված տողը։ </w:t>
            </w:r>
          </w:p>
          <w:p w14:paraId="3470309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4F04513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3AD8931"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9ED7405" w14:textId="77777777" w:rsidTr="00701490">
        <w:trPr>
          <w:jc w:val="center"/>
        </w:trPr>
        <w:tc>
          <w:tcPr>
            <w:tcW w:w="207" w:type="dxa"/>
            <w:tcBorders>
              <w:right w:val="single" w:sz="4" w:space="0" w:color="auto"/>
            </w:tcBorders>
            <w:shd w:val="clear" w:color="auto" w:fill="FFFFFF"/>
          </w:tcPr>
          <w:p w14:paraId="1ED541E3" w14:textId="77777777" w:rsidR="00701490" w:rsidRPr="00526A0B" w:rsidRDefault="00701490" w:rsidP="00701490">
            <w:pPr>
              <w:spacing w:after="120"/>
              <w:ind w:right="-8"/>
              <w:rPr>
                <w:rFonts w:ascii="Sylfaen" w:hAnsi="Sylfaen"/>
                <w:sz w:val="20"/>
                <w:szCs w:val="20"/>
              </w:rPr>
            </w:pPr>
          </w:p>
        </w:tc>
        <w:tc>
          <w:tcPr>
            <w:tcW w:w="3970" w:type="dxa"/>
            <w:gridSpan w:val="4"/>
            <w:tcBorders>
              <w:top w:val="single" w:sz="4" w:space="0" w:color="auto"/>
              <w:left w:val="single" w:sz="4" w:space="0" w:color="auto"/>
              <w:bottom w:val="single" w:sz="4" w:space="0" w:color="auto"/>
            </w:tcBorders>
            <w:shd w:val="clear" w:color="auto" w:fill="FFFFFF"/>
          </w:tcPr>
          <w:p w14:paraId="764D742F" w14:textId="77777777" w:rsidR="00701490" w:rsidRPr="00526A0B" w:rsidRDefault="00701490" w:rsidP="00895F8B">
            <w:pPr>
              <w:tabs>
                <w:tab w:val="left" w:pos="499"/>
              </w:tabs>
              <w:spacing w:after="120"/>
              <w:ind w:right="-8"/>
              <w:rPr>
                <w:rFonts w:ascii="Sylfaen" w:hAnsi="Sylfaen"/>
                <w:sz w:val="20"/>
                <w:szCs w:val="20"/>
              </w:rPr>
            </w:pPr>
            <w:r w:rsidRPr="00526A0B">
              <w:rPr>
                <w:rStyle w:val="Bodytext2TrebuchetMS"/>
                <w:rFonts w:ascii="Sylfaen" w:eastAsia="Tahoma" w:hAnsi="Sylfaen"/>
                <w:sz w:val="20"/>
                <w:szCs w:val="20"/>
              </w:rPr>
              <w:t>1.4.</w:t>
            </w:r>
            <w:r w:rsidR="00895F8B" w:rsidRPr="00895F8B">
              <w:rPr>
                <w:rStyle w:val="Bodytext2TrebuchetMS"/>
                <w:rFonts w:ascii="Sylfaen" w:eastAsia="Tahoma" w:hAnsi="Sylfaen"/>
                <w:sz w:val="20"/>
                <w:szCs w:val="20"/>
              </w:rPr>
              <w:tab/>
            </w:r>
            <w:r w:rsidRPr="00526A0B">
              <w:rPr>
                <w:rStyle w:val="Bodytext2TrebuchetMS"/>
                <w:rFonts w:ascii="Sylfaen" w:eastAsia="Tahoma" w:hAnsi="Sylfaen"/>
                <w:sz w:val="20"/>
                <w:szCs w:val="20"/>
              </w:rPr>
              <w:t>Արտադրանքի նույնականացուցիչը (csdo:ProductId)</w:t>
            </w:r>
          </w:p>
        </w:tc>
        <w:tc>
          <w:tcPr>
            <w:tcW w:w="3402" w:type="dxa"/>
            <w:tcBorders>
              <w:top w:val="single" w:sz="4" w:space="0" w:color="auto"/>
              <w:left w:val="single" w:sz="4" w:space="0" w:color="auto"/>
              <w:bottom w:val="single" w:sz="4" w:space="0" w:color="auto"/>
            </w:tcBorders>
            <w:shd w:val="clear" w:color="auto" w:fill="FFFFFF"/>
          </w:tcPr>
          <w:p w14:paraId="146F1D4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ստանդարտ նմուշի գործարանային համարը</w:t>
            </w:r>
          </w:p>
        </w:tc>
        <w:tc>
          <w:tcPr>
            <w:tcW w:w="2126" w:type="dxa"/>
            <w:tcBorders>
              <w:top w:val="single" w:sz="4" w:space="0" w:color="auto"/>
              <w:left w:val="single" w:sz="4" w:space="0" w:color="auto"/>
              <w:bottom w:val="single" w:sz="4" w:space="0" w:color="auto"/>
            </w:tcBorders>
            <w:shd w:val="clear" w:color="auto" w:fill="FFFFFF"/>
          </w:tcPr>
          <w:p w14:paraId="05C3A79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M.SDE.00140</w:t>
            </w:r>
          </w:p>
        </w:tc>
        <w:tc>
          <w:tcPr>
            <w:tcW w:w="4093" w:type="dxa"/>
            <w:tcBorders>
              <w:top w:val="single" w:sz="4" w:space="0" w:color="auto"/>
              <w:left w:val="single" w:sz="4" w:space="0" w:color="auto"/>
              <w:bottom w:val="single" w:sz="4" w:space="0" w:color="auto"/>
            </w:tcBorders>
            <w:shd w:val="clear" w:color="auto" w:fill="FFFFFF"/>
            <w:vAlign w:val="center"/>
          </w:tcPr>
          <w:p w14:paraId="3E00B0BB"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csdo:Id50Type (M.SDT.00093) Պայմանանշանների նորմալացված տողը։ </w:t>
            </w:r>
          </w:p>
          <w:p w14:paraId="3B88D937" w14:textId="77777777" w:rsidR="00701490" w:rsidRPr="00526A0B" w:rsidRDefault="00701490" w:rsidP="00701490">
            <w:pPr>
              <w:spacing w:after="120"/>
              <w:ind w:right="-8"/>
              <w:rPr>
                <w:rFonts w:ascii="Sylfaen" w:eastAsia="Trebuchet MS" w:hAnsi="Sylfaen" w:cs="Trebuchet MS"/>
                <w:sz w:val="20"/>
                <w:szCs w:val="20"/>
                <w:shd w:val="clear" w:color="auto" w:fill="FFFFFF"/>
              </w:rPr>
            </w:pPr>
            <w:r w:rsidRPr="00526A0B">
              <w:rPr>
                <w:rStyle w:val="Bodytext2TrebuchetMS"/>
                <w:rFonts w:ascii="Sylfaen" w:eastAsia="Tahoma" w:hAnsi="Sylfaen"/>
                <w:sz w:val="20"/>
                <w:szCs w:val="20"/>
              </w:rPr>
              <w:t>Նվազագույն երկարությունը՝ 1</w:t>
            </w:r>
          </w:p>
          <w:p w14:paraId="0C01E04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F06FB8F"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A48D452" w14:textId="77777777" w:rsidTr="00895F8B">
        <w:trPr>
          <w:jc w:val="center"/>
        </w:trPr>
        <w:tc>
          <w:tcPr>
            <w:tcW w:w="207" w:type="dxa"/>
            <w:tcBorders>
              <w:right w:val="single" w:sz="4" w:space="0" w:color="auto"/>
            </w:tcBorders>
            <w:shd w:val="clear" w:color="auto" w:fill="FFFFFF"/>
          </w:tcPr>
          <w:p w14:paraId="758899D6" w14:textId="77777777" w:rsidR="00701490" w:rsidRPr="00526A0B" w:rsidRDefault="00701490" w:rsidP="00701490">
            <w:pPr>
              <w:spacing w:after="120"/>
              <w:ind w:right="-8"/>
              <w:rPr>
                <w:rFonts w:ascii="Sylfaen" w:hAnsi="Sylfaen"/>
                <w:sz w:val="20"/>
                <w:szCs w:val="20"/>
              </w:rPr>
            </w:pPr>
          </w:p>
        </w:tc>
        <w:tc>
          <w:tcPr>
            <w:tcW w:w="3970" w:type="dxa"/>
            <w:gridSpan w:val="4"/>
            <w:tcBorders>
              <w:top w:val="single" w:sz="4" w:space="0" w:color="auto"/>
              <w:left w:val="single" w:sz="4" w:space="0" w:color="auto"/>
              <w:bottom w:val="single" w:sz="4" w:space="0" w:color="auto"/>
            </w:tcBorders>
            <w:shd w:val="clear" w:color="auto" w:fill="FFFFFF"/>
          </w:tcPr>
          <w:p w14:paraId="1482A586" w14:textId="77777777" w:rsidR="00701490" w:rsidRPr="00526A0B" w:rsidRDefault="00701490" w:rsidP="00895F8B">
            <w:pPr>
              <w:tabs>
                <w:tab w:val="left" w:pos="499"/>
              </w:tabs>
              <w:spacing w:after="120"/>
              <w:ind w:right="-8"/>
              <w:rPr>
                <w:rFonts w:ascii="Sylfaen" w:hAnsi="Sylfaen"/>
                <w:sz w:val="20"/>
                <w:szCs w:val="20"/>
              </w:rPr>
            </w:pPr>
            <w:r w:rsidRPr="00526A0B">
              <w:rPr>
                <w:rStyle w:val="Bodytext2TrebuchetMS"/>
                <w:rFonts w:ascii="Sylfaen" w:eastAsia="Tahoma" w:hAnsi="Sylfaen"/>
                <w:sz w:val="20"/>
                <w:szCs w:val="20"/>
              </w:rPr>
              <w:t>1.5.</w:t>
            </w:r>
            <w:r w:rsidR="00895F8B" w:rsidRPr="00895F8B">
              <w:rPr>
                <w:rStyle w:val="Bodytext2TrebuchetMS"/>
                <w:rFonts w:ascii="Sylfaen" w:eastAsia="Tahoma" w:hAnsi="Sylfaen"/>
                <w:sz w:val="20"/>
                <w:szCs w:val="20"/>
              </w:rPr>
              <w:tab/>
            </w:r>
            <w:r w:rsidRPr="00526A0B">
              <w:rPr>
                <w:rStyle w:val="Bodytext2TrebuchetMS"/>
                <w:rFonts w:ascii="Sylfaen" w:eastAsia="Tahoma" w:hAnsi="Sylfaen"/>
                <w:sz w:val="20"/>
                <w:szCs w:val="20"/>
              </w:rPr>
              <w:t>Ստանդարտ նմուշի տեսակի հաստատման մասին սերտիֆիկատը</w:t>
            </w:r>
            <w:r w:rsidRPr="00526A0B">
              <w:rPr>
                <w:rStyle w:val="Bodytext2TrebuchetMS"/>
                <w:rFonts w:ascii="Sylfaen" w:eastAsia="Tahoma" w:hAnsi="Sylfaen"/>
                <w:sz w:val="20"/>
                <w:szCs w:val="20"/>
              </w:rPr>
              <w:br/>
              <w:t>(trcdo:SampleApprovalCertificateDetails)</w:t>
            </w:r>
          </w:p>
        </w:tc>
        <w:tc>
          <w:tcPr>
            <w:tcW w:w="3402" w:type="dxa"/>
            <w:tcBorders>
              <w:top w:val="single" w:sz="4" w:space="0" w:color="auto"/>
              <w:left w:val="single" w:sz="4" w:space="0" w:color="auto"/>
              <w:bottom w:val="single" w:sz="4" w:space="0" w:color="auto"/>
            </w:tcBorders>
            <w:shd w:val="clear" w:color="auto" w:fill="FFFFFF"/>
          </w:tcPr>
          <w:p w14:paraId="7314C60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ստանդարտ նմուշի տեսակի հաստատման մասին սերտիֆիկատի վերաբերյալ տեղեկությունները</w:t>
            </w:r>
          </w:p>
        </w:tc>
        <w:tc>
          <w:tcPr>
            <w:tcW w:w="2126" w:type="dxa"/>
            <w:tcBorders>
              <w:top w:val="single" w:sz="4" w:space="0" w:color="auto"/>
              <w:left w:val="single" w:sz="4" w:space="0" w:color="auto"/>
              <w:bottom w:val="single" w:sz="4" w:space="0" w:color="auto"/>
            </w:tcBorders>
            <w:shd w:val="clear" w:color="auto" w:fill="FFFFFF"/>
          </w:tcPr>
          <w:p w14:paraId="7EFE6EF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.00614</w:t>
            </w:r>
          </w:p>
        </w:tc>
        <w:tc>
          <w:tcPr>
            <w:tcW w:w="4093" w:type="dxa"/>
            <w:tcBorders>
              <w:top w:val="single" w:sz="4" w:space="0" w:color="auto"/>
              <w:left w:val="single" w:sz="4" w:space="0" w:color="auto"/>
              <w:bottom w:val="single" w:sz="4" w:space="0" w:color="auto"/>
            </w:tcBorders>
            <w:shd w:val="clear" w:color="auto" w:fill="FFFFFF"/>
            <w:vAlign w:val="center"/>
          </w:tcPr>
          <w:p w14:paraId="01F39AA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trcdo:MeasurementsCertificateDetailsType (M.TR.</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 xml:space="preserve">.00608) </w:t>
            </w:r>
          </w:p>
          <w:p w14:paraId="797FBC1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45EF77A"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14FB49D7" w14:textId="77777777" w:rsidTr="00701490">
        <w:trPr>
          <w:jc w:val="center"/>
        </w:trPr>
        <w:tc>
          <w:tcPr>
            <w:tcW w:w="207" w:type="dxa"/>
            <w:shd w:val="clear" w:color="auto" w:fill="FFFFFF"/>
          </w:tcPr>
          <w:p w14:paraId="17060ED4" w14:textId="77777777" w:rsidR="00701490" w:rsidRPr="00526A0B" w:rsidRDefault="00701490" w:rsidP="00701490">
            <w:pPr>
              <w:spacing w:after="120"/>
              <w:ind w:right="-8"/>
              <w:rPr>
                <w:rFonts w:ascii="Sylfaen" w:hAnsi="Sylfaen"/>
                <w:sz w:val="20"/>
                <w:szCs w:val="20"/>
              </w:rPr>
            </w:pPr>
          </w:p>
        </w:tc>
        <w:tc>
          <w:tcPr>
            <w:tcW w:w="284" w:type="dxa"/>
            <w:tcBorders>
              <w:top w:val="single" w:sz="4" w:space="0" w:color="auto"/>
              <w:right w:val="single" w:sz="4" w:space="0" w:color="auto"/>
            </w:tcBorders>
            <w:shd w:val="clear" w:color="auto" w:fill="FFFFFF"/>
            <w:vAlign w:val="center"/>
          </w:tcPr>
          <w:p w14:paraId="5E73A7F7"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15FF9D7A" w14:textId="77777777" w:rsidR="00701490" w:rsidRPr="00526A0B" w:rsidRDefault="00701490" w:rsidP="00895F8B">
            <w:pPr>
              <w:tabs>
                <w:tab w:val="left" w:pos="601"/>
              </w:tabs>
              <w:spacing w:after="120"/>
              <w:ind w:right="-8"/>
              <w:rPr>
                <w:rFonts w:ascii="Sylfaen" w:hAnsi="Sylfaen"/>
                <w:sz w:val="20"/>
                <w:szCs w:val="20"/>
              </w:rPr>
            </w:pPr>
            <w:r w:rsidRPr="00526A0B">
              <w:rPr>
                <w:rStyle w:val="Bodytext2TrebuchetMS"/>
                <w:rFonts w:ascii="Sylfaen" w:eastAsia="Tahoma" w:hAnsi="Sylfaen"/>
                <w:sz w:val="20"/>
                <w:szCs w:val="20"/>
              </w:rPr>
              <w:t>1.5.1.</w:t>
            </w:r>
            <w:r w:rsidR="00895F8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տեսակի ծածկագիրը (csdo:DocKindCode)</w:t>
            </w:r>
          </w:p>
        </w:tc>
        <w:tc>
          <w:tcPr>
            <w:tcW w:w="3402" w:type="dxa"/>
            <w:tcBorders>
              <w:top w:val="single" w:sz="4" w:space="0" w:color="auto"/>
              <w:left w:val="single" w:sz="4" w:space="0" w:color="auto"/>
              <w:bottom w:val="single" w:sz="4" w:space="0" w:color="auto"/>
            </w:tcBorders>
            <w:shd w:val="clear" w:color="auto" w:fill="FFFFFF"/>
          </w:tcPr>
          <w:p w14:paraId="0A4916A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30F5F90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M.SDE.00054</w:t>
            </w:r>
          </w:p>
        </w:tc>
        <w:tc>
          <w:tcPr>
            <w:tcW w:w="4093" w:type="dxa"/>
            <w:tcBorders>
              <w:top w:val="single" w:sz="4" w:space="0" w:color="auto"/>
              <w:left w:val="single" w:sz="4" w:space="0" w:color="auto"/>
              <w:bottom w:val="single" w:sz="4" w:space="0" w:color="auto"/>
            </w:tcBorders>
            <w:shd w:val="clear" w:color="auto" w:fill="FFFFFF"/>
            <w:vAlign w:val="center"/>
          </w:tcPr>
          <w:p w14:paraId="675E5F0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csdo:UnifiedCode20Type (M.SDT.00140)</w:t>
            </w:r>
          </w:p>
          <w:p w14:paraId="2A7043D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FE7871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6035699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C20E4ED"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0B154A0" w14:textId="77777777" w:rsidTr="00701490">
        <w:trPr>
          <w:jc w:val="center"/>
        </w:trPr>
        <w:tc>
          <w:tcPr>
            <w:tcW w:w="207" w:type="dxa"/>
            <w:shd w:val="clear" w:color="auto" w:fill="FFFFFF"/>
          </w:tcPr>
          <w:p w14:paraId="074C8CC2"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1EC0A52D"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bottom w:val="single" w:sz="4" w:space="0" w:color="auto"/>
              <w:right w:val="single" w:sz="4" w:space="0" w:color="auto"/>
            </w:tcBorders>
            <w:shd w:val="clear" w:color="auto" w:fill="FFFFFF"/>
            <w:vAlign w:val="center"/>
          </w:tcPr>
          <w:p w14:paraId="5F8D79C0"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5184A2C0" w14:textId="77777777" w:rsidR="00701490" w:rsidRPr="00526A0B" w:rsidRDefault="00701490" w:rsidP="00895F8B">
            <w:pPr>
              <w:tabs>
                <w:tab w:val="left" w:pos="510"/>
              </w:tabs>
              <w:spacing w:after="120"/>
              <w:ind w:right="-8"/>
              <w:rPr>
                <w:rFonts w:ascii="Sylfaen" w:hAnsi="Sylfaen"/>
                <w:sz w:val="20"/>
                <w:szCs w:val="20"/>
              </w:rPr>
            </w:pPr>
            <w:r w:rsidRPr="00526A0B">
              <w:rPr>
                <w:rStyle w:val="Bodytext2TrebuchetMS"/>
                <w:rFonts w:ascii="Sylfaen" w:eastAsia="Tahoma" w:hAnsi="Sylfaen"/>
                <w:sz w:val="20"/>
                <w:szCs w:val="20"/>
              </w:rPr>
              <w:t>ա)</w:t>
            </w:r>
            <w:r w:rsidR="00895F8B" w:rsidRPr="00895F8B">
              <w:rPr>
                <w:rStyle w:val="Bodytext2TrebuchetMS"/>
                <w:rFonts w:ascii="Sylfaen" w:eastAsia="Tahoma" w:hAnsi="Sylfaen"/>
                <w:sz w:val="20"/>
                <w:szCs w:val="20"/>
              </w:rPr>
              <w:tab/>
            </w:r>
            <w:r w:rsidRPr="00526A0B">
              <w:rPr>
                <w:rStyle w:val="Bodytext2TrebuchetMS"/>
                <w:rFonts w:ascii="Sylfaen" w:eastAsia="Tahoma" w:hAnsi="Sylfaen"/>
                <w:sz w:val="20"/>
                <w:szCs w:val="20"/>
              </w:rPr>
              <w:t xml:space="preserve">տեղեկագրքի (դասակարգչի) </w:t>
            </w:r>
            <w:r w:rsidRPr="00526A0B">
              <w:rPr>
                <w:rStyle w:val="Bodytext2TrebuchetMS"/>
                <w:rFonts w:ascii="Sylfaen" w:eastAsia="Tahoma" w:hAnsi="Sylfaen"/>
                <w:sz w:val="20"/>
                <w:szCs w:val="20"/>
              </w:rPr>
              <w:lastRenderedPageBreak/>
              <w:t>նույնականացուցիչը</w:t>
            </w:r>
          </w:p>
          <w:p w14:paraId="68647E1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7245DFC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 xml:space="preserve">այն տեղեկագրքի (դասակարգչի) նշագիրը, որին համապատասխան </w:t>
            </w:r>
            <w:r w:rsidRPr="00526A0B">
              <w:rPr>
                <w:rStyle w:val="Bodytext2TrebuchetMS"/>
                <w:rFonts w:ascii="Sylfaen" w:eastAsia="Tahoma" w:hAnsi="Sylfaen"/>
                <w:sz w:val="20"/>
                <w:szCs w:val="20"/>
              </w:rPr>
              <w:lastRenderedPageBreak/>
              <w:t>նշված է ծածկագիրը</w:t>
            </w:r>
          </w:p>
        </w:tc>
        <w:tc>
          <w:tcPr>
            <w:tcW w:w="2126" w:type="dxa"/>
            <w:tcBorders>
              <w:top w:val="single" w:sz="4" w:space="0" w:color="auto"/>
              <w:left w:val="single" w:sz="4" w:space="0" w:color="auto"/>
              <w:bottom w:val="single" w:sz="4" w:space="0" w:color="auto"/>
            </w:tcBorders>
            <w:shd w:val="clear" w:color="auto" w:fill="FFFFFF"/>
          </w:tcPr>
          <w:p w14:paraId="7DA650DE" w14:textId="77777777" w:rsidR="00701490" w:rsidRPr="00895F8B" w:rsidRDefault="00895F8B" w:rsidP="00701490">
            <w:pPr>
              <w:spacing w:after="120"/>
              <w:ind w:right="-8"/>
              <w:rPr>
                <w:rFonts w:ascii="Sylfaen" w:hAnsi="Sylfaen"/>
                <w:sz w:val="20"/>
                <w:szCs w:val="20"/>
                <w:lang w:val="en-US"/>
              </w:rPr>
            </w:pPr>
            <w:r>
              <w:rPr>
                <w:rFonts w:ascii="Sylfaen" w:hAnsi="Sylfaen"/>
                <w:sz w:val="20"/>
                <w:szCs w:val="20"/>
                <w:lang w:val="en-US"/>
              </w:rPr>
              <w:lastRenderedPageBreak/>
              <w:t>-</w:t>
            </w:r>
          </w:p>
        </w:tc>
        <w:tc>
          <w:tcPr>
            <w:tcW w:w="4093" w:type="dxa"/>
            <w:tcBorders>
              <w:top w:val="single" w:sz="4" w:space="0" w:color="auto"/>
              <w:left w:val="single" w:sz="4" w:space="0" w:color="auto"/>
              <w:bottom w:val="single" w:sz="4" w:space="0" w:color="auto"/>
            </w:tcBorders>
            <w:shd w:val="clear" w:color="auto" w:fill="FFFFFF"/>
            <w:vAlign w:val="center"/>
          </w:tcPr>
          <w:p w14:paraId="70795FC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csdo:ReferenceDataIdType (M.SDT.00091)</w:t>
            </w:r>
          </w:p>
          <w:p w14:paraId="7B5CAE0F"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lastRenderedPageBreak/>
              <w:t xml:space="preserve">Պայմանանշանների նորմալացված տողը: </w:t>
            </w:r>
          </w:p>
          <w:p w14:paraId="2D8E620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4A533B4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616B882"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lastRenderedPageBreak/>
              <w:t>1</w:t>
            </w:r>
          </w:p>
        </w:tc>
      </w:tr>
      <w:tr w:rsidR="00701490" w:rsidRPr="00526A0B" w14:paraId="23AE4755" w14:textId="77777777" w:rsidTr="00895F8B">
        <w:trPr>
          <w:jc w:val="center"/>
        </w:trPr>
        <w:tc>
          <w:tcPr>
            <w:tcW w:w="207" w:type="dxa"/>
            <w:shd w:val="clear" w:color="auto" w:fill="FFFFFF"/>
          </w:tcPr>
          <w:p w14:paraId="0E0872A4"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7522C25C"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518739E2" w14:textId="77777777" w:rsidR="00701490" w:rsidRPr="00526A0B" w:rsidRDefault="00701490" w:rsidP="00895F8B">
            <w:pPr>
              <w:tabs>
                <w:tab w:val="left" w:pos="515"/>
              </w:tabs>
              <w:spacing w:after="120"/>
              <w:ind w:right="-8"/>
              <w:rPr>
                <w:rFonts w:ascii="Sylfaen" w:hAnsi="Sylfaen"/>
                <w:sz w:val="20"/>
                <w:szCs w:val="20"/>
              </w:rPr>
            </w:pPr>
            <w:r w:rsidRPr="00526A0B">
              <w:rPr>
                <w:rStyle w:val="Bodytext2TrebuchetMS"/>
                <w:rFonts w:ascii="Sylfaen" w:eastAsia="Tahoma" w:hAnsi="Sylfaen"/>
                <w:sz w:val="20"/>
                <w:szCs w:val="20"/>
              </w:rPr>
              <w:t>1.5.2.</w:t>
            </w:r>
            <w:r w:rsidR="00895F8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տեսակի անվանումը</w:t>
            </w:r>
          </w:p>
          <w:p w14:paraId="4BC473AF" w14:textId="77777777" w:rsidR="00701490" w:rsidRPr="00526A0B" w:rsidRDefault="00701490" w:rsidP="00895F8B">
            <w:pPr>
              <w:tabs>
                <w:tab w:val="left" w:pos="515"/>
              </w:tabs>
              <w:spacing w:after="120"/>
              <w:ind w:right="-8"/>
              <w:rPr>
                <w:rFonts w:ascii="Sylfaen" w:hAnsi="Sylfaen"/>
                <w:sz w:val="20"/>
                <w:szCs w:val="20"/>
              </w:rPr>
            </w:pPr>
            <w:r w:rsidRPr="00526A0B">
              <w:rPr>
                <w:rStyle w:val="Bodytext2TrebuchetMS"/>
                <w:rFonts w:ascii="Sylfaen" w:eastAsia="Tahoma" w:hAnsi="Sylfaen"/>
                <w:sz w:val="20"/>
                <w:szCs w:val="20"/>
              </w:rPr>
              <w:t>(csdo:DocKindName)</w:t>
            </w:r>
          </w:p>
        </w:tc>
        <w:tc>
          <w:tcPr>
            <w:tcW w:w="3402" w:type="dxa"/>
            <w:tcBorders>
              <w:top w:val="single" w:sz="4" w:space="0" w:color="auto"/>
              <w:left w:val="single" w:sz="4" w:space="0" w:color="auto"/>
              <w:bottom w:val="single" w:sz="4" w:space="0" w:color="auto"/>
            </w:tcBorders>
            <w:shd w:val="clear" w:color="auto" w:fill="FFFFFF"/>
          </w:tcPr>
          <w:p w14:paraId="4A96DF9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տեսակի անվանումը</w:t>
            </w:r>
          </w:p>
        </w:tc>
        <w:tc>
          <w:tcPr>
            <w:tcW w:w="2126" w:type="dxa"/>
            <w:tcBorders>
              <w:top w:val="single" w:sz="4" w:space="0" w:color="auto"/>
              <w:left w:val="single" w:sz="4" w:space="0" w:color="auto"/>
              <w:bottom w:val="single" w:sz="4" w:space="0" w:color="auto"/>
            </w:tcBorders>
            <w:shd w:val="clear" w:color="auto" w:fill="FFFFFF"/>
          </w:tcPr>
          <w:p w14:paraId="190C3D4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M.SDE.00095</w:t>
            </w:r>
          </w:p>
        </w:tc>
        <w:tc>
          <w:tcPr>
            <w:tcW w:w="4093" w:type="dxa"/>
            <w:tcBorders>
              <w:top w:val="single" w:sz="4" w:space="0" w:color="auto"/>
              <w:left w:val="single" w:sz="4" w:space="0" w:color="auto"/>
              <w:bottom w:val="single" w:sz="4" w:space="0" w:color="auto"/>
            </w:tcBorders>
            <w:shd w:val="clear" w:color="auto" w:fill="FFFFFF"/>
            <w:vAlign w:val="center"/>
          </w:tcPr>
          <w:p w14:paraId="0596D68F"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csdo:Name500Type (M.SDT.00134) Պայմանանշանների նորմալացված տողը։ </w:t>
            </w:r>
          </w:p>
          <w:p w14:paraId="06B1EDA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2F751B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50609AF"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35693D7" w14:textId="77777777" w:rsidTr="00895F8B">
        <w:trPr>
          <w:jc w:val="center"/>
        </w:trPr>
        <w:tc>
          <w:tcPr>
            <w:tcW w:w="207" w:type="dxa"/>
            <w:shd w:val="clear" w:color="auto" w:fill="FFFFFF"/>
          </w:tcPr>
          <w:p w14:paraId="6FF349AA"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635DEB07"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250E5784" w14:textId="77777777" w:rsidR="00701490" w:rsidRPr="00526A0B" w:rsidRDefault="00701490" w:rsidP="00895F8B">
            <w:pPr>
              <w:tabs>
                <w:tab w:val="left" w:pos="515"/>
              </w:tabs>
              <w:spacing w:after="120"/>
              <w:ind w:right="-8"/>
              <w:rPr>
                <w:rFonts w:ascii="Sylfaen" w:hAnsi="Sylfaen"/>
                <w:sz w:val="20"/>
                <w:szCs w:val="20"/>
              </w:rPr>
            </w:pPr>
            <w:r w:rsidRPr="00526A0B">
              <w:rPr>
                <w:rStyle w:val="Bodytext2TrebuchetMS"/>
                <w:rFonts w:ascii="Sylfaen" w:eastAsia="Tahoma" w:hAnsi="Sylfaen"/>
                <w:sz w:val="20"/>
                <w:szCs w:val="20"/>
              </w:rPr>
              <w:t>1.5.3.</w:t>
            </w:r>
            <w:r w:rsidR="00895F8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Փաստաթղթի անվանումը (csdo:DocName)</w:t>
            </w:r>
          </w:p>
        </w:tc>
        <w:tc>
          <w:tcPr>
            <w:tcW w:w="3402" w:type="dxa"/>
            <w:tcBorders>
              <w:top w:val="single" w:sz="4" w:space="0" w:color="auto"/>
              <w:left w:val="single" w:sz="4" w:space="0" w:color="auto"/>
              <w:bottom w:val="single" w:sz="4" w:space="0" w:color="auto"/>
            </w:tcBorders>
            <w:shd w:val="clear" w:color="auto" w:fill="FFFFFF"/>
          </w:tcPr>
          <w:p w14:paraId="324032F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անվանումը</w:t>
            </w:r>
          </w:p>
        </w:tc>
        <w:tc>
          <w:tcPr>
            <w:tcW w:w="2126" w:type="dxa"/>
            <w:tcBorders>
              <w:top w:val="single" w:sz="4" w:space="0" w:color="auto"/>
              <w:left w:val="single" w:sz="4" w:space="0" w:color="auto"/>
              <w:bottom w:val="single" w:sz="4" w:space="0" w:color="auto"/>
            </w:tcBorders>
            <w:shd w:val="clear" w:color="auto" w:fill="FFFFFF"/>
          </w:tcPr>
          <w:p w14:paraId="63F07A5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M.SDE.00108</w:t>
            </w:r>
          </w:p>
        </w:tc>
        <w:tc>
          <w:tcPr>
            <w:tcW w:w="4093" w:type="dxa"/>
            <w:tcBorders>
              <w:top w:val="single" w:sz="4" w:space="0" w:color="auto"/>
              <w:left w:val="single" w:sz="4" w:space="0" w:color="auto"/>
              <w:bottom w:val="single" w:sz="4" w:space="0" w:color="auto"/>
            </w:tcBorders>
            <w:shd w:val="clear" w:color="auto" w:fill="FFFFFF"/>
            <w:vAlign w:val="center"/>
          </w:tcPr>
          <w:p w14:paraId="1B92F796"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csdo:Name500Type (M.SDT.00134) Պայմանանշանների նորմալացված տողը։ </w:t>
            </w:r>
          </w:p>
          <w:p w14:paraId="7030F90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1CD681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01F1431"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30E14BC" w14:textId="77777777" w:rsidTr="00895F8B">
        <w:trPr>
          <w:jc w:val="center"/>
        </w:trPr>
        <w:tc>
          <w:tcPr>
            <w:tcW w:w="207" w:type="dxa"/>
            <w:shd w:val="clear" w:color="auto" w:fill="FFFFFF"/>
          </w:tcPr>
          <w:p w14:paraId="4B725222"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7BC5B093"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6A13E984" w14:textId="77777777" w:rsidR="00701490" w:rsidRPr="00526A0B" w:rsidRDefault="00701490" w:rsidP="00895F8B">
            <w:pPr>
              <w:tabs>
                <w:tab w:val="left" w:pos="515"/>
              </w:tabs>
              <w:spacing w:after="120"/>
              <w:ind w:right="-8"/>
              <w:rPr>
                <w:rFonts w:ascii="Sylfaen" w:hAnsi="Sylfaen"/>
                <w:sz w:val="20"/>
                <w:szCs w:val="20"/>
              </w:rPr>
            </w:pPr>
            <w:r w:rsidRPr="00526A0B">
              <w:rPr>
                <w:rStyle w:val="Bodytext2TrebuchetMS"/>
                <w:rFonts w:ascii="Sylfaen" w:eastAsia="Tahoma" w:hAnsi="Sylfaen"/>
                <w:sz w:val="20"/>
                <w:szCs w:val="20"/>
              </w:rPr>
              <w:t>1.5.4.</w:t>
            </w:r>
            <w:r w:rsidR="00895F8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Փաստաթղթի համարը (csdo:DocId)</w:t>
            </w:r>
          </w:p>
        </w:tc>
        <w:tc>
          <w:tcPr>
            <w:tcW w:w="3402" w:type="dxa"/>
            <w:tcBorders>
              <w:top w:val="single" w:sz="4" w:space="0" w:color="auto"/>
              <w:left w:val="single" w:sz="4" w:space="0" w:color="auto"/>
              <w:bottom w:val="single" w:sz="4" w:space="0" w:color="auto"/>
            </w:tcBorders>
            <w:shd w:val="clear" w:color="auto" w:fill="FFFFFF"/>
            <w:vAlign w:val="center"/>
          </w:tcPr>
          <w:p w14:paraId="18F25F5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գրանցման ժամանակ դրան տրված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14:paraId="2541810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M.SDE.00044</w:t>
            </w:r>
          </w:p>
        </w:tc>
        <w:tc>
          <w:tcPr>
            <w:tcW w:w="4093" w:type="dxa"/>
            <w:tcBorders>
              <w:top w:val="single" w:sz="4" w:space="0" w:color="auto"/>
              <w:left w:val="single" w:sz="4" w:space="0" w:color="auto"/>
              <w:bottom w:val="single" w:sz="4" w:space="0" w:color="auto"/>
            </w:tcBorders>
            <w:shd w:val="clear" w:color="auto" w:fill="FFFFFF"/>
            <w:vAlign w:val="center"/>
          </w:tcPr>
          <w:p w14:paraId="5CFEAD66"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csdo:Id50Type (M.SDT.00093) Պայմանանշանների նորմալացված տողը։ </w:t>
            </w:r>
          </w:p>
          <w:p w14:paraId="314EF81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3D8FB87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A44C40"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EC36019" w14:textId="77777777" w:rsidTr="00895F8B">
        <w:trPr>
          <w:jc w:val="center"/>
        </w:trPr>
        <w:tc>
          <w:tcPr>
            <w:tcW w:w="207" w:type="dxa"/>
            <w:shd w:val="clear" w:color="auto" w:fill="FFFFFF"/>
          </w:tcPr>
          <w:p w14:paraId="3E3E2FD6"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72BDFFC7"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7E0A69BA" w14:textId="77777777" w:rsidR="00701490" w:rsidRPr="00526A0B" w:rsidRDefault="00701490" w:rsidP="00895F8B">
            <w:pPr>
              <w:tabs>
                <w:tab w:val="left" w:pos="515"/>
              </w:tabs>
              <w:spacing w:after="120"/>
              <w:ind w:right="-8"/>
              <w:rPr>
                <w:rFonts w:ascii="Sylfaen" w:hAnsi="Sylfaen"/>
                <w:sz w:val="20"/>
                <w:szCs w:val="20"/>
              </w:rPr>
            </w:pPr>
            <w:r w:rsidRPr="00526A0B">
              <w:rPr>
                <w:rStyle w:val="Bodytext2TrebuchetMS"/>
                <w:rFonts w:ascii="Sylfaen" w:eastAsia="Tahoma" w:hAnsi="Sylfaen"/>
                <w:sz w:val="20"/>
                <w:szCs w:val="20"/>
              </w:rPr>
              <w:t>1.5.5.</w:t>
            </w:r>
            <w:r w:rsidR="00895F8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Փաստաթղթի ամսաթիվը (csdo:DocCreationDate)</w:t>
            </w:r>
          </w:p>
        </w:tc>
        <w:tc>
          <w:tcPr>
            <w:tcW w:w="3402" w:type="dxa"/>
            <w:tcBorders>
              <w:top w:val="single" w:sz="4" w:space="0" w:color="auto"/>
              <w:left w:val="single" w:sz="4" w:space="0" w:color="auto"/>
              <w:bottom w:val="single" w:sz="4" w:space="0" w:color="auto"/>
            </w:tcBorders>
            <w:shd w:val="clear" w:color="auto" w:fill="FFFFFF"/>
            <w:vAlign w:val="center"/>
          </w:tcPr>
          <w:p w14:paraId="70870F4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տրամադրման, ստորագրման, հաստատման կամ գրանցման ամսաթիվը</w:t>
            </w:r>
          </w:p>
        </w:tc>
        <w:tc>
          <w:tcPr>
            <w:tcW w:w="2126" w:type="dxa"/>
            <w:tcBorders>
              <w:top w:val="single" w:sz="4" w:space="0" w:color="auto"/>
              <w:left w:val="single" w:sz="4" w:space="0" w:color="auto"/>
              <w:bottom w:val="single" w:sz="4" w:space="0" w:color="auto"/>
            </w:tcBorders>
            <w:shd w:val="clear" w:color="auto" w:fill="FFFFFF"/>
          </w:tcPr>
          <w:p w14:paraId="08615F9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M.SDE.00045</w:t>
            </w:r>
          </w:p>
        </w:tc>
        <w:tc>
          <w:tcPr>
            <w:tcW w:w="4093" w:type="dxa"/>
            <w:tcBorders>
              <w:top w:val="single" w:sz="4" w:space="0" w:color="auto"/>
              <w:left w:val="single" w:sz="4" w:space="0" w:color="auto"/>
              <w:bottom w:val="single" w:sz="4" w:space="0" w:color="auto"/>
            </w:tcBorders>
            <w:shd w:val="clear" w:color="auto" w:fill="FFFFFF"/>
            <w:vAlign w:val="center"/>
          </w:tcPr>
          <w:p w14:paraId="1A9C42F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bdt:DateType (M.BDT.00005) Ամսաթվի նշագիրը՝ ԳՕՍՏ ԻՍՕ 8601-2001-ին համապատասխան</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C2299D"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9D5509E" w14:textId="77777777" w:rsidTr="00895F8B">
        <w:trPr>
          <w:jc w:val="center"/>
        </w:trPr>
        <w:tc>
          <w:tcPr>
            <w:tcW w:w="207" w:type="dxa"/>
            <w:shd w:val="clear" w:color="auto" w:fill="FFFFFF"/>
          </w:tcPr>
          <w:p w14:paraId="584A86DB"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3E246F6D"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vAlign w:val="center"/>
          </w:tcPr>
          <w:p w14:paraId="16D389B5" w14:textId="77777777" w:rsidR="00701490" w:rsidRPr="00526A0B" w:rsidRDefault="00701490" w:rsidP="00895F8B">
            <w:pPr>
              <w:tabs>
                <w:tab w:val="left" w:pos="515"/>
              </w:tabs>
              <w:spacing w:after="120"/>
              <w:ind w:right="-8"/>
              <w:rPr>
                <w:rFonts w:ascii="Sylfaen" w:hAnsi="Sylfaen"/>
                <w:sz w:val="20"/>
                <w:szCs w:val="20"/>
              </w:rPr>
            </w:pPr>
            <w:r w:rsidRPr="00526A0B">
              <w:rPr>
                <w:rStyle w:val="Bodytext2TrebuchetMS"/>
                <w:rFonts w:ascii="Sylfaen" w:eastAsia="Tahoma" w:hAnsi="Sylfaen"/>
                <w:sz w:val="20"/>
                <w:szCs w:val="20"/>
              </w:rPr>
              <w:t>1.5.6.</w:t>
            </w:r>
            <w:r w:rsidR="00895F8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գործողության ժամկետը լրանալու ամսաթիվը (csdo:DocValidityDate)</w:t>
            </w:r>
          </w:p>
        </w:tc>
        <w:tc>
          <w:tcPr>
            <w:tcW w:w="3402" w:type="dxa"/>
            <w:tcBorders>
              <w:top w:val="single" w:sz="4" w:space="0" w:color="auto"/>
              <w:left w:val="single" w:sz="4" w:space="0" w:color="auto"/>
              <w:bottom w:val="single" w:sz="4" w:space="0" w:color="auto"/>
            </w:tcBorders>
            <w:shd w:val="clear" w:color="auto" w:fill="FFFFFF"/>
          </w:tcPr>
          <w:p w14:paraId="4C56A7D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ժամկետն ավարտվելու ամսաթիվը, որի ընթացքում փաստաթուղթն ուժի մեջ է</w:t>
            </w:r>
          </w:p>
        </w:tc>
        <w:tc>
          <w:tcPr>
            <w:tcW w:w="2126" w:type="dxa"/>
            <w:tcBorders>
              <w:top w:val="single" w:sz="4" w:space="0" w:color="auto"/>
              <w:left w:val="single" w:sz="4" w:space="0" w:color="auto"/>
              <w:bottom w:val="single" w:sz="4" w:space="0" w:color="auto"/>
            </w:tcBorders>
            <w:shd w:val="clear" w:color="auto" w:fill="FFFFFF"/>
          </w:tcPr>
          <w:p w14:paraId="3370C63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M.SDE.00052</w:t>
            </w:r>
          </w:p>
        </w:tc>
        <w:tc>
          <w:tcPr>
            <w:tcW w:w="4093" w:type="dxa"/>
            <w:tcBorders>
              <w:top w:val="single" w:sz="4" w:space="0" w:color="auto"/>
              <w:left w:val="single" w:sz="4" w:space="0" w:color="auto"/>
              <w:bottom w:val="single" w:sz="4" w:space="0" w:color="auto"/>
            </w:tcBorders>
            <w:shd w:val="clear" w:color="auto" w:fill="FFFFFF"/>
            <w:vAlign w:val="center"/>
          </w:tcPr>
          <w:p w14:paraId="0870AB7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bdt:DateType (M.BDT.00005) Ամսաթվի նշագիրը՝ ԳՕՍՏ ԻՍՕ 8601-2001-ին համապատասխան</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56E76ED"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24FB691" w14:textId="77777777" w:rsidTr="00895F8B">
        <w:trPr>
          <w:jc w:val="center"/>
        </w:trPr>
        <w:tc>
          <w:tcPr>
            <w:tcW w:w="207" w:type="dxa"/>
            <w:shd w:val="clear" w:color="auto" w:fill="FFFFFF"/>
          </w:tcPr>
          <w:p w14:paraId="6782942A"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177AF623"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63415F40" w14:textId="77777777" w:rsidR="00701490" w:rsidRPr="00526A0B" w:rsidRDefault="00701490" w:rsidP="00895F8B">
            <w:pPr>
              <w:tabs>
                <w:tab w:val="left" w:pos="515"/>
              </w:tabs>
              <w:spacing w:after="120"/>
              <w:ind w:right="-8"/>
              <w:rPr>
                <w:rFonts w:ascii="Sylfaen" w:hAnsi="Sylfaen"/>
                <w:sz w:val="20"/>
                <w:szCs w:val="20"/>
              </w:rPr>
            </w:pPr>
            <w:r w:rsidRPr="00526A0B">
              <w:rPr>
                <w:rStyle w:val="Bodytext2TrebuchetMS"/>
                <w:rFonts w:ascii="Sylfaen" w:eastAsia="Tahoma" w:hAnsi="Sylfaen"/>
                <w:sz w:val="20"/>
                <w:szCs w:val="20"/>
              </w:rPr>
              <w:t>1.5.7.</w:t>
            </w:r>
            <w:r w:rsidR="00895F8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գործողության ժամկետը (csdo:DocValidityDuration)</w:t>
            </w:r>
          </w:p>
        </w:tc>
        <w:tc>
          <w:tcPr>
            <w:tcW w:w="3402" w:type="dxa"/>
            <w:tcBorders>
              <w:top w:val="single" w:sz="4" w:space="0" w:color="auto"/>
              <w:left w:val="single" w:sz="4" w:space="0" w:color="auto"/>
              <w:bottom w:val="single" w:sz="4" w:space="0" w:color="auto"/>
            </w:tcBorders>
            <w:shd w:val="clear" w:color="auto" w:fill="FFFFFF"/>
            <w:vAlign w:val="center"/>
          </w:tcPr>
          <w:p w14:paraId="5DEFFF7A" w14:textId="706AA88D"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ժամկետի տ</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ողությունը, որի ընթացքում փաստաթուղթն ուժի մեջ է</w:t>
            </w:r>
          </w:p>
        </w:tc>
        <w:tc>
          <w:tcPr>
            <w:tcW w:w="2126" w:type="dxa"/>
            <w:tcBorders>
              <w:top w:val="single" w:sz="4" w:space="0" w:color="auto"/>
              <w:left w:val="single" w:sz="4" w:space="0" w:color="auto"/>
              <w:bottom w:val="single" w:sz="4" w:space="0" w:color="auto"/>
            </w:tcBorders>
            <w:shd w:val="clear" w:color="auto" w:fill="FFFFFF"/>
          </w:tcPr>
          <w:p w14:paraId="5B28D45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M.SDE.00056</w:t>
            </w:r>
          </w:p>
        </w:tc>
        <w:tc>
          <w:tcPr>
            <w:tcW w:w="4093" w:type="dxa"/>
            <w:tcBorders>
              <w:top w:val="single" w:sz="4" w:space="0" w:color="auto"/>
              <w:left w:val="single" w:sz="4" w:space="0" w:color="auto"/>
              <w:bottom w:val="single" w:sz="4" w:space="0" w:color="auto"/>
            </w:tcBorders>
            <w:shd w:val="clear" w:color="auto" w:fill="FFFFFF"/>
            <w:vAlign w:val="center"/>
          </w:tcPr>
          <w:p w14:paraId="48680D50" w14:textId="6079F46A"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bdt:DurationType (M.BDT.00021) Ժամանակի տ</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ողության նշագիրը՝ ԳՕՍՏ ԻՍՕ 8601-2001-ին համապատասխան</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AD396DE"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98544F7" w14:textId="77777777" w:rsidTr="00895F8B">
        <w:trPr>
          <w:jc w:val="center"/>
        </w:trPr>
        <w:tc>
          <w:tcPr>
            <w:tcW w:w="207" w:type="dxa"/>
            <w:shd w:val="clear" w:color="auto" w:fill="FFFFFF"/>
          </w:tcPr>
          <w:p w14:paraId="471B8C14"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06D9A5FA"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66C10F9B" w14:textId="77777777" w:rsidR="00701490" w:rsidRPr="00526A0B" w:rsidRDefault="00701490" w:rsidP="00895F8B">
            <w:pPr>
              <w:spacing w:after="120"/>
              <w:ind w:right="-8"/>
              <w:rPr>
                <w:rFonts w:ascii="Sylfaen" w:hAnsi="Sylfaen"/>
                <w:sz w:val="20"/>
                <w:szCs w:val="20"/>
              </w:rPr>
            </w:pPr>
            <w:r w:rsidRPr="00526A0B">
              <w:rPr>
                <w:rStyle w:val="Bodytext2TrebuchetMS"/>
                <w:rFonts w:ascii="Sylfaen" w:eastAsia="Tahoma" w:hAnsi="Sylfaen"/>
                <w:sz w:val="20"/>
                <w:szCs w:val="20"/>
              </w:rPr>
              <w:t>1.5.8.</w:t>
            </w:r>
            <w:r w:rsidR="00895F8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XML-փաստաթուղթը (ccdo:AnyDetails)</w:t>
            </w:r>
          </w:p>
        </w:tc>
        <w:tc>
          <w:tcPr>
            <w:tcW w:w="3402" w:type="dxa"/>
            <w:tcBorders>
              <w:top w:val="single" w:sz="4" w:space="0" w:color="auto"/>
              <w:left w:val="single" w:sz="4" w:space="0" w:color="auto"/>
              <w:bottom w:val="single" w:sz="4" w:space="0" w:color="auto"/>
            </w:tcBorders>
            <w:shd w:val="clear" w:color="auto" w:fill="FFFFFF"/>
          </w:tcPr>
          <w:p w14:paraId="17809875" w14:textId="11AF75F5"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XML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tc>
        <w:tc>
          <w:tcPr>
            <w:tcW w:w="2126" w:type="dxa"/>
            <w:tcBorders>
              <w:top w:val="single" w:sz="4" w:space="0" w:color="auto"/>
              <w:left w:val="single" w:sz="4" w:space="0" w:color="auto"/>
              <w:bottom w:val="single" w:sz="4" w:space="0" w:color="auto"/>
            </w:tcBorders>
            <w:shd w:val="clear" w:color="auto" w:fill="FFFFFF"/>
          </w:tcPr>
          <w:p w14:paraId="3B65909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.00081</w:t>
            </w:r>
          </w:p>
        </w:tc>
        <w:tc>
          <w:tcPr>
            <w:tcW w:w="4093" w:type="dxa"/>
            <w:tcBorders>
              <w:top w:val="single" w:sz="4" w:space="0" w:color="auto"/>
              <w:left w:val="single" w:sz="4" w:space="0" w:color="auto"/>
              <w:bottom w:val="single" w:sz="4" w:space="0" w:color="auto"/>
            </w:tcBorders>
            <w:shd w:val="clear" w:color="auto" w:fill="FFFFFF"/>
            <w:vAlign w:val="center"/>
          </w:tcPr>
          <w:p w14:paraId="4269447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ccdo:AnyDetailsType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.00086) Որոշվում է ներդրված տարրերի արժեքների տիրույթներով</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B73EE2E"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FE04E6F" w14:textId="77777777" w:rsidTr="00895F8B">
        <w:trPr>
          <w:jc w:val="center"/>
        </w:trPr>
        <w:tc>
          <w:tcPr>
            <w:tcW w:w="207" w:type="dxa"/>
            <w:shd w:val="clear" w:color="auto" w:fill="FFFFFF"/>
          </w:tcPr>
          <w:p w14:paraId="58B35A92"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73A67EA2"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top w:val="single" w:sz="4" w:space="0" w:color="auto"/>
              <w:bottom w:val="single" w:sz="4" w:space="0" w:color="auto"/>
              <w:right w:val="single" w:sz="4" w:space="0" w:color="auto"/>
            </w:tcBorders>
            <w:shd w:val="clear" w:color="auto" w:fill="FFFFFF"/>
            <w:vAlign w:val="center"/>
          </w:tcPr>
          <w:p w14:paraId="555506C2"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39F12EB2" w14:textId="77777777" w:rsidR="00701490" w:rsidRPr="00526A0B" w:rsidRDefault="00701490" w:rsidP="00895F8B">
            <w:pPr>
              <w:tabs>
                <w:tab w:val="left" w:pos="510"/>
              </w:tabs>
              <w:spacing w:after="120"/>
              <w:ind w:right="-8"/>
              <w:rPr>
                <w:rFonts w:ascii="Sylfaen" w:hAnsi="Sylfaen"/>
                <w:sz w:val="20"/>
                <w:szCs w:val="20"/>
              </w:rPr>
            </w:pPr>
            <w:r w:rsidRPr="00526A0B">
              <w:rPr>
                <w:rStyle w:val="Bodytext2TrebuchetMS"/>
                <w:rFonts w:ascii="Sylfaen" w:eastAsia="Tahoma" w:hAnsi="Sylfaen"/>
                <w:sz w:val="20"/>
                <w:szCs w:val="20"/>
              </w:rPr>
              <w:t>*.1.</w:t>
            </w:r>
            <w:r w:rsidR="00895F8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XML-փաստաթուղթը</w:t>
            </w:r>
          </w:p>
        </w:tc>
        <w:tc>
          <w:tcPr>
            <w:tcW w:w="3402" w:type="dxa"/>
            <w:tcBorders>
              <w:top w:val="single" w:sz="4" w:space="0" w:color="auto"/>
              <w:left w:val="single" w:sz="4" w:space="0" w:color="auto"/>
              <w:bottom w:val="single" w:sz="4" w:space="0" w:color="auto"/>
            </w:tcBorders>
            <w:shd w:val="clear" w:color="auto" w:fill="FFFFFF"/>
          </w:tcPr>
          <w:p w14:paraId="749943E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կամայական կառուցվածքով XML-փաստաթղթի բովանդակությունը</w:t>
            </w:r>
          </w:p>
        </w:tc>
        <w:tc>
          <w:tcPr>
            <w:tcW w:w="2126" w:type="dxa"/>
            <w:tcBorders>
              <w:top w:val="single" w:sz="4" w:space="0" w:color="auto"/>
              <w:left w:val="single" w:sz="4" w:space="0" w:color="auto"/>
              <w:bottom w:val="single" w:sz="4" w:space="0" w:color="auto"/>
            </w:tcBorders>
            <w:shd w:val="clear" w:color="auto" w:fill="FFFFFF"/>
          </w:tcPr>
          <w:p w14:paraId="36CF85BC" w14:textId="77777777" w:rsidR="00701490" w:rsidRPr="00526A0B" w:rsidRDefault="00701490" w:rsidP="00701490">
            <w:pPr>
              <w:spacing w:after="120"/>
              <w:ind w:right="-8"/>
              <w:rPr>
                <w:rFonts w:ascii="Sylfaen" w:hAnsi="Sylfaen"/>
                <w:sz w:val="20"/>
                <w:szCs w:val="20"/>
              </w:rPr>
            </w:pPr>
          </w:p>
        </w:tc>
        <w:tc>
          <w:tcPr>
            <w:tcW w:w="4093" w:type="dxa"/>
            <w:tcBorders>
              <w:top w:val="single" w:sz="4" w:space="0" w:color="auto"/>
              <w:left w:val="single" w:sz="4" w:space="0" w:color="auto"/>
              <w:bottom w:val="single" w:sz="4" w:space="0" w:color="auto"/>
            </w:tcBorders>
            <w:shd w:val="clear" w:color="auto" w:fill="FFFFFF"/>
            <w:vAlign w:val="center"/>
          </w:tcPr>
          <w:p w14:paraId="524A3E6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կամայական տարրը։ Անվանումների տարածությունը՝ ցանկացած: Վալիդացումը կատարվում է մշտապես</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5491611"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79252CDC" w14:textId="77777777" w:rsidTr="00895F8B">
        <w:trPr>
          <w:jc w:val="center"/>
        </w:trPr>
        <w:tc>
          <w:tcPr>
            <w:tcW w:w="207" w:type="dxa"/>
            <w:shd w:val="clear" w:color="auto" w:fill="FFFFFF"/>
          </w:tcPr>
          <w:p w14:paraId="3B2DE45F"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6A9EE780"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vAlign w:val="center"/>
          </w:tcPr>
          <w:p w14:paraId="6D241547" w14:textId="0B56E3D0" w:rsidR="00701490" w:rsidRPr="00526A0B" w:rsidRDefault="00701490" w:rsidP="00895F8B">
            <w:pPr>
              <w:tabs>
                <w:tab w:val="left" w:pos="620"/>
              </w:tabs>
              <w:spacing w:after="120"/>
              <w:ind w:right="-8"/>
              <w:rPr>
                <w:rFonts w:ascii="Sylfaen" w:hAnsi="Sylfaen"/>
                <w:sz w:val="20"/>
                <w:szCs w:val="20"/>
              </w:rPr>
            </w:pPr>
            <w:r w:rsidRPr="00526A0B">
              <w:rPr>
                <w:rStyle w:val="Bodytext2TrebuchetMS"/>
                <w:rFonts w:ascii="Sylfaen" w:eastAsia="Tahoma" w:hAnsi="Sylfaen"/>
                <w:sz w:val="20"/>
                <w:szCs w:val="20"/>
              </w:rPr>
              <w:t>1.5.9.</w:t>
            </w:r>
            <w:r w:rsidR="00895F8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Բինար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p w14:paraId="1C5147B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(csdo:DocBinaryText)</w:t>
            </w:r>
          </w:p>
        </w:tc>
        <w:tc>
          <w:tcPr>
            <w:tcW w:w="3402" w:type="dxa"/>
            <w:tcBorders>
              <w:top w:val="single" w:sz="4" w:space="0" w:color="auto"/>
              <w:left w:val="single" w:sz="4" w:space="0" w:color="auto"/>
              <w:bottom w:val="single" w:sz="4" w:space="0" w:color="auto"/>
            </w:tcBorders>
            <w:shd w:val="clear" w:color="auto" w:fill="FFFFFF"/>
          </w:tcPr>
          <w:p w14:paraId="753837BA" w14:textId="6785A831"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բինար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tc>
        <w:tc>
          <w:tcPr>
            <w:tcW w:w="2126" w:type="dxa"/>
            <w:tcBorders>
              <w:top w:val="single" w:sz="4" w:space="0" w:color="auto"/>
              <w:left w:val="single" w:sz="4" w:space="0" w:color="auto"/>
              <w:bottom w:val="single" w:sz="4" w:space="0" w:color="auto"/>
            </w:tcBorders>
            <w:shd w:val="clear" w:color="auto" w:fill="FFFFFF"/>
          </w:tcPr>
          <w:p w14:paraId="08BEC00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M.SDE.00106</w:t>
            </w:r>
          </w:p>
        </w:tc>
        <w:tc>
          <w:tcPr>
            <w:tcW w:w="4093" w:type="dxa"/>
            <w:tcBorders>
              <w:top w:val="single" w:sz="4" w:space="0" w:color="auto"/>
              <w:left w:val="single" w:sz="4" w:space="0" w:color="auto"/>
              <w:bottom w:val="single" w:sz="4" w:space="0" w:color="auto"/>
            </w:tcBorders>
            <w:shd w:val="clear" w:color="auto" w:fill="FFFFFF"/>
            <w:vAlign w:val="center"/>
          </w:tcPr>
          <w:p w14:paraId="18D97DE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csdo:BinaryTextType (M.SDT.00143) Երկուական օկտետների (բայթերի) վերջավոր հաջորդականությունը</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C0951B"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C45CB4E" w14:textId="77777777" w:rsidTr="00895F8B">
        <w:trPr>
          <w:jc w:val="center"/>
        </w:trPr>
        <w:tc>
          <w:tcPr>
            <w:tcW w:w="207" w:type="dxa"/>
            <w:shd w:val="clear" w:color="auto" w:fill="FFFFFF"/>
          </w:tcPr>
          <w:p w14:paraId="2236DE06"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2DF04773"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top w:val="single" w:sz="4" w:space="0" w:color="auto"/>
              <w:bottom w:val="single" w:sz="4" w:space="0" w:color="auto"/>
              <w:right w:val="single" w:sz="4" w:space="0" w:color="auto"/>
            </w:tcBorders>
            <w:shd w:val="clear" w:color="auto" w:fill="FFFFFF"/>
            <w:vAlign w:val="center"/>
          </w:tcPr>
          <w:p w14:paraId="75F1D440"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59689468" w14:textId="3E2FF4F3" w:rsidR="00701490" w:rsidRPr="00526A0B" w:rsidRDefault="00701490" w:rsidP="00895F8B">
            <w:pPr>
              <w:tabs>
                <w:tab w:val="left" w:pos="465"/>
              </w:tabs>
              <w:spacing w:after="120"/>
              <w:ind w:right="-8"/>
              <w:rPr>
                <w:rFonts w:ascii="Sylfaen" w:hAnsi="Sylfaen"/>
                <w:sz w:val="20"/>
                <w:szCs w:val="20"/>
              </w:rPr>
            </w:pPr>
            <w:r w:rsidRPr="00526A0B">
              <w:rPr>
                <w:rStyle w:val="Bodytext2TrebuchetMS"/>
                <w:rFonts w:ascii="Sylfaen" w:eastAsia="Tahoma" w:hAnsi="Sylfaen"/>
                <w:sz w:val="20"/>
                <w:szCs w:val="20"/>
              </w:rPr>
              <w:t>ա)</w:t>
            </w:r>
            <w:r w:rsidR="00895F8B" w:rsidRPr="00895F8B">
              <w:rPr>
                <w:rStyle w:val="Bodytext2TrebuchetMS"/>
                <w:rFonts w:ascii="Sylfaen" w:eastAsia="Tahoma" w:hAnsi="Sylfaen"/>
                <w:sz w:val="20"/>
                <w:szCs w:val="20"/>
              </w:rPr>
              <w:tab/>
            </w:r>
            <w:r w:rsidRPr="00526A0B">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աչափի ծածկագիրը (mediaTypeCode ատրիբուտ)</w:t>
            </w:r>
          </w:p>
        </w:tc>
        <w:tc>
          <w:tcPr>
            <w:tcW w:w="3402" w:type="dxa"/>
            <w:tcBorders>
              <w:top w:val="single" w:sz="4" w:space="0" w:color="auto"/>
              <w:left w:val="single" w:sz="4" w:space="0" w:color="auto"/>
              <w:bottom w:val="single" w:sz="4" w:space="0" w:color="auto"/>
            </w:tcBorders>
            <w:shd w:val="clear" w:color="auto" w:fill="FFFFFF"/>
          </w:tcPr>
          <w:p w14:paraId="1C124F0C" w14:textId="1075541F"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056F3D1B" w14:textId="77777777" w:rsidR="00701490" w:rsidRPr="00526A0B" w:rsidRDefault="00701490" w:rsidP="00701490">
            <w:pPr>
              <w:spacing w:after="120"/>
              <w:ind w:right="-8"/>
              <w:rPr>
                <w:rFonts w:ascii="Sylfaen" w:hAnsi="Sylfaen"/>
                <w:sz w:val="20"/>
                <w:szCs w:val="20"/>
              </w:rPr>
            </w:pPr>
          </w:p>
        </w:tc>
        <w:tc>
          <w:tcPr>
            <w:tcW w:w="4093" w:type="dxa"/>
            <w:tcBorders>
              <w:top w:val="single" w:sz="4" w:space="0" w:color="auto"/>
              <w:left w:val="single" w:sz="4" w:space="0" w:color="auto"/>
              <w:bottom w:val="single" w:sz="4" w:space="0" w:color="auto"/>
            </w:tcBorders>
            <w:shd w:val="clear" w:color="auto" w:fill="FFFFFF"/>
            <w:vAlign w:val="center"/>
          </w:tcPr>
          <w:p w14:paraId="1787DBB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csdo:MediaTypeCodeType (M.SDT.00147)</w:t>
            </w:r>
          </w:p>
          <w:p w14:paraId="52041FEB" w14:textId="39E878FF"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Ծածկագրի արժեքը՝ 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աչափերի տեղեկագրքին համապատասխան։ </w:t>
            </w:r>
          </w:p>
          <w:p w14:paraId="0349559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F642AF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255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0D0FB4F"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C204B97" w14:textId="77777777" w:rsidTr="00895F8B">
        <w:trPr>
          <w:jc w:val="center"/>
        </w:trPr>
        <w:tc>
          <w:tcPr>
            <w:tcW w:w="207" w:type="dxa"/>
            <w:shd w:val="clear" w:color="auto" w:fill="FFFFFF"/>
          </w:tcPr>
          <w:p w14:paraId="7C9565B8"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0A6C43C0"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766FD29F" w14:textId="77777777" w:rsidR="00701490" w:rsidRPr="00526A0B" w:rsidRDefault="00701490" w:rsidP="00895F8B">
            <w:pPr>
              <w:tabs>
                <w:tab w:val="left" w:pos="650"/>
              </w:tabs>
              <w:spacing w:after="120"/>
              <w:ind w:right="-8"/>
              <w:rPr>
                <w:rFonts w:ascii="Sylfaen" w:hAnsi="Sylfaen"/>
                <w:sz w:val="20"/>
                <w:szCs w:val="20"/>
              </w:rPr>
            </w:pPr>
            <w:r w:rsidRPr="00526A0B">
              <w:rPr>
                <w:rStyle w:val="Bodytext2TrebuchetMS"/>
                <w:rFonts w:ascii="Sylfaen" w:eastAsia="Tahoma" w:hAnsi="Sylfaen"/>
                <w:sz w:val="20"/>
                <w:szCs w:val="20"/>
              </w:rPr>
              <w:t>1.5.10.</w:t>
            </w:r>
            <w:r w:rsidR="00895F8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մարմինը</w:t>
            </w:r>
          </w:p>
          <w:p w14:paraId="3AF00E9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(ccdo:UnifiedAuthorityDetails)</w:t>
            </w:r>
          </w:p>
        </w:tc>
        <w:tc>
          <w:tcPr>
            <w:tcW w:w="3402" w:type="dxa"/>
            <w:tcBorders>
              <w:top w:val="single" w:sz="4" w:space="0" w:color="auto"/>
              <w:left w:val="single" w:sz="4" w:space="0" w:color="auto"/>
              <w:bottom w:val="single" w:sz="4" w:space="0" w:color="auto"/>
            </w:tcBorders>
            <w:shd w:val="clear" w:color="auto" w:fill="FFFFFF"/>
          </w:tcPr>
          <w:p w14:paraId="266D191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փաստաթուղթը տրամադրած կամ հաստատած՝ անդամ պետության պետական իշխանության մարմինը</w:t>
            </w:r>
          </w:p>
        </w:tc>
        <w:tc>
          <w:tcPr>
            <w:tcW w:w="2126" w:type="dxa"/>
            <w:tcBorders>
              <w:top w:val="single" w:sz="4" w:space="0" w:color="auto"/>
              <w:left w:val="single" w:sz="4" w:space="0" w:color="auto"/>
              <w:bottom w:val="single" w:sz="4" w:space="0" w:color="auto"/>
            </w:tcBorders>
            <w:shd w:val="clear" w:color="auto" w:fill="FFFFFF"/>
          </w:tcPr>
          <w:p w14:paraId="426762F7" w14:textId="77777777" w:rsidR="00701490" w:rsidRPr="00526A0B" w:rsidRDefault="00701490" w:rsidP="00895F8B">
            <w:pPr>
              <w:spacing w:after="40"/>
              <w:ind w:right="-6"/>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.00053</w:t>
            </w:r>
          </w:p>
        </w:tc>
        <w:tc>
          <w:tcPr>
            <w:tcW w:w="4093" w:type="dxa"/>
            <w:tcBorders>
              <w:top w:val="single" w:sz="4" w:space="0" w:color="auto"/>
              <w:left w:val="single" w:sz="4" w:space="0" w:color="auto"/>
              <w:bottom w:val="single" w:sz="4" w:space="0" w:color="auto"/>
            </w:tcBorders>
            <w:shd w:val="clear" w:color="auto" w:fill="FFFFFF"/>
            <w:vAlign w:val="center"/>
          </w:tcPr>
          <w:p w14:paraId="134C63A4" w14:textId="77777777" w:rsidR="00701490" w:rsidRPr="00526A0B" w:rsidRDefault="00701490" w:rsidP="00895F8B">
            <w:pPr>
              <w:spacing w:after="40"/>
              <w:ind w:right="-6"/>
              <w:rPr>
                <w:rFonts w:ascii="Sylfaen" w:hAnsi="Sylfaen"/>
                <w:sz w:val="20"/>
                <w:szCs w:val="20"/>
              </w:rPr>
            </w:pPr>
            <w:r w:rsidRPr="00526A0B">
              <w:rPr>
                <w:rStyle w:val="Bodytext2TrebuchetMS"/>
                <w:rFonts w:ascii="Sylfaen" w:eastAsia="Tahoma" w:hAnsi="Sylfaen"/>
                <w:sz w:val="20"/>
                <w:szCs w:val="20"/>
              </w:rPr>
              <w:t>ccdo:UnifiedAuthorityDetai1sType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.00054)</w:t>
            </w:r>
          </w:p>
          <w:p w14:paraId="7497501C" w14:textId="77777777" w:rsidR="00701490" w:rsidRPr="00526A0B" w:rsidRDefault="00701490" w:rsidP="00895F8B">
            <w:pPr>
              <w:spacing w:after="40"/>
              <w:ind w:right="-6"/>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BE93197"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4F609A6" w14:textId="77777777" w:rsidTr="00895F8B">
        <w:trPr>
          <w:jc w:val="center"/>
        </w:trPr>
        <w:tc>
          <w:tcPr>
            <w:tcW w:w="207" w:type="dxa"/>
            <w:shd w:val="clear" w:color="auto" w:fill="FFFFFF"/>
          </w:tcPr>
          <w:p w14:paraId="2E00C2B0"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6E39A3E4"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top w:val="single" w:sz="4" w:space="0" w:color="auto"/>
              <w:right w:val="single" w:sz="4" w:space="0" w:color="auto"/>
            </w:tcBorders>
            <w:shd w:val="clear" w:color="auto" w:fill="FFFFFF"/>
            <w:vAlign w:val="center"/>
          </w:tcPr>
          <w:p w14:paraId="34514662"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2D05EE73" w14:textId="77777777" w:rsidR="00701490" w:rsidRPr="00526A0B" w:rsidRDefault="00701490" w:rsidP="00895F8B">
            <w:pPr>
              <w:tabs>
                <w:tab w:val="left" w:pos="510"/>
              </w:tabs>
              <w:spacing w:after="120"/>
              <w:ind w:right="-8"/>
              <w:rPr>
                <w:rFonts w:ascii="Sylfaen" w:hAnsi="Sylfaen"/>
                <w:sz w:val="20"/>
                <w:szCs w:val="20"/>
              </w:rPr>
            </w:pPr>
            <w:r w:rsidRPr="00526A0B">
              <w:rPr>
                <w:rStyle w:val="Bodytext2TrebuchetMS"/>
                <w:rFonts w:ascii="Sylfaen" w:eastAsia="Tahoma" w:hAnsi="Sylfaen"/>
                <w:sz w:val="20"/>
                <w:szCs w:val="20"/>
              </w:rPr>
              <w:t>*.1.</w:t>
            </w:r>
            <w:r w:rsidR="00895F8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14:paraId="57998B3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387F9EB8" w14:textId="77777777" w:rsidR="00701490" w:rsidRPr="00526A0B" w:rsidRDefault="00701490" w:rsidP="00895F8B">
            <w:pPr>
              <w:spacing w:after="40"/>
              <w:ind w:right="-6"/>
              <w:rPr>
                <w:rFonts w:ascii="Sylfaen" w:hAnsi="Sylfaen"/>
                <w:sz w:val="20"/>
                <w:szCs w:val="20"/>
              </w:rPr>
            </w:pPr>
            <w:r w:rsidRPr="00526A0B">
              <w:rPr>
                <w:rStyle w:val="Bodytext2TrebuchetMS"/>
                <w:rFonts w:ascii="Sylfaen" w:eastAsia="Tahoma" w:hAnsi="Sylfaen"/>
                <w:sz w:val="20"/>
                <w:szCs w:val="20"/>
              </w:rPr>
              <w:t>M.SDE.00162</w:t>
            </w:r>
          </w:p>
        </w:tc>
        <w:tc>
          <w:tcPr>
            <w:tcW w:w="4093" w:type="dxa"/>
            <w:tcBorders>
              <w:top w:val="single" w:sz="4" w:space="0" w:color="auto"/>
              <w:left w:val="single" w:sz="4" w:space="0" w:color="auto"/>
              <w:bottom w:val="single" w:sz="4" w:space="0" w:color="auto"/>
            </w:tcBorders>
            <w:shd w:val="clear" w:color="auto" w:fill="FFFFFF"/>
            <w:vAlign w:val="center"/>
          </w:tcPr>
          <w:p w14:paraId="12F8C07A" w14:textId="77777777" w:rsidR="00701490" w:rsidRPr="00526A0B" w:rsidRDefault="00701490" w:rsidP="00895F8B">
            <w:pPr>
              <w:spacing w:after="40"/>
              <w:ind w:right="-6"/>
              <w:rPr>
                <w:rFonts w:ascii="Sylfaen" w:hAnsi="Sylfaen"/>
                <w:sz w:val="20"/>
                <w:szCs w:val="20"/>
              </w:rPr>
            </w:pPr>
            <w:r w:rsidRPr="00526A0B">
              <w:rPr>
                <w:rStyle w:val="Bodytext2TrebuchetMS"/>
                <w:rFonts w:ascii="Sylfaen" w:eastAsia="Tahoma" w:hAnsi="Sylfaen"/>
                <w:sz w:val="20"/>
                <w:szCs w:val="20"/>
              </w:rPr>
              <w:t>csdo:UnifiedCountryCodeType (M.SDT.00112)</w:t>
            </w:r>
          </w:p>
          <w:p w14:paraId="6BFCD4AB" w14:textId="77777777" w:rsidR="00701490" w:rsidRPr="00526A0B" w:rsidRDefault="00701490" w:rsidP="00895F8B">
            <w:pPr>
              <w:spacing w:after="40"/>
              <w:ind w:right="-6"/>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D77A7D8" w14:textId="323B4418" w:rsidR="00701490" w:rsidRPr="00526A0B" w:rsidRDefault="00701490" w:rsidP="00895F8B">
            <w:pPr>
              <w:spacing w:after="40"/>
              <w:ind w:right="-6"/>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26EEFE5"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3846A16" w14:textId="77777777" w:rsidTr="00701490">
        <w:trPr>
          <w:jc w:val="center"/>
        </w:trPr>
        <w:tc>
          <w:tcPr>
            <w:tcW w:w="207" w:type="dxa"/>
            <w:shd w:val="clear" w:color="auto" w:fill="FFFFFF"/>
          </w:tcPr>
          <w:p w14:paraId="6DDCD688"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4C1F0635"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shd w:val="clear" w:color="auto" w:fill="FFFFFF"/>
            <w:vAlign w:val="center"/>
          </w:tcPr>
          <w:p w14:paraId="5D3E012F"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2EC0516D" w14:textId="77777777" w:rsidR="00701490" w:rsidRPr="00526A0B" w:rsidRDefault="00701490" w:rsidP="00701490">
            <w:pPr>
              <w:spacing w:after="120"/>
              <w:ind w:right="-8"/>
              <w:rPr>
                <w:rStyle w:val="Bodytext211pt"/>
                <w:rFonts w:ascii="Sylfaen" w:eastAsia="Tahoma" w:hAnsi="Sylfaen"/>
                <w:sz w:val="20"/>
                <w:szCs w:val="20"/>
              </w:rPr>
            </w:pPr>
          </w:p>
        </w:tc>
        <w:tc>
          <w:tcPr>
            <w:tcW w:w="3336" w:type="dxa"/>
            <w:tcBorders>
              <w:top w:val="single" w:sz="4" w:space="0" w:color="auto"/>
              <w:left w:val="single" w:sz="4" w:space="0" w:color="auto"/>
              <w:bottom w:val="single" w:sz="4" w:space="0" w:color="auto"/>
            </w:tcBorders>
            <w:shd w:val="clear" w:color="auto" w:fill="FFFFFF"/>
          </w:tcPr>
          <w:p w14:paraId="230084E9" w14:textId="77777777" w:rsidR="00701490" w:rsidRPr="00526A0B" w:rsidRDefault="00701490" w:rsidP="00582E98">
            <w:pPr>
              <w:tabs>
                <w:tab w:val="left" w:pos="450"/>
              </w:tabs>
              <w:spacing w:after="120"/>
              <w:ind w:right="-8"/>
              <w:rPr>
                <w:rFonts w:ascii="Sylfaen" w:hAnsi="Sylfaen"/>
                <w:sz w:val="20"/>
                <w:szCs w:val="20"/>
              </w:rPr>
            </w:pPr>
            <w:r w:rsidRPr="00526A0B">
              <w:rPr>
                <w:rStyle w:val="Bodytext2TrebuchetMS"/>
                <w:rFonts w:ascii="Sylfaen" w:eastAsia="Tahoma" w:hAnsi="Sylfaen"/>
                <w:sz w:val="20"/>
                <w:szCs w:val="20"/>
              </w:rPr>
              <w:t>ա)</w:t>
            </w:r>
            <w:r w:rsidR="00582E98" w:rsidRPr="00582E98">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65F7AEF7" w14:textId="77777777" w:rsidR="00701490" w:rsidRPr="00526A0B" w:rsidRDefault="00701490" w:rsidP="00701490">
            <w:pPr>
              <w:spacing w:after="120"/>
              <w:ind w:right="-8"/>
              <w:jc w:val="both"/>
              <w:rPr>
                <w:rFonts w:ascii="Sylfaen" w:hAnsi="Sylfaen"/>
                <w:sz w:val="20"/>
                <w:szCs w:val="20"/>
              </w:rPr>
            </w:pPr>
            <w:r w:rsidRPr="00526A0B">
              <w:rPr>
                <w:rStyle w:val="Bodytext2TrebuchetMS"/>
                <w:rFonts w:ascii="Sylfaen" w:eastAsia="Tahoma"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6A002F2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14:paraId="241D6A1F"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4093" w:type="dxa"/>
            <w:tcBorders>
              <w:top w:val="single" w:sz="4" w:space="0" w:color="auto"/>
              <w:left w:val="single" w:sz="4" w:space="0" w:color="auto"/>
              <w:bottom w:val="single" w:sz="4" w:space="0" w:color="auto"/>
            </w:tcBorders>
            <w:shd w:val="clear" w:color="auto" w:fill="FFFFFF"/>
            <w:vAlign w:val="center"/>
          </w:tcPr>
          <w:p w14:paraId="177CEC4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csdo:ReferenceDataldTуре (M.SDT.00091)</w:t>
            </w:r>
          </w:p>
          <w:p w14:paraId="2E80F812"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24B99EA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000978B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669CA59"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063EF13A" w14:textId="77777777" w:rsidTr="00582E98">
        <w:trPr>
          <w:jc w:val="center"/>
        </w:trPr>
        <w:tc>
          <w:tcPr>
            <w:tcW w:w="207" w:type="dxa"/>
            <w:shd w:val="clear" w:color="auto" w:fill="FFFFFF"/>
          </w:tcPr>
          <w:p w14:paraId="29E6A681"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108E6255"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415F0496"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753FC0B0" w14:textId="77777777" w:rsidR="00701490" w:rsidRPr="00526A0B" w:rsidRDefault="00701490" w:rsidP="00582E98">
            <w:pPr>
              <w:tabs>
                <w:tab w:val="left" w:pos="495"/>
              </w:tabs>
              <w:spacing w:after="120"/>
              <w:ind w:right="-8"/>
              <w:rPr>
                <w:rFonts w:ascii="Sylfaen" w:hAnsi="Sylfaen"/>
                <w:sz w:val="20"/>
                <w:szCs w:val="20"/>
              </w:rPr>
            </w:pPr>
            <w:r w:rsidRPr="00526A0B">
              <w:rPr>
                <w:rStyle w:val="Bodytext2TrebuchetMS"/>
                <w:rFonts w:ascii="Sylfaen" w:eastAsia="Tahoma" w:hAnsi="Sylfaen"/>
                <w:sz w:val="20"/>
                <w:szCs w:val="20"/>
              </w:rPr>
              <w:t>*.2.</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մարմնի նույնականացուցիչը (csdo:AuthorityId)</w:t>
            </w:r>
          </w:p>
        </w:tc>
        <w:tc>
          <w:tcPr>
            <w:tcW w:w="3402" w:type="dxa"/>
            <w:tcBorders>
              <w:top w:val="single" w:sz="4" w:space="0" w:color="auto"/>
              <w:left w:val="single" w:sz="4" w:space="0" w:color="auto"/>
              <w:bottom w:val="single" w:sz="4" w:space="0" w:color="auto"/>
            </w:tcBorders>
            <w:shd w:val="clear" w:color="auto" w:fill="FFFFFF"/>
          </w:tcPr>
          <w:p w14:paraId="29D003B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անդամ պետության լիազորված մարմնի եզակի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2C2C67C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M.SDE.00068</w:t>
            </w:r>
          </w:p>
        </w:tc>
        <w:tc>
          <w:tcPr>
            <w:tcW w:w="4093" w:type="dxa"/>
            <w:tcBorders>
              <w:top w:val="single" w:sz="4" w:space="0" w:color="auto"/>
              <w:left w:val="single" w:sz="4" w:space="0" w:color="auto"/>
              <w:bottom w:val="single" w:sz="4" w:space="0" w:color="auto"/>
            </w:tcBorders>
            <w:shd w:val="clear" w:color="auto" w:fill="FFFFFF"/>
            <w:vAlign w:val="center"/>
          </w:tcPr>
          <w:p w14:paraId="3E959894"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csdo:Id20Type (M.SDT.00092) Պայմանանշանների նորմալացված տողը: </w:t>
            </w:r>
          </w:p>
          <w:p w14:paraId="0C0B3F7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68E2F3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7B718CB"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F0B92AE" w14:textId="77777777" w:rsidTr="00582E98">
        <w:trPr>
          <w:jc w:val="center"/>
        </w:trPr>
        <w:tc>
          <w:tcPr>
            <w:tcW w:w="207" w:type="dxa"/>
            <w:shd w:val="clear" w:color="auto" w:fill="FFFFFF"/>
          </w:tcPr>
          <w:p w14:paraId="37B8EA81"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4C0925B0"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15F7AE14"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59DDE046" w14:textId="77777777" w:rsidR="00701490" w:rsidRPr="00526A0B" w:rsidRDefault="00701490" w:rsidP="00582E98">
            <w:pPr>
              <w:tabs>
                <w:tab w:val="left" w:pos="495"/>
              </w:tabs>
              <w:spacing w:after="120"/>
              <w:ind w:right="-8"/>
              <w:rPr>
                <w:rFonts w:ascii="Sylfaen" w:hAnsi="Sylfaen"/>
                <w:sz w:val="20"/>
                <w:szCs w:val="20"/>
              </w:rPr>
            </w:pPr>
            <w:r w:rsidRPr="00526A0B">
              <w:rPr>
                <w:rStyle w:val="Bodytext2TrebuchetMS"/>
                <w:rFonts w:ascii="Sylfaen" w:eastAsia="Tahoma" w:hAnsi="Sylfaen"/>
                <w:sz w:val="20"/>
                <w:szCs w:val="20"/>
              </w:rPr>
              <w:t>*.3.</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մարմնի անվանումը (csdo:AuthorityName)</w:t>
            </w:r>
          </w:p>
        </w:tc>
        <w:tc>
          <w:tcPr>
            <w:tcW w:w="3402" w:type="dxa"/>
            <w:tcBorders>
              <w:top w:val="single" w:sz="4" w:space="0" w:color="auto"/>
              <w:left w:val="single" w:sz="4" w:space="0" w:color="auto"/>
              <w:bottom w:val="single" w:sz="4" w:space="0" w:color="auto"/>
            </w:tcBorders>
            <w:shd w:val="clear" w:color="auto" w:fill="FFFFFF"/>
            <w:vAlign w:val="center"/>
          </w:tcPr>
          <w:p w14:paraId="2FF1C14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անդամ պետության պետական իշխանության մարմնի կամ դրա կողմից լիազորված կազմակերպության լրիվ անվանումը</w:t>
            </w:r>
          </w:p>
        </w:tc>
        <w:tc>
          <w:tcPr>
            <w:tcW w:w="2126" w:type="dxa"/>
            <w:tcBorders>
              <w:top w:val="single" w:sz="4" w:space="0" w:color="auto"/>
              <w:left w:val="single" w:sz="4" w:space="0" w:color="auto"/>
              <w:bottom w:val="single" w:sz="4" w:space="0" w:color="auto"/>
            </w:tcBorders>
            <w:shd w:val="clear" w:color="auto" w:fill="FFFFFF"/>
          </w:tcPr>
          <w:p w14:paraId="6891D26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M.SDE.00066</w:t>
            </w:r>
          </w:p>
        </w:tc>
        <w:tc>
          <w:tcPr>
            <w:tcW w:w="4093" w:type="dxa"/>
            <w:tcBorders>
              <w:top w:val="single" w:sz="4" w:space="0" w:color="auto"/>
              <w:left w:val="single" w:sz="4" w:space="0" w:color="auto"/>
              <w:bottom w:val="single" w:sz="4" w:space="0" w:color="auto"/>
            </w:tcBorders>
            <w:shd w:val="clear" w:color="auto" w:fill="FFFFFF"/>
          </w:tcPr>
          <w:p w14:paraId="3D41D066"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csdo:Name300Type (M.SDT.00056) Պայմանանշանների նորմալացված տողը։ </w:t>
            </w:r>
          </w:p>
          <w:p w14:paraId="20E4B31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00B86C7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300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E265159"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41CDF3C" w14:textId="77777777" w:rsidTr="00582E98">
        <w:trPr>
          <w:jc w:val="center"/>
        </w:trPr>
        <w:tc>
          <w:tcPr>
            <w:tcW w:w="207" w:type="dxa"/>
            <w:shd w:val="clear" w:color="auto" w:fill="FFFFFF"/>
          </w:tcPr>
          <w:p w14:paraId="5A071039"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5C0653F1"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bottom w:val="single" w:sz="4" w:space="0" w:color="auto"/>
              <w:right w:val="single" w:sz="4" w:space="0" w:color="auto"/>
            </w:tcBorders>
            <w:shd w:val="clear" w:color="auto" w:fill="FFFFFF"/>
            <w:vAlign w:val="center"/>
          </w:tcPr>
          <w:p w14:paraId="79CF1A57"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19327AFC" w14:textId="77777777" w:rsidR="00701490" w:rsidRPr="00526A0B" w:rsidRDefault="00701490" w:rsidP="00582E98">
            <w:pPr>
              <w:tabs>
                <w:tab w:val="left" w:pos="495"/>
              </w:tabs>
              <w:spacing w:after="120"/>
              <w:ind w:right="-8"/>
              <w:rPr>
                <w:rFonts w:ascii="Sylfaen" w:hAnsi="Sylfaen"/>
                <w:sz w:val="20"/>
                <w:szCs w:val="20"/>
              </w:rPr>
            </w:pPr>
            <w:r w:rsidRPr="00526A0B">
              <w:rPr>
                <w:rStyle w:val="Bodytext2TrebuchetMS"/>
                <w:rFonts w:ascii="Sylfaen" w:eastAsia="Tahoma" w:hAnsi="Sylfaen"/>
                <w:sz w:val="20"/>
                <w:szCs w:val="20"/>
              </w:rPr>
              <w:t>*.4.</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Անդամ պետության լիազորված մարմնի կրճատ անվանումը (csdo:AuthorityBriefName)</w:t>
            </w:r>
          </w:p>
        </w:tc>
        <w:tc>
          <w:tcPr>
            <w:tcW w:w="3402" w:type="dxa"/>
            <w:tcBorders>
              <w:top w:val="single" w:sz="4" w:space="0" w:color="auto"/>
              <w:left w:val="single" w:sz="4" w:space="0" w:color="auto"/>
              <w:bottom w:val="single" w:sz="4" w:space="0" w:color="auto"/>
            </w:tcBorders>
            <w:shd w:val="clear" w:color="auto" w:fill="FFFFFF"/>
          </w:tcPr>
          <w:p w14:paraId="40A4E74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անդամ պետության լիազորված մարմնի համառոտ անվանումը</w:t>
            </w:r>
          </w:p>
        </w:tc>
        <w:tc>
          <w:tcPr>
            <w:tcW w:w="2126" w:type="dxa"/>
            <w:tcBorders>
              <w:top w:val="single" w:sz="4" w:space="0" w:color="auto"/>
              <w:left w:val="single" w:sz="4" w:space="0" w:color="auto"/>
              <w:bottom w:val="single" w:sz="4" w:space="0" w:color="auto"/>
            </w:tcBorders>
            <w:shd w:val="clear" w:color="auto" w:fill="FFFFFF"/>
          </w:tcPr>
          <w:p w14:paraId="114A089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M.SDE.00126</w:t>
            </w:r>
          </w:p>
        </w:tc>
        <w:tc>
          <w:tcPr>
            <w:tcW w:w="4093" w:type="dxa"/>
            <w:tcBorders>
              <w:top w:val="single" w:sz="4" w:space="0" w:color="auto"/>
              <w:left w:val="single" w:sz="4" w:space="0" w:color="auto"/>
              <w:bottom w:val="single" w:sz="4" w:space="0" w:color="auto"/>
            </w:tcBorders>
            <w:shd w:val="clear" w:color="auto" w:fill="FFFFFF"/>
            <w:vAlign w:val="center"/>
          </w:tcPr>
          <w:p w14:paraId="6038EC69"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02D26AA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5D51B7A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000DC4"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7BE5402" w14:textId="77777777" w:rsidTr="00701490">
        <w:trPr>
          <w:jc w:val="center"/>
        </w:trPr>
        <w:tc>
          <w:tcPr>
            <w:tcW w:w="207" w:type="dxa"/>
            <w:shd w:val="clear" w:color="auto" w:fill="FFFFFF"/>
          </w:tcPr>
          <w:p w14:paraId="72ACE220"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6D6BE3F4"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5F14EB12" w14:textId="77777777" w:rsidR="00701490" w:rsidRPr="00526A0B" w:rsidRDefault="00701490" w:rsidP="00582E98">
            <w:pPr>
              <w:tabs>
                <w:tab w:val="left" w:pos="743"/>
              </w:tabs>
              <w:spacing w:after="120"/>
              <w:ind w:right="-8"/>
              <w:rPr>
                <w:rFonts w:ascii="Sylfaen" w:hAnsi="Sylfaen"/>
                <w:sz w:val="20"/>
                <w:szCs w:val="20"/>
              </w:rPr>
            </w:pPr>
            <w:r w:rsidRPr="00526A0B">
              <w:rPr>
                <w:rStyle w:val="Bodytext2TrebuchetMS"/>
                <w:rFonts w:ascii="Sylfaen" w:eastAsia="Tahoma" w:hAnsi="Sylfaen"/>
                <w:sz w:val="20"/>
                <w:szCs w:val="20"/>
              </w:rPr>
              <w:t>1.5.11.</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Փաստաթղթի հավելվածը (trcdo:DocAnnexDetails)</w:t>
            </w:r>
          </w:p>
        </w:tc>
        <w:tc>
          <w:tcPr>
            <w:tcW w:w="3402" w:type="dxa"/>
            <w:tcBorders>
              <w:top w:val="single" w:sz="4" w:space="0" w:color="auto"/>
              <w:left w:val="single" w:sz="4" w:space="0" w:color="auto"/>
              <w:bottom w:val="single" w:sz="4" w:space="0" w:color="auto"/>
            </w:tcBorders>
            <w:shd w:val="clear" w:color="auto" w:fill="FFFFFF"/>
          </w:tcPr>
          <w:p w14:paraId="408AECE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չափումների միասնականության ապահովման ոլորտում արտադրանքի նկարագրի պատճենը</w:t>
            </w:r>
          </w:p>
        </w:tc>
        <w:tc>
          <w:tcPr>
            <w:tcW w:w="2126" w:type="dxa"/>
            <w:tcBorders>
              <w:top w:val="single" w:sz="4" w:space="0" w:color="auto"/>
              <w:left w:val="single" w:sz="4" w:space="0" w:color="auto"/>
              <w:bottom w:val="single" w:sz="4" w:space="0" w:color="auto"/>
            </w:tcBorders>
            <w:shd w:val="clear" w:color="auto" w:fill="FFFFFF"/>
          </w:tcPr>
          <w:p w14:paraId="2CAE375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.00022</w:t>
            </w:r>
          </w:p>
        </w:tc>
        <w:tc>
          <w:tcPr>
            <w:tcW w:w="4093" w:type="dxa"/>
            <w:tcBorders>
              <w:top w:val="single" w:sz="4" w:space="0" w:color="auto"/>
              <w:left w:val="single" w:sz="4" w:space="0" w:color="auto"/>
              <w:bottom w:val="single" w:sz="4" w:space="0" w:color="auto"/>
            </w:tcBorders>
            <w:shd w:val="clear" w:color="auto" w:fill="FFFFFF"/>
            <w:vAlign w:val="center"/>
          </w:tcPr>
          <w:p w14:paraId="328D3ED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trcdo:DocAnnexDetailsType (M.TR.</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.00013)</w:t>
            </w:r>
          </w:p>
          <w:p w14:paraId="6FB0E08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FA35344"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6F05E0A" w14:textId="77777777" w:rsidTr="00701490">
        <w:trPr>
          <w:jc w:val="center"/>
        </w:trPr>
        <w:tc>
          <w:tcPr>
            <w:tcW w:w="207" w:type="dxa"/>
            <w:shd w:val="clear" w:color="auto" w:fill="FFFFFF"/>
          </w:tcPr>
          <w:p w14:paraId="0BA9B7C2"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08FB3797"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top w:val="single" w:sz="4" w:space="0" w:color="auto"/>
              <w:right w:val="single" w:sz="4" w:space="0" w:color="auto"/>
            </w:tcBorders>
            <w:shd w:val="clear" w:color="auto" w:fill="FFFFFF"/>
            <w:vAlign w:val="center"/>
          </w:tcPr>
          <w:p w14:paraId="2890527B"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43B8FC1F" w14:textId="77777777" w:rsidR="00701490" w:rsidRPr="00526A0B" w:rsidRDefault="00701490" w:rsidP="00582E98">
            <w:pPr>
              <w:tabs>
                <w:tab w:val="left" w:pos="465"/>
              </w:tabs>
              <w:spacing w:after="120"/>
              <w:ind w:right="-8"/>
              <w:rPr>
                <w:rFonts w:ascii="Sylfaen" w:hAnsi="Sylfaen"/>
                <w:sz w:val="20"/>
                <w:szCs w:val="20"/>
              </w:rPr>
            </w:pPr>
            <w:r w:rsidRPr="00526A0B">
              <w:rPr>
                <w:rStyle w:val="Bodytext2TrebuchetMS"/>
                <w:rFonts w:ascii="Sylfaen" w:eastAsia="Tahoma" w:hAnsi="Sylfaen"/>
                <w:sz w:val="20"/>
                <w:szCs w:val="20"/>
              </w:rPr>
              <w:t>*.l.</w:t>
            </w:r>
            <w:r w:rsidR="00582E98" w:rsidRPr="00582E98">
              <w:rPr>
                <w:rStyle w:val="Bodytext2TrebuchetMS"/>
                <w:rFonts w:ascii="Sylfaen" w:eastAsia="Tahoma" w:hAnsi="Sylfaen"/>
                <w:sz w:val="20"/>
                <w:szCs w:val="20"/>
              </w:rPr>
              <w:tab/>
            </w:r>
            <w:r w:rsidRPr="00526A0B">
              <w:rPr>
                <w:rStyle w:val="Bodytext2TrebuchetMS"/>
                <w:rFonts w:ascii="Sylfaen" w:eastAsia="Tahoma" w:hAnsi="Sylfaen"/>
                <w:sz w:val="20"/>
                <w:szCs w:val="20"/>
              </w:rPr>
              <w:t>Հերթական համարը (csdo:ObjectOrdinal)</w:t>
            </w:r>
          </w:p>
        </w:tc>
        <w:tc>
          <w:tcPr>
            <w:tcW w:w="3402" w:type="dxa"/>
            <w:tcBorders>
              <w:top w:val="single" w:sz="4" w:space="0" w:color="auto"/>
              <w:left w:val="single" w:sz="4" w:space="0" w:color="auto"/>
              <w:bottom w:val="single" w:sz="4" w:space="0" w:color="auto"/>
            </w:tcBorders>
            <w:shd w:val="clear" w:color="auto" w:fill="FFFFFF"/>
          </w:tcPr>
          <w:p w14:paraId="2AACF70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հավելվածի հերթական համարը</w:t>
            </w:r>
          </w:p>
        </w:tc>
        <w:tc>
          <w:tcPr>
            <w:tcW w:w="2126" w:type="dxa"/>
            <w:tcBorders>
              <w:top w:val="single" w:sz="4" w:space="0" w:color="auto"/>
              <w:left w:val="single" w:sz="4" w:space="0" w:color="auto"/>
              <w:bottom w:val="single" w:sz="4" w:space="0" w:color="auto"/>
            </w:tcBorders>
            <w:shd w:val="clear" w:color="auto" w:fill="FFFFFF"/>
          </w:tcPr>
          <w:p w14:paraId="488D58C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M.SDE.00148</w:t>
            </w:r>
          </w:p>
        </w:tc>
        <w:tc>
          <w:tcPr>
            <w:tcW w:w="4093" w:type="dxa"/>
            <w:tcBorders>
              <w:top w:val="single" w:sz="4" w:space="0" w:color="auto"/>
              <w:left w:val="single" w:sz="4" w:space="0" w:color="auto"/>
              <w:bottom w:val="single" w:sz="4" w:space="0" w:color="auto"/>
            </w:tcBorders>
            <w:shd w:val="clear" w:color="auto" w:fill="FFFFFF"/>
            <w:vAlign w:val="center"/>
          </w:tcPr>
          <w:p w14:paraId="71939B9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csdo:Ordinal3Type (M.SDT.00105) Հաշվարկման տասական համակարգում ոչ բացասական ամբողջ թիվը։ Թվանշանների առավելագույն քանակը՝ 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6C4CCC4" w14:textId="77777777" w:rsidR="00701490" w:rsidRPr="00526A0B" w:rsidRDefault="00701490" w:rsidP="00895F8B">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5CB85D16" w14:textId="77777777" w:rsidTr="00582E98">
        <w:trPr>
          <w:jc w:val="center"/>
        </w:trPr>
        <w:tc>
          <w:tcPr>
            <w:tcW w:w="207" w:type="dxa"/>
            <w:shd w:val="clear" w:color="auto" w:fill="FFFFFF"/>
          </w:tcPr>
          <w:p w14:paraId="4E544926"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12871465"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63261525"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47061DF5" w14:textId="4CCD0441" w:rsidR="00701490" w:rsidRPr="00526A0B" w:rsidRDefault="00701490" w:rsidP="00582E98">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*.2.</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Փաստաթղթի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աթղթի համարը (csdo:FormNumberId)</w:t>
            </w:r>
          </w:p>
        </w:tc>
        <w:tc>
          <w:tcPr>
            <w:tcW w:w="3402" w:type="dxa"/>
            <w:tcBorders>
              <w:top w:val="single" w:sz="4" w:space="0" w:color="auto"/>
              <w:left w:val="single" w:sz="4" w:space="0" w:color="auto"/>
              <w:bottom w:val="single" w:sz="4" w:space="0" w:color="auto"/>
            </w:tcBorders>
            <w:shd w:val="clear" w:color="auto" w:fill="FFFFFF"/>
            <w:vAlign w:val="center"/>
          </w:tcPr>
          <w:p w14:paraId="50B820F6" w14:textId="110DCEB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աթղթին տրված համարը, որի վրա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ակերպված է փաստաթղթի հավելվածը</w:t>
            </w:r>
          </w:p>
        </w:tc>
        <w:tc>
          <w:tcPr>
            <w:tcW w:w="2126" w:type="dxa"/>
            <w:tcBorders>
              <w:top w:val="single" w:sz="4" w:space="0" w:color="auto"/>
              <w:left w:val="single" w:sz="4" w:space="0" w:color="auto"/>
              <w:bottom w:val="single" w:sz="4" w:space="0" w:color="auto"/>
            </w:tcBorders>
            <w:shd w:val="clear" w:color="auto" w:fill="FFFFFF"/>
          </w:tcPr>
          <w:p w14:paraId="42D558D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M.SDE.00142</w:t>
            </w:r>
          </w:p>
        </w:tc>
        <w:tc>
          <w:tcPr>
            <w:tcW w:w="4093" w:type="dxa"/>
            <w:tcBorders>
              <w:top w:val="single" w:sz="4" w:space="0" w:color="auto"/>
              <w:left w:val="single" w:sz="4" w:space="0" w:color="auto"/>
              <w:bottom w:val="single" w:sz="4" w:space="0" w:color="auto"/>
            </w:tcBorders>
            <w:shd w:val="clear" w:color="auto" w:fill="FFFFFF"/>
            <w:vAlign w:val="center"/>
          </w:tcPr>
          <w:p w14:paraId="0DBE9B15"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csdo:Id50Type (M.SDT.00093) Պայմանանշանների նորմալացված տողը։ </w:t>
            </w:r>
          </w:p>
          <w:p w14:paraId="6450401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5B73C1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1895617"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B0EA8F7" w14:textId="77777777" w:rsidTr="00582E98">
        <w:trPr>
          <w:jc w:val="center"/>
        </w:trPr>
        <w:tc>
          <w:tcPr>
            <w:tcW w:w="207" w:type="dxa"/>
            <w:shd w:val="clear" w:color="auto" w:fill="FFFFFF"/>
          </w:tcPr>
          <w:p w14:paraId="27D7FFB1"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2478F5F4"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4F806483"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0B9CCB63" w14:textId="77777777" w:rsidR="00701490" w:rsidRPr="00526A0B" w:rsidRDefault="00701490" w:rsidP="00582E98">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*.3.</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Թերթերի քանակը (csdo:РageQuantity)</w:t>
            </w:r>
          </w:p>
        </w:tc>
        <w:tc>
          <w:tcPr>
            <w:tcW w:w="3402" w:type="dxa"/>
            <w:tcBorders>
              <w:top w:val="single" w:sz="4" w:space="0" w:color="auto"/>
              <w:left w:val="single" w:sz="4" w:space="0" w:color="auto"/>
              <w:bottom w:val="single" w:sz="4" w:space="0" w:color="auto"/>
            </w:tcBorders>
            <w:shd w:val="clear" w:color="auto" w:fill="FFFFFF"/>
          </w:tcPr>
          <w:p w14:paraId="1933479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փաստաթղթի հավելվածի թերթերի ընդհանուր քանակը</w:t>
            </w:r>
          </w:p>
        </w:tc>
        <w:tc>
          <w:tcPr>
            <w:tcW w:w="2126" w:type="dxa"/>
            <w:tcBorders>
              <w:top w:val="single" w:sz="4" w:space="0" w:color="auto"/>
              <w:left w:val="single" w:sz="4" w:space="0" w:color="auto"/>
              <w:bottom w:val="single" w:sz="4" w:space="0" w:color="auto"/>
            </w:tcBorders>
            <w:shd w:val="clear" w:color="auto" w:fill="FFFFFF"/>
          </w:tcPr>
          <w:p w14:paraId="5F4F4A2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M.SDE.00018</w:t>
            </w:r>
          </w:p>
        </w:tc>
        <w:tc>
          <w:tcPr>
            <w:tcW w:w="4093" w:type="dxa"/>
            <w:tcBorders>
              <w:top w:val="single" w:sz="4" w:space="0" w:color="auto"/>
              <w:left w:val="single" w:sz="4" w:space="0" w:color="auto"/>
              <w:bottom w:val="single" w:sz="4" w:space="0" w:color="auto"/>
            </w:tcBorders>
            <w:shd w:val="clear" w:color="auto" w:fill="FFFFFF"/>
            <w:vAlign w:val="center"/>
          </w:tcPr>
          <w:p w14:paraId="7FDC4DC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csdo:Quantity4Type (M.SDT.00097) Հաշվարկման տասական համակարգում ոչ բացասական ամբողջ թիվը։ Թվանշանների առավելագույն քանակը՝ 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1A17B94"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417BDF1" w14:textId="77777777" w:rsidTr="00582E98">
        <w:trPr>
          <w:jc w:val="center"/>
        </w:trPr>
        <w:tc>
          <w:tcPr>
            <w:tcW w:w="207" w:type="dxa"/>
            <w:shd w:val="clear" w:color="auto" w:fill="FFFFFF"/>
          </w:tcPr>
          <w:p w14:paraId="2C750185"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1FC8137A"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599FDFB9"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vAlign w:val="center"/>
          </w:tcPr>
          <w:p w14:paraId="6556A315" w14:textId="32A4FCB0" w:rsidR="00701490" w:rsidRPr="00526A0B" w:rsidRDefault="00701490" w:rsidP="00582E98">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*.4.</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Բինար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p w14:paraId="47BB4587" w14:textId="77777777" w:rsidR="00701490" w:rsidRPr="00526A0B" w:rsidRDefault="00701490" w:rsidP="00582E98">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(csdo:DocBinaryText)</w:t>
            </w:r>
          </w:p>
        </w:tc>
        <w:tc>
          <w:tcPr>
            <w:tcW w:w="3402" w:type="dxa"/>
            <w:tcBorders>
              <w:top w:val="single" w:sz="4" w:space="0" w:color="auto"/>
              <w:left w:val="single" w:sz="4" w:space="0" w:color="auto"/>
              <w:bottom w:val="single" w:sz="4" w:space="0" w:color="auto"/>
            </w:tcBorders>
            <w:shd w:val="clear" w:color="auto" w:fill="FFFFFF"/>
          </w:tcPr>
          <w:p w14:paraId="76673145" w14:textId="5F316394"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բինարային տեքստային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աչափով փաստաթուղթը</w:t>
            </w:r>
          </w:p>
        </w:tc>
        <w:tc>
          <w:tcPr>
            <w:tcW w:w="2126" w:type="dxa"/>
            <w:tcBorders>
              <w:top w:val="single" w:sz="4" w:space="0" w:color="auto"/>
              <w:left w:val="single" w:sz="4" w:space="0" w:color="auto"/>
              <w:bottom w:val="single" w:sz="4" w:space="0" w:color="auto"/>
            </w:tcBorders>
            <w:shd w:val="clear" w:color="auto" w:fill="FFFFFF"/>
          </w:tcPr>
          <w:p w14:paraId="6FDA0D1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M.SDE.00106</w:t>
            </w:r>
          </w:p>
        </w:tc>
        <w:tc>
          <w:tcPr>
            <w:tcW w:w="4093" w:type="dxa"/>
            <w:tcBorders>
              <w:top w:val="single" w:sz="4" w:space="0" w:color="auto"/>
              <w:left w:val="single" w:sz="4" w:space="0" w:color="auto"/>
              <w:bottom w:val="single" w:sz="4" w:space="0" w:color="auto"/>
            </w:tcBorders>
            <w:shd w:val="clear" w:color="auto" w:fill="FFFFFF"/>
            <w:vAlign w:val="center"/>
          </w:tcPr>
          <w:p w14:paraId="1B3604D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csdo:BinaryTextType (M.SDT.00143) Երկուական օկտետների (բայթերի) վերջավոր հաջորդականությունը</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264E7A8"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70D0BCB" w14:textId="77777777" w:rsidTr="00582E98">
        <w:trPr>
          <w:jc w:val="center"/>
        </w:trPr>
        <w:tc>
          <w:tcPr>
            <w:tcW w:w="207" w:type="dxa"/>
            <w:shd w:val="clear" w:color="auto" w:fill="FFFFFF"/>
          </w:tcPr>
          <w:p w14:paraId="4DDEC34F"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75F788BC"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shd w:val="clear" w:color="auto" w:fill="FFFFFF"/>
            <w:vAlign w:val="center"/>
          </w:tcPr>
          <w:p w14:paraId="344588BD"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6A9B78A0" w14:textId="77777777" w:rsidR="00701490" w:rsidRPr="00526A0B" w:rsidRDefault="00701490" w:rsidP="00701490">
            <w:pPr>
              <w:spacing w:after="120"/>
              <w:ind w:right="-8"/>
              <w:rPr>
                <w:rStyle w:val="Bodytext211pt"/>
                <w:rFonts w:ascii="Sylfaen" w:eastAsia="Tahoma" w:hAnsi="Sylfaen"/>
                <w:sz w:val="20"/>
                <w:szCs w:val="20"/>
              </w:rPr>
            </w:pPr>
          </w:p>
        </w:tc>
        <w:tc>
          <w:tcPr>
            <w:tcW w:w="3336" w:type="dxa"/>
            <w:tcBorders>
              <w:top w:val="single" w:sz="4" w:space="0" w:color="auto"/>
              <w:left w:val="single" w:sz="4" w:space="0" w:color="auto"/>
              <w:bottom w:val="single" w:sz="4" w:space="0" w:color="auto"/>
            </w:tcBorders>
            <w:shd w:val="clear" w:color="auto" w:fill="FFFFFF"/>
          </w:tcPr>
          <w:p w14:paraId="696F7447" w14:textId="3B830972" w:rsidR="00701490" w:rsidRPr="00526A0B" w:rsidRDefault="00701490" w:rsidP="00582E98">
            <w:pPr>
              <w:tabs>
                <w:tab w:val="left" w:pos="450"/>
              </w:tabs>
              <w:spacing w:after="120"/>
              <w:ind w:right="-8"/>
              <w:rPr>
                <w:rFonts w:ascii="Sylfaen" w:hAnsi="Sylfaen"/>
                <w:sz w:val="20"/>
                <w:szCs w:val="20"/>
              </w:rPr>
            </w:pPr>
            <w:r w:rsidRPr="00526A0B">
              <w:rPr>
                <w:rStyle w:val="Bodytext2TrebuchetMS"/>
                <w:rFonts w:ascii="Sylfaen" w:eastAsia="Tahoma" w:hAnsi="Sylfaen"/>
                <w:sz w:val="20"/>
                <w:szCs w:val="20"/>
              </w:rPr>
              <w:t>ա)</w:t>
            </w:r>
            <w:r w:rsidR="00582E98" w:rsidRPr="00582E98">
              <w:rPr>
                <w:rStyle w:val="Bodytext2TrebuchetMS"/>
                <w:rFonts w:ascii="Sylfaen" w:eastAsia="Tahoma" w:hAnsi="Sylfaen"/>
                <w:sz w:val="20"/>
                <w:szCs w:val="20"/>
              </w:rPr>
              <w:tab/>
            </w:r>
            <w:r w:rsidRPr="00526A0B">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աչափի ծածկագիրը (mediaTypeCode ատրիբուտ)</w:t>
            </w:r>
          </w:p>
        </w:tc>
        <w:tc>
          <w:tcPr>
            <w:tcW w:w="3402" w:type="dxa"/>
            <w:tcBorders>
              <w:top w:val="single" w:sz="4" w:space="0" w:color="auto"/>
              <w:left w:val="single" w:sz="4" w:space="0" w:color="auto"/>
              <w:bottom w:val="single" w:sz="4" w:space="0" w:color="auto"/>
            </w:tcBorders>
            <w:shd w:val="clear" w:color="auto" w:fill="FFFFFF"/>
          </w:tcPr>
          <w:p w14:paraId="73CCC60B" w14:textId="1461FA03"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11D696AD"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4093" w:type="dxa"/>
            <w:tcBorders>
              <w:top w:val="single" w:sz="4" w:space="0" w:color="auto"/>
              <w:left w:val="single" w:sz="4" w:space="0" w:color="auto"/>
              <w:bottom w:val="single" w:sz="4" w:space="0" w:color="auto"/>
            </w:tcBorders>
            <w:shd w:val="clear" w:color="auto" w:fill="FFFFFF"/>
            <w:vAlign w:val="center"/>
          </w:tcPr>
          <w:p w14:paraId="705F15E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csdo:MediaTypeCodeType</w:t>
            </w:r>
          </w:p>
          <w:p w14:paraId="0AD9365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(M.SDT.00147)</w:t>
            </w:r>
          </w:p>
          <w:p w14:paraId="4A054F70" w14:textId="4259BE53"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Ծածկագրի արժեքը՝ տվյալների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աչափերի տեղեկագրքին համապատասխան։ </w:t>
            </w:r>
          </w:p>
          <w:p w14:paraId="48C5544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553E0FE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255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8F556BA"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3C693A1" w14:textId="77777777" w:rsidTr="00582E98">
        <w:trPr>
          <w:trHeight w:val="1030"/>
          <w:jc w:val="center"/>
        </w:trPr>
        <w:tc>
          <w:tcPr>
            <w:tcW w:w="207" w:type="dxa"/>
            <w:shd w:val="clear" w:color="auto" w:fill="FFFFFF"/>
          </w:tcPr>
          <w:p w14:paraId="1A8A25A4"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40D2D593"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73584FCD"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1DFA5ECA" w14:textId="77777777" w:rsidR="00701490" w:rsidRPr="00526A0B" w:rsidRDefault="00701490" w:rsidP="00582E98">
            <w:pPr>
              <w:tabs>
                <w:tab w:val="left" w:pos="495"/>
              </w:tabs>
              <w:spacing w:after="120"/>
              <w:ind w:right="-8"/>
              <w:rPr>
                <w:rFonts w:ascii="Sylfaen" w:hAnsi="Sylfaen"/>
                <w:sz w:val="20"/>
                <w:szCs w:val="20"/>
              </w:rPr>
            </w:pPr>
            <w:r w:rsidRPr="00526A0B">
              <w:rPr>
                <w:rStyle w:val="Bodytext2TrebuchetMS"/>
                <w:rFonts w:ascii="Sylfaen" w:eastAsia="Tahoma" w:hAnsi="Sylfaen"/>
                <w:sz w:val="20"/>
                <w:szCs w:val="20"/>
              </w:rPr>
              <w:t>*.5.</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XML-փաստաթուղթը (ccdo:AnyDetails)</w:t>
            </w:r>
          </w:p>
        </w:tc>
        <w:tc>
          <w:tcPr>
            <w:tcW w:w="3402" w:type="dxa"/>
            <w:tcBorders>
              <w:top w:val="single" w:sz="4" w:space="0" w:color="auto"/>
              <w:left w:val="single" w:sz="4" w:space="0" w:color="auto"/>
              <w:bottom w:val="single" w:sz="4" w:space="0" w:color="auto"/>
            </w:tcBorders>
            <w:shd w:val="clear" w:color="auto" w:fill="FFFFFF"/>
          </w:tcPr>
          <w:p w14:paraId="291333D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XML-փաստաթուղթը</w:t>
            </w:r>
            <w:r w:rsidRPr="00526A0B">
              <w:rPr>
                <w:rStyle w:val="Bodytext2TrebuchetMS"/>
                <w:rFonts w:ascii="Sylfaen" w:eastAsia="Tahoma" w:hAnsi="Sylfaen"/>
                <w:sz w:val="20"/>
                <w:szCs w:val="20"/>
                <w:lang w:val="en-US"/>
              </w:rPr>
              <w:t>`</w:t>
            </w:r>
            <w:r w:rsidRPr="00526A0B">
              <w:rPr>
                <w:rStyle w:val="Bodytext2TrebuchetMS"/>
                <w:rFonts w:ascii="Sylfaen" w:eastAsia="Tahoma" w:hAnsi="Sylfaen"/>
                <w:sz w:val="20"/>
                <w:szCs w:val="20"/>
              </w:rPr>
              <w:t xml:space="preserve"> ազատ կառուցվածքով</w:t>
            </w:r>
          </w:p>
        </w:tc>
        <w:tc>
          <w:tcPr>
            <w:tcW w:w="2126" w:type="dxa"/>
            <w:tcBorders>
              <w:top w:val="single" w:sz="4" w:space="0" w:color="auto"/>
              <w:left w:val="single" w:sz="4" w:space="0" w:color="auto"/>
              <w:bottom w:val="single" w:sz="4" w:space="0" w:color="auto"/>
            </w:tcBorders>
            <w:shd w:val="clear" w:color="auto" w:fill="FFFFFF"/>
          </w:tcPr>
          <w:p w14:paraId="60B88B6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.00081</w:t>
            </w:r>
          </w:p>
        </w:tc>
        <w:tc>
          <w:tcPr>
            <w:tcW w:w="4093" w:type="dxa"/>
            <w:tcBorders>
              <w:top w:val="single" w:sz="4" w:space="0" w:color="auto"/>
              <w:left w:val="single" w:sz="4" w:space="0" w:color="auto"/>
              <w:bottom w:val="single" w:sz="4" w:space="0" w:color="auto"/>
            </w:tcBorders>
            <w:shd w:val="clear" w:color="auto" w:fill="FFFFFF"/>
            <w:vAlign w:val="center"/>
          </w:tcPr>
          <w:p w14:paraId="22C804F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ccdo:AnyDetailsType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.00086) Որոշվում է ներդրված տարրերի արժեքների տիրույթներով</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E746EAB"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D733559" w14:textId="77777777" w:rsidTr="00582E98">
        <w:trPr>
          <w:jc w:val="center"/>
        </w:trPr>
        <w:tc>
          <w:tcPr>
            <w:tcW w:w="207" w:type="dxa"/>
            <w:shd w:val="clear" w:color="auto" w:fill="FFFFFF"/>
          </w:tcPr>
          <w:p w14:paraId="741A448D" w14:textId="77777777" w:rsidR="00701490" w:rsidRPr="00526A0B" w:rsidRDefault="00701490" w:rsidP="00701490">
            <w:pPr>
              <w:spacing w:after="120"/>
              <w:ind w:right="-8"/>
              <w:rPr>
                <w:rFonts w:ascii="Sylfaen" w:hAnsi="Sylfaen"/>
                <w:sz w:val="20"/>
                <w:szCs w:val="20"/>
              </w:rPr>
            </w:pPr>
          </w:p>
        </w:tc>
        <w:tc>
          <w:tcPr>
            <w:tcW w:w="284" w:type="dxa"/>
            <w:tcBorders>
              <w:bottom w:val="single" w:sz="4" w:space="0" w:color="auto"/>
            </w:tcBorders>
            <w:shd w:val="clear" w:color="auto" w:fill="FFFFFF"/>
            <w:vAlign w:val="center"/>
          </w:tcPr>
          <w:p w14:paraId="2EC4D6DA"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bottom w:val="single" w:sz="4" w:space="0" w:color="auto"/>
            </w:tcBorders>
            <w:shd w:val="clear" w:color="auto" w:fill="FFFFFF"/>
            <w:vAlign w:val="center"/>
          </w:tcPr>
          <w:p w14:paraId="507325F6"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top w:val="single" w:sz="4" w:space="0" w:color="auto"/>
              <w:bottom w:val="single" w:sz="4" w:space="0" w:color="auto"/>
              <w:right w:val="single" w:sz="4" w:space="0" w:color="auto"/>
            </w:tcBorders>
            <w:shd w:val="clear" w:color="auto" w:fill="FFFFFF"/>
            <w:vAlign w:val="center"/>
          </w:tcPr>
          <w:p w14:paraId="6C84341E" w14:textId="77777777" w:rsidR="00701490" w:rsidRPr="00526A0B" w:rsidRDefault="00701490" w:rsidP="00701490">
            <w:pPr>
              <w:spacing w:after="120"/>
              <w:ind w:right="-8"/>
              <w:rPr>
                <w:rStyle w:val="Bodytext211pt"/>
                <w:rFonts w:ascii="Sylfaen" w:eastAsia="Tahoma" w:hAnsi="Sylfaen"/>
                <w:sz w:val="20"/>
                <w:szCs w:val="20"/>
              </w:rPr>
            </w:pPr>
          </w:p>
        </w:tc>
        <w:tc>
          <w:tcPr>
            <w:tcW w:w="3336" w:type="dxa"/>
            <w:tcBorders>
              <w:top w:val="single" w:sz="4" w:space="0" w:color="auto"/>
              <w:left w:val="single" w:sz="4" w:space="0" w:color="auto"/>
              <w:bottom w:val="single" w:sz="4" w:space="0" w:color="auto"/>
            </w:tcBorders>
            <w:shd w:val="clear" w:color="auto" w:fill="FFFFFF"/>
          </w:tcPr>
          <w:p w14:paraId="26D0565D" w14:textId="77777777" w:rsidR="00701490" w:rsidRPr="00526A0B" w:rsidRDefault="00701490" w:rsidP="00582E98">
            <w:pPr>
              <w:tabs>
                <w:tab w:val="left" w:pos="600"/>
              </w:tabs>
              <w:spacing w:after="120"/>
              <w:ind w:right="-8"/>
              <w:rPr>
                <w:rFonts w:ascii="Sylfaen" w:hAnsi="Sylfaen"/>
                <w:sz w:val="20"/>
                <w:szCs w:val="20"/>
              </w:rPr>
            </w:pPr>
            <w:r w:rsidRPr="00526A0B">
              <w:rPr>
                <w:rStyle w:val="Bodytext2TrebuchetMS"/>
                <w:rFonts w:ascii="Sylfaen" w:eastAsia="Tahoma" w:hAnsi="Sylfaen"/>
                <w:sz w:val="20"/>
                <w:szCs w:val="20"/>
              </w:rPr>
              <w:t>*.5.1.</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XML-փաստաթուղթը</w:t>
            </w:r>
          </w:p>
        </w:tc>
        <w:tc>
          <w:tcPr>
            <w:tcW w:w="3402" w:type="dxa"/>
            <w:tcBorders>
              <w:top w:val="single" w:sz="4" w:space="0" w:color="auto"/>
              <w:left w:val="single" w:sz="4" w:space="0" w:color="auto"/>
              <w:bottom w:val="single" w:sz="4" w:space="0" w:color="auto"/>
            </w:tcBorders>
            <w:shd w:val="clear" w:color="auto" w:fill="FFFFFF"/>
          </w:tcPr>
          <w:p w14:paraId="218E042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կամայական կառուցվածքով XML-փաստաթղթի բովանդակությունը</w:t>
            </w:r>
          </w:p>
        </w:tc>
        <w:tc>
          <w:tcPr>
            <w:tcW w:w="2126" w:type="dxa"/>
            <w:tcBorders>
              <w:top w:val="single" w:sz="4" w:space="0" w:color="auto"/>
              <w:left w:val="single" w:sz="4" w:space="0" w:color="auto"/>
              <w:bottom w:val="single" w:sz="4" w:space="0" w:color="auto"/>
            </w:tcBorders>
            <w:shd w:val="clear" w:color="auto" w:fill="FFFFFF"/>
          </w:tcPr>
          <w:p w14:paraId="60431CBF"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4093" w:type="dxa"/>
            <w:tcBorders>
              <w:top w:val="single" w:sz="4" w:space="0" w:color="auto"/>
              <w:left w:val="single" w:sz="4" w:space="0" w:color="auto"/>
              <w:bottom w:val="single" w:sz="4" w:space="0" w:color="auto"/>
            </w:tcBorders>
            <w:shd w:val="clear" w:color="auto" w:fill="FFFFFF"/>
            <w:vAlign w:val="center"/>
          </w:tcPr>
          <w:p w14:paraId="09B2A28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կամայական տարրը։ Անվանումների տարածությունը՝ ցանկացած: Վալիդացումը կատարվում է մշտապես</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511F866"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76F69967" w14:textId="77777777" w:rsidTr="00582E98">
        <w:trPr>
          <w:jc w:val="center"/>
        </w:trPr>
        <w:tc>
          <w:tcPr>
            <w:tcW w:w="207" w:type="dxa"/>
            <w:tcBorders>
              <w:right w:val="single" w:sz="4" w:space="0" w:color="auto"/>
            </w:tcBorders>
            <w:shd w:val="clear" w:color="auto" w:fill="FFFFFF"/>
          </w:tcPr>
          <w:p w14:paraId="07D27E70" w14:textId="77777777" w:rsidR="00701490" w:rsidRPr="00526A0B" w:rsidRDefault="00701490" w:rsidP="00701490">
            <w:pPr>
              <w:spacing w:after="120"/>
              <w:ind w:right="-8"/>
              <w:rPr>
                <w:rFonts w:ascii="Sylfaen" w:hAnsi="Sylfaen"/>
                <w:sz w:val="20"/>
                <w:szCs w:val="20"/>
              </w:rPr>
            </w:pPr>
          </w:p>
        </w:tc>
        <w:tc>
          <w:tcPr>
            <w:tcW w:w="3970" w:type="dxa"/>
            <w:gridSpan w:val="4"/>
            <w:tcBorders>
              <w:top w:val="single" w:sz="4" w:space="0" w:color="auto"/>
              <w:left w:val="single" w:sz="4" w:space="0" w:color="auto"/>
              <w:bottom w:val="single" w:sz="4" w:space="0" w:color="auto"/>
            </w:tcBorders>
            <w:shd w:val="clear" w:color="auto" w:fill="FFFFFF"/>
            <w:vAlign w:val="center"/>
          </w:tcPr>
          <w:p w14:paraId="31493FC4" w14:textId="77777777" w:rsidR="00701490" w:rsidRPr="00526A0B" w:rsidRDefault="00701490" w:rsidP="00582E98">
            <w:pPr>
              <w:tabs>
                <w:tab w:val="left" w:pos="514"/>
              </w:tabs>
              <w:spacing w:after="120"/>
              <w:ind w:right="-8"/>
              <w:rPr>
                <w:rFonts w:ascii="Sylfaen" w:hAnsi="Sylfaen"/>
                <w:sz w:val="20"/>
                <w:szCs w:val="20"/>
              </w:rPr>
            </w:pPr>
            <w:r w:rsidRPr="00526A0B">
              <w:rPr>
                <w:rStyle w:val="Bodytext2TrebuchetMS"/>
                <w:rFonts w:ascii="Sylfaen" w:eastAsia="Tahoma" w:hAnsi="Sylfaen"/>
                <w:sz w:val="20"/>
                <w:szCs w:val="20"/>
              </w:rPr>
              <w:t>1.6.</w:t>
            </w:r>
            <w:r w:rsidR="00582E98" w:rsidRPr="00582E98">
              <w:rPr>
                <w:rStyle w:val="Bodytext2TrebuchetMS"/>
                <w:rFonts w:ascii="Sylfaen" w:eastAsia="Tahoma" w:hAnsi="Sylfaen"/>
                <w:sz w:val="20"/>
                <w:szCs w:val="20"/>
              </w:rPr>
              <w:tab/>
            </w:r>
            <w:r w:rsidRPr="00526A0B">
              <w:rPr>
                <w:rStyle w:val="Bodytext2TrebuchetMS"/>
                <w:rFonts w:ascii="Sylfaen" w:eastAsia="Tahoma" w:hAnsi="Sylfaen"/>
                <w:sz w:val="20"/>
                <w:szCs w:val="20"/>
              </w:rPr>
              <w:t>Չափումների միասնականության ապահովման ոլորտում արտադրողը</w:t>
            </w:r>
            <w:r w:rsidRPr="00526A0B">
              <w:rPr>
                <w:rStyle w:val="Bodytext2TrebuchetMS"/>
                <w:rFonts w:ascii="Sylfaen" w:eastAsia="Tahoma" w:hAnsi="Sylfaen"/>
                <w:sz w:val="20"/>
                <w:szCs w:val="20"/>
              </w:rPr>
              <w:br/>
              <w:t>(trcdo:MeasurementsManufacturerDetails)</w:t>
            </w:r>
          </w:p>
        </w:tc>
        <w:tc>
          <w:tcPr>
            <w:tcW w:w="3402" w:type="dxa"/>
            <w:tcBorders>
              <w:top w:val="single" w:sz="4" w:space="0" w:color="auto"/>
              <w:left w:val="single" w:sz="4" w:space="0" w:color="auto"/>
              <w:bottom w:val="single" w:sz="4" w:space="0" w:color="auto"/>
            </w:tcBorders>
            <w:shd w:val="clear" w:color="auto" w:fill="FFFFFF"/>
          </w:tcPr>
          <w:p w14:paraId="62201B1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ստանդարտ նմուշ պատրաստողի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04BB455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.00337</w:t>
            </w:r>
          </w:p>
        </w:tc>
        <w:tc>
          <w:tcPr>
            <w:tcW w:w="4093" w:type="dxa"/>
            <w:tcBorders>
              <w:top w:val="single" w:sz="4" w:space="0" w:color="auto"/>
              <w:left w:val="single" w:sz="4" w:space="0" w:color="auto"/>
              <w:bottom w:val="single" w:sz="4" w:space="0" w:color="auto"/>
            </w:tcBorders>
            <w:shd w:val="clear" w:color="auto" w:fill="FFFFFF"/>
            <w:vAlign w:val="center"/>
          </w:tcPr>
          <w:p w14:paraId="1F604FE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ccdo:BusinessEntityDetailsTуре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.00061)</w:t>
            </w:r>
          </w:p>
          <w:p w14:paraId="4CE74D2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088B0E1"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D7BE928" w14:textId="77777777" w:rsidTr="00582E98">
        <w:trPr>
          <w:jc w:val="center"/>
        </w:trPr>
        <w:tc>
          <w:tcPr>
            <w:tcW w:w="207" w:type="dxa"/>
            <w:shd w:val="clear" w:color="auto" w:fill="FFFFFF"/>
          </w:tcPr>
          <w:p w14:paraId="6D67F34F" w14:textId="77777777" w:rsidR="00701490" w:rsidRPr="00526A0B" w:rsidRDefault="00701490" w:rsidP="00701490">
            <w:pPr>
              <w:spacing w:after="120"/>
              <w:ind w:right="-8"/>
              <w:rPr>
                <w:rFonts w:ascii="Sylfaen" w:hAnsi="Sylfaen"/>
                <w:sz w:val="20"/>
                <w:szCs w:val="20"/>
              </w:rPr>
            </w:pPr>
          </w:p>
        </w:tc>
        <w:tc>
          <w:tcPr>
            <w:tcW w:w="284" w:type="dxa"/>
            <w:tcBorders>
              <w:top w:val="single" w:sz="4" w:space="0" w:color="auto"/>
              <w:right w:val="single" w:sz="4" w:space="0" w:color="auto"/>
            </w:tcBorders>
            <w:shd w:val="clear" w:color="auto" w:fill="FFFFFF"/>
            <w:vAlign w:val="center"/>
          </w:tcPr>
          <w:p w14:paraId="47EE174F"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1401040C" w14:textId="77777777" w:rsidR="00701490" w:rsidRPr="00526A0B" w:rsidRDefault="00701490" w:rsidP="00582E98">
            <w:pPr>
              <w:tabs>
                <w:tab w:val="left" w:pos="601"/>
              </w:tabs>
              <w:spacing w:after="120"/>
              <w:ind w:right="-8"/>
              <w:rPr>
                <w:rFonts w:ascii="Sylfaen" w:hAnsi="Sylfaen"/>
                <w:sz w:val="20"/>
                <w:szCs w:val="20"/>
              </w:rPr>
            </w:pPr>
            <w:r w:rsidRPr="00526A0B">
              <w:rPr>
                <w:rStyle w:val="Bodytext2TrebuchetMS"/>
                <w:rFonts w:ascii="Sylfaen" w:eastAsia="Tahoma" w:hAnsi="Sylfaen"/>
                <w:sz w:val="20"/>
                <w:szCs w:val="20"/>
              </w:rPr>
              <w:t>1.6.1.</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14:paraId="06050BB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սուբյեկտի գրանցման 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0AA0212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M.SDE.00162</w:t>
            </w:r>
          </w:p>
        </w:tc>
        <w:tc>
          <w:tcPr>
            <w:tcW w:w="4093" w:type="dxa"/>
            <w:tcBorders>
              <w:top w:val="single" w:sz="4" w:space="0" w:color="auto"/>
              <w:left w:val="single" w:sz="4" w:space="0" w:color="auto"/>
              <w:bottom w:val="single" w:sz="4" w:space="0" w:color="auto"/>
            </w:tcBorders>
            <w:shd w:val="clear" w:color="auto" w:fill="FFFFFF"/>
            <w:vAlign w:val="center"/>
          </w:tcPr>
          <w:p w14:paraId="3C24F10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csdo:UnifiedCountryCodeType (M.SDT.00112)</w:t>
            </w:r>
          </w:p>
          <w:p w14:paraId="703F1F7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0A6D91E" w14:textId="524A7A0B"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BE4396D"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6CA7784" w14:textId="77777777" w:rsidTr="00582E98">
        <w:trPr>
          <w:jc w:val="center"/>
        </w:trPr>
        <w:tc>
          <w:tcPr>
            <w:tcW w:w="207" w:type="dxa"/>
            <w:shd w:val="clear" w:color="auto" w:fill="FFFFFF"/>
          </w:tcPr>
          <w:p w14:paraId="75AC8635"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76A5A7EC"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bottom w:val="single" w:sz="4" w:space="0" w:color="auto"/>
              <w:right w:val="single" w:sz="4" w:space="0" w:color="auto"/>
            </w:tcBorders>
            <w:shd w:val="clear" w:color="auto" w:fill="FFFFFF"/>
            <w:vAlign w:val="center"/>
          </w:tcPr>
          <w:p w14:paraId="4C27EE90"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32F7DE75" w14:textId="77777777" w:rsidR="00701490" w:rsidRPr="00526A0B" w:rsidRDefault="00701490" w:rsidP="00582E98">
            <w:pPr>
              <w:tabs>
                <w:tab w:val="left" w:pos="510"/>
              </w:tabs>
              <w:spacing w:after="120"/>
              <w:ind w:right="-8"/>
              <w:rPr>
                <w:rFonts w:ascii="Sylfaen" w:hAnsi="Sylfaen"/>
                <w:sz w:val="20"/>
                <w:szCs w:val="20"/>
              </w:rPr>
            </w:pPr>
            <w:r w:rsidRPr="00526A0B">
              <w:rPr>
                <w:rStyle w:val="Bodytext2TrebuchetMS"/>
                <w:rFonts w:ascii="Sylfaen" w:eastAsia="Tahoma" w:hAnsi="Sylfaen"/>
                <w:sz w:val="20"/>
                <w:szCs w:val="20"/>
              </w:rPr>
              <w:t>ա)</w:t>
            </w:r>
            <w:r w:rsidR="00582E98" w:rsidRPr="00582E98">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6A1E07A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1D190AC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14:paraId="64C058F3"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4093" w:type="dxa"/>
            <w:tcBorders>
              <w:top w:val="single" w:sz="4" w:space="0" w:color="auto"/>
              <w:left w:val="single" w:sz="4" w:space="0" w:color="auto"/>
              <w:bottom w:val="single" w:sz="4" w:space="0" w:color="auto"/>
            </w:tcBorders>
            <w:shd w:val="clear" w:color="auto" w:fill="FFFFFF"/>
            <w:vAlign w:val="center"/>
          </w:tcPr>
          <w:p w14:paraId="4221537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csdo:ReferenceDataIdType</w:t>
            </w:r>
          </w:p>
          <w:p w14:paraId="138CF43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(M.SDT.00091)</w:t>
            </w:r>
          </w:p>
          <w:p w14:paraId="2181F451"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1186977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36CF05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54C2F97"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471673F8" w14:textId="77777777" w:rsidTr="00582E98">
        <w:trPr>
          <w:jc w:val="center"/>
        </w:trPr>
        <w:tc>
          <w:tcPr>
            <w:tcW w:w="207" w:type="dxa"/>
            <w:shd w:val="clear" w:color="auto" w:fill="FFFFFF"/>
          </w:tcPr>
          <w:p w14:paraId="6057DD9D"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25DDC7FF"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484E540F" w14:textId="77777777" w:rsidR="00701490" w:rsidRPr="00526A0B" w:rsidRDefault="00701490" w:rsidP="00582E98">
            <w:pPr>
              <w:tabs>
                <w:tab w:val="left" w:pos="650"/>
              </w:tabs>
              <w:spacing w:after="120"/>
              <w:ind w:right="-8"/>
              <w:rPr>
                <w:rFonts w:ascii="Sylfaen" w:hAnsi="Sylfaen"/>
                <w:sz w:val="20"/>
                <w:szCs w:val="20"/>
              </w:rPr>
            </w:pPr>
            <w:r w:rsidRPr="00526A0B">
              <w:rPr>
                <w:rStyle w:val="Bodytext2TrebuchetMS"/>
                <w:rFonts w:ascii="Sylfaen" w:eastAsia="Tahoma" w:hAnsi="Sylfaen"/>
                <w:sz w:val="20"/>
                <w:szCs w:val="20"/>
              </w:rPr>
              <w:t>1.6.2.</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Տնտեսավարող սուբյեկտի անվանումը (csdo:BusinessEntityName)</w:t>
            </w:r>
          </w:p>
        </w:tc>
        <w:tc>
          <w:tcPr>
            <w:tcW w:w="3402" w:type="dxa"/>
            <w:tcBorders>
              <w:top w:val="single" w:sz="4" w:space="0" w:color="auto"/>
              <w:left w:val="single" w:sz="4" w:space="0" w:color="auto"/>
              <w:bottom w:val="single" w:sz="4" w:space="0" w:color="auto"/>
            </w:tcBorders>
            <w:shd w:val="clear" w:color="auto" w:fill="FFFFFF"/>
            <w:vAlign w:val="center"/>
          </w:tcPr>
          <w:p w14:paraId="7FFB95CB" w14:textId="388B65BD"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տնտեսավարող սուբյեկտի լրիվ անվանումը կամ տնտեսական գործունեություն վարող ֆիզիկական անձի ազգանունը, անունը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հայրանունը</w:t>
            </w:r>
          </w:p>
        </w:tc>
        <w:tc>
          <w:tcPr>
            <w:tcW w:w="2126" w:type="dxa"/>
            <w:tcBorders>
              <w:top w:val="single" w:sz="4" w:space="0" w:color="auto"/>
              <w:left w:val="single" w:sz="4" w:space="0" w:color="auto"/>
              <w:bottom w:val="single" w:sz="4" w:space="0" w:color="auto"/>
            </w:tcBorders>
            <w:shd w:val="clear" w:color="auto" w:fill="FFFFFF"/>
          </w:tcPr>
          <w:p w14:paraId="71AE7E7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M.SDE.00187</w:t>
            </w:r>
          </w:p>
        </w:tc>
        <w:tc>
          <w:tcPr>
            <w:tcW w:w="4093" w:type="dxa"/>
            <w:tcBorders>
              <w:top w:val="single" w:sz="4" w:space="0" w:color="auto"/>
              <w:left w:val="single" w:sz="4" w:space="0" w:color="auto"/>
              <w:bottom w:val="single" w:sz="4" w:space="0" w:color="auto"/>
            </w:tcBorders>
            <w:shd w:val="clear" w:color="auto" w:fill="FFFFFF"/>
          </w:tcPr>
          <w:p w14:paraId="4E37510F"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csdo:Name300Type (M.SDT.00056) Պայմանանշանների նորմալացված տողը։ </w:t>
            </w:r>
          </w:p>
          <w:p w14:paraId="3B2D899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5D0410D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300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007D22B"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A7EF995" w14:textId="77777777" w:rsidTr="00582E98">
        <w:trPr>
          <w:jc w:val="center"/>
        </w:trPr>
        <w:tc>
          <w:tcPr>
            <w:tcW w:w="207" w:type="dxa"/>
            <w:shd w:val="clear" w:color="auto" w:fill="FFFFFF"/>
          </w:tcPr>
          <w:p w14:paraId="436BBB59"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16FF2D09"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566F74BB" w14:textId="77777777" w:rsidR="00701490" w:rsidRPr="00526A0B" w:rsidRDefault="00701490" w:rsidP="00582E98">
            <w:pPr>
              <w:tabs>
                <w:tab w:val="left" w:pos="650"/>
              </w:tabs>
              <w:spacing w:after="120"/>
              <w:ind w:right="-8"/>
              <w:rPr>
                <w:rFonts w:ascii="Sylfaen" w:hAnsi="Sylfaen"/>
                <w:sz w:val="20"/>
                <w:szCs w:val="20"/>
              </w:rPr>
            </w:pPr>
            <w:r w:rsidRPr="00526A0B">
              <w:rPr>
                <w:rStyle w:val="Bodytext2TrebuchetMS"/>
                <w:rFonts w:ascii="Sylfaen" w:eastAsia="Tahoma" w:hAnsi="Sylfaen"/>
                <w:sz w:val="20"/>
                <w:szCs w:val="20"/>
              </w:rPr>
              <w:t>1.6.3.</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Տնտեսավարող սուբյեկտի կրճատ անվանումը (csdo:BusinessEntityBriefName)</w:t>
            </w:r>
          </w:p>
        </w:tc>
        <w:tc>
          <w:tcPr>
            <w:tcW w:w="3402" w:type="dxa"/>
            <w:tcBorders>
              <w:top w:val="single" w:sz="4" w:space="0" w:color="auto"/>
              <w:left w:val="single" w:sz="4" w:space="0" w:color="auto"/>
              <w:bottom w:val="single" w:sz="4" w:space="0" w:color="auto"/>
            </w:tcBorders>
            <w:shd w:val="clear" w:color="auto" w:fill="FFFFFF"/>
            <w:vAlign w:val="center"/>
          </w:tcPr>
          <w:p w14:paraId="0CDE0832" w14:textId="3CF9E7B1"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տնտեսավարող սուբյեկտի համառոտ անվանումը կամ տնտեսական գործունեություն վարող ֆիզիկական անձի ազգանունը, անունը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հայրանունը</w:t>
            </w:r>
          </w:p>
        </w:tc>
        <w:tc>
          <w:tcPr>
            <w:tcW w:w="2126" w:type="dxa"/>
            <w:tcBorders>
              <w:top w:val="single" w:sz="4" w:space="0" w:color="auto"/>
              <w:left w:val="single" w:sz="4" w:space="0" w:color="auto"/>
              <w:bottom w:val="single" w:sz="4" w:space="0" w:color="auto"/>
            </w:tcBorders>
            <w:shd w:val="clear" w:color="auto" w:fill="FFFFFF"/>
          </w:tcPr>
          <w:p w14:paraId="3CED2CF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M.SDE.00188</w:t>
            </w:r>
          </w:p>
        </w:tc>
        <w:tc>
          <w:tcPr>
            <w:tcW w:w="4093" w:type="dxa"/>
            <w:tcBorders>
              <w:top w:val="single" w:sz="4" w:space="0" w:color="auto"/>
              <w:left w:val="single" w:sz="4" w:space="0" w:color="auto"/>
              <w:bottom w:val="single" w:sz="4" w:space="0" w:color="auto"/>
            </w:tcBorders>
            <w:shd w:val="clear" w:color="auto" w:fill="FFFFFF"/>
          </w:tcPr>
          <w:p w14:paraId="71E318E2"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303E7A6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67EBB03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7D326A9"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412BA31" w14:textId="77777777" w:rsidTr="00582E98">
        <w:trPr>
          <w:jc w:val="center"/>
        </w:trPr>
        <w:tc>
          <w:tcPr>
            <w:tcW w:w="207" w:type="dxa"/>
            <w:shd w:val="clear" w:color="auto" w:fill="FFFFFF"/>
          </w:tcPr>
          <w:p w14:paraId="5439C150"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46BA0163"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68D41F4F" w14:textId="0B559F40" w:rsidR="00701490" w:rsidRPr="00526A0B" w:rsidRDefault="00701490" w:rsidP="00582E98">
            <w:pPr>
              <w:tabs>
                <w:tab w:val="left" w:pos="635"/>
              </w:tabs>
              <w:spacing w:after="120"/>
              <w:ind w:right="-8"/>
              <w:rPr>
                <w:rFonts w:ascii="Sylfaen" w:hAnsi="Sylfaen"/>
                <w:sz w:val="20"/>
                <w:szCs w:val="20"/>
              </w:rPr>
            </w:pPr>
            <w:r w:rsidRPr="00526A0B">
              <w:rPr>
                <w:rStyle w:val="Bodytext2TrebuchetMS"/>
                <w:rFonts w:ascii="Sylfaen" w:eastAsia="Tahoma" w:hAnsi="Sylfaen"/>
                <w:sz w:val="20"/>
                <w:szCs w:val="20"/>
              </w:rPr>
              <w:t>1.6.4.</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Կազմակերպաիրավական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ի ծածկագիրը (csdo:BusinessEntityTypeCode)</w:t>
            </w:r>
          </w:p>
        </w:tc>
        <w:tc>
          <w:tcPr>
            <w:tcW w:w="3402" w:type="dxa"/>
            <w:tcBorders>
              <w:top w:val="single" w:sz="4" w:space="0" w:color="auto"/>
              <w:left w:val="single" w:sz="4" w:space="0" w:color="auto"/>
              <w:bottom w:val="single" w:sz="4" w:space="0" w:color="auto"/>
            </w:tcBorders>
            <w:shd w:val="clear" w:color="auto" w:fill="FFFFFF"/>
          </w:tcPr>
          <w:p w14:paraId="2CC20C91" w14:textId="008F569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կազմակերպաիրավական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ի ծածկագրային նշագիրը,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14:paraId="2B68DB9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M.SDE.00023</w:t>
            </w:r>
          </w:p>
        </w:tc>
        <w:tc>
          <w:tcPr>
            <w:tcW w:w="4093" w:type="dxa"/>
            <w:tcBorders>
              <w:top w:val="single" w:sz="4" w:space="0" w:color="auto"/>
              <w:left w:val="single" w:sz="4" w:space="0" w:color="auto"/>
              <w:bottom w:val="single" w:sz="4" w:space="0" w:color="auto"/>
            </w:tcBorders>
            <w:shd w:val="clear" w:color="auto" w:fill="FFFFFF"/>
            <w:vAlign w:val="center"/>
          </w:tcPr>
          <w:p w14:paraId="70BDCDB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csdo:UnifiedCode20Type (M.SDT.00140)</w:t>
            </w:r>
          </w:p>
          <w:p w14:paraId="3C89710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C1A5C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4300CE4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0F5783F"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BB5C5B5" w14:textId="77777777" w:rsidTr="00582E98">
        <w:trPr>
          <w:trHeight w:val="1986"/>
          <w:jc w:val="center"/>
        </w:trPr>
        <w:tc>
          <w:tcPr>
            <w:tcW w:w="207" w:type="dxa"/>
            <w:shd w:val="clear" w:color="auto" w:fill="FFFFFF"/>
          </w:tcPr>
          <w:p w14:paraId="4D7DB135"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6A041C10"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top w:val="single" w:sz="4" w:space="0" w:color="auto"/>
              <w:bottom w:val="single" w:sz="4" w:space="0" w:color="auto"/>
              <w:right w:val="single" w:sz="4" w:space="0" w:color="auto"/>
            </w:tcBorders>
            <w:shd w:val="clear" w:color="auto" w:fill="FFFFFF"/>
            <w:vAlign w:val="center"/>
          </w:tcPr>
          <w:p w14:paraId="3AB57B89"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5F511BEC" w14:textId="77777777" w:rsidR="00701490" w:rsidRPr="00526A0B" w:rsidRDefault="00701490" w:rsidP="00582E98">
            <w:pPr>
              <w:tabs>
                <w:tab w:val="left" w:pos="525"/>
              </w:tabs>
              <w:spacing w:after="120"/>
              <w:ind w:right="-8"/>
              <w:rPr>
                <w:rFonts w:ascii="Sylfaen" w:hAnsi="Sylfaen"/>
                <w:sz w:val="20"/>
                <w:szCs w:val="20"/>
              </w:rPr>
            </w:pPr>
            <w:r w:rsidRPr="00526A0B">
              <w:rPr>
                <w:rStyle w:val="Bodytext2TrebuchetMS"/>
                <w:rFonts w:ascii="Sylfaen" w:eastAsia="Tahoma" w:hAnsi="Sylfaen"/>
                <w:sz w:val="20"/>
                <w:szCs w:val="20"/>
              </w:rPr>
              <w:t>ա)</w:t>
            </w:r>
            <w:r w:rsidR="00582E98" w:rsidRPr="00582E98">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45A90ED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01AA38D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14:paraId="7A53BD43" w14:textId="77777777" w:rsidR="00701490" w:rsidRPr="00B05592" w:rsidRDefault="00B05592" w:rsidP="00701490">
            <w:pPr>
              <w:spacing w:after="120"/>
              <w:ind w:right="-8"/>
              <w:rPr>
                <w:rFonts w:ascii="Sylfaen" w:hAnsi="Sylfaen"/>
                <w:sz w:val="20"/>
                <w:szCs w:val="20"/>
                <w:lang w:val="en-US"/>
              </w:rPr>
            </w:pPr>
            <w:r>
              <w:rPr>
                <w:rFonts w:ascii="Sylfaen" w:hAnsi="Sylfaen"/>
                <w:sz w:val="20"/>
                <w:szCs w:val="20"/>
                <w:lang w:val="en-US"/>
              </w:rPr>
              <w:t>-</w:t>
            </w:r>
          </w:p>
        </w:tc>
        <w:tc>
          <w:tcPr>
            <w:tcW w:w="4093" w:type="dxa"/>
            <w:tcBorders>
              <w:top w:val="single" w:sz="4" w:space="0" w:color="auto"/>
              <w:left w:val="single" w:sz="4" w:space="0" w:color="auto"/>
              <w:bottom w:val="single" w:sz="4" w:space="0" w:color="auto"/>
            </w:tcBorders>
            <w:shd w:val="clear" w:color="auto" w:fill="FFFFFF"/>
            <w:vAlign w:val="center"/>
          </w:tcPr>
          <w:p w14:paraId="7990AAC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csdo:ReferenceDataIdType</w:t>
            </w:r>
          </w:p>
          <w:p w14:paraId="3DF467D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(M.SDT.00091)</w:t>
            </w:r>
          </w:p>
          <w:p w14:paraId="64406AF6"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165440A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39400B2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8F78BA9"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497604D8" w14:textId="77777777" w:rsidTr="00582E98">
        <w:trPr>
          <w:trHeight w:val="1475"/>
          <w:jc w:val="center"/>
        </w:trPr>
        <w:tc>
          <w:tcPr>
            <w:tcW w:w="207" w:type="dxa"/>
            <w:shd w:val="clear" w:color="auto" w:fill="FFFFFF"/>
          </w:tcPr>
          <w:p w14:paraId="076E9F80"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39E9B6F6"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vAlign w:val="center"/>
          </w:tcPr>
          <w:p w14:paraId="561CBD74" w14:textId="20812ECC" w:rsidR="00701490" w:rsidRPr="00526A0B" w:rsidRDefault="00701490" w:rsidP="00582E98">
            <w:pPr>
              <w:tabs>
                <w:tab w:val="left" w:pos="635"/>
              </w:tabs>
              <w:spacing w:after="120"/>
              <w:ind w:right="-8"/>
              <w:rPr>
                <w:rFonts w:ascii="Sylfaen" w:hAnsi="Sylfaen"/>
                <w:sz w:val="20"/>
                <w:szCs w:val="20"/>
              </w:rPr>
            </w:pPr>
            <w:r w:rsidRPr="00526A0B">
              <w:rPr>
                <w:rStyle w:val="Bodytext2TrebuchetMS"/>
                <w:rFonts w:ascii="Sylfaen" w:eastAsia="Tahoma" w:hAnsi="Sylfaen"/>
                <w:sz w:val="20"/>
                <w:szCs w:val="20"/>
              </w:rPr>
              <w:t>1.6.5.</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Կազմակերպաիրավական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ի անվանումը</w:t>
            </w:r>
          </w:p>
          <w:p w14:paraId="279CECE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(csdo:BusinessEntityTypeName)</w:t>
            </w:r>
          </w:p>
        </w:tc>
        <w:tc>
          <w:tcPr>
            <w:tcW w:w="3402" w:type="dxa"/>
            <w:tcBorders>
              <w:top w:val="single" w:sz="4" w:space="0" w:color="auto"/>
              <w:left w:val="single" w:sz="4" w:space="0" w:color="auto"/>
              <w:bottom w:val="single" w:sz="4" w:space="0" w:color="auto"/>
            </w:tcBorders>
            <w:shd w:val="clear" w:color="auto" w:fill="FFFFFF"/>
            <w:vAlign w:val="center"/>
          </w:tcPr>
          <w:p w14:paraId="4A39F526" w14:textId="20E1D889"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կազմակերպաիրավական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ի անվանումը,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14:paraId="2C7E7D5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M.SDE.00090</w:t>
            </w:r>
          </w:p>
        </w:tc>
        <w:tc>
          <w:tcPr>
            <w:tcW w:w="4093" w:type="dxa"/>
            <w:tcBorders>
              <w:top w:val="single" w:sz="4" w:space="0" w:color="auto"/>
              <w:left w:val="single" w:sz="4" w:space="0" w:color="auto"/>
              <w:bottom w:val="single" w:sz="4" w:space="0" w:color="auto"/>
            </w:tcBorders>
            <w:shd w:val="clear" w:color="auto" w:fill="FFFFFF"/>
            <w:vAlign w:val="center"/>
          </w:tcPr>
          <w:p w14:paraId="0B9C0200"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csdo:Name300Type (M.SDT.00056) Պայմանանշանների նորմալացված տողը։ </w:t>
            </w:r>
          </w:p>
          <w:p w14:paraId="7B0569B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9B5F97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300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52FE520"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3423BFC" w14:textId="77777777" w:rsidTr="00582E98">
        <w:trPr>
          <w:jc w:val="center"/>
        </w:trPr>
        <w:tc>
          <w:tcPr>
            <w:tcW w:w="207" w:type="dxa"/>
            <w:shd w:val="clear" w:color="auto" w:fill="FFFFFF"/>
          </w:tcPr>
          <w:p w14:paraId="4FA4B500"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7CC0955E"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032F2539" w14:textId="77777777" w:rsidR="00701490" w:rsidRPr="00526A0B" w:rsidRDefault="00701490" w:rsidP="00582E98">
            <w:pPr>
              <w:tabs>
                <w:tab w:val="left" w:pos="620"/>
              </w:tabs>
              <w:spacing w:after="120"/>
              <w:ind w:right="-8"/>
              <w:rPr>
                <w:rFonts w:ascii="Sylfaen" w:hAnsi="Sylfaen"/>
                <w:sz w:val="20"/>
                <w:szCs w:val="20"/>
              </w:rPr>
            </w:pPr>
            <w:r w:rsidRPr="00526A0B">
              <w:rPr>
                <w:rStyle w:val="Bodytext2TrebuchetMS"/>
                <w:rFonts w:ascii="Sylfaen" w:eastAsia="Tahoma" w:hAnsi="Sylfaen"/>
                <w:sz w:val="20"/>
                <w:szCs w:val="20"/>
              </w:rPr>
              <w:t>1.6.6.</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Տնտեսավարող սուբյեկտի նույնականացուցիչը (csdo:BusinessEntityId)</w:t>
            </w:r>
          </w:p>
        </w:tc>
        <w:tc>
          <w:tcPr>
            <w:tcW w:w="3402" w:type="dxa"/>
            <w:tcBorders>
              <w:top w:val="single" w:sz="4" w:space="0" w:color="auto"/>
              <w:left w:val="single" w:sz="4" w:space="0" w:color="auto"/>
              <w:bottom w:val="single" w:sz="4" w:space="0" w:color="auto"/>
            </w:tcBorders>
            <w:shd w:val="clear" w:color="auto" w:fill="FFFFFF"/>
          </w:tcPr>
          <w:p w14:paraId="42B3A8B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պետական գրանցման ժամանակ ըստ ռեեստրի (ռեգիստրի) տրված գրառման համարը (ծածկագիրը)</w:t>
            </w:r>
          </w:p>
        </w:tc>
        <w:tc>
          <w:tcPr>
            <w:tcW w:w="2126" w:type="dxa"/>
            <w:tcBorders>
              <w:top w:val="single" w:sz="4" w:space="0" w:color="auto"/>
              <w:left w:val="single" w:sz="4" w:space="0" w:color="auto"/>
              <w:bottom w:val="single" w:sz="4" w:space="0" w:color="auto"/>
            </w:tcBorders>
            <w:shd w:val="clear" w:color="auto" w:fill="FFFFFF"/>
          </w:tcPr>
          <w:p w14:paraId="015D3AE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M.SDE.00189</w:t>
            </w:r>
          </w:p>
        </w:tc>
        <w:tc>
          <w:tcPr>
            <w:tcW w:w="4093" w:type="dxa"/>
            <w:tcBorders>
              <w:top w:val="single" w:sz="4" w:space="0" w:color="auto"/>
              <w:left w:val="single" w:sz="4" w:space="0" w:color="auto"/>
              <w:bottom w:val="single" w:sz="4" w:space="0" w:color="auto"/>
            </w:tcBorders>
            <w:shd w:val="clear" w:color="auto" w:fill="FFFFFF"/>
            <w:vAlign w:val="center"/>
          </w:tcPr>
          <w:p w14:paraId="70A8502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csdo:BusinessEntityIdType</w:t>
            </w:r>
          </w:p>
          <w:p w14:paraId="0418E66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(M.SDT.00157)</w:t>
            </w:r>
          </w:p>
          <w:p w14:paraId="4A4AEB62"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3734E7C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03AC29E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CFC194"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AA1936C" w14:textId="77777777" w:rsidTr="00582E98">
        <w:trPr>
          <w:jc w:val="center"/>
        </w:trPr>
        <w:tc>
          <w:tcPr>
            <w:tcW w:w="207" w:type="dxa"/>
            <w:shd w:val="clear" w:color="auto" w:fill="FFFFFF"/>
          </w:tcPr>
          <w:p w14:paraId="1F03F7B5"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7642A754"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top w:val="single" w:sz="4" w:space="0" w:color="auto"/>
              <w:bottom w:val="single" w:sz="4" w:space="0" w:color="auto"/>
              <w:right w:val="single" w:sz="4" w:space="0" w:color="auto"/>
            </w:tcBorders>
            <w:shd w:val="clear" w:color="auto" w:fill="FFFFFF"/>
            <w:vAlign w:val="center"/>
          </w:tcPr>
          <w:p w14:paraId="761A4AC8"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69B3D1DD" w14:textId="77777777" w:rsidR="00701490" w:rsidRPr="00526A0B" w:rsidRDefault="00701490" w:rsidP="00582E98">
            <w:pPr>
              <w:tabs>
                <w:tab w:val="left" w:pos="510"/>
              </w:tabs>
              <w:spacing w:after="120"/>
              <w:ind w:right="-8"/>
              <w:rPr>
                <w:rFonts w:ascii="Sylfaen" w:hAnsi="Sylfaen"/>
                <w:sz w:val="20"/>
                <w:szCs w:val="20"/>
              </w:rPr>
            </w:pPr>
            <w:r w:rsidRPr="00526A0B">
              <w:rPr>
                <w:rStyle w:val="Bodytext2TrebuchetMS"/>
                <w:rFonts w:ascii="Sylfaen" w:eastAsia="Tahoma" w:hAnsi="Sylfaen"/>
                <w:sz w:val="20"/>
                <w:szCs w:val="20"/>
              </w:rPr>
              <w:t>ա)</w:t>
            </w:r>
            <w:r w:rsidR="00582E98" w:rsidRPr="00582E98">
              <w:rPr>
                <w:rStyle w:val="Bodytext2TrebuchetMS"/>
                <w:rFonts w:ascii="Sylfaen" w:eastAsia="Tahoma" w:hAnsi="Sylfaen"/>
                <w:sz w:val="20"/>
                <w:szCs w:val="20"/>
              </w:rPr>
              <w:tab/>
            </w:r>
            <w:r w:rsidRPr="00526A0B">
              <w:rPr>
                <w:rStyle w:val="Bodytext2TrebuchetMS"/>
                <w:rFonts w:ascii="Sylfaen" w:eastAsia="Tahoma" w:hAnsi="Sylfaen"/>
                <w:sz w:val="20"/>
                <w:szCs w:val="20"/>
              </w:rPr>
              <w:t>նույնականացման մեթոդը (kindId ատրիբուտ)</w:t>
            </w:r>
          </w:p>
        </w:tc>
        <w:tc>
          <w:tcPr>
            <w:tcW w:w="3402" w:type="dxa"/>
            <w:tcBorders>
              <w:top w:val="single" w:sz="4" w:space="0" w:color="auto"/>
              <w:left w:val="single" w:sz="4" w:space="0" w:color="auto"/>
              <w:bottom w:val="single" w:sz="4" w:space="0" w:color="auto"/>
            </w:tcBorders>
            <w:shd w:val="clear" w:color="auto" w:fill="FFFFFF"/>
          </w:tcPr>
          <w:p w14:paraId="32870B3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սուբյեկտների նույնականացման մեթոդը</w:t>
            </w:r>
          </w:p>
        </w:tc>
        <w:tc>
          <w:tcPr>
            <w:tcW w:w="2126" w:type="dxa"/>
            <w:tcBorders>
              <w:top w:val="single" w:sz="4" w:space="0" w:color="auto"/>
              <w:left w:val="single" w:sz="4" w:space="0" w:color="auto"/>
              <w:bottom w:val="single" w:sz="4" w:space="0" w:color="auto"/>
            </w:tcBorders>
            <w:shd w:val="clear" w:color="auto" w:fill="FFFFFF"/>
          </w:tcPr>
          <w:p w14:paraId="01C50C9A" w14:textId="77777777" w:rsidR="00701490" w:rsidRPr="00582E98" w:rsidRDefault="00582E98" w:rsidP="00701490">
            <w:pPr>
              <w:spacing w:after="120"/>
              <w:ind w:right="-8"/>
              <w:rPr>
                <w:rFonts w:ascii="Sylfaen" w:hAnsi="Sylfaen"/>
                <w:sz w:val="20"/>
                <w:szCs w:val="20"/>
                <w:lang w:val="en-US"/>
              </w:rPr>
            </w:pPr>
            <w:r>
              <w:rPr>
                <w:rFonts w:ascii="Sylfaen" w:hAnsi="Sylfaen"/>
                <w:sz w:val="20"/>
                <w:szCs w:val="20"/>
                <w:lang w:val="en-US"/>
              </w:rPr>
              <w:t>-</w:t>
            </w:r>
          </w:p>
        </w:tc>
        <w:tc>
          <w:tcPr>
            <w:tcW w:w="4093" w:type="dxa"/>
            <w:tcBorders>
              <w:top w:val="single" w:sz="4" w:space="0" w:color="auto"/>
              <w:left w:val="single" w:sz="4" w:space="0" w:color="auto"/>
              <w:bottom w:val="single" w:sz="4" w:space="0" w:color="auto"/>
            </w:tcBorders>
            <w:shd w:val="clear" w:color="auto" w:fill="FFFFFF"/>
            <w:vAlign w:val="center"/>
          </w:tcPr>
          <w:p w14:paraId="7F81337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csdo:BusinessEntityIdKindIdTуре (M.SDT.00158)</w:t>
            </w:r>
          </w:p>
          <w:p w14:paraId="1A9FDC3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սուբյեկտների նույնականացման մեթոդների տեղեկագրքից նույնականացուցչի արժեքը։</w:t>
            </w:r>
          </w:p>
          <w:p w14:paraId="01D0B45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3EA3B04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8AE1D2A"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548C593C" w14:textId="77777777" w:rsidTr="00582E98">
        <w:trPr>
          <w:jc w:val="center"/>
        </w:trPr>
        <w:tc>
          <w:tcPr>
            <w:tcW w:w="207" w:type="dxa"/>
            <w:shd w:val="clear" w:color="auto" w:fill="FFFFFF"/>
          </w:tcPr>
          <w:p w14:paraId="63A174CB"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440A726D"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5FD4A1E7" w14:textId="77777777" w:rsidR="00701490" w:rsidRPr="00526A0B" w:rsidRDefault="00701490" w:rsidP="00582E98">
            <w:pPr>
              <w:tabs>
                <w:tab w:val="left" w:pos="601"/>
              </w:tabs>
              <w:spacing w:after="120"/>
              <w:ind w:right="-8"/>
              <w:rPr>
                <w:rFonts w:ascii="Sylfaen" w:hAnsi="Sylfaen"/>
                <w:sz w:val="20"/>
                <w:szCs w:val="20"/>
              </w:rPr>
            </w:pPr>
            <w:r w:rsidRPr="00526A0B">
              <w:rPr>
                <w:rStyle w:val="Bodytext2TrebuchetMS"/>
                <w:rFonts w:ascii="Sylfaen" w:eastAsia="Tahoma" w:hAnsi="Sylfaen"/>
                <w:sz w:val="20"/>
                <w:szCs w:val="20"/>
              </w:rPr>
              <w:t>1.6.7.</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Նույնականացման եզակի մաքսային համարը (csdo:UniqueCustomsNumberId)</w:t>
            </w:r>
          </w:p>
        </w:tc>
        <w:tc>
          <w:tcPr>
            <w:tcW w:w="3402" w:type="dxa"/>
            <w:tcBorders>
              <w:top w:val="single" w:sz="4" w:space="0" w:color="auto"/>
              <w:left w:val="single" w:sz="4" w:space="0" w:color="auto"/>
              <w:bottom w:val="single" w:sz="4" w:space="0" w:color="auto"/>
            </w:tcBorders>
            <w:shd w:val="clear" w:color="auto" w:fill="FFFFFF"/>
            <w:vAlign w:val="center"/>
          </w:tcPr>
          <w:p w14:paraId="7B5400B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մաքսային հսկողության նպատակների համար նախատեսված՝ տնտեսավարող սուբյեկտի նույնականացման եզակի համարը</w:t>
            </w:r>
          </w:p>
        </w:tc>
        <w:tc>
          <w:tcPr>
            <w:tcW w:w="2126" w:type="dxa"/>
            <w:tcBorders>
              <w:top w:val="single" w:sz="4" w:space="0" w:color="auto"/>
              <w:left w:val="single" w:sz="4" w:space="0" w:color="auto"/>
              <w:bottom w:val="single" w:sz="4" w:space="0" w:color="auto"/>
            </w:tcBorders>
            <w:shd w:val="clear" w:color="auto" w:fill="FFFFFF"/>
          </w:tcPr>
          <w:p w14:paraId="60AD737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M.SDE.00135</w:t>
            </w:r>
          </w:p>
        </w:tc>
        <w:tc>
          <w:tcPr>
            <w:tcW w:w="4093" w:type="dxa"/>
            <w:tcBorders>
              <w:top w:val="single" w:sz="4" w:space="0" w:color="auto"/>
              <w:left w:val="single" w:sz="4" w:space="0" w:color="auto"/>
              <w:bottom w:val="single" w:sz="4" w:space="0" w:color="auto"/>
            </w:tcBorders>
            <w:shd w:val="clear" w:color="auto" w:fill="FFFFFF"/>
            <w:vAlign w:val="center"/>
          </w:tcPr>
          <w:p w14:paraId="793321D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csdo:UniqueCustomsNumberIdType (M.SDT.00089)</w:t>
            </w:r>
          </w:p>
          <w:p w14:paraId="39A67393"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41AC9E0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63835C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5742A6D"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1FB2E00" w14:textId="77777777" w:rsidTr="00582E98">
        <w:trPr>
          <w:jc w:val="center"/>
        </w:trPr>
        <w:tc>
          <w:tcPr>
            <w:tcW w:w="207" w:type="dxa"/>
            <w:shd w:val="clear" w:color="auto" w:fill="FFFFFF"/>
          </w:tcPr>
          <w:p w14:paraId="27483122"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1791B321"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4B91C14B" w14:textId="77777777" w:rsidR="00701490" w:rsidRPr="00526A0B" w:rsidRDefault="00701490" w:rsidP="00582E98">
            <w:pPr>
              <w:tabs>
                <w:tab w:val="left" w:pos="601"/>
              </w:tabs>
              <w:spacing w:after="120"/>
              <w:ind w:right="-8"/>
              <w:rPr>
                <w:rFonts w:ascii="Sylfaen" w:hAnsi="Sylfaen"/>
                <w:sz w:val="20"/>
                <w:szCs w:val="20"/>
              </w:rPr>
            </w:pPr>
            <w:r w:rsidRPr="00526A0B">
              <w:rPr>
                <w:rStyle w:val="Bodytext2TrebuchetMS"/>
                <w:rFonts w:ascii="Sylfaen" w:eastAsia="Tahoma" w:hAnsi="Sylfaen"/>
                <w:sz w:val="20"/>
                <w:szCs w:val="20"/>
              </w:rPr>
              <w:t>1.6.8.</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Հարկ վճարողի նույնականացուցիչը</w:t>
            </w:r>
          </w:p>
          <w:p w14:paraId="31B13EF3" w14:textId="77777777" w:rsidR="00701490" w:rsidRPr="00526A0B" w:rsidRDefault="00701490" w:rsidP="00582E98">
            <w:pPr>
              <w:tabs>
                <w:tab w:val="left" w:pos="601"/>
              </w:tabs>
              <w:spacing w:after="120"/>
              <w:ind w:right="-8"/>
              <w:rPr>
                <w:rFonts w:ascii="Sylfaen" w:hAnsi="Sylfaen"/>
                <w:sz w:val="20"/>
                <w:szCs w:val="20"/>
              </w:rPr>
            </w:pPr>
            <w:r w:rsidRPr="00526A0B">
              <w:rPr>
                <w:rStyle w:val="Bodytext2TrebuchetMS"/>
                <w:rFonts w:ascii="Sylfaen" w:eastAsia="Tahoma" w:hAnsi="Sylfaen"/>
                <w:sz w:val="20"/>
                <w:szCs w:val="20"/>
              </w:rPr>
              <w:t>(csdo:TaxpayerId)</w:t>
            </w:r>
          </w:p>
        </w:tc>
        <w:tc>
          <w:tcPr>
            <w:tcW w:w="3402" w:type="dxa"/>
            <w:tcBorders>
              <w:top w:val="single" w:sz="4" w:space="0" w:color="auto"/>
              <w:left w:val="single" w:sz="4" w:space="0" w:color="auto"/>
              <w:bottom w:val="single" w:sz="4" w:space="0" w:color="auto"/>
            </w:tcBorders>
            <w:shd w:val="clear" w:color="auto" w:fill="FFFFFF"/>
          </w:tcPr>
          <w:p w14:paraId="77C8CEE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սուբյեկտի նույնականացուցիչը հարկ վճարողի գրանցման երկրի հարկ վճարողների ռեեստրում</w:t>
            </w:r>
          </w:p>
        </w:tc>
        <w:tc>
          <w:tcPr>
            <w:tcW w:w="2126" w:type="dxa"/>
            <w:tcBorders>
              <w:top w:val="single" w:sz="4" w:space="0" w:color="auto"/>
              <w:left w:val="single" w:sz="4" w:space="0" w:color="auto"/>
              <w:bottom w:val="single" w:sz="4" w:space="0" w:color="auto"/>
            </w:tcBorders>
            <w:shd w:val="clear" w:color="auto" w:fill="FFFFFF"/>
          </w:tcPr>
          <w:p w14:paraId="6DB6AA4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M.SDE.00025</w:t>
            </w:r>
          </w:p>
        </w:tc>
        <w:tc>
          <w:tcPr>
            <w:tcW w:w="4093" w:type="dxa"/>
            <w:tcBorders>
              <w:top w:val="single" w:sz="4" w:space="0" w:color="auto"/>
              <w:left w:val="single" w:sz="4" w:space="0" w:color="auto"/>
              <w:bottom w:val="single" w:sz="4" w:space="0" w:color="auto"/>
            </w:tcBorders>
            <w:shd w:val="clear" w:color="auto" w:fill="FFFFFF"/>
            <w:vAlign w:val="center"/>
          </w:tcPr>
          <w:p w14:paraId="13AFDD95" w14:textId="77777777" w:rsidR="00701490" w:rsidRPr="00526A0B" w:rsidRDefault="00701490" w:rsidP="00582E98">
            <w:pPr>
              <w:ind w:right="-6"/>
              <w:rPr>
                <w:rFonts w:ascii="Sylfaen" w:hAnsi="Sylfaen"/>
                <w:sz w:val="20"/>
                <w:szCs w:val="20"/>
              </w:rPr>
            </w:pPr>
            <w:r w:rsidRPr="00526A0B">
              <w:rPr>
                <w:rStyle w:val="Bodytext2TrebuchetMS"/>
                <w:rFonts w:ascii="Sylfaen" w:eastAsia="Tahoma" w:hAnsi="Sylfaen"/>
                <w:sz w:val="20"/>
                <w:szCs w:val="20"/>
              </w:rPr>
              <w:t>csdo:TaxpayerIdType (M.SDT.00025) Նույնականացուցչի արժեքը՝ հարկ վճարողի գրանցման երկրում ընդունված կանոններին համապատասխան։</w:t>
            </w:r>
          </w:p>
          <w:p w14:paraId="5CD46AFA" w14:textId="77777777" w:rsidR="00701490" w:rsidRPr="00526A0B" w:rsidRDefault="00701490" w:rsidP="00582E98">
            <w:pPr>
              <w:ind w:right="-6"/>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5C18EE75" w14:textId="77777777" w:rsidR="00701490" w:rsidRPr="00526A0B" w:rsidRDefault="00701490" w:rsidP="00582E98">
            <w:pPr>
              <w:ind w:right="-6"/>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380DF16"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6B8369F" w14:textId="77777777" w:rsidTr="00582E98">
        <w:trPr>
          <w:jc w:val="center"/>
        </w:trPr>
        <w:tc>
          <w:tcPr>
            <w:tcW w:w="207" w:type="dxa"/>
            <w:shd w:val="clear" w:color="auto" w:fill="FFFFFF"/>
          </w:tcPr>
          <w:p w14:paraId="5C209C20"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6A126791"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5F1C0DC0" w14:textId="77777777" w:rsidR="00701490" w:rsidRPr="00526A0B" w:rsidRDefault="00701490" w:rsidP="00582E98">
            <w:pPr>
              <w:tabs>
                <w:tab w:val="left" w:pos="601"/>
              </w:tabs>
              <w:spacing w:after="120"/>
              <w:ind w:right="-8"/>
              <w:rPr>
                <w:rFonts w:ascii="Sylfaen" w:hAnsi="Sylfaen"/>
                <w:sz w:val="20"/>
                <w:szCs w:val="20"/>
              </w:rPr>
            </w:pPr>
            <w:r w:rsidRPr="00526A0B">
              <w:rPr>
                <w:rStyle w:val="Bodytext2TrebuchetMS"/>
                <w:rFonts w:ascii="Sylfaen" w:eastAsia="Tahoma" w:hAnsi="Sylfaen"/>
                <w:sz w:val="20"/>
                <w:szCs w:val="20"/>
              </w:rPr>
              <w:t>1.6.9.</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Հաշվառման վերցնելու պատճառի ծածկագիրը</w:t>
            </w:r>
          </w:p>
          <w:p w14:paraId="5248640D" w14:textId="77777777" w:rsidR="00701490" w:rsidRPr="00526A0B" w:rsidRDefault="00701490" w:rsidP="00582E98">
            <w:pPr>
              <w:tabs>
                <w:tab w:val="left" w:pos="601"/>
              </w:tabs>
              <w:spacing w:after="120"/>
              <w:ind w:right="-8"/>
              <w:rPr>
                <w:rFonts w:ascii="Sylfaen" w:hAnsi="Sylfaen"/>
                <w:sz w:val="20"/>
                <w:szCs w:val="20"/>
              </w:rPr>
            </w:pPr>
            <w:r w:rsidRPr="00526A0B">
              <w:rPr>
                <w:rStyle w:val="Bodytext2TrebuchetMS"/>
                <w:rFonts w:ascii="Sylfaen" w:eastAsia="Tahoma" w:hAnsi="Sylfaen"/>
                <w:sz w:val="20"/>
                <w:szCs w:val="20"/>
              </w:rPr>
              <w:t>(csdo:TaxRegistrationReasonCode)</w:t>
            </w:r>
          </w:p>
        </w:tc>
        <w:tc>
          <w:tcPr>
            <w:tcW w:w="3402" w:type="dxa"/>
            <w:tcBorders>
              <w:top w:val="single" w:sz="4" w:space="0" w:color="auto"/>
              <w:left w:val="single" w:sz="4" w:space="0" w:color="auto"/>
              <w:bottom w:val="single" w:sz="4" w:space="0" w:color="auto"/>
            </w:tcBorders>
            <w:shd w:val="clear" w:color="auto" w:fill="FFFFFF"/>
            <w:vAlign w:val="center"/>
          </w:tcPr>
          <w:p w14:paraId="3E3336B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2126" w:type="dxa"/>
            <w:tcBorders>
              <w:top w:val="single" w:sz="4" w:space="0" w:color="auto"/>
              <w:left w:val="single" w:sz="4" w:space="0" w:color="auto"/>
              <w:bottom w:val="single" w:sz="4" w:space="0" w:color="auto"/>
            </w:tcBorders>
            <w:shd w:val="clear" w:color="auto" w:fill="FFFFFF"/>
          </w:tcPr>
          <w:p w14:paraId="4DC7DFB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M.SDE.00030</w:t>
            </w:r>
          </w:p>
        </w:tc>
        <w:tc>
          <w:tcPr>
            <w:tcW w:w="4093" w:type="dxa"/>
            <w:tcBorders>
              <w:top w:val="single" w:sz="4" w:space="0" w:color="auto"/>
              <w:left w:val="single" w:sz="4" w:space="0" w:color="auto"/>
              <w:bottom w:val="single" w:sz="4" w:space="0" w:color="auto"/>
            </w:tcBorders>
            <w:shd w:val="clear" w:color="auto" w:fill="FFFFFF"/>
          </w:tcPr>
          <w:p w14:paraId="07DDDD94" w14:textId="77777777" w:rsidR="00701490" w:rsidRPr="00526A0B" w:rsidRDefault="00701490" w:rsidP="00582E98">
            <w:pPr>
              <w:ind w:right="-6"/>
              <w:rPr>
                <w:rFonts w:ascii="Sylfaen" w:hAnsi="Sylfaen"/>
                <w:sz w:val="20"/>
                <w:szCs w:val="20"/>
              </w:rPr>
            </w:pPr>
            <w:r w:rsidRPr="00526A0B">
              <w:rPr>
                <w:rStyle w:val="Bodytext2TrebuchetMS"/>
                <w:rFonts w:ascii="Sylfaen" w:eastAsia="Tahoma" w:hAnsi="Sylfaen"/>
                <w:sz w:val="20"/>
                <w:szCs w:val="20"/>
              </w:rPr>
              <w:t>csdo:TaxRegistrationReasonCodeType (M.SDT.00030)</w:t>
            </w:r>
          </w:p>
          <w:p w14:paraId="658A1A6E" w14:textId="1D31FCEA" w:rsidR="00701490" w:rsidRPr="00526A0B" w:rsidRDefault="00701490" w:rsidP="00582E98">
            <w:pPr>
              <w:ind w:right="-6"/>
              <w:rPr>
                <w:rFonts w:ascii="Sylfaen" w:hAnsi="Sylfaen"/>
                <w:sz w:val="20"/>
                <w:szCs w:val="20"/>
              </w:rPr>
            </w:pPr>
            <w:r w:rsidRPr="00526A0B">
              <w:rPr>
                <w:rStyle w:val="Bodytext2TrebuchetMS"/>
                <w:rFonts w:ascii="Sylfaen" w:eastAsia="Tahoma" w:hAnsi="Sylfaen"/>
                <w:sz w:val="20"/>
                <w:szCs w:val="20"/>
              </w:rPr>
              <w:t>Պայմանանշանների նորմալացված տողը: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\d{9}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24D97B"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7A6B646" w14:textId="77777777" w:rsidTr="00582E98">
        <w:trPr>
          <w:jc w:val="center"/>
        </w:trPr>
        <w:tc>
          <w:tcPr>
            <w:tcW w:w="207" w:type="dxa"/>
            <w:shd w:val="clear" w:color="auto" w:fill="FFFFFF"/>
          </w:tcPr>
          <w:p w14:paraId="4414642D"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5D53FA32"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79B246EC" w14:textId="77777777" w:rsidR="00701490" w:rsidRPr="00526A0B" w:rsidRDefault="00701490" w:rsidP="00582E98">
            <w:pPr>
              <w:tabs>
                <w:tab w:val="left" w:pos="601"/>
              </w:tabs>
              <w:spacing w:after="120"/>
              <w:ind w:right="-8"/>
              <w:rPr>
                <w:rFonts w:ascii="Sylfaen" w:hAnsi="Sylfaen"/>
                <w:sz w:val="20"/>
                <w:szCs w:val="20"/>
              </w:rPr>
            </w:pPr>
            <w:r w:rsidRPr="00526A0B">
              <w:rPr>
                <w:rStyle w:val="Bodytext2TrebuchetMS"/>
                <w:rFonts w:ascii="Sylfaen" w:eastAsia="Tahoma" w:hAnsi="Sylfaen"/>
                <w:sz w:val="20"/>
                <w:szCs w:val="20"/>
              </w:rPr>
              <w:t>1.6.10.</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Հասցեն</w:t>
            </w:r>
          </w:p>
          <w:p w14:paraId="4757C81D" w14:textId="77777777" w:rsidR="00701490" w:rsidRPr="00526A0B" w:rsidRDefault="00701490" w:rsidP="00582E98">
            <w:pPr>
              <w:tabs>
                <w:tab w:val="left" w:pos="601"/>
              </w:tabs>
              <w:spacing w:after="120"/>
              <w:ind w:right="-8"/>
              <w:rPr>
                <w:rFonts w:ascii="Sylfaen" w:hAnsi="Sylfaen"/>
                <w:sz w:val="20"/>
                <w:szCs w:val="20"/>
              </w:rPr>
            </w:pPr>
            <w:r w:rsidRPr="00526A0B">
              <w:rPr>
                <w:rStyle w:val="Bodytext2TrebuchetMS"/>
                <w:rFonts w:ascii="Sylfaen" w:eastAsia="Tahoma" w:hAnsi="Sylfaen"/>
                <w:sz w:val="20"/>
                <w:szCs w:val="20"/>
              </w:rPr>
              <w:t>(ccdo:SubjectAddressDetails)</w:t>
            </w:r>
          </w:p>
        </w:tc>
        <w:tc>
          <w:tcPr>
            <w:tcW w:w="3402" w:type="dxa"/>
            <w:tcBorders>
              <w:top w:val="single" w:sz="4" w:space="0" w:color="auto"/>
              <w:left w:val="single" w:sz="4" w:space="0" w:color="auto"/>
              <w:bottom w:val="single" w:sz="4" w:space="0" w:color="auto"/>
            </w:tcBorders>
            <w:shd w:val="clear" w:color="auto" w:fill="FFFFFF"/>
          </w:tcPr>
          <w:p w14:paraId="0DA4EE7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սուբյեկտի հասցեն</w:t>
            </w:r>
          </w:p>
        </w:tc>
        <w:tc>
          <w:tcPr>
            <w:tcW w:w="2126" w:type="dxa"/>
            <w:tcBorders>
              <w:top w:val="single" w:sz="4" w:space="0" w:color="auto"/>
              <w:left w:val="single" w:sz="4" w:space="0" w:color="auto"/>
              <w:bottom w:val="single" w:sz="4" w:space="0" w:color="auto"/>
            </w:tcBorders>
            <w:shd w:val="clear" w:color="auto" w:fill="FFFFFF"/>
          </w:tcPr>
          <w:p w14:paraId="0B5CC3E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.00058</w:t>
            </w:r>
          </w:p>
        </w:tc>
        <w:tc>
          <w:tcPr>
            <w:tcW w:w="4093" w:type="dxa"/>
            <w:tcBorders>
              <w:top w:val="single" w:sz="4" w:space="0" w:color="auto"/>
              <w:left w:val="single" w:sz="4" w:space="0" w:color="auto"/>
              <w:bottom w:val="single" w:sz="4" w:space="0" w:color="auto"/>
            </w:tcBorders>
            <w:shd w:val="clear" w:color="auto" w:fill="FFFFFF"/>
            <w:vAlign w:val="center"/>
          </w:tcPr>
          <w:p w14:paraId="00D3BCF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ccdo:SubjectAddressDetailsType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.00064)</w:t>
            </w:r>
          </w:p>
          <w:p w14:paraId="560475D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428ADF8"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w:t>
            </w:r>
          </w:p>
        </w:tc>
      </w:tr>
      <w:tr w:rsidR="00701490" w:rsidRPr="00526A0B" w14:paraId="0B4E8BB9" w14:textId="77777777" w:rsidTr="00701490">
        <w:trPr>
          <w:jc w:val="center"/>
        </w:trPr>
        <w:tc>
          <w:tcPr>
            <w:tcW w:w="207" w:type="dxa"/>
            <w:shd w:val="clear" w:color="auto" w:fill="FFFFFF"/>
          </w:tcPr>
          <w:p w14:paraId="41AB513A"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645807F1"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top w:val="single" w:sz="4" w:space="0" w:color="auto"/>
              <w:right w:val="single" w:sz="4" w:space="0" w:color="auto"/>
            </w:tcBorders>
            <w:shd w:val="clear" w:color="auto" w:fill="FFFFFF"/>
            <w:vAlign w:val="center"/>
          </w:tcPr>
          <w:p w14:paraId="20359BA5"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43A0BC6B" w14:textId="77777777" w:rsidR="00701490" w:rsidRPr="00526A0B" w:rsidRDefault="00701490" w:rsidP="00582E98">
            <w:pPr>
              <w:tabs>
                <w:tab w:val="left" w:pos="495"/>
              </w:tabs>
              <w:spacing w:after="120"/>
              <w:ind w:right="-8"/>
              <w:rPr>
                <w:rFonts w:ascii="Sylfaen" w:hAnsi="Sylfaen"/>
                <w:sz w:val="20"/>
                <w:szCs w:val="20"/>
              </w:rPr>
            </w:pPr>
            <w:r w:rsidRPr="00526A0B">
              <w:rPr>
                <w:rStyle w:val="Bodytext2TrebuchetMS"/>
                <w:rFonts w:ascii="Sylfaen" w:eastAsia="Tahoma" w:hAnsi="Sylfaen"/>
                <w:sz w:val="20"/>
                <w:szCs w:val="20"/>
              </w:rPr>
              <w:t>*.1.</w:t>
            </w:r>
            <w:r w:rsidR="00582E98"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Հասցեի տեսակի ծածկագիրը (csdo:AddressKindCode)</w:t>
            </w:r>
          </w:p>
        </w:tc>
        <w:tc>
          <w:tcPr>
            <w:tcW w:w="3402" w:type="dxa"/>
            <w:tcBorders>
              <w:top w:val="single" w:sz="4" w:space="0" w:color="auto"/>
              <w:left w:val="single" w:sz="4" w:space="0" w:color="auto"/>
              <w:bottom w:val="single" w:sz="4" w:space="0" w:color="auto"/>
            </w:tcBorders>
            <w:shd w:val="clear" w:color="auto" w:fill="FFFFFF"/>
          </w:tcPr>
          <w:p w14:paraId="0869268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հասցեի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44F87BE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M.SDE.00192</w:t>
            </w:r>
          </w:p>
        </w:tc>
        <w:tc>
          <w:tcPr>
            <w:tcW w:w="4093" w:type="dxa"/>
            <w:tcBorders>
              <w:top w:val="single" w:sz="4" w:space="0" w:color="auto"/>
              <w:left w:val="single" w:sz="4" w:space="0" w:color="auto"/>
              <w:bottom w:val="single" w:sz="4" w:space="0" w:color="auto"/>
            </w:tcBorders>
            <w:shd w:val="clear" w:color="auto" w:fill="FFFFFF"/>
            <w:vAlign w:val="center"/>
          </w:tcPr>
          <w:p w14:paraId="0BB581B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csdo:AddressKindCodeType (M.SDT.00162)</w:t>
            </w:r>
          </w:p>
          <w:p w14:paraId="4D3D2F0E"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Ծածկագրի արժեքը՝ հասցեների տեսակների տեղեկագրքին համապատասխան։</w:t>
            </w:r>
          </w:p>
          <w:p w14:paraId="3F42F81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07335EB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8C4A72F"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13AEBBFB" w14:textId="77777777" w:rsidTr="00701490">
        <w:trPr>
          <w:jc w:val="center"/>
        </w:trPr>
        <w:tc>
          <w:tcPr>
            <w:tcW w:w="207" w:type="dxa"/>
            <w:shd w:val="clear" w:color="auto" w:fill="FFFFFF"/>
          </w:tcPr>
          <w:p w14:paraId="5F52DCEC"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08F223BA"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4C514FD1"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666FD612" w14:textId="77777777" w:rsidR="00701490" w:rsidRPr="00526A0B" w:rsidRDefault="00701490" w:rsidP="00582E98">
            <w:pPr>
              <w:tabs>
                <w:tab w:val="left" w:pos="495"/>
              </w:tabs>
              <w:spacing w:after="120"/>
              <w:ind w:right="-8"/>
              <w:rPr>
                <w:rFonts w:ascii="Sylfaen" w:hAnsi="Sylfaen"/>
                <w:sz w:val="20"/>
                <w:szCs w:val="20"/>
              </w:rPr>
            </w:pPr>
            <w:r w:rsidRPr="00526A0B">
              <w:rPr>
                <w:rStyle w:val="Bodytext2TrebuchetMS"/>
                <w:rFonts w:ascii="Sylfaen" w:eastAsia="Tahoma" w:hAnsi="Sylfaen"/>
                <w:sz w:val="20"/>
                <w:szCs w:val="20"/>
              </w:rPr>
              <w:t>*.2.</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14:paraId="6B7465E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6B752D7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M.SDE.00162</w:t>
            </w:r>
          </w:p>
        </w:tc>
        <w:tc>
          <w:tcPr>
            <w:tcW w:w="4093" w:type="dxa"/>
            <w:tcBorders>
              <w:top w:val="single" w:sz="4" w:space="0" w:color="auto"/>
              <w:left w:val="single" w:sz="4" w:space="0" w:color="auto"/>
              <w:bottom w:val="single" w:sz="4" w:space="0" w:color="auto"/>
            </w:tcBorders>
            <w:shd w:val="clear" w:color="auto" w:fill="FFFFFF"/>
            <w:vAlign w:val="center"/>
          </w:tcPr>
          <w:p w14:paraId="095D5DF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csdo:UnifiedCountryCodeType (M.SDT.00112)</w:t>
            </w:r>
          </w:p>
          <w:p w14:paraId="5DEB51D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7B01913" w14:textId="6DDA58BE"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9BEB190"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1BCE3B0" w14:textId="77777777" w:rsidTr="00701490">
        <w:trPr>
          <w:jc w:val="center"/>
        </w:trPr>
        <w:tc>
          <w:tcPr>
            <w:tcW w:w="207" w:type="dxa"/>
            <w:shd w:val="clear" w:color="auto" w:fill="FFFFFF"/>
          </w:tcPr>
          <w:p w14:paraId="316E376B"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6C50D64A"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shd w:val="clear" w:color="auto" w:fill="FFFFFF"/>
            <w:vAlign w:val="center"/>
          </w:tcPr>
          <w:p w14:paraId="7439CD97" w14:textId="77777777" w:rsidR="00701490" w:rsidRPr="00526A0B" w:rsidRDefault="00701490" w:rsidP="00701490">
            <w:pPr>
              <w:spacing w:after="120"/>
              <w:ind w:right="-8"/>
              <w:rPr>
                <w:rStyle w:val="Bodytext211pt"/>
                <w:rFonts w:ascii="Sylfaen" w:eastAsia="Tahoma" w:hAnsi="Sylfaen"/>
                <w:sz w:val="20"/>
                <w:szCs w:val="20"/>
              </w:rPr>
            </w:pPr>
          </w:p>
        </w:tc>
        <w:tc>
          <w:tcPr>
            <w:tcW w:w="195" w:type="dxa"/>
            <w:tcBorders>
              <w:bottom w:val="single" w:sz="4" w:space="0" w:color="auto"/>
              <w:right w:val="single" w:sz="4" w:space="0" w:color="auto"/>
            </w:tcBorders>
            <w:shd w:val="clear" w:color="auto" w:fill="FFFFFF"/>
            <w:vAlign w:val="center"/>
          </w:tcPr>
          <w:p w14:paraId="68910BAB" w14:textId="77777777" w:rsidR="00701490" w:rsidRPr="00526A0B" w:rsidRDefault="00701490" w:rsidP="00701490">
            <w:pPr>
              <w:spacing w:after="120"/>
              <w:ind w:right="-8"/>
              <w:rPr>
                <w:rStyle w:val="Bodytext211pt"/>
                <w:rFonts w:ascii="Sylfaen" w:eastAsia="Tahoma" w:hAnsi="Sylfaen"/>
                <w:sz w:val="20"/>
                <w:szCs w:val="20"/>
              </w:rPr>
            </w:pPr>
          </w:p>
        </w:tc>
        <w:tc>
          <w:tcPr>
            <w:tcW w:w="3336" w:type="dxa"/>
            <w:tcBorders>
              <w:top w:val="single" w:sz="4" w:space="0" w:color="auto"/>
              <w:left w:val="single" w:sz="4" w:space="0" w:color="auto"/>
              <w:bottom w:val="single" w:sz="4" w:space="0" w:color="auto"/>
            </w:tcBorders>
            <w:shd w:val="clear" w:color="auto" w:fill="FFFFFF"/>
          </w:tcPr>
          <w:p w14:paraId="1F799C07" w14:textId="77777777" w:rsidR="00701490" w:rsidRPr="00526A0B" w:rsidRDefault="00701490" w:rsidP="00582E98">
            <w:pPr>
              <w:tabs>
                <w:tab w:val="left" w:pos="450"/>
              </w:tabs>
              <w:spacing w:after="120"/>
              <w:ind w:right="-8"/>
              <w:rPr>
                <w:rFonts w:ascii="Sylfaen" w:hAnsi="Sylfaen"/>
                <w:sz w:val="20"/>
                <w:szCs w:val="20"/>
              </w:rPr>
            </w:pPr>
            <w:r w:rsidRPr="00526A0B">
              <w:rPr>
                <w:rStyle w:val="Bodytext2TrebuchetMS"/>
                <w:rFonts w:ascii="Sylfaen" w:eastAsia="Tahoma" w:hAnsi="Sylfaen"/>
                <w:sz w:val="20"/>
                <w:szCs w:val="20"/>
              </w:rPr>
              <w:t>ա)</w:t>
            </w:r>
            <w:r w:rsidR="00582E98" w:rsidRPr="00582E98">
              <w:rPr>
                <w:rStyle w:val="Bodytext2TrebuchetMS"/>
                <w:rFonts w:ascii="Sylfaen" w:eastAsia="Tahoma" w:hAnsi="Sylfaen"/>
                <w:sz w:val="20"/>
                <w:szCs w:val="20"/>
              </w:rPr>
              <w:tab/>
            </w:r>
            <w:r w:rsidRPr="00526A0B">
              <w:rPr>
                <w:rStyle w:val="Bodytext2TrebuchetMS"/>
                <w:rFonts w:ascii="Sylfaen" w:eastAsia="Tahoma" w:hAnsi="Sylfaen"/>
                <w:sz w:val="20"/>
                <w:szCs w:val="20"/>
              </w:rPr>
              <w:t>տեղեկագրքի (դասակարգչի) նույնականացուցիչը</w:t>
            </w:r>
          </w:p>
          <w:p w14:paraId="17638A84" w14:textId="77777777" w:rsidR="00701490" w:rsidRPr="00526A0B" w:rsidRDefault="00701490" w:rsidP="00701490">
            <w:pPr>
              <w:spacing w:after="120"/>
              <w:ind w:right="-8"/>
              <w:jc w:val="both"/>
              <w:rPr>
                <w:rFonts w:ascii="Sylfaen" w:hAnsi="Sylfaen"/>
                <w:sz w:val="20"/>
                <w:szCs w:val="20"/>
              </w:rPr>
            </w:pPr>
            <w:r w:rsidRPr="00526A0B">
              <w:rPr>
                <w:rStyle w:val="Bodytext2TrebuchetMS"/>
                <w:rFonts w:ascii="Sylfaen" w:eastAsia="Tahoma"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60C5B8D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այն տեղեկագրքի (դասակարգչի) նշագիրը, որին համապատասխան նշված է ծածկագիրը</w:t>
            </w:r>
          </w:p>
        </w:tc>
        <w:tc>
          <w:tcPr>
            <w:tcW w:w="2126" w:type="dxa"/>
            <w:tcBorders>
              <w:top w:val="single" w:sz="4" w:space="0" w:color="auto"/>
              <w:left w:val="single" w:sz="4" w:space="0" w:color="auto"/>
              <w:bottom w:val="single" w:sz="4" w:space="0" w:color="auto"/>
            </w:tcBorders>
            <w:shd w:val="clear" w:color="auto" w:fill="FFFFFF"/>
          </w:tcPr>
          <w:p w14:paraId="1C51674D" w14:textId="77777777" w:rsidR="00701490" w:rsidRPr="00582E98" w:rsidRDefault="00582E98" w:rsidP="00701490">
            <w:pPr>
              <w:spacing w:after="120"/>
              <w:ind w:right="-8"/>
              <w:rPr>
                <w:rFonts w:ascii="Sylfaen" w:hAnsi="Sylfaen"/>
                <w:sz w:val="20"/>
                <w:szCs w:val="20"/>
                <w:lang w:val="en-US"/>
              </w:rPr>
            </w:pPr>
            <w:r>
              <w:rPr>
                <w:rFonts w:ascii="Sylfaen" w:hAnsi="Sylfaen"/>
                <w:sz w:val="20"/>
                <w:szCs w:val="20"/>
                <w:lang w:val="en-US"/>
              </w:rPr>
              <w:t>-</w:t>
            </w:r>
          </w:p>
        </w:tc>
        <w:tc>
          <w:tcPr>
            <w:tcW w:w="4093" w:type="dxa"/>
            <w:tcBorders>
              <w:top w:val="single" w:sz="4" w:space="0" w:color="auto"/>
              <w:left w:val="single" w:sz="4" w:space="0" w:color="auto"/>
              <w:bottom w:val="single" w:sz="4" w:space="0" w:color="auto"/>
            </w:tcBorders>
            <w:shd w:val="clear" w:color="auto" w:fill="FFFFFF"/>
            <w:vAlign w:val="center"/>
          </w:tcPr>
          <w:p w14:paraId="79F4C23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csdo:ReferenceDataldTуре (M.SDT.00091)</w:t>
            </w:r>
          </w:p>
          <w:p w14:paraId="3DCBE8F6"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Պայմանանշանների նորմալացված տողը:</w:t>
            </w:r>
          </w:p>
          <w:p w14:paraId="52B500B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04E8E35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566544C"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1EC359D7" w14:textId="77777777" w:rsidTr="00701490">
        <w:trPr>
          <w:jc w:val="center"/>
        </w:trPr>
        <w:tc>
          <w:tcPr>
            <w:tcW w:w="207" w:type="dxa"/>
            <w:shd w:val="clear" w:color="auto" w:fill="FFFFFF"/>
          </w:tcPr>
          <w:p w14:paraId="7677CF58"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6D5A5F46"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3F05E775"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608D440D" w14:textId="77777777" w:rsidR="00701490" w:rsidRPr="00526A0B" w:rsidRDefault="00701490" w:rsidP="00582E98">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*.3.</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Տարածքի ծածկագիրը (csdo:TerritoryCode)</w:t>
            </w:r>
          </w:p>
        </w:tc>
        <w:tc>
          <w:tcPr>
            <w:tcW w:w="3402" w:type="dxa"/>
            <w:tcBorders>
              <w:top w:val="single" w:sz="4" w:space="0" w:color="auto"/>
              <w:left w:val="single" w:sz="4" w:space="0" w:color="auto"/>
              <w:bottom w:val="single" w:sz="4" w:space="0" w:color="auto"/>
            </w:tcBorders>
            <w:shd w:val="clear" w:color="auto" w:fill="FFFFFF"/>
          </w:tcPr>
          <w:p w14:paraId="26788AA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14:paraId="796CF48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M.SDE.00031</w:t>
            </w:r>
          </w:p>
        </w:tc>
        <w:tc>
          <w:tcPr>
            <w:tcW w:w="4093" w:type="dxa"/>
            <w:tcBorders>
              <w:top w:val="single" w:sz="4" w:space="0" w:color="auto"/>
              <w:left w:val="single" w:sz="4" w:space="0" w:color="auto"/>
              <w:bottom w:val="single" w:sz="4" w:space="0" w:color="auto"/>
            </w:tcBorders>
            <w:shd w:val="clear" w:color="auto" w:fill="FFFFFF"/>
            <w:vAlign w:val="center"/>
          </w:tcPr>
          <w:p w14:paraId="63EDA52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csdo:TerritoryCodeType (M.SDT.00031)</w:t>
            </w:r>
          </w:p>
          <w:p w14:paraId="2EE689CA"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5D40C71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92202B0"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8CDEB29"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1E81F61" w14:textId="77777777" w:rsidTr="00701490">
        <w:trPr>
          <w:jc w:val="center"/>
        </w:trPr>
        <w:tc>
          <w:tcPr>
            <w:tcW w:w="207" w:type="dxa"/>
            <w:shd w:val="clear" w:color="auto" w:fill="FFFFFF"/>
          </w:tcPr>
          <w:p w14:paraId="475A4DB2"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6E636F2B"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77ACA5BA"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355EB9FF" w14:textId="77777777" w:rsidR="00701490" w:rsidRPr="00526A0B" w:rsidRDefault="00701490" w:rsidP="00582E98">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*.4.</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Տարածաշրջանը (csdo:RegionName)</w:t>
            </w:r>
          </w:p>
        </w:tc>
        <w:tc>
          <w:tcPr>
            <w:tcW w:w="3402" w:type="dxa"/>
            <w:tcBorders>
              <w:top w:val="single" w:sz="4" w:space="0" w:color="auto"/>
              <w:left w:val="single" w:sz="4" w:space="0" w:color="auto"/>
              <w:bottom w:val="single" w:sz="4" w:space="0" w:color="auto"/>
            </w:tcBorders>
            <w:shd w:val="clear" w:color="auto" w:fill="FFFFFF"/>
            <w:vAlign w:val="center"/>
          </w:tcPr>
          <w:p w14:paraId="0E1234F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առաջին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14:paraId="6B87C77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M.SDE.00007</w:t>
            </w:r>
          </w:p>
        </w:tc>
        <w:tc>
          <w:tcPr>
            <w:tcW w:w="4093" w:type="dxa"/>
            <w:tcBorders>
              <w:top w:val="single" w:sz="4" w:space="0" w:color="auto"/>
              <w:left w:val="single" w:sz="4" w:space="0" w:color="auto"/>
              <w:bottom w:val="single" w:sz="4" w:space="0" w:color="auto"/>
            </w:tcBorders>
            <w:shd w:val="clear" w:color="auto" w:fill="FFFFFF"/>
            <w:vAlign w:val="center"/>
          </w:tcPr>
          <w:p w14:paraId="52FB2BB7"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csdo:Namel20Туре (M.SDT.00055) Պայմանանշանների նորմալացված տողը։ </w:t>
            </w:r>
          </w:p>
          <w:p w14:paraId="08C8FA7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lastRenderedPageBreak/>
              <w:t>Նվազագույն երկարությունը՝ 1</w:t>
            </w:r>
          </w:p>
          <w:p w14:paraId="213CE7F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89CC96D"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lastRenderedPageBreak/>
              <w:t>0..1</w:t>
            </w:r>
          </w:p>
        </w:tc>
      </w:tr>
      <w:tr w:rsidR="00701490" w:rsidRPr="00526A0B" w14:paraId="4AE1FE79" w14:textId="77777777" w:rsidTr="00701490">
        <w:trPr>
          <w:jc w:val="center"/>
        </w:trPr>
        <w:tc>
          <w:tcPr>
            <w:tcW w:w="207" w:type="dxa"/>
            <w:shd w:val="clear" w:color="auto" w:fill="FFFFFF"/>
          </w:tcPr>
          <w:p w14:paraId="7108C2B2"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78222D9B"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523C98C1"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79BD1148" w14:textId="77777777" w:rsidR="00701490" w:rsidRPr="00526A0B" w:rsidRDefault="00701490" w:rsidP="00582E98">
            <w:pPr>
              <w:tabs>
                <w:tab w:val="left" w:pos="446"/>
              </w:tabs>
              <w:spacing w:after="120"/>
              <w:ind w:right="-8"/>
              <w:rPr>
                <w:rFonts w:ascii="Sylfaen" w:hAnsi="Sylfaen"/>
                <w:sz w:val="20"/>
                <w:szCs w:val="20"/>
              </w:rPr>
            </w:pPr>
            <w:r w:rsidRPr="00526A0B">
              <w:rPr>
                <w:rStyle w:val="Bodytext2TrebuchetMS"/>
                <w:rFonts w:ascii="Sylfaen" w:eastAsia="Tahoma" w:hAnsi="Sylfaen"/>
                <w:sz w:val="20"/>
                <w:szCs w:val="20"/>
              </w:rPr>
              <w:t>*.5.</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Շրջանը (csdo:DistrictName)</w:t>
            </w:r>
          </w:p>
        </w:tc>
        <w:tc>
          <w:tcPr>
            <w:tcW w:w="3402" w:type="dxa"/>
            <w:tcBorders>
              <w:top w:val="single" w:sz="4" w:space="0" w:color="auto"/>
              <w:left w:val="single" w:sz="4" w:space="0" w:color="auto"/>
              <w:bottom w:val="single" w:sz="4" w:space="0" w:color="auto"/>
            </w:tcBorders>
            <w:shd w:val="clear" w:color="auto" w:fill="FFFFFF"/>
            <w:vAlign w:val="center"/>
          </w:tcPr>
          <w:p w14:paraId="654CE9F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երկրորդ մակարդակի վարչատարածքային բաժանման միավորի անվանումը</w:t>
            </w:r>
          </w:p>
        </w:tc>
        <w:tc>
          <w:tcPr>
            <w:tcW w:w="2126" w:type="dxa"/>
            <w:tcBorders>
              <w:top w:val="single" w:sz="4" w:space="0" w:color="auto"/>
              <w:left w:val="single" w:sz="4" w:space="0" w:color="auto"/>
              <w:bottom w:val="single" w:sz="4" w:space="0" w:color="auto"/>
            </w:tcBorders>
            <w:shd w:val="clear" w:color="auto" w:fill="FFFFFF"/>
          </w:tcPr>
          <w:p w14:paraId="52B7CD3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M.SDE.00008</w:t>
            </w:r>
          </w:p>
        </w:tc>
        <w:tc>
          <w:tcPr>
            <w:tcW w:w="4093" w:type="dxa"/>
            <w:tcBorders>
              <w:top w:val="single" w:sz="4" w:space="0" w:color="auto"/>
              <w:left w:val="single" w:sz="4" w:space="0" w:color="auto"/>
              <w:bottom w:val="single" w:sz="4" w:space="0" w:color="auto"/>
            </w:tcBorders>
            <w:shd w:val="clear" w:color="auto" w:fill="FFFFFF"/>
            <w:vAlign w:val="center"/>
          </w:tcPr>
          <w:p w14:paraId="7049A5AD"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5465DC1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62B9ADD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84E9CCC"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9678CA5" w14:textId="77777777" w:rsidTr="00701490">
        <w:trPr>
          <w:jc w:val="center"/>
        </w:trPr>
        <w:tc>
          <w:tcPr>
            <w:tcW w:w="207" w:type="dxa"/>
            <w:shd w:val="clear" w:color="auto" w:fill="FFFFFF"/>
          </w:tcPr>
          <w:p w14:paraId="5AEC42EB"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34D01ED8"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2F3C0668"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2CCE97A1" w14:textId="77777777" w:rsidR="00701490" w:rsidRPr="00526A0B" w:rsidRDefault="00701490" w:rsidP="00582E98">
            <w:pPr>
              <w:tabs>
                <w:tab w:val="left" w:pos="446"/>
              </w:tabs>
              <w:spacing w:after="120"/>
              <w:ind w:right="-8"/>
              <w:rPr>
                <w:rFonts w:ascii="Sylfaen" w:hAnsi="Sylfaen"/>
                <w:sz w:val="20"/>
                <w:szCs w:val="20"/>
              </w:rPr>
            </w:pPr>
            <w:r w:rsidRPr="00526A0B">
              <w:rPr>
                <w:rStyle w:val="Bodytext2TrebuchetMS"/>
                <w:rFonts w:ascii="Sylfaen" w:eastAsia="Tahoma" w:hAnsi="Sylfaen"/>
                <w:sz w:val="20"/>
                <w:szCs w:val="20"/>
              </w:rPr>
              <w:t>*.6.</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Քաղաքը (csdo:CityName)</w:t>
            </w:r>
          </w:p>
        </w:tc>
        <w:tc>
          <w:tcPr>
            <w:tcW w:w="3402" w:type="dxa"/>
            <w:tcBorders>
              <w:top w:val="single" w:sz="4" w:space="0" w:color="auto"/>
              <w:left w:val="single" w:sz="4" w:space="0" w:color="auto"/>
              <w:bottom w:val="single" w:sz="4" w:space="0" w:color="auto"/>
            </w:tcBorders>
            <w:shd w:val="clear" w:color="auto" w:fill="FFFFFF"/>
          </w:tcPr>
          <w:p w14:paraId="0C9BB8C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քաղաքի անվանումը</w:t>
            </w:r>
          </w:p>
        </w:tc>
        <w:tc>
          <w:tcPr>
            <w:tcW w:w="2126" w:type="dxa"/>
            <w:tcBorders>
              <w:top w:val="single" w:sz="4" w:space="0" w:color="auto"/>
              <w:left w:val="single" w:sz="4" w:space="0" w:color="auto"/>
              <w:bottom w:val="single" w:sz="4" w:space="0" w:color="auto"/>
            </w:tcBorders>
            <w:shd w:val="clear" w:color="auto" w:fill="FFFFFF"/>
          </w:tcPr>
          <w:p w14:paraId="4D0C9A7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M.SDE.00009</w:t>
            </w:r>
          </w:p>
        </w:tc>
        <w:tc>
          <w:tcPr>
            <w:tcW w:w="4093" w:type="dxa"/>
            <w:tcBorders>
              <w:top w:val="single" w:sz="4" w:space="0" w:color="auto"/>
              <w:left w:val="single" w:sz="4" w:space="0" w:color="auto"/>
              <w:bottom w:val="single" w:sz="4" w:space="0" w:color="auto"/>
            </w:tcBorders>
            <w:shd w:val="clear" w:color="auto" w:fill="FFFFFF"/>
            <w:vAlign w:val="center"/>
          </w:tcPr>
          <w:p w14:paraId="778E777B"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2F8AA8F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581BCC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D33704A"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5477905B" w14:textId="77777777" w:rsidTr="00701490">
        <w:trPr>
          <w:jc w:val="center"/>
        </w:trPr>
        <w:tc>
          <w:tcPr>
            <w:tcW w:w="207" w:type="dxa"/>
            <w:shd w:val="clear" w:color="auto" w:fill="FFFFFF"/>
          </w:tcPr>
          <w:p w14:paraId="648B4D89"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4F2A786E"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2B5AF0E0"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5AD77DD7" w14:textId="77777777" w:rsidR="00701490" w:rsidRPr="00526A0B" w:rsidRDefault="00701490" w:rsidP="00582E98">
            <w:pPr>
              <w:tabs>
                <w:tab w:val="left" w:pos="446"/>
              </w:tabs>
              <w:spacing w:after="120"/>
              <w:ind w:right="-8"/>
              <w:rPr>
                <w:rFonts w:ascii="Sylfaen" w:hAnsi="Sylfaen"/>
                <w:sz w:val="20"/>
                <w:szCs w:val="20"/>
              </w:rPr>
            </w:pPr>
            <w:r w:rsidRPr="00526A0B">
              <w:rPr>
                <w:rStyle w:val="Bodytext2TrebuchetMS"/>
                <w:rFonts w:ascii="Sylfaen" w:eastAsia="Tahoma" w:hAnsi="Sylfaen"/>
                <w:sz w:val="20"/>
                <w:szCs w:val="20"/>
              </w:rPr>
              <w:t>*.7.</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Բնակավայրը (csdo:SettlementName)</w:t>
            </w:r>
          </w:p>
        </w:tc>
        <w:tc>
          <w:tcPr>
            <w:tcW w:w="3402" w:type="dxa"/>
            <w:tcBorders>
              <w:top w:val="single" w:sz="4" w:space="0" w:color="auto"/>
              <w:left w:val="single" w:sz="4" w:space="0" w:color="auto"/>
              <w:bottom w:val="single" w:sz="4" w:space="0" w:color="auto"/>
            </w:tcBorders>
            <w:shd w:val="clear" w:color="auto" w:fill="FFFFFF"/>
          </w:tcPr>
          <w:p w14:paraId="1803915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14:paraId="5BEBE0E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M.SDE.00057</w:t>
            </w:r>
          </w:p>
        </w:tc>
        <w:tc>
          <w:tcPr>
            <w:tcW w:w="4093" w:type="dxa"/>
            <w:tcBorders>
              <w:top w:val="single" w:sz="4" w:space="0" w:color="auto"/>
              <w:left w:val="single" w:sz="4" w:space="0" w:color="auto"/>
              <w:bottom w:val="single" w:sz="4" w:space="0" w:color="auto"/>
            </w:tcBorders>
            <w:shd w:val="clear" w:color="auto" w:fill="FFFFFF"/>
            <w:vAlign w:val="center"/>
          </w:tcPr>
          <w:p w14:paraId="03206C32"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0DE35EF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66BE979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8CABB13"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39B93BA" w14:textId="77777777" w:rsidTr="00D855AB">
        <w:trPr>
          <w:trHeight w:val="1653"/>
          <w:jc w:val="center"/>
        </w:trPr>
        <w:tc>
          <w:tcPr>
            <w:tcW w:w="207" w:type="dxa"/>
            <w:shd w:val="clear" w:color="auto" w:fill="FFFFFF"/>
          </w:tcPr>
          <w:p w14:paraId="09E9E5B4"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6D1DDA6B"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2D512545"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1D0F9F36" w14:textId="77777777" w:rsidR="00701490" w:rsidRPr="00526A0B" w:rsidRDefault="00701490" w:rsidP="00582E98">
            <w:pPr>
              <w:tabs>
                <w:tab w:val="left" w:pos="446"/>
              </w:tabs>
              <w:spacing w:after="120"/>
              <w:ind w:right="-8"/>
              <w:rPr>
                <w:rFonts w:ascii="Sylfaen" w:hAnsi="Sylfaen"/>
                <w:sz w:val="20"/>
                <w:szCs w:val="20"/>
              </w:rPr>
            </w:pPr>
            <w:r w:rsidRPr="00526A0B">
              <w:rPr>
                <w:rStyle w:val="Bodytext2TrebuchetMS"/>
                <w:rFonts w:ascii="Sylfaen" w:eastAsia="Tahoma" w:hAnsi="Sylfaen"/>
                <w:sz w:val="20"/>
                <w:szCs w:val="20"/>
              </w:rPr>
              <w:t>*.8.</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Փողոցը (csdo:StreetName)</w:t>
            </w:r>
          </w:p>
        </w:tc>
        <w:tc>
          <w:tcPr>
            <w:tcW w:w="3402" w:type="dxa"/>
            <w:tcBorders>
              <w:top w:val="single" w:sz="4" w:space="0" w:color="auto"/>
              <w:left w:val="single" w:sz="4" w:space="0" w:color="auto"/>
              <w:bottom w:val="single" w:sz="4" w:space="0" w:color="auto"/>
            </w:tcBorders>
            <w:shd w:val="clear" w:color="auto" w:fill="FFFFFF"/>
          </w:tcPr>
          <w:p w14:paraId="7B5B979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քաղաքային ենթակառուցվածքի փողոցաճանապարհային ցանցի տարրի անվանումը</w:t>
            </w:r>
          </w:p>
        </w:tc>
        <w:tc>
          <w:tcPr>
            <w:tcW w:w="2126" w:type="dxa"/>
            <w:tcBorders>
              <w:top w:val="single" w:sz="4" w:space="0" w:color="auto"/>
              <w:left w:val="single" w:sz="4" w:space="0" w:color="auto"/>
              <w:bottom w:val="single" w:sz="4" w:space="0" w:color="auto"/>
            </w:tcBorders>
            <w:shd w:val="clear" w:color="auto" w:fill="FFFFFF"/>
          </w:tcPr>
          <w:p w14:paraId="03D40FF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M.SDE.00010</w:t>
            </w:r>
          </w:p>
        </w:tc>
        <w:tc>
          <w:tcPr>
            <w:tcW w:w="4093" w:type="dxa"/>
            <w:tcBorders>
              <w:top w:val="single" w:sz="4" w:space="0" w:color="auto"/>
              <w:left w:val="single" w:sz="4" w:space="0" w:color="auto"/>
              <w:bottom w:val="single" w:sz="4" w:space="0" w:color="auto"/>
            </w:tcBorders>
            <w:shd w:val="clear" w:color="auto" w:fill="FFFFFF"/>
            <w:vAlign w:val="center"/>
          </w:tcPr>
          <w:p w14:paraId="79755DE7"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csdo:Namel20Type (M.SDT.00055) Պայմանանշանների նորմալացված տողը։ </w:t>
            </w:r>
          </w:p>
          <w:p w14:paraId="26A06BB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3503A0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7CFA28B"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24DF84C" w14:textId="77777777" w:rsidTr="00701490">
        <w:trPr>
          <w:jc w:val="center"/>
        </w:trPr>
        <w:tc>
          <w:tcPr>
            <w:tcW w:w="207" w:type="dxa"/>
            <w:shd w:val="clear" w:color="auto" w:fill="FFFFFF"/>
          </w:tcPr>
          <w:p w14:paraId="227F0942"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7E92F5C6"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66EBB419"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7B6916FE" w14:textId="77777777" w:rsidR="00701490" w:rsidRPr="00526A0B" w:rsidRDefault="00701490" w:rsidP="00582E98">
            <w:pPr>
              <w:tabs>
                <w:tab w:val="left" w:pos="446"/>
              </w:tabs>
              <w:spacing w:after="120"/>
              <w:ind w:right="-8"/>
              <w:rPr>
                <w:rFonts w:ascii="Sylfaen" w:hAnsi="Sylfaen"/>
                <w:sz w:val="20"/>
                <w:szCs w:val="20"/>
              </w:rPr>
            </w:pPr>
            <w:r w:rsidRPr="00526A0B">
              <w:rPr>
                <w:rStyle w:val="Bodytext2TrebuchetMS"/>
                <w:rFonts w:ascii="Sylfaen" w:eastAsia="Tahoma" w:hAnsi="Sylfaen"/>
                <w:sz w:val="20"/>
                <w:szCs w:val="20"/>
              </w:rPr>
              <w:t>*.9.</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Շենքի համարը (csdo:BuildingNumberId)</w:t>
            </w:r>
          </w:p>
        </w:tc>
        <w:tc>
          <w:tcPr>
            <w:tcW w:w="3402" w:type="dxa"/>
            <w:tcBorders>
              <w:top w:val="single" w:sz="4" w:space="0" w:color="auto"/>
              <w:left w:val="single" w:sz="4" w:space="0" w:color="auto"/>
              <w:bottom w:val="single" w:sz="4" w:space="0" w:color="auto"/>
            </w:tcBorders>
            <w:shd w:val="clear" w:color="auto" w:fill="FFFFFF"/>
          </w:tcPr>
          <w:p w14:paraId="09A40E6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շենքի, մասնաշենքի, շինության նշագիրը</w:t>
            </w:r>
          </w:p>
        </w:tc>
        <w:tc>
          <w:tcPr>
            <w:tcW w:w="2126" w:type="dxa"/>
            <w:tcBorders>
              <w:top w:val="single" w:sz="4" w:space="0" w:color="auto"/>
              <w:left w:val="single" w:sz="4" w:space="0" w:color="auto"/>
              <w:bottom w:val="single" w:sz="4" w:space="0" w:color="auto"/>
            </w:tcBorders>
            <w:shd w:val="clear" w:color="auto" w:fill="FFFFFF"/>
          </w:tcPr>
          <w:p w14:paraId="75C9504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M.SDE.00011</w:t>
            </w:r>
          </w:p>
        </w:tc>
        <w:tc>
          <w:tcPr>
            <w:tcW w:w="4093" w:type="dxa"/>
            <w:tcBorders>
              <w:top w:val="single" w:sz="4" w:space="0" w:color="auto"/>
              <w:left w:val="single" w:sz="4" w:space="0" w:color="auto"/>
              <w:bottom w:val="single" w:sz="4" w:space="0" w:color="auto"/>
            </w:tcBorders>
            <w:shd w:val="clear" w:color="auto" w:fill="FFFFFF"/>
            <w:vAlign w:val="center"/>
          </w:tcPr>
          <w:p w14:paraId="47195283"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csdo:Id50Type (M.SDT.00093) Պայմանանշանների նորմալացված տողը։ </w:t>
            </w:r>
          </w:p>
          <w:p w14:paraId="317F57B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7D54BF1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50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7333390" w14:textId="77777777" w:rsidR="00701490" w:rsidRPr="00526A0B" w:rsidRDefault="00701490" w:rsidP="00582E98">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52B4E78" w14:textId="77777777" w:rsidTr="00701490">
        <w:trPr>
          <w:jc w:val="center"/>
        </w:trPr>
        <w:tc>
          <w:tcPr>
            <w:tcW w:w="207" w:type="dxa"/>
            <w:shd w:val="clear" w:color="auto" w:fill="FFFFFF"/>
          </w:tcPr>
          <w:p w14:paraId="443B6568"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35AE32E7"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76E3A5E0"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165F7A0A" w14:textId="77777777" w:rsidR="00701490" w:rsidRPr="00526A0B" w:rsidRDefault="00701490" w:rsidP="00D855AB">
            <w:pPr>
              <w:tabs>
                <w:tab w:val="left" w:pos="446"/>
              </w:tabs>
              <w:spacing w:after="120"/>
              <w:ind w:right="-8"/>
              <w:rPr>
                <w:rFonts w:ascii="Sylfaen" w:hAnsi="Sylfaen"/>
                <w:sz w:val="20"/>
                <w:szCs w:val="20"/>
              </w:rPr>
            </w:pPr>
            <w:r w:rsidRPr="00526A0B">
              <w:rPr>
                <w:rStyle w:val="Bodytext2TrebuchetMS"/>
                <w:rFonts w:ascii="Sylfaen" w:eastAsia="Tahoma" w:hAnsi="Sylfaen"/>
                <w:sz w:val="20"/>
                <w:szCs w:val="20"/>
              </w:rPr>
              <w:t>*.10.</w:t>
            </w:r>
            <w:r w:rsidR="00582E98">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Սենքի համարը (csdo:RoomNumberId)</w:t>
            </w:r>
          </w:p>
        </w:tc>
        <w:tc>
          <w:tcPr>
            <w:tcW w:w="3402" w:type="dxa"/>
            <w:tcBorders>
              <w:top w:val="single" w:sz="4" w:space="0" w:color="auto"/>
              <w:left w:val="single" w:sz="4" w:space="0" w:color="auto"/>
              <w:bottom w:val="single" w:sz="4" w:space="0" w:color="auto"/>
            </w:tcBorders>
            <w:shd w:val="clear" w:color="auto" w:fill="FFFFFF"/>
          </w:tcPr>
          <w:p w14:paraId="67D9884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գրասենյակի կամ բնակարանի նշագիրը</w:t>
            </w:r>
          </w:p>
        </w:tc>
        <w:tc>
          <w:tcPr>
            <w:tcW w:w="2126" w:type="dxa"/>
            <w:tcBorders>
              <w:top w:val="single" w:sz="4" w:space="0" w:color="auto"/>
              <w:left w:val="single" w:sz="4" w:space="0" w:color="auto"/>
              <w:bottom w:val="single" w:sz="4" w:space="0" w:color="auto"/>
            </w:tcBorders>
            <w:shd w:val="clear" w:color="auto" w:fill="FFFFFF"/>
          </w:tcPr>
          <w:p w14:paraId="1F4D0F6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M.SDE.00012</w:t>
            </w:r>
          </w:p>
        </w:tc>
        <w:tc>
          <w:tcPr>
            <w:tcW w:w="4093" w:type="dxa"/>
            <w:tcBorders>
              <w:top w:val="single" w:sz="4" w:space="0" w:color="auto"/>
              <w:left w:val="single" w:sz="4" w:space="0" w:color="auto"/>
              <w:bottom w:val="single" w:sz="4" w:space="0" w:color="auto"/>
            </w:tcBorders>
            <w:shd w:val="clear" w:color="auto" w:fill="FFFFFF"/>
            <w:vAlign w:val="center"/>
          </w:tcPr>
          <w:p w14:paraId="6A551B44"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csdo:Id20Type (M.SDT.00092) Պայմանանշանների նորմալացված տողը: </w:t>
            </w:r>
          </w:p>
          <w:p w14:paraId="5E03DDA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555B940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54BB9FF"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86D157B" w14:textId="77777777" w:rsidTr="00701490">
        <w:trPr>
          <w:jc w:val="center"/>
        </w:trPr>
        <w:tc>
          <w:tcPr>
            <w:tcW w:w="207" w:type="dxa"/>
            <w:shd w:val="clear" w:color="auto" w:fill="FFFFFF"/>
          </w:tcPr>
          <w:p w14:paraId="596E1B79"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7020CE8A"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35A07F51"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69411194" w14:textId="77777777" w:rsidR="00701490" w:rsidRPr="00526A0B" w:rsidRDefault="00701490" w:rsidP="00D855AB">
            <w:pPr>
              <w:tabs>
                <w:tab w:val="left" w:pos="446"/>
              </w:tabs>
              <w:spacing w:after="120"/>
              <w:ind w:right="-8"/>
              <w:rPr>
                <w:rFonts w:ascii="Sylfaen" w:hAnsi="Sylfaen"/>
                <w:sz w:val="20"/>
                <w:szCs w:val="20"/>
              </w:rPr>
            </w:pPr>
            <w:r w:rsidRPr="00526A0B">
              <w:rPr>
                <w:rStyle w:val="Bodytext2TrebuchetMS"/>
                <w:rFonts w:ascii="Sylfaen" w:eastAsia="Tahoma" w:hAnsi="Sylfaen"/>
                <w:sz w:val="20"/>
                <w:szCs w:val="20"/>
              </w:rPr>
              <w:t>*.11.</w:t>
            </w:r>
            <w:r w:rsidR="00D855A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Փոստային դասիչը (csdo:PostCode)</w:t>
            </w:r>
          </w:p>
        </w:tc>
        <w:tc>
          <w:tcPr>
            <w:tcW w:w="3402" w:type="dxa"/>
            <w:tcBorders>
              <w:top w:val="single" w:sz="4" w:space="0" w:color="auto"/>
              <w:left w:val="single" w:sz="4" w:space="0" w:color="auto"/>
              <w:bottom w:val="single" w:sz="4" w:space="0" w:color="auto"/>
            </w:tcBorders>
            <w:shd w:val="clear" w:color="auto" w:fill="FFFFFF"/>
          </w:tcPr>
          <w:p w14:paraId="004C3BB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փոստային կապի ձեռնարկության փոստային դասիչը</w:t>
            </w:r>
          </w:p>
        </w:tc>
        <w:tc>
          <w:tcPr>
            <w:tcW w:w="2126" w:type="dxa"/>
            <w:tcBorders>
              <w:top w:val="single" w:sz="4" w:space="0" w:color="auto"/>
              <w:left w:val="single" w:sz="4" w:space="0" w:color="auto"/>
              <w:bottom w:val="single" w:sz="4" w:space="0" w:color="auto"/>
            </w:tcBorders>
            <w:shd w:val="clear" w:color="auto" w:fill="FFFFFF"/>
          </w:tcPr>
          <w:p w14:paraId="079C03B3"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M.SDE.00006</w:t>
            </w:r>
          </w:p>
        </w:tc>
        <w:tc>
          <w:tcPr>
            <w:tcW w:w="4093" w:type="dxa"/>
            <w:tcBorders>
              <w:top w:val="single" w:sz="4" w:space="0" w:color="auto"/>
              <w:left w:val="single" w:sz="4" w:space="0" w:color="auto"/>
              <w:bottom w:val="single" w:sz="4" w:space="0" w:color="auto"/>
            </w:tcBorders>
            <w:shd w:val="clear" w:color="auto" w:fill="FFFFFF"/>
            <w:vAlign w:val="center"/>
          </w:tcPr>
          <w:p w14:paraId="07469531" w14:textId="387D0E38"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csdo:PostCodeType (M.SDT.00006) Պայմանանշանների նորմալացված տողը։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[A֊Z0֊9][A֊Z0֊9-]{1,8}[А- Z0-9]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9D62C45"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B8CB590" w14:textId="77777777" w:rsidTr="00701490">
        <w:trPr>
          <w:jc w:val="center"/>
        </w:trPr>
        <w:tc>
          <w:tcPr>
            <w:tcW w:w="207" w:type="dxa"/>
            <w:shd w:val="clear" w:color="auto" w:fill="FFFFFF"/>
          </w:tcPr>
          <w:p w14:paraId="3BDDEE65"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4C0F62F2"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bottom w:val="single" w:sz="4" w:space="0" w:color="auto"/>
              <w:right w:val="single" w:sz="4" w:space="0" w:color="auto"/>
            </w:tcBorders>
            <w:shd w:val="clear" w:color="auto" w:fill="FFFFFF"/>
            <w:vAlign w:val="center"/>
          </w:tcPr>
          <w:p w14:paraId="0553B7FB"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77C5D865" w14:textId="77777777" w:rsidR="00701490" w:rsidRPr="00526A0B" w:rsidRDefault="00701490" w:rsidP="00D855AB">
            <w:pPr>
              <w:tabs>
                <w:tab w:val="left" w:pos="446"/>
              </w:tabs>
              <w:spacing w:after="120"/>
              <w:ind w:right="-8"/>
              <w:rPr>
                <w:rFonts w:ascii="Sylfaen" w:hAnsi="Sylfaen"/>
                <w:sz w:val="20"/>
                <w:szCs w:val="20"/>
              </w:rPr>
            </w:pPr>
            <w:r w:rsidRPr="00526A0B">
              <w:rPr>
                <w:rStyle w:val="Bodytext2TrebuchetMS"/>
                <w:rFonts w:ascii="Sylfaen" w:eastAsia="Tahoma" w:hAnsi="Sylfaen"/>
                <w:sz w:val="20"/>
                <w:szCs w:val="20"/>
              </w:rPr>
              <w:t>*.12.</w:t>
            </w:r>
            <w:r w:rsidR="00D855A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Բաժանորդային արկղի համարը (csdo:PostOfficeBoxId)</w:t>
            </w:r>
          </w:p>
        </w:tc>
        <w:tc>
          <w:tcPr>
            <w:tcW w:w="3402" w:type="dxa"/>
            <w:tcBorders>
              <w:top w:val="single" w:sz="4" w:space="0" w:color="auto"/>
              <w:left w:val="single" w:sz="4" w:space="0" w:color="auto"/>
              <w:bottom w:val="single" w:sz="4" w:space="0" w:color="auto"/>
            </w:tcBorders>
            <w:shd w:val="clear" w:color="auto" w:fill="FFFFFF"/>
          </w:tcPr>
          <w:p w14:paraId="7C0B8E1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փոստային կապի ձեռնարկությունում բաժանորդային արկղի համարը</w:t>
            </w:r>
          </w:p>
        </w:tc>
        <w:tc>
          <w:tcPr>
            <w:tcW w:w="2126" w:type="dxa"/>
            <w:tcBorders>
              <w:top w:val="single" w:sz="4" w:space="0" w:color="auto"/>
              <w:left w:val="single" w:sz="4" w:space="0" w:color="auto"/>
              <w:bottom w:val="single" w:sz="4" w:space="0" w:color="auto"/>
            </w:tcBorders>
            <w:shd w:val="clear" w:color="auto" w:fill="FFFFFF"/>
          </w:tcPr>
          <w:p w14:paraId="62568AF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M.SDE.00013</w:t>
            </w:r>
          </w:p>
        </w:tc>
        <w:tc>
          <w:tcPr>
            <w:tcW w:w="4093" w:type="dxa"/>
            <w:tcBorders>
              <w:top w:val="single" w:sz="4" w:space="0" w:color="auto"/>
              <w:left w:val="single" w:sz="4" w:space="0" w:color="auto"/>
              <w:bottom w:val="single" w:sz="4" w:space="0" w:color="auto"/>
            </w:tcBorders>
            <w:shd w:val="clear" w:color="auto" w:fill="FFFFFF"/>
            <w:vAlign w:val="center"/>
          </w:tcPr>
          <w:p w14:paraId="2D1E8073"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csdo:Id20Type (M.SDT.00092) Պայմանանշանների նորմալացված տողը: </w:t>
            </w:r>
          </w:p>
          <w:p w14:paraId="06327746"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5916747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7E2636"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0B1633E6" w14:textId="77777777" w:rsidTr="00701490">
        <w:trPr>
          <w:jc w:val="center"/>
        </w:trPr>
        <w:tc>
          <w:tcPr>
            <w:tcW w:w="207" w:type="dxa"/>
            <w:shd w:val="clear" w:color="auto" w:fill="FFFFFF"/>
          </w:tcPr>
          <w:p w14:paraId="601E4E3F"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05ACA753"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4B9BC5DC" w14:textId="77777777" w:rsidR="00701490" w:rsidRPr="00526A0B" w:rsidRDefault="00701490" w:rsidP="00D855AB">
            <w:pPr>
              <w:tabs>
                <w:tab w:val="left" w:pos="635"/>
              </w:tabs>
              <w:spacing w:after="120"/>
              <w:ind w:right="-8"/>
              <w:rPr>
                <w:rFonts w:ascii="Sylfaen" w:hAnsi="Sylfaen"/>
                <w:sz w:val="20"/>
                <w:szCs w:val="20"/>
              </w:rPr>
            </w:pPr>
            <w:r w:rsidRPr="00526A0B">
              <w:rPr>
                <w:rStyle w:val="Bodytext2TrebuchetMS"/>
                <w:rFonts w:ascii="Sylfaen" w:eastAsia="Tahoma" w:hAnsi="Sylfaen"/>
                <w:sz w:val="20"/>
                <w:szCs w:val="20"/>
              </w:rPr>
              <w:t>1.6.11.</w:t>
            </w:r>
            <w:r w:rsidR="00D855A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Կոնտակտային վավերապայմանը (ccdo:CommunicationDetails)</w:t>
            </w:r>
          </w:p>
        </w:tc>
        <w:tc>
          <w:tcPr>
            <w:tcW w:w="3402" w:type="dxa"/>
            <w:tcBorders>
              <w:top w:val="single" w:sz="4" w:space="0" w:color="auto"/>
              <w:left w:val="single" w:sz="4" w:space="0" w:color="auto"/>
              <w:bottom w:val="single" w:sz="4" w:space="0" w:color="auto"/>
            </w:tcBorders>
            <w:shd w:val="clear" w:color="auto" w:fill="FFFFFF"/>
          </w:tcPr>
          <w:p w14:paraId="3202774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տնտեսավարող սուբյեկտի կոնտակտային վավերապայմանը</w:t>
            </w:r>
          </w:p>
        </w:tc>
        <w:tc>
          <w:tcPr>
            <w:tcW w:w="2126" w:type="dxa"/>
            <w:tcBorders>
              <w:top w:val="single" w:sz="4" w:space="0" w:color="auto"/>
              <w:left w:val="single" w:sz="4" w:space="0" w:color="auto"/>
              <w:bottom w:val="single" w:sz="4" w:space="0" w:color="auto"/>
            </w:tcBorders>
            <w:shd w:val="clear" w:color="auto" w:fill="FFFFFF"/>
          </w:tcPr>
          <w:p w14:paraId="23A7411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.00003</w:t>
            </w:r>
          </w:p>
        </w:tc>
        <w:tc>
          <w:tcPr>
            <w:tcW w:w="4093" w:type="dxa"/>
            <w:tcBorders>
              <w:top w:val="single" w:sz="4" w:space="0" w:color="auto"/>
              <w:left w:val="single" w:sz="4" w:space="0" w:color="auto"/>
              <w:bottom w:val="single" w:sz="4" w:space="0" w:color="auto"/>
            </w:tcBorders>
            <w:shd w:val="clear" w:color="auto" w:fill="FFFFFF"/>
            <w:vAlign w:val="center"/>
          </w:tcPr>
          <w:p w14:paraId="62786505"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ccdo:CommunicationDetailsTуре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.00003)</w:t>
            </w:r>
          </w:p>
          <w:p w14:paraId="3FC858F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409E801"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w:t>
            </w:r>
          </w:p>
        </w:tc>
      </w:tr>
      <w:tr w:rsidR="00701490" w:rsidRPr="00526A0B" w14:paraId="56719961" w14:textId="77777777" w:rsidTr="00701490">
        <w:trPr>
          <w:jc w:val="center"/>
        </w:trPr>
        <w:tc>
          <w:tcPr>
            <w:tcW w:w="207" w:type="dxa"/>
            <w:shd w:val="clear" w:color="auto" w:fill="FFFFFF"/>
          </w:tcPr>
          <w:p w14:paraId="6DD1C79B"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23E38956"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6B185DD0"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20D3EFE6" w14:textId="77777777" w:rsidR="00701490" w:rsidRPr="00526A0B" w:rsidRDefault="00701490" w:rsidP="00D855AB">
            <w:pPr>
              <w:tabs>
                <w:tab w:val="left" w:pos="525"/>
              </w:tabs>
              <w:spacing w:after="120"/>
              <w:ind w:right="-8"/>
              <w:rPr>
                <w:rFonts w:ascii="Sylfaen" w:hAnsi="Sylfaen"/>
                <w:sz w:val="20"/>
                <w:szCs w:val="20"/>
              </w:rPr>
            </w:pPr>
            <w:r w:rsidRPr="00526A0B">
              <w:rPr>
                <w:rStyle w:val="Bodytext2TrebuchetMS"/>
                <w:rFonts w:ascii="Sylfaen" w:eastAsia="Tahoma" w:hAnsi="Sylfaen"/>
                <w:sz w:val="20"/>
                <w:szCs w:val="20"/>
              </w:rPr>
              <w:t>*. 1.</w:t>
            </w:r>
            <w:r w:rsidR="00D855A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Կապի տեսակի ծածկագիրը</w:t>
            </w:r>
          </w:p>
          <w:p w14:paraId="7DA6FD6D" w14:textId="77777777" w:rsidR="00701490" w:rsidRPr="00526A0B" w:rsidRDefault="00701490" w:rsidP="00D855AB">
            <w:pPr>
              <w:tabs>
                <w:tab w:val="left" w:pos="525"/>
              </w:tabs>
              <w:spacing w:after="120"/>
              <w:ind w:right="-8"/>
              <w:rPr>
                <w:rFonts w:ascii="Sylfaen" w:hAnsi="Sylfaen"/>
                <w:sz w:val="20"/>
                <w:szCs w:val="20"/>
              </w:rPr>
            </w:pPr>
            <w:r w:rsidRPr="00526A0B">
              <w:rPr>
                <w:rStyle w:val="Bodytext2TrebuchetMS"/>
                <w:rFonts w:ascii="Sylfaen" w:eastAsia="Tahoma" w:hAnsi="Sylfaen"/>
                <w:sz w:val="20"/>
                <w:szCs w:val="20"/>
              </w:rPr>
              <w:t>(csdo:CommunicationChannelCode)</w:t>
            </w:r>
          </w:p>
        </w:tc>
        <w:tc>
          <w:tcPr>
            <w:tcW w:w="3402" w:type="dxa"/>
            <w:tcBorders>
              <w:top w:val="single" w:sz="4" w:space="0" w:color="auto"/>
              <w:left w:val="single" w:sz="4" w:space="0" w:color="auto"/>
              <w:bottom w:val="single" w:sz="4" w:space="0" w:color="auto"/>
            </w:tcBorders>
            <w:shd w:val="clear" w:color="auto" w:fill="FFFFFF"/>
          </w:tcPr>
          <w:p w14:paraId="0A554B9E" w14:textId="3737EFC0"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կապի միջոցի (կապուղու) տեսակի (հեռախոս, ֆաքս, էլեկտրոնային փոստ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այլն)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05429A2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M.SDE.00014</w:t>
            </w:r>
          </w:p>
        </w:tc>
        <w:tc>
          <w:tcPr>
            <w:tcW w:w="4093" w:type="dxa"/>
            <w:tcBorders>
              <w:top w:val="single" w:sz="4" w:space="0" w:color="auto"/>
              <w:left w:val="single" w:sz="4" w:space="0" w:color="auto"/>
              <w:bottom w:val="single" w:sz="4" w:space="0" w:color="auto"/>
            </w:tcBorders>
            <w:shd w:val="clear" w:color="auto" w:fill="FFFFFF"/>
            <w:vAlign w:val="center"/>
          </w:tcPr>
          <w:p w14:paraId="6721AFE0" w14:textId="77777777" w:rsidR="00701490" w:rsidRPr="00526A0B" w:rsidRDefault="00701490" w:rsidP="00D855AB">
            <w:pPr>
              <w:ind w:right="-6"/>
              <w:rPr>
                <w:rFonts w:ascii="Sylfaen" w:hAnsi="Sylfaen"/>
                <w:sz w:val="20"/>
                <w:szCs w:val="20"/>
              </w:rPr>
            </w:pPr>
            <w:r w:rsidRPr="00526A0B">
              <w:rPr>
                <w:rStyle w:val="Bodytext2TrebuchetMS"/>
                <w:rFonts w:ascii="Sylfaen" w:eastAsia="Tahoma" w:hAnsi="Sylfaen"/>
                <w:sz w:val="20"/>
                <w:szCs w:val="20"/>
              </w:rPr>
              <w:t>csdo:CommunicationChannelCodeV2Type (M.SDT.00163)</w:t>
            </w:r>
          </w:p>
          <w:p w14:paraId="12650410" w14:textId="77777777" w:rsidR="00701490" w:rsidRPr="00526A0B" w:rsidRDefault="00701490" w:rsidP="00D855AB">
            <w:pPr>
              <w:spacing w:after="120"/>
              <w:ind w:right="-6"/>
              <w:rPr>
                <w:rFonts w:ascii="Sylfaen" w:hAnsi="Sylfaen"/>
                <w:sz w:val="20"/>
                <w:szCs w:val="20"/>
              </w:rPr>
            </w:pPr>
            <w:r w:rsidRPr="00526A0B">
              <w:rPr>
                <w:rStyle w:val="Bodytext2TrebuchetMS"/>
                <w:rFonts w:ascii="Sylfaen" w:eastAsia="Tahoma" w:hAnsi="Sylfaen"/>
                <w:sz w:val="20"/>
                <w:szCs w:val="20"/>
              </w:rPr>
              <w:t>Ծածկագրի արժեքը՝ կապի տեսակների տեղեկագրքին համապատասխան։</w:t>
            </w:r>
          </w:p>
          <w:p w14:paraId="48598B91" w14:textId="77777777" w:rsidR="00701490" w:rsidRPr="00526A0B" w:rsidRDefault="00701490" w:rsidP="00D855AB">
            <w:pPr>
              <w:spacing w:after="120"/>
              <w:ind w:right="-6"/>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2E4C0488" w14:textId="77777777" w:rsidR="00701490" w:rsidRPr="00526A0B" w:rsidRDefault="00701490" w:rsidP="00D855AB">
            <w:pPr>
              <w:spacing w:after="120"/>
              <w:ind w:right="-6"/>
              <w:rPr>
                <w:rFonts w:ascii="Sylfaen" w:hAnsi="Sylfaen"/>
                <w:sz w:val="20"/>
                <w:szCs w:val="20"/>
              </w:rPr>
            </w:pPr>
            <w:r w:rsidRPr="00526A0B">
              <w:rPr>
                <w:rStyle w:val="Bodytext2TrebuchetMS"/>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5569A7E"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C9197F8" w14:textId="77777777" w:rsidTr="00701490">
        <w:trPr>
          <w:jc w:val="center"/>
        </w:trPr>
        <w:tc>
          <w:tcPr>
            <w:tcW w:w="207" w:type="dxa"/>
            <w:shd w:val="clear" w:color="auto" w:fill="FFFFFF"/>
          </w:tcPr>
          <w:p w14:paraId="5F1614A0"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6D2217A9"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4FF2B0EB"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2C7A1165" w14:textId="77777777" w:rsidR="00701490" w:rsidRPr="00526A0B" w:rsidRDefault="00701490" w:rsidP="00D855AB">
            <w:pPr>
              <w:tabs>
                <w:tab w:val="left" w:pos="525"/>
              </w:tabs>
              <w:spacing w:after="120"/>
              <w:ind w:right="-8"/>
              <w:rPr>
                <w:rFonts w:ascii="Sylfaen" w:hAnsi="Sylfaen"/>
                <w:sz w:val="20"/>
                <w:szCs w:val="20"/>
              </w:rPr>
            </w:pPr>
            <w:r w:rsidRPr="00526A0B">
              <w:rPr>
                <w:rStyle w:val="Bodytext2TrebuchetMS"/>
                <w:rFonts w:ascii="Sylfaen" w:eastAsia="Tahoma" w:hAnsi="Sylfaen"/>
                <w:sz w:val="20"/>
                <w:szCs w:val="20"/>
              </w:rPr>
              <w:t>*.2.</w:t>
            </w:r>
            <w:r w:rsidR="00D855A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Կապի տեսակի անվանումը (csdo:CommunicationChannelName)</w:t>
            </w:r>
          </w:p>
        </w:tc>
        <w:tc>
          <w:tcPr>
            <w:tcW w:w="3402" w:type="dxa"/>
            <w:tcBorders>
              <w:top w:val="single" w:sz="4" w:space="0" w:color="auto"/>
              <w:left w:val="single" w:sz="4" w:space="0" w:color="auto"/>
              <w:bottom w:val="single" w:sz="4" w:space="0" w:color="auto"/>
            </w:tcBorders>
            <w:shd w:val="clear" w:color="auto" w:fill="FFFFFF"/>
          </w:tcPr>
          <w:p w14:paraId="61FA2A5A" w14:textId="1B0F4100"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կապի միջոցի (կապուղու) տեսակի (հեռախոս, ֆաքս, էլեկտրոնային փոստ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այլն) անվանումը</w:t>
            </w:r>
          </w:p>
        </w:tc>
        <w:tc>
          <w:tcPr>
            <w:tcW w:w="2126" w:type="dxa"/>
            <w:tcBorders>
              <w:top w:val="single" w:sz="4" w:space="0" w:color="auto"/>
              <w:left w:val="single" w:sz="4" w:space="0" w:color="auto"/>
              <w:bottom w:val="single" w:sz="4" w:space="0" w:color="auto"/>
            </w:tcBorders>
            <w:shd w:val="clear" w:color="auto" w:fill="FFFFFF"/>
          </w:tcPr>
          <w:p w14:paraId="5537B6A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M.SDE.00093</w:t>
            </w:r>
          </w:p>
        </w:tc>
        <w:tc>
          <w:tcPr>
            <w:tcW w:w="4093" w:type="dxa"/>
            <w:tcBorders>
              <w:top w:val="single" w:sz="4" w:space="0" w:color="auto"/>
              <w:left w:val="single" w:sz="4" w:space="0" w:color="auto"/>
              <w:bottom w:val="single" w:sz="4" w:space="0" w:color="auto"/>
            </w:tcBorders>
            <w:shd w:val="clear" w:color="auto" w:fill="FFFFFF"/>
            <w:vAlign w:val="center"/>
          </w:tcPr>
          <w:p w14:paraId="55671D74" w14:textId="77777777" w:rsidR="00701490" w:rsidRPr="00526A0B" w:rsidRDefault="00701490" w:rsidP="00D855AB">
            <w:pPr>
              <w:spacing w:after="120"/>
              <w:ind w:right="-6"/>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csdo:Namel20Туре (M.SDT.00055) Պայմանանշանների նորմալացված տողը։ </w:t>
            </w:r>
          </w:p>
          <w:p w14:paraId="6FE1BD7C" w14:textId="77777777" w:rsidR="00701490" w:rsidRPr="00526A0B" w:rsidRDefault="00701490" w:rsidP="00D855AB">
            <w:pPr>
              <w:spacing w:after="120"/>
              <w:ind w:right="-6"/>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422F2FCA" w14:textId="77777777" w:rsidR="00701490" w:rsidRPr="00526A0B" w:rsidRDefault="00701490" w:rsidP="00D855AB">
            <w:pPr>
              <w:ind w:right="-6"/>
              <w:rPr>
                <w:rFonts w:ascii="Sylfaen" w:hAnsi="Sylfaen"/>
                <w:sz w:val="20"/>
                <w:szCs w:val="20"/>
              </w:rPr>
            </w:pPr>
            <w:r w:rsidRPr="00526A0B">
              <w:rPr>
                <w:rStyle w:val="Bodytext2TrebuchetMS"/>
                <w:rFonts w:ascii="Sylfaen" w:eastAsia="Tahoma" w:hAnsi="Sylfaen"/>
                <w:sz w:val="20"/>
                <w:szCs w:val="20"/>
              </w:rPr>
              <w:t>Առավելագույն երկարությունը՝ 120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492809"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58D1272" w14:textId="77777777" w:rsidTr="00701490">
        <w:trPr>
          <w:jc w:val="center"/>
        </w:trPr>
        <w:tc>
          <w:tcPr>
            <w:tcW w:w="207" w:type="dxa"/>
            <w:shd w:val="clear" w:color="auto" w:fill="FFFFFF"/>
          </w:tcPr>
          <w:p w14:paraId="387FCF80" w14:textId="77777777" w:rsidR="00701490" w:rsidRPr="00526A0B" w:rsidRDefault="00701490" w:rsidP="00701490">
            <w:pPr>
              <w:spacing w:after="120"/>
              <w:ind w:right="-8"/>
              <w:rPr>
                <w:rFonts w:ascii="Sylfaen" w:hAnsi="Sylfaen"/>
                <w:sz w:val="20"/>
                <w:szCs w:val="20"/>
              </w:rPr>
            </w:pPr>
          </w:p>
        </w:tc>
        <w:tc>
          <w:tcPr>
            <w:tcW w:w="284" w:type="dxa"/>
            <w:tcBorders>
              <w:bottom w:val="single" w:sz="4" w:space="0" w:color="auto"/>
            </w:tcBorders>
            <w:shd w:val="clear" w:color="auto" w:fill="FFFFFF"/>
            <w:vAlign w:val="center"/>
          </w:tcPr>
          <w:p w14:paraId="1A482324"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bottom w:val="single" w:sz="4" w:space="0" w:color="auto"/>
              <w:right w:val="single" w:sz="4" w:space="0" w:color="auto"/>
            </w:tcBorders>
            <w:shd w:val="clear" w:color="auto" w:fill="FFFFFF"/>
            <w:vAlign w:val="center"/>
          </w:tcPr>
          <w:p w14:paraId="5C78D40C"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226BC480" w14:textId="77777777" w:rsidR="00701490" w:rsidRPr="00526A0B" w:rsidRDefault="00701490" w:rsidP="00D855AB">
            <w:pPr>
              <w:tabs>
                <w:tab w:val="left" w:pos="446"/>
              </w:tabs>
              <w:spacing w:after="120"/>
              <w:ind w:right="-8"/>
              <w:rPr>
                <w:rFonts w:ascii="Sylfaen" w:hAnsi="Sylfaen"/>
                <w:sz w:val="20"/>
                <w:szCs w:val="20"/>
              </w:rPr>
            </w:pPr>
            <w:r w:rsidRPr="00526A0B">
              <w:rPr>
                <w:rStyle w:val="Bodytext2TrebuchetMS"/>
                <w:rFonts w:ascii="Sylfaen" w:eastAsia="Tahoma" w:hAnsi="Sylfaen"/>
                <w:sz w:val="20"/>
                <w:szCs w:val="20"/>
              </w:rPr>
              <w:t>*.3.</w:t>
            </w:r>
            <w:r w:rsidR="00D855A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Կապուղու նույնականացուցիչը</w:t>
            </w:r>
          </w:p>
          <w:p w14:paraId="1B5E2AC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(csdo:CommunicationChannelId)</w:t>
            </w:r>
          </w:p>
        </w:tc>
        <w:tc>
          <w:tcPr>
            <w:tcW w:w="3402" w:type="dxa"/>
            <w:tcBorders>
              <w:top w:val="single" w:sz="4" w:space="0" w:color="auto"/>
              <w:left w:val="single" w:sz="4" w:space="0" w:color="auto"/>
              <w:bottom w:val="single" w:sz="4" w:space="0" w:color="auto"/>
            </w:tcBorders>
            <w:shd w:val="clear" w:color="auto" w:fill="FFFFFF"/>
            <w:vAlign w:val="center"/>
          </w:tcPr>
          <w:p w14:paraId="069D058B" w14:textId="53E3175E"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այլնի նշում)</w:t>
            </w:r>
          </w:p>
        </w:tc>
        <w:tc>
          <w:tcPr>
            <w:tcW w:w="2126" w:type="dxa"/>
            <w:tcBorders>
              <w:top w:val="single" w:sz="4" w:space="0" w:color="auto"/>
              <w:left w:val="single" w:sz="4" w:space="0" w:color="auto"/>
              <w:bottom w:val="single" w:sz="4" w:space="0" w:color="auto"/>
            </w:tcBorders>
            <w:shd w:val="clear" w:color="auto" w:fill="FFFFFF"/>
          </w:tcPr>
          <w:p w14:paraId="50EA5DC4"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M.SDE.00015</w:t>
            </w:r>
          </w:p>
        </w:tc>
        <w:tc>
          <w:tcPr>
            <w:tcW w:w="4093" w:type="dxa"/>
            <w:tcBorders>
              <w:top w:val="single" w:sz="4" w:space="0" w:color="auto"/>
              <w:left w:val="single" w:sz="4" w:space="0" w:color="auto"/>
              <w:bottom w:val="single" w:sz="4" w:space="0" w:color="auto"/>
            </w:tcBorders>
            <w:shd w:val="clear" w:color="auto" w:fill="FFFFFF"/>
            <w:vAlign w:val="center"/>
          </w:tcPr>
          <w:p w14:paraId="4A1C11D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csdo:CommunicationChannelldTуре (M.SDT.00015)</w:t>
            </w:r>
          </w:p>
          <w:p w14:paraId="31E5B662" w14:textId="77777777" w:rsidR="00701490" w:rsidRPr="00526A0B" w:rsidRDefault="00701490" w:rsidP="00701490">
            <w:pPr>
              <w:spacing w:after="120"/>
              <w:ind w:right="-8"/>
              <w:rPr>
                <w:rStyle w:val="Bodytext2TrebuchetMS"/>
                <w:rFonts w:ascii="Sylfaen" w:eastAsia="Tahoma" w:hAnsi="Sylfaen"/>
                <w:sz w:val="20"/>
                <w:szCs w:val="20"/>
              </w:rPr>
            </w:pPr>
            <w:r w:rsidRPr="00526A0B">
              <w:rPr>
                <w:rStyle w:val="Bodytext2TrebuchetMS"/>
                <w:rFonts w:ascii="Sylfaen" w:eastAsia="Tahoma" w:hAnsi="Sylfaen"/>
                <w:sz w:val="20"/>
                <w:szCs w:val="20"/>
              </w:rPr>
              <w:t xml:space="preserve">Պայմանանշանների նորմալացված տողը: </w:t>
            </w:r>
          </w:p>
          <w:p w14:paraId="54928D7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Նվազագույն երկարությունը՝ 1</w:t>
            </w:r>
          </w:p>
          <w:p w14:paraId="1548F89A"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Առավելագույն երկարությունը՝ 1000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B75E98A"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4B47A37F" w14:textId="77777777" w:rsidTr="00701490">
        <w:trPr>
          <w:jc w:val="center"/>
        </w:trPr>
        <w:tc>
          <w:tcPr>
            <w:tcW w:w="207" w:type="dxa"/>
            <w:tcBorders>
              <w:right w:val="single" w:sz="4" w:space="0" w:color="auto"/>
            </w:tcBorders>
            <w:shd w:val="clear" w:color="auto" w:fill="FFFFFF"/>
          </w:tcPr>
          <w:p w14:paraId="70098BE8" w14:textId="77777777" w:rsidR="00701490" w:rsidRPr="00526A0B" w:rsidRDefault="00701490" w:rsidP="00701490">
            <w:pPr>
              <w:spacing w:after="120"/>
              <w:ind w:right="-8"/>
              <w:rPr>
                <w:rFonts w:ascii="Sylfaen" w:hAnsi="Sylfaen"/>
                <w:sz w:val="20"/>
                <w:szCs w:val="20"/>
              </w:rPr>
            </w:pPr>
          </w:p>
        </w:tc>
        <w:tc>
          <w:tcPr>
            <w:tcW w:w="3970" w:type="dxa"/>
            <w:gridSpan w:val="4"/>
            <w:tcBorders>
              <w:top w:val="single" w:sz="4" w:space="0" w:color="auto"/>
              <w:left w:val="single" w:sz="4" w:space="0" w:color="auto"/>
              <w:bottom w:val="single" w:sz="4" w:space="0" w:color="auto"/>
            </w:tcBorders>
            <w:shd w:val="clear" w:color="auto" w:fill="FFFFFF"/>
            <w:vAlign w:val="center"/>
          </w:tcPr>
          <w:p w14:paraId="39494415" w14:textId="77777777" w:rsidR="00701490" w:rsidRPr="00526A0B" w:rsidRDefault="00701490" w:rsidP="00D855AB">
            <w:pPr>
              <w:tabs>
                <w:tab w:val="left" w:pos="499"/>
              </w:tabs>
              <w:spacing w:after="120"/>
              <w:ind w:right="-8"/>
              <w:rPr>
                <w:rFonts w:ascii="Sylfaen" w:hAnsi="Sylfaen"/>
                <w:sz w:val="20"/>
                <w:szCs w:val="20"/>
              </w:rPr>
            </w:pPr>
            <w:r w:rsidRPr="00526A0B">
              <w:rPr>
                <w:rStyle w:val="Bodytext2TrebuchetMS"/>
                <w:rFonts w:ascii="Sylfaen" w:eastAsia="Tahoma" w:hAnsi="Sylfaen"/>
                <w:sz w:val="20"/>
                <w:szCs w:val="20"/>
              </w:rPr>
              <w:t>1.7.</w:t>
            </w:r>
            <w:r w:rsidR="00D855AB" w:rsidRPr="00D855AB">
              <w:rPr>
                <w:rStyle w:val="Bodytext2TrebuchetMS"/>
                <w:rFonts w:ascii="Sylfaen" w:eastAsia="Tahoma" w:hAnsi="Sylfaen"/>
                <w:sz w:val="20"/>
                <w:szCs w:val="20"/>
              </w:rPr>
              <w:tab/>
            </w:r>
            <w:r w:rsidRPr="00526A0B">
              <w:rPr>
                <w:rStyle w:val="Bodytext2TrebuchetMS"/>
                <w:rFonts w:ascii="Sylfaen" w:eastAsia="Tahoma" w:hAnsi="Sylfaen"/>
                <w:sz w:val="20"/>
                <w:szCs w:val="20"/>
              </w:rPr>
              <w:t>Չափումների միասնականության ապահովման ոլորտում աշխատանքների արդյունքների ճանաչման փաստը որոշող հատկանիշը</w:t>
            </w:r>
          </w:p>
          <w:p w14:paraId="4AC5BCC2" w14:textId="77777777" w:rsidR="00701490" w:rsidRPr="00526A0B" w:rsidRDefault="00701490" w:rsidP="00D855AB">
            <w:pPr>
              <w:tabs>
                <w:tab w:val="left" w:pos="499"/>
              </w:tabs>
              <w:spacing w:after="120"/>
              <w:ind w:right="-8"/>
              <w:rPr>
                <w:rFonts w:ascii="Sylfaen" w:hAnsi="Sylfaen"/>
                <w:sz w:val="20"/>
                <w:szCs w:val="20"/>
              </w:rPr>
            </w:pPr>
            <w:r w:rsidRPr="00526A0B">
              <w:rPr>
                <w:rStyle w:val="Bodytext2TrebuchetMS"/>
                <w:rFonts w:ascii="Sylfaen" w:eastAsia="Tahoma" w:hAnsi="Sylfaen"/>
                <w:sz w:val="20"/>
                <w:szCs w:val="20"/>
              </w:rPr>
              <w:t>(trsdo:RecognitionIndicator)</w:t>
            </w:r>
          </w:p>
        </w:tc>
        <w:tc>
          <w:tcPr>
            <w:tcW w:w="3402" w:type="dxa"/>
            <w:tcBorders>
              <w:top w:val="single" w:sz="4" w:space="0" w:color="auto"/>
              <w:left w:val="single" w:sz="4" w:space="0" w:color="auto"/>
              <w:bottom w:val="single" w:sz="4" w:space="0" w:color="auto"/>
            </w:tcBorders>
            <w:shd w:val="clear" w:color="auto" w:fill="FFFFFF"/>
          </w:tcPr>
          <w:p w14:paraId="1EE7443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չափումների միասնականության ապահովման ոլորտում աշխատանքների արդյունքների ճանաչման փաստը որոշող հատկանիշը</w:t>
            </w:r>
          </w:p>
        </w:tc>
        <w:tc>
          <w:tcPr>
            <w:tcW w:w="2126" w:type="dxa"/>
            <w:tcBorders>
              <w:top w:val="single" w:sz="4" w:space="0" w:color="auto"/>
              <w:left w:val="single" w:sz="4" w:space="0" w:color="auto"/>
              <w:bottom w:val="single" w:sz="4" w:space="0" w:color="auto"/>
            </w:tcBorders>
            <w:shd w:val="clear" w:color="auto" w:fill="FFFFFF"/>
          </w:tcPr>
          <w:p w14:paraId="29315889"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M.TR.SDE.00323</w:t>
            </w:r>
          </w:p>
        </w:tc>
        <w:tc>
          <w:tcPr>
            <w:tcW w:w="4093" w:type="dxa"/>
            <w:tcBorders>
              <w:top w:val="single" w:sz="4" w:space="0" w:color="auto"/>
              <w:left w:val="single" w:sz="4" w:space="0" w:color="auto"/>
              <w:bottom w:val="single" w:sz="4" w:space="0" w:color="auto"/>
            </w:tcBorders>
            <w:shd w:val="clear" w:color="auto" w:fill="FFFFFF"/>
          </w:tcPr>
          <w:p w14:paraId="651E5616" w14:textId="24BA3B2F"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bdt:IndicatorType (M.BDT.00013) Երկու արժեքներից որ</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է մեկը՝ «true» (ճիշտ է) կամ «false» (սխալ է)</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7D96D6C"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7242EBED" w14:textId="77777777" w:rsidTr="00D855AB">
        <w:trPr>
          <w:trHeight w:val="1770"/>
          <w:jc w:val="center"/>
        </w:trPr>
        <w:tc>
          <w:tcPr>
            <w:tcW w:w="207" w:type="dxa"/>
            <w:tcBorders>
              <w:right w:val="single" w:sz="4" w:space="0" w:color="auto"/>
            </w:tcBorders>
            <w:shd w:val="clear" w:color="auto" w:fill="FFFFFF"/>
          </w:tcPr>
          <w:p w14:paraId="1658221F" w14:textId="77777777" w:rsidR="00701490" w:rsidRPr="00526A0B" w:rsidRDefault="00701490" w:rsidP="00701490">
            <w:pPr>
              <w:spacing w:after="120"/>
              <w:ind w:right="-8"/>
              <w:rPr>
                <w:rFonts w:ascii="Sylfaen" w:hAnsi="Sylfaen"/>
                <w:sz w:val="20"/>
                <w:szCs w:val="20"/>
              </w:rPr>
            </w:pPr>
          </w:p>
        </w:tc>
        <w:tc>
          <w:tcPr>
            <w:tcW w:w="3970" w:type="dxa"/>
            <w:gridSpan w:val="4"/>
            <w:tcBorders>
              <w:top w:val="single" w:sz="4" w:space="0" w:color="auto"/>
              <w:left w:val="single" w:sz="4" w:space="0" w:color="auto"/>
              <w:bottom w:val="single" w:sz="4" w:space="0" w:color="auto"/>
            </w:tcBorders>
            <w:shd w:val="clear" w:color="auto" w:fill="FFFFFF"/>
          </w:tcPr>
          <w:p w14:paraId="4E21B0B7" w14:textId="3AAAB07A" w:rsidR="00701490" w:rsidRPr="00526A0B" w:rsidRDefault="00701490" w:rsidP="00D855AB">
            <w:pPr>
              <w:tabs>
                <w:tab w:val="left" w:pos="499"/>
              </w:tabs>
              <w:spacing w:after="120"/>
              <w:ind w:right="-8"/>
              <w:rPr>
                <w:rFonts w:ascii="Sylfaen" w:hAnsi="Sylfaen"/>
                <w:sz w:val="20"/>
                <w:szCs w:val="20"/>
              </w:rPr>
            </w:pPr>
            <w:r w:rsidRPr="00526A0B">
              <w:rPr>
                <w:rStyle w:val="Bodytext2TrebuchetMS"/>
                <w:rFonts w:ascii="Sylfaen" w:eastAsia="Tahoma" w:hAnsi="Sylfaen"/>
                <w:sz w:val="20"/>
                <w:szCs w:val="20"/>
              </w:rPr>
              <w:t>1.8.</w:t>
            </w:r>
            <w:r w:rsidR="00D855AB" w:rsidRPr="00D855AB">
              <w:rPr>
                <w:rStyle w:val="Bodytext2TrebuchetMS"/>
                <w:rFonts w:ascii="Sylfaen" w:eastAsia="Tahoma" w:hAnsi="Sylfaen"/>
                <w:sz w:val="20"/>
                <w:szCs w:val="20"/>
              </w:rPr>
              <w:tab/>
            </w:r>
            <w:r w:rsidRPr="00526A0B">
              <w:rPr>
                <w:rStyle w:val="Bodytext2TrebuchetMS"/>
                <w:rFonts w:ascii="Sylfaen" w:eastAsia="Tahoma" w:hAnsi="Sylfaen"/>
                <w:sz w:val="20"/>
                <w:szCs w:val="20"/>
              </w:rPr>
              <w:t>Ստանդարտ նմուշի թողարկման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ի ծածկագիրը</w:t>
            </w:r>
            <w:r w:rsidRPr="00526A0B">
              <w:rPr>
                <w:rStyle w:val="Bodytext2TrebuchetMS"/>
                <w:rFonts w:ascii="Sylfaen" w:eastAsia="Tahoma" w:hAnsi="Sylfaen"/>
                <w:sz w:val="20"/>
                <w:szCs w:val="20"/>
              </w:rPr>
              <w:br/>
              <w:t>(trsdo:StandardSampleReleaseFormCode)</w:t>
            </w:r>
          </w:p>
        </w:tc>
        <w:tc>
          <w:tcPr>
            <w:tcW w:w="3402" w:type="dxa"/>
            <w:tcBorders>
              <w:top w:val="single" w:sz="4" w:space="0" w:color="auto"/>
              <w:left w:val="single" w:sz="4" w:space="0" w:color="auto"/>
              <w:bottom w:val="single" w:sz="4" w:space="0" w:color="auto"/>
            </w:tcBorders>
            <w:shd w:val="clear" w:color="auto" w:fill="FFFFFF"/>
          </w:tcPr>
          <w:p w14:paraId="7D8531D2" w14:textId="799EB256"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հաստատված տեսակի ստանդարտ նմուշի թողարկման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ի ծածկագիրը</w:t>
            </w:r>
          </w:p>
        </w:tc>
        <w:tc>
          <w:tcPr>
            <w:tcW w:w="2126" w:type="dxa"/>
            <w:tcBorders>
              <w:top w:val="single" w:sz="4" w:space="0" w:color="auto"/>
              <w:left w:val="single" w:sz="4" w:space="0" w:color="auto"/>
              <w:bottom w:val="single" w:sz="4" w:space="0" w:color="auto"/>
            </w:tcBorders>
            <w:shd w:val="clear" w:color="auto" w:fill="FFFFFF"/>
          </w:tcPr>
          <w:p w14:paraId="79D5413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M.TR.SDE.00652</w:t>
            </w:r>
          </w:p>
        </w:tc>
        <w:tc>
          <w:tcPr>
            <w:tcW w:w="4093" w:type="dxa"/>
            <w:tcBorders>
              <w:top w:val="single" w:sz="4" w:space="0" w:color="auto"/>
              <w:left w:val="single" w:sz="4" w:space="0" w:color="auto"/>
              <w:bottom w:val="single" w:sz="4" w:space="0" w:color="auto"/>
            </w:tcBorders>
            <w:shd w:val="clear" w:color="auto" w:fill="FFFFFF"/>
            <w:vAlign w:val="center"/>
          </w:tcPr>
          <w:p w14:paraId="0533EBF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trsdo:StandardSampleReleaseFormCodeType (M.TR.SDT.00501)</w:t>
            </w:r>
          </w:p>
          <w:p w14:paraId="33F04EDA" w14:textId="413814C8"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Հաստատված տեսակի ստանդարտ նմուշի թողարկման 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ի ծածկագրի արժեքը:</w:t>
            </w:r>
          </w:p>
          <w:p w14:paraId="250DDF28" w14:textId="5B050A8F"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\d{2}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036D2D5"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19B08C2C" w14:textId="77777777" w:rsidTr="00701490">
        <w:trPr>
          <w:jc w:val="center"/>
        </w:trPr>
        <w:tc>
          <w:tcPr>
            <w:tcW w:w="207" w:type="dxa"/>
            <w:tcBorders>
              <w:right w:val="single" w:sz="4" w:space="0" w:color="auto"/>
            </w:tcBorders>
            <w:shd w:val="clear" w:color="auto" w:fill="FFFFFF"/>
          </w:tcPr>
          <w:p w14:paraId="0C61C5EE" w14:textId="77777777" w:rsidR="00701490" w:rsidRPr="00526A0B" w:rsidRDefault="00701490" w:rsidP="00701490">
            <w:pPr>
              <w:spacing w:after="120"/>
              <w:ind w:right="-8"/>
              <w:rPr>
                <w:rFonts w:ascii="Sylfaen" w:hAnsi="Sylfaen"/>
                <w:sz w:val="20"/>
                <w:szCs w:val="20"/>
              </w:rPr>
            </w:pPr>
          </w:p>
        </w:tc>
        <w:tc>
          <w:tcPr>
            <w:tcW w:w="3970" w:type="dxa"/>
            <w:gridSpan w:val="4"/>
            <w:tcBorders>
              <w:top w:val="single" w:sz="4" w:space="0" w:color="auto"/>
              <w:left w:val="single" w:sz="4" w:space="0" w:color="auto"/>
              <w:bottom w:val="single" w:sz="4" w:space="0" w:color="auto"/>
            </w:tcBorders>
            <w:shd w:val="clear" w:color="auto" w:fill="FFFFFF"/>
          </w:tcPr>
          <w:p w14:paraId="1DF3056B" w14:textId="77777777" w:rsidR="00701490" w:rsidRPr="00526A0B" w:rsidRDefault="00701490" w:rsidP="00D855AB">
            <w:pPr>
              <w:tabs>
                <w:tab w:val="left" w:pos="499"/>
              </w:tabs>
              <w:spacing w:after="120"/>
              <w:ind w:right="-8"/>
              <w:rPr>
                <w:rFonts w:ascii="Sylfaen" w:hAnsi="Sylfaen"/>
                <w:sz w:val="20"/>
                <w:szCs w:val="20"/>
              </w:rPr>
            </w:pPr>
            <w:r w:rsidRPr="00526A0B">
              <w:rPr>
                <w:rStyle w:val="Bodytext2TrebuchetMS"/>
                <w:rFonts w:ascii="Sylfaen" w:eastAsia="Tahoma" w:hAnsi="Sylfaen"/>
                <w:sz w:val="20"/>
                <w:szCs w:val="20"/>
              </w:rPr>
              <w:t>1.9.</w:t>
            </w:r>
            <w:r w:rsidR="00D855AB" w:rsidRPr="00D855AB">
              <w:rPr>
                <w:rStyle w:val="Bodytext2TrebuchetMS"/>
                <w:rFonts w:ascii="Sylfaen" w:eastAsia="Tahoma" w:hAnsi="Sylfaen"/>
                <w:sz w:val="20"/>
                <w:szCs w:val="20"/>
              </w:rPr>
              <w:tab/>
            </w:r>
            <w:r w:rsidRPr="00526A0B">
              <w:rPr>
                <w:rStyle w:val="Bodytext2TrebuchetMS"/>
                <w:rFonts w:ascii="Sylfaen" w:eastAsia="Tahoma" w:hAnsi="Sylfaen"/>
                <w:sz w:val="20"/>
                <w:szCs w:val="20"/>
              </w:rPr>
              <w:t>Ստանդարտ նմուշի չափագիտական բնութագրերի որոշման եղանակի ծածկագիրը</w:t>
            </w:r>
            <w:r w:rsidRPr="00526A0B">
              <w:rPr>
                <w:rStyle w:val="Bodytext2TrebuchetMS"/>
                <w:rFonts w:ascii="Sylfaen" w:eastAsia="Tahoma" w:hAnsi="Sylfaen"/>
                <w:sz w:val="20"/>
                <w:szCs w:val="20"/>
              </w:rPr>
              <w:br/>
              <w:t>(trsdo:SampleCharacteristicReproductionMethodCode)</w:t>
            </w:r>
          </w:p>
        </w:tc>
        <w:tc>
          <w:tcPr>
            <w:tcW w:w="3402" w:type="dxa"/>
            <w:tcBorders>
              <w:top w:val="single" w:sz="4" w:space="0" w:color="auto"/>
              <w:left w:val="single" w:sz="4" w:space="0" w:color="auto"/>
              <w:bottom w:val="single" w:sz="4" w:space="0" w:color="auto"/>
            </w:tcBorders>
            <w:shd w:val="clear" w:color="auto" w:fill="FFFFFF"/>
          </w:tcPr>
          <w:p w14:paraId="0F239811"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ստանդարտ նմուշի չափագիտական բնութագրերի որոշման եղանակի ծածկագիրը</w:t>
            </w:r>
          </w:p>
        </w:tc>
        <w:tc>
          <w:tcPr>
            <w:tcW w:w="2126" w:type="dxa"/>
            <w:tcBorders>
              <w:top w:val="single" w:sz="4" w:space="0" w:color="auto"/>
              <w:left w:val="single" w:sz="4" w:space="0" w:color="auto"/>
              <w:bottom w:val="single" w:sz="4" w:space="0" w:color="auto"/>
            </w:tcBorders>
            <w:shd w:val="clear" w:color="auto" w:fill="FFFFFF"/>
          </w:tcPr>
          <w:p w14:paraId="638D6E8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M.TR.SDE.00930</w:t>
            </w:r>
          </w:p>
        </w:tc>
        <w:tc>
          <w:tcPr>
            <w:tcW w:w="4093" w:type="dxa"/>
            <w:tcBorders>
              <w:top w:val="single" w:sz="4" w:space="0" w:color="auto"/>
              <w:left w:val="single" w:sz="4" w:space="0" w:color="auto"/>
              <w:bottom w:val="single" w:sz="4" w:space="0" w:color="auto"/>
            </w:tcBorders>
            <w:shd w:val="clear" w:color="auto" w:fill="FFFFFF"/>
            <w:vAlign w:val="center"/>
          </w:tcPr>
          <w:p w14:paraId="43D5631E"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trsdo:SampleCharacteristicReproductionMethodCodeType (M.TR.SDT.00500) Ստանդարտ նմուշի չափագիտական բնութագրերի որոշման եղանակի ծածկագրի արժեքը:</w:t>
            </w:r>
          </w:p>
          <w:p w14:paraId="6C485355" w14:textId="35BE76AE"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Ձ</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անմուշը՝ \d{2}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DB1D120"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47CB6DC0" w14:textId="77777777" w:rsidTr="00701490">
        <w:trPr>
          <w:jc w:val="center"/>
        </w:trPr>
        <w:tc>
          <w:tcPr>
            <w:tcW w:w="207" w:type="dxa"/>
            <w:tcBorders>
              <w:right w:val="single" w:sz="4" w:space="0" w:color="auto"/>
            </w:tcBorders>
            <w:shd w:val="clear" w:color="auto" w:fill="FFFFFF"/>
          </w:tcPr>
          <w:p w14:paraId="24FE3BC5" w14:textId="77777777" w:rsidR="00701490" w:rsidRPr="00526A0B" w:rsidRDefault="00701490" w:rsidP="00701490">
            <w:pPr>
              <w:spacing w:after="120"/>
              <w:ind w:right="-8"/>
              <w:rPr>
                <w:rFonts w:ascii="Sylfaen" w:hAnsi="Sylfaen"/>
                <w:sz w:val="20"/>
                <w:szCs w:val="20"/>
              </w:rPr>
            </w:pPr>
          </w:p>
        </w:tc>
        <w:tc>
          <w:tcPr>
            <w:tcW w:w="3970" w:type="dxa"/>
            <w:gridSpan w:val="4"/>
            <w:tcBorders>
              <w:top w:val="single" w:sz="4" w:space="0" w:color="auto"/>
              <w:left w:val="single" w:sz="4" w:space="0" w:color="auto"/>
              <w:bottom w:val="single" w:sz="4" w:space="0" w:color="auto"/>
            </w:tcBorders>
            <w:shd w:val="clear" w:color="auto" w:fill="FFFFFF"/>
            <w:vAlign w:val="center"/>
          </w:tcPr>
          <w:p w14:paraId="4847A87E" w14:textId="77777777" w:rsidR="00701490" w:rsidRPr="00526A0B" w:rsidRDefault="00701490" w:rsidP="00D855AB">
            <w:pPr>
              <w:tabs>
                <w:tab w:val="left" w:pos="499"/>
              </w:tabs>
              <w:spacing w:after="120"/>
              <w:ind w:right="-8"/>
              <w:rPr>
                <w:rFonts w:ascii="Sylfaen" w:hAnsi="Sylfaen"/>
                <w:sz w:val="20"/>
                <w:szCs w:val="20"/>
              </w:rPr>
            </w:pPr>
            <w:r w:rsidRPr="00526A0B">
              <w:rPr>
                <w:rStyle w:val="Bodytext2TrebuchetMS"/>
                <w:rFonts w:ascii="Sylfaen" w:eastAsia="Tahoma" w:hAnsi="Sylfaen"/>
                <w:sz w:val="20"/>
                <w:szCs w:val="20"/>
              </w:rPr>
              <w:t>1.10.</w:t>
            </w:r>
            <w:r w:rsidR="00D855A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Ընդհանուր ռեսուրսի գրառման տեխնոլոգիական բնութագրերը</w:t>
            </w:r>
          </w:p>
          <w:p w14:paraId="0017BEE5" w14:textId="77777777" w:rsidR="00701490" w:rsidRPr="00526A0B" w:rsidRDefault="00701490" w:rsidP="00D855AB">
            <w:pPr>
              <w:tabs>
                <w:tab w:val="left" w:pos="499"/>
              </w:tabs>
              <w:spacing w:after="120"/>
              <w:ind w:right="-8"/>
              <w:rPr>
                <w:rFonts w:ascii="Sylfaen" w:hAnsi="Sylfaen"/>
                <w:sz w:val="20"/>
                <w:szCs w:val="20"/>
              </w:rPr>
            </w:pPr>
            <w:r w:rsidRPr="00526A0B">
              <w:rPr>
                <w:rStyle w:val="Bodytext2TrebuchetMS"/>
                <w:rFonts w:ascii="Sylfaen" w:eastAsia="Tahoma" w:hAnsi="Sylfaen"/>
                <w:sz w:val="20"/>
                <w:szCs w:val="20"/>
              </w:rPr>
              <w:t>(ccdo:ResourceItemStatusDetails)</w:t>
            </w:r>
          </w:p>
        </w:tc>
        <w:tc>
          <w:tcPr>
            <w:tcW w:w="3402" w:type="dxa"/>
            <w:tcBorders>
              <w:top w:val="single" w:sz="4" w:space="0" w:color="auto"/>
              <w:left w:val="single" w:sz="4" w:space="0" w:color="auto"/>
              <w:bottom w:val="single" w:sz="4" w:space="0" w:color="auto"/>
            </w:tcBorders>
            <w:shd w:val="clear" w:color="auto" w:fill="FFFFFF"/>
          </w:tcPr>
          <w:p w14:paraId="2A0317DB"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ընդհանուր ռեսուրսի գրառման վերաբերյալ տեխնոլոգիական տեղեկությունների ամբողջությունը</w:t>
            </w:r>
          </w:p>
        </w:tc>
        <w:tc>
          <w:tcPr>
            <w:tcW w:w="2126" w:type="dxa"/>
            <w:tcBorders>
              <w:top w:val="single" w:sz="4" w:space="0" w:color="auto"/>
              <w:left w:val="single" w:sz="4" w:space="0" w:color="auto"/>
              <w:bottom w:val="single" w:sz="4" w:space="0" w:color="auto"/>
            </w:tcBorders>
            <w:shd w:val="clear" w:color="auto" w:fill="FFFFFF"/>
          </w:tcPr>
          <w:p w14:paraId="53B6FD0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.00032</w:t>
            </w:r>
          </w:p>
        </w:tc>
        <w:tc>
          <w:tcPr>
            <w:tcW w:w="4093" w:type="dxa"/>
            <w:tcBorders>
              <w:top w:val="single" w:sz="4" w:space="0" w:color="auto"/>
              <w:left w:val="single" w:sz="4" w:space="0" w:color="auto"/>
              <w:bottom w:val="single" w:sz="4" w:space="0" w:color="auto"/>
            </w:tcBorders>
            <w:shd w:val="clear" w:color="auto" w:fill="FFFFFF"/>
            <w:vAlign w:val="center"/>
          </w:tcPr>
          <w:p w14:paraId="2E16068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ccdo:ResourceItemStatusDetailsType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.00033)</w:t>
            </w:r>
          </w:p>
          <w:p w14:paraId="1E055518"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Որոշվում է ներդրված տարրերի արժեքների տիրույթներով</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9E2A59"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1</w:t>
            </w:r>
          </w:p>
        </w:tc>
      </w:tr>
      <w:tr w:rsidR="00701490" w:rsidRPr="00526A0B" w14:paraId="2535BC1A" w14:textId="77777777" w:rsidTr="00701490">
        <w:trPr>
          <w:jc w:val="center"/>
        </w:trPr>
        <w:tc>
          <w:tcPr>
            <w:tcW w:w="207" w:type="dxa"/>
            <w:shd w:val="clear" w:color="auto" w:fill="FFFFFF"/>
          </w:tcPr>
          <w:p w14:paraId="623E3B49" w14:textId="77777777" w:rsidR="00701490" w:rsidRPr="00526A0B" w:rsidRDefault="00701490" w:rsidP="00701490">
            <w:pPr>
              <w:spacing w:after="120"/>
              <w:ind w:right="-8"/>
              <w:rPr>
                <w:rFonts w:ascii="Sylfaen" w:hAnsi="Sylfaen"/>
                <w:sz w:val="20"/>
                <w:szCs w:val="20"/>
              </w:rPr>
            </w:pPr>
          </w:p>
        </w:tc>
        <w:tc>
          <w:tcPr>
            <w:tcW w:w="284" w:type="dxa"/>
            <w:tcBorders>
              <w:top w:val="single" w:sz="4" w:space="0" w:color="auto"/>
              <w:right w:val="single" w:sz="4" w:space="0" w:color="auto"/>
            </w:tcBorders>
            <w:shd w:val="clear" w:color="auto" w:fill="FFFFFF"/>
            <w:vAlign w:val="center"/>
          </w:tcPr>
          <w:p w14:paraId="087545E0"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16065A80" w14:textId="77777777" w:rsidR="00701490" w:rsidRPr="00526A0B" w:rsidRDefault="00701490" w:rsidP="00D855AB">
            <w:pPr>
              <w:tabs>
                <w:tab w:val="left" w:pos="620"/>
              </w:tabs>
              <w:spacing w:after="120"/>
              <w:ind w:right="-8"/>
              <w:rPr>
                <w:rFonts w:ascii="Sylfaen" w:hAnsi="Sylfaen"/>
                <w:sz w:val="20"/>
                <w:szCs w:val="20"/>
              </w:rPr>
            </w:pPr>
            <w:r w:rsidRPr="00526A0B">
              <w:rPr>
                <w:rStyle w:val="Bodytext2TrebuchetMS"/>
                <w:rFonts w:ascii="Sylfaen" w:eastAsia="Tahoma" w:hAnsi="Sylfaen"/>
                <w:sz w:val="20"/>
                <w:szCs w:val="20"/>
              </w:rPr>
              <w:t>1.10.1.</w:t>
            </w:r>
            <w:r w:rsidR="00D855AB">
              <w:rPr>
                <w:rStyle w:val="Bodytext2TrebuchetMS"/>
                <w:rFonts w:ascii="Sylfaen" w:eastAsia="Tahoma" w:hAnsi="Sylfaen"/>
                <w:sz w:val="20"/>
                <w:szCs w:val="20"/>
                <w:lang w:val="en-US"/>
              </w:rPr>
              <w:tab/>
            </w:r>
            <w:r w:rsidRPr="00526A0B">
              <w:rPr>
                <w:rStyle w:val="Bodytext2TrebuchetMS"/>
                <w:rFonts w:ascii="Sylfaen" w:eastAsia="Tahoma" w:hAnsi="Sylfaen"/>
                <w:sz w:val="20"/>
                <w:szCs w:val="20"/>
              </w:rPr>
              <w:t>Գործողության ժամանակահատվածը (ccdo:ValidityPeriodDetails)</w:t>
            </w:r>
          </w:p>
        </w:tc>
        <w:tc>
          <w:tcPr>
            <w:tcW w:w="3402" w:type="dxa"/>
            <w:tcBorders>
              <w:top w:val="single" w:sz="4" w:space="0" w:color="auto"/>
              <w:left w:val="single" w:sz="4" w:space="0" w:color="auto"/>
              <w:bottom w:val="single" w:sz="4" w:space="0" w:color="auto"/>
            </w:tcBorders>
            <w:shd w:val="clear" w:color="auto" w:fill="FFFFFF"/>
            <w:vAlign w:val="center"/>
          </w:tcPr>
          <w:p w14:paraId="0CCA95DA" w14:textId="77777777" w:rsidR="00701490" w:rsidRPr="00526A0B" w:rsidRDefault="00701490" w:rsidP="00B05592">
            <w:pPr>
              <w:spacing w:after="120"/>
              <w:ind w:right="-8"/>
              <w:rPr>
                <w:rFonts w:ascii="Sylfaen" w:hAnsi="Sylfaen"/>
                <w:sz w:val="20"/>
                <w:szCs w:val="20"/>
              </w:rPr>
            </w:pPr>
            <w:r w:rsidRPr="00526A0B">
              <w:rPr>
                <w:rStyle w:val="Bodytext2TrebuchetMS"/>
                <w:rFonts w:ascii="Sylfaen" w:eastAsia="Tahoma" w:hAnsi="Sylfaen"/>
                <w:sz w:val="20"/>
                <w:szCs w:val="20"/>
              </w:rPr>
              <w:t>ընդհանուր ռեսուրսի (ռեեստրի, ցանկի, տվյալների բազայի) գրառման գործողության ժամանակահատվածը</w:t>
            </w:r>
          </w:p>
        </w:tc>
        <w:tc>
          <w:tcPr>
            <w:tcW w:w="2126" w:type="dxa"/>
            <w:tcBorders>
              <w:top w:val="single" w:sz="4" w:space="0" w:color="auto"/>
              <w:left w:val="single" w:sz="4" w:space="0" w:color="auto"/>
              <w:bottom w:val="single" w:sz="4" w:space="0" w:color="auto"/>
            </w:tcBorders>
            <w:shd w:val="clear" w:color="auto" w:fill="FFFFFF"/>
          </w:tcPr>
          <w:p w14:paraId="52E38C42"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w:t>
            </w:r>
            <w:smartTag w:uri="urn:schemas-microsoft-com:office:smarttags" w:element="stockticker">
              <w:r w:rsidRPr="00526A0B">
                <w:rPr>
                  <w:rStyle w:val="Bodytext2TrebuchetMS"/>
                  <w:rFonts w:ascii="Sylfaen" w:eastAsia="Tahoma" w:hAnsi="Sylfaen"/>
                  <w:sz w:val="20"/>
                  <w:szCs w:val="20"/>
                </w:rPr>
                <w:t>CDE</w:t>
              </w:r>
            </w:smartTag>
            <w:r w:rsidRPr="00526A0B">
              <w:rPr>
                <w:rStyle w:val="Bodytext2TrebuchetMS"/>
                <w:rFonts w:ascii="Sylfaen" w:eastAsia="Tahoma" w:hAnsi="Sylfaen"/>
                <w:sz w:val="20"/>
                <w:szCs w:val="20"/>
              </w:rPr>
              <w:t>.00033</w:t>
            </w:r>
          </w:p>
        </w:tc>
        <w:tc>
          <w:tcPr>
            <w:tcW w:w="4093" w:type="dxa"/>
            <w:tcBorders>
              <w:top w:val="single" w:sz="4" w:space="0" w:color="auto"/>
              <w:left w:val="single" w:sz="4" w:space="0" w:color="auto"/>
              <w:bottom w:val="single" w:sz="4" w:space="0" w:color="auto"/>
            </w:tcBorders>
            <w:shd w:val="clear" w:color="auto" w:fill="FFFFFF"/>
            <w:vAlign w:val="center"/>
          </w:tcPr>
          <w:p w14:paraId="7E88A56D"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ccdo:PeriodDetailsType (M.</w:t>
            </w:r>
            <w:smartTag w:uri="urn:schemas-microsoft-com:office:smarttags" w:element="stockticker">
              <w:r w:rsidRPr="00526A0B">
                <w:rPr>
                  <w:rStyle w:val="Bodytext2TrebuchetMS"/>
                  <w:rFonts w:ascii="Sylfaen" w:eastAsia="Tahoma" w:hAnsi="Sylfaen"/>
                  <w:sz w:val="20"/>
                  <w:szCs w:val="20"/>
                </w:rPr>
                <w:t>CDT</w:t>
              </w:r>
            </w:smartTag>
            <w:r w:rsidRPr="00526A0B">
              <w:rPr>
                <w:rStyle w:val="Bodytext2TrebuchetMS"/>
                <w:rFonts w:ascii="Sylfaen" w:eastAsia="Tahoma" w:hAnsi="Sylfaen"/>
                <w:sz w:val="20"/>
                <w:szCs w:val="20"/>
              </w:rPr>
              <w:t>.00026) Որոշվում է ներդրված տարրերի արժեքների տիրույթներով</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B3F448D"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68A1B419" w14:textId="77777777" w:rsidTr="00701490">
        <w:trPr>
          <w:jc w:val="center"/>
        </w:trPr>
        <w:tc>
          <w:tcPr>
            <w:tcW w:w="207" w:type="dxa"/>
            <w:shd w:val="clear" w:color="auto" w:fill="FFFFFF"/>
          </w:tcPr>
          <w:p w14:paraId="197DF3FC"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1005C96A"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right w:val="single" w:sz="4" w:space="0" w:color="auto"/>
            </w:tcBorders>
            <w:shd w:val="clear" w:color="auto" w:fill="FFFFFF"/>
            <w:vAlign w:val="center"/>
          </w:tcPr>
          <w:p w14:paraId="490CAA32"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05EA0CF8" w14:textId="18B90705" w:rsidR="00701490" w:rsidRPr="00526A0B" w:rsidRDefault="00701490" w:rsidP="00D855AB">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*.1.</w:t>
            </w:r>
            <w:r w:rsidR="00D855A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 xml:space="preserve">Մեկնարկի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 (csdo:StartDateTime)</w:t>
            </w:r>
          </w:p>
        </w:tc>
        <w:tc>
          <w:tcPr>
            <w:tcW w:w="3402" w:type="dxa"/>
            <w:tcBorders>
              <w:top w:val="single" w:sz="4" w:space="0" w:color="auto"/>
              <w:left w:val="single" w:sz="4" w:space="0" w:color="auto"/>
              <w:bottom w:val="single" w:sz="4" w:space="0" w:color="auto"/>
            </w:tcBorders>
            <w:shd w:val="clear" w:color="auto" w:fill="FFFFFF"/>
          </w:tcPr>
          <w:p w14:paraId="7F004089" w14:textId="2A78952E"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մեկնարկի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14:paraId="47B8BBAF"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M.SDE.00133</w:t>
            </w:r>
          </w:p>
        </w:tc>
        <w:tc>
          <w:tcPr>
            <w:tcW w:w="4093" w:type="dxa"/>
            <w:tcBorders>
              <w:top w:val="single" w:sz="4" w:space="0" w:color="auto"/>
              <w:left w:val="single" w:sz="4" w:space="0" w:color="auto"/>
              <w:bottom w:val="single" w:sz="4" w:space="0" w:color="auto"/>
            </w:tcBorders>
            <w:shd w:val="clear" w:color="auto" w:fill="FFFFFF"/>
            <w:vAlign w:val="center"/>
          </w:tcPr>
          <w:p w14:paraId="1505026B" w14:textId="649B2AA8"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bdt:DateTimeType (M.BDT.00006) Ամսաթվի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ժամի նշագիրը՝ ԳՕՍՏ ԻՍՕ 8601-2001-ին համապատասխան</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C3A6E2D"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278DFF35" w14:textId="77777777" w:rsidTr="00701490">
        <w:trPr>
          <w:jc w:val="center"/>
        </w:trPr>
        <w:tc>
          <w:tcPr>
            <w:tcW w:w="207" w:type="dxa"/>
            <w:shd w:val="clear" w:color="auto" w:fill="FFFFFF"/>
          </w:tcPr>
          <w:p w14:paraId="1E8717BF" w14:textId="77777777" w:rsidR="00701490" w:rsidRPr="00526A0B" w:rsidRDefault="00701490" w:rsidP="00701490">
            <w:pPr>
              <w:spacing w:after="120"/>
              <w:ind w:right="-8"/>
              <w:rPr>
                <w:rFonts w:ascii="Sylfaen" w:hAnsi="Sylfaen"/>
                <w:sz w:val="20"/>
                <w:szCs w:val="20"/>
              </w:rPr>
            </w:pPr>
          </w:p>
        </w:tc>
        <w:tc>
          <w:tcPr>
            <w:tcW w:w="284" w:type="dxa"/>
            <w:shd w:val="clear" w:color="auto" w:fill="FFFFFF"/>
            <w:vAlign w:val="center"/>
          </w:tcPr>
          <w:p w14:paraId="3FA6CD1C" w14:textId="77777777" w:rsidR="00701490" w:rsidRPr="00526A0B" w:rsidRDefault="00701490" w:rsidP="00701490">
            <w:pPr>
              <w:spacing w:after="120"/>
              <w:ind w:right="-8"/>
              <w:rPr>
                <w:rStyle w:val="Bodytext211pt"/>
                <w:rFonts w:ascii="Sylfaen" w:eastAsia="Tahoma" w:hAnsi="Sylfaen"/>
                <w:sz w:val="20"/>
                <w:szCs w:val="20"/>
              </w:rPr>
            </w:pPr>
          </w:p>
        </w:tc>
        <w:tc>
          <w:tcPr>
            <w:tcW w:w="155" w:type="dxa"/>
            <w:tcBorders>
              <w:bottom w:val="single" w:sz="4" w:space="0" w:color="auto"/>
              <w:right w:val="single" w:sz="4" w:space="0" w:color="auto"/>
            </w:tcBorders>
            <w:shd w:val="clear" w:color="auto" w:fill="FFFFFF"/>
            <w:vAlign w:val="center"/>
          </w:tcPr>
          <w:p w14:paraId="7D177306" w14:textId="77777777" w:rsidR="00701490" w:rsidRPr="00526A0B" w:rsidRDefault="00701490" w:rsidP="00701490">
            <w:pPr>
              <w:spacing w:after="120"/>
              <w:ind w:right="-8"/>
              <w:rPr>
                <w:rStyle w:val="Bodytext211pt"/>
                <w:rFonts w:ascii="Sylfaen" w:eastAsia="Tahoma" w:hAnsi="Sylfaen"/>
                <w:sz w:val="20"/>
                <w:szCs w:val="20"/>
              </w:rPr>
            </w:pPr>
          </w:p>
        </w:tc>
        <w:tc>
          <w:tcPr>
            <w:tcW w:w="3531" w:type="dxa"/>
            <w:gridSpan w:val="2"/>
            <w:tcBorders>
              <w:top w:val="single" w:sz="4" w:space="0" w:color="auto"/>
              <w:left w:val="single" w:sz="4" w:space="0" w:color="auto"/>
              <w:bottom w:val="single" w:sz="4" w:space="0" w:color="auto"/>
            </w:tcBorders>
            <w:shd w:val="clear" w:color="auto" w:fill="FFFFFF"/>
          </w:tcPr>
          <w:p w14:paraId="07A4B4CE" w14:textId="036FAE5F" w:rsidR="00701490" w:rsidRPr="00526A0B" w:rsidRDefault="00701490" w:rsidP="00D855AB">
            <w:pPr>
              <w:tabs>
                <w:tab w:val="left" w:pos="480"/>
              </w:tabs>
              <w:spacing w:after="120"/>
              <w:ind w:right="-8"/>
              <w:rPr>
                <w:rFonts w:ascii="Sylfaen" w:hAnsi="Sylfaen"/>
                <w:sz w:val="20"/>
                <w:szCs w:val="20"/>
              </w:rPr>
            </w:pPr>
            <w:r w:rsidRPr="00526A0B">
              <w:rPr>
                <w:rStyle w:val="Bodytext2TrebuchetMS"/>
                <w:rFonts w:ascii="Sylfaen" w:eastAsia="Tahoma" w:hAnsi="Sylfaen"/>
                <w:sz w:val="20"/>
                <w:szCs w:val="20"/>
              </w:rPr>
              <w:t>*.2.</w:t>
            </w:r>
            <w:r w:rsidR="00D855A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 xml:space="preserve">Ավարտի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 (csdo:EndDateTime)</w:t>
            </w:r>
          </w:p>
        </w:tc>
        <w:tc>
          <w:tcPr>
            <w:tcW w:w="3402" w:type="dxa"/>
            <w:tcBorders>
              <w:top w:val="single" w:sz="4" w:space="0" w:color="auto"/>
              <w:left w:val="single" w:sz="4" w:space="0" w:color="auto"/>
              <w:bottom w:val="single" w:sz="4" w:space="0" w:color="auto"/>
            </w:tcBorders>
            <w:shd w:val="clear" w:color="auto" w:fill="FFFFFF"/>
          </w:tcPr>
          <w:p w14:paraId="54B8ED9E" w14:textId="6ADD751D"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ավարտի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14:paraId="5580BBBC"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M.SDE.00134</w:t>
            </w:r>
          </w:p>
        </w:tc>
        <w:tc>
          <w:tcPr>
            <w:tcW w:w="4093" w:type="dxa"/>
            <w:tcBorders>
              <w:top w:val="single" w:sz="4" w:space="0" w:color="auto"/>
              <w:left w:val="single" w:sz="4" w:space="0" w:color="auto"/>
              <w:bottom w:val="single" w:sz="4" w:space="0" w:color="auto"/>
            </w:tcBorders>
            <w:shd w:val="clear" w:color="auto" w:fill="FFFFFF"/>
            <w:vAlign w:val="center"/>
          </w:tcPr>
          <w:p w14:paraId="46AF065F" w14:textId="363AF43C"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bdt:DateTimeType (M.BDT.00006) Ամսաթվի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ժամի նշագիրը՝ ԳՕՍՏ ԻՍՕ 8601-2001-ին համապատասխան</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39433A4"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r w:rsidR="00701490" w:rsidRPr="00526A0B" w14:paraId="3700069B" w14:textId="77777777" w:rsidTr="00701490">
        <w:trPr>
          <w:jc w:val="center"/>
        </w:trPr>
        <w:tc>
          <w:tcPr>
            <w:tcW w:w="207" w:type="dxa"/>
            <w:shd w:val="clear" w:color="auto" w:fill="FFFFFF"/>
          </w:tcPr>
          <w:p w14:paraId="0D846BEC" w14:textId="77777777" w:rsidR="00701490" w:rsidRPr="00526A0B" w:rsidRDefault="00701490" w:rsidP="00701490">
            <w:pPr>
              <w:spacing w:after="120"/>
              <w:ind w:right="-8"/>
              <w:rPr>
                <w:rFonts w:ascii="Sylfaen" w:hAnsi="Sylfaen"/>
                <w:sz w:val="20"/>
                <w:szCs w:val="20"/>
              </w:rPr>
            </w:pPr>
          </w:p>
        </w:tc>
        <w:tc>
          <w:tcPr>
            <w:tcW w:w="284" w:type="dxa"/>
            <w:tcBorders>
              <w:right w:val="single" w:sz="4" w:space="0" w:color="auto"/>
            </w:tcBorders>
            <w:shd w:val="clear" w:color="auto" w:fill="FFFFFF"/>
            <w:vAlign w:val="center"/>
          </w:tcPr>
          <w:p w14:paraId="2C2D0424" w14:textId="77777777" w:rsidR="00701490" w:rsidRPr="00526A0B" w:rsidRDefault="00701490" w:rsidP="00701490">
            <w:pPr>
              <w:spacing w:after="120"/>
              <w:ind w:right="-8"/>
              <w:rPr>
                <w:rStyle w:val="Bodytext211pt"/>
                <w:rFonts w:ascii="Sylfaen" w:eastAsia="Tahoma" w:hAnsi="Sylfaen"/>
                <w:sz w:val="20"/>
                <w:szCs w:val="20"/>
              </w:rPr>
            </w:pPr>
          </w:p>
        </w:tc>
        <w:tc>
          <w:tcPr>
            <w:tcW w:w="3686" w:type="dxa"/>
            <w:gridSpan w:val="3"/>
            <w:tcBorders>
              <w:top w:val="single" w:sz="4" w:space="0" w:color="auto"/>
              <w:left w:val="single" w:sz="4" w:space="0" w:color="auto"/>
              <w:bottom w:val="single" w:sz="4" w:space="0" w:color="auto"/>
            </w:tcBorders>
            <w:shd w:val="clear" w:color="auto" w:fill="FFFFFF"/>
          </w:tcPr>
          <w:p w14:paraId="5604B6E3" w14:textId="55B1164B" w:rsidR="00701490" w:rsidRPr="00526A0B" w:rsidRDefault="00701490" w:rsidP="00D855AB">
            <w:pPr>
              <w:tabs>
                <w:tab w:val="left" w:pos="635"/>
              </w:tabs>
              <w:spacing w:after="120"/>
              <w:ind w:right="-8"/>
              <w:rPr>
                <w:rFonts w:ascii="Sylfaen" w:hAnsi="Sylfaen"/>
                <w:sz w:val="20"/>
                <w:szCs w:val="20"/>
              </w:rPr>
            </w:pPr>
            <w:r w:rsidRPr="00526A0B">
              <w:rPr>
                <w:rStyle w:val="Bodytext2TrebuchetMS"/>
                <w:rFonts w:ascii="Sylfaen" w:eastAsia="Tahoma" w:hAnsi="Sylfaen"/>
                <w:sz w:val="20"/>
                <w:szCs w:val="20"/>
              </w:rPr>
              <w:t>1.10.2.</w:t>
            </w:r>
            <w:r w:rsidR="00D855AB" w:rsidRPr="004824D2">
              <w:rPr>
                <w:rStyle w:val="Bodytext2TrebuchetMS"/>
                <w:rFonts w:ascii="Sylfaen" w:eastAsia="Tahoma" w:hAnsi="Sylfaen"/>
                <w:sz w:val="20"/>
                <w:szCs w:val="20"/>
              </w:rPr>
              <w:tab/>
            </w:r>
            <w:r w:rsidRPr="00526A0B">
              <w:rPr>
                <w:rStyle w:val="Bodytext2TrebuchetMS"/>
                <w:rFonts w:ascii="Sylfaen" w:eastAsia="Tahoma" w:hAnsi="Sylfaen"/>
                <w:sz w:val="20"/>
                <w:szCs w:val="20"/>
              </w:rPr>
              <w:t xml:space="preserve">Թարմացման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 (csdo:UpdateDateTime)</w:t>
            </w:r>
          </w:p>
        </w:tc>
        <w:tc>
          <w:tcPr>
            <w:tcW w:w="3402" w:type="dxa"/>
            <w:tcBorders>
              <w:top w:val="single" w:sz="4" w:space="0" w:color="auto"/>
              <w:left w:val="single" w:sz="4" w:space="0" w:color="auto"/>
              <w:bottom w:val="single" w:sz="4" w:space="0" w:color="auto"/>
            </w:tcBorders>
            <w:shd w:val="clear" w:color="auto" w:fill="FFFFFF"/>
            <w:vAlign w:val="center"/>
          </w:tcPr>
          <w:p w14:paraId="0DE90C31" w14:textId="7557A09A"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ընդհանուր ռեսուրսի (ռեեստրի, ցանկի, տվյալների բազայի) գրառումը թարմացնելու ամսաթիվը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14:paraId="40857297" w14:textId="77777777"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M.SDE.00079</w:t>
            </w:r>
          </w:p>
        </w:tc>
        <w:tc>
          <w:tcPr>
            <w:tcW w:w="4093" w:type="dxa"/>
            <w:tcBorders>
              <w:top w:val="single" w:sz="4" w:space="0" w:color="auto"/>
              <w:left w:val="single" w:sz="4" w:space="0" w:color="auto"/>
              <w:bottom w:val="single" w:sz="4" w:space="0" w:color="auto"/>
            </w:tcBorders>
            <w:shd w:val="clear" w:color="auto" w:fill="FFFFFF"/>
            <w:vAlign w:val="center"/>
          </w:tcPr>
          <w:p w14:paraId="5A89ECEF" w14:textId="02C52224" w:rsidR="00701490" w:rsidRPr="00526A0B" w:rsidRDefault="00701490" w:rsidP="00701490">
            <w:pPr>
              <w:spacing w:after="120"/>
              <w:ind w:right="-8"/>
              <w:rPr>
                <w:rFonts w:ascii="Sylfaen" w:hAnsi="Sylfaen"/>
                <w:sz w:val="20"/>
                <w:szCs w:val="20"/>
              </w:rPr>
            </w:pPr>
            <w:r w:rsidRPr="00526A0B">
              <w:rPr>
                <w:rStyle w:val="Bodytext2TrebuchetMS"/>
                <w:rFonts w:ascii="Sylfaen" w:eastAsia="Tahoma" w:hAnsi="Sylfaen"/>
                <w:sz w:val="20"/>
                <w:szCs w:val="20"/>
              </w:rPr>
              <w:t xml:space="preserve">bdt:DateTimeType (M.BDT.00006) Ամսաթվի </w:t>
            </w:r>
            <w:r w:rsidR="00BF4A66">
              <w:rPr>
                <w:rStyle w:val="Bodytext2TrebuchetMS"/>
                <w:rFonts w:ascii="Sylfaen" w:eastAsia="Tahoma" w:hAnsi="Sylfaen"/>
                <w:sz w:val="20"/>
                <w:szCs w:val="20"/>
              </w:rPr>
              <w:t>և</w:t>
            </w:r>
            <w:r w:rsidRPr="00526A0B">
              <w:rPr>
                <w:rStyle w:val="Bodytext2TrebuchetMS"/>
                <w:rFonts w:ascii="Sylfaen" w:eastAsia="Tahoma" w:hAnsi="Sylfaen"/>
                <w:sz w:val="20"/>
                <w:szCs w:val="20"/>
              </w:rPr>
              <w:t xml:space="preserve"> ժամի նշագիրը՝ ԳՕՍՏ ԻՍՕ 8601-2001-ին համապատասխան</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53841B" w14:textId="77777777" w:rsidR="00701490" w:rsidRPr="00526A0B" w:rsidRDefault="00701490" w:rsidP="00D855AB">
            <w:pPr>
              <w:spacing w:after="120"/>
              <w:ind w:right="-8"/>
              <w:jc w:val="center"/>
              <w:rPr>
                <w:rFonts w:ascii="Sylfaen" w:hAnsi="Sylfaen"/>
                <w:sz w:val="20"/>
                <w:szCs w:val="20"/>
              </w:rPr>
            </w:pPr>
            <w:r w:rsidRPr="00526A0B">
              <w:rPr>
                <w:rStyle w:val="Bodytext2TrebuchetMS"/>
                <w:rFonts w:ascii="Sylfaen" w:eastAsia="Tahoma" w:hAnsi="Sylfaen"/>
                <w:sz w:val="20"/>
                <w:szCs w:val="20"/>
              </w:rPr>
              <w:t>0..1</w:t>
            </w:r>
          </w:p>
        </w:tc>
      </w:tr>
    </w:tbl>
    <w:p w14:paraId="170A3975" w14:textId="77777777" w:rsidR="00701490" w:rsidRPr="00526A0B" w:rsidRDefault="00701490" w:rsidP="00701490">
      <w:pPr>
        <w:spacing w:after="160" w:line="360" w:lineRule="auto"/>
        <w:ind w:right="-8"/>
        <w:rPr>
          <w:rFonts w:ascii="Sylfaen" w:hAnsi="Sylfaen"/>
        </w:rPr>
      </w:pPr>
    </w:p>
    <w:p w14:paraId="7E4B0C7A" w14:textId="77777777" w:rsidR="00701490" w:rsidRPr="00526A0B" w:rsidRDefault="00701490" w:rsidP="00701490">
      <w:pPr>
        <w:spacing w:after="160" w:line="360" w:lineRule="auto"/>
        <w:ind w:right="-8"/>
        <w:rPr>
          <w:rFonts w:ascii="Sylfaen" w:hAnsi="Sylfaen"/>
        </w:rPr>
        <w:sectPr w:rsidR="00701490" w:rsidRPr="00526A0B" w:rsidSect="00EF2EC2">
          <w:pgSz w:w="16840" w:h="11900" w:orient="landscape"/>
          <w:pgMar w:top="1418" w:right="1418" w:bottom="1418" w:left="1418" w:header="0" w:footer="675" w:gutter="0"/>
          <w:cols w:space="720"/>
          <w:noEndnote/>
          <w:docGrid w:linePitch="360"/>
        </w:sectPr>
      </w:pPr>
    </w:p>
    <w:p w14:paraId="202A8F65" w14:textId="77777777" w:rsidR="00701490" w:rsidRPr="00526A0B" w:rsidRDefault="00701490" w:rsidP="00701490">
      <w:pPr>
        <w:tabs>
          <w:tab w:val="left" w:pos="1134"/>
        </w:tabs>
        <w:spacing w:after="160" w:line="360" w:lineRule="auto"/>
        <w:ind w:right="-8" w:firstLine="567"/>
        <w:jc w:val="both"/>
        <w:rPr>
          <w:rFonts w:ascii="Sylfaen" w:hAnsi="Sylfaen"/>
        </w:rPr>
      </w:pPr>
      <w:r w:rsidRPr="00526A0B">
        <w:rPr>
          <w:rFonts w:ascii="Sylfaen" w:hAnsi="Sylfaen"/>
        </w:rPr>
        <w:lastRenderedPageBreak/>
        <w:t>28.</w:t>
      </w:r>
      <w:r w:rsidRPr="00526A0B">
        <w:rPr>
          <w:rFonts w:ascii="Sylfaen" w:hAnsi="Sylfaen"/>
        </w:rPr>
        <w:tab/>
        <w:t>«Չափման մեթոդիկայի (մեթոդի) մասին տեղեկություններ» (R.TR.TS.05.004) Էլեկտրոնային փաստաթղթի (տեղեկությունների) կառուցվածքի նկարագրությունը բերված է 20-րդ աղյուսակում</w:t>
      </w:r>
    </w:p>
    <w:p w14:paraId="1BCBDEE6" w14:textId="77777777" w:rsidR="00701490" w:rsidRPr="00526A0B" w:rsidRDefault="00701490" w:rsidP="00701490">
      <w:pPr>
        <w:spacing w:after="160" w:line="360" w:lineRule="auto"/>
        <w:ind w:right="-8"/>
        <w:jc w:val="right"/>
        <w:rPr>
          <w:rFonts w:ascii="Sylfaen" w:hAnsi="Sylfaen"/>
        </w:rPr>
      </w:pPr>
    </w:p>
    <w:p w14:paraId="7732E2C9" w14:textId="77777777" w:rsidR="00701490" w:rsidRPr="00526A0B" w:rsidRDefault="00701490" w:rsidP="00701490">
      <w:pPr>
        <w:spacing w:after="160" w:line="360" w:lineRule="auto"/>
        <w:ind w:right="-8"/>
        <w:jc w:val="right"/>
        <w:rPr>
          <w:rFonts w:ascii="Sylfaen" w:hAnsi="Sylfaen"/>
        </w:rPr>
      </w:pPr>
      <w:r w:rsidRPr="00526A0B">
        <w:rPr>
          <w:rFonts w:ascii="Sylfaen" w:hAnsi="Sylfaen"/>
        </w:rPr>
        <w:t>Աղյուսակ 20</w:t>
      </w:r>
    </w:p>
    <w:p w14:paraId="763332ED" w14:textId="77777777" w:rsidR="00701490" w:rsidRPr="00526A0B" w:rsidRDefault="00701490" w:rsidP="00D855AB">
      <w:pPr>
        <w:spacing w:after="160" w:line="360" w:lineRule="auto"/>
        <w:ind w:right="-8"/>
        <w:jc w:val="center"/>
        <w:rPr>
          <w:rFonts w:ascii="Sylfaen" w:hAnsi="Sylfaen"/>
        </w:rPr>
      </w:pPr>
      <w:r w:rsidRPr="00526A0B">
        <w:rPr>
          <w:rFonts w:ascii="Sylfaen" w:hAnsi="Sylfaen"/>
        </w:rPr>
        <w:t>«Չափման մեթոդիկայի (մեթոդի) մասին տեղեկություններ» (R.TR.TS.05.004) էլեկտրոնային փաստաթղթի (տեղեկությունների) կառուցվածքի նկարագրությունը</w:t>
      </w:r>
    </w:p>
    <w:tbl>
      <w:tblPr>
        <w:tblOverlap w:val="never"/>
        <w:tblW w:w="9399" w:type="dxa"/>
        <w:jc w:val="center"/>
        <w:tblLayout w:type="fixed"/>
        <w:tblCellMar>
          <w:left w:w="10" w:type="dxa"/>
          <w:right w:w="10" w:type="dxa"/>
        </w:tblCellMar>
        <w:tblLook w:val="04A0" w:firstRow="1" w:lastRow="0" w:firstColumn="1" w:lastColumn="0" w:noHBand="0" w:noVBand="1"/>
      </w:tblPr>
      <w:tblGrid>
        <w:gridCol w:w="1019"/>
        <w:gridCol w:w="2300"/>
        <w:gridCol w:w="6080"/>
      </w:tblGrid>
      <w:tr w:rsidR="00701490" w:rsidRPr="00526A0B" w14:paraId="0EEAFE35" w14:textId="77777777" w:rsidTr="00D855AB">
        <w:trPr>
          <w:jc w:val="center"/>
        </w:trPr>
        <w:tc>
          <w:tcPr>
            <w:tcW w:w="1019" w:type="dxa"/>
            <w:tcBorders>
              <w:top w:val="single" w:sz="4" w:space="0" w:color="auto"/>
              <w:left w:val="single" w:sz="4" w:space="0" w:color="auto"/>
            </w:tcBorders>
            <w:shd w:val="clear" w:color="auto" w:fill="FFFFFF"/>
            <w:vAlign w:val="center"/>
          </w:tcPr>
          <w:p w14:paraId="25359C52"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Համարը՝</w:t>
            </w:r>
          </w:p>
          <w:p w14:paraId="14BAB0C3"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ը/կ</w:t>
            </w:r>
          </w:p>
        </w:tc>
        <w:tc>
          <w:tcPr>
            <w:tcW w:w="2300" w:type="dxa"/>
            <w:tcBorders>
              <w:top w:val="single" w:sz="4" w:space="0" w:color="auto"/>
              <w:left w:val="single" w:sz="4" w:space="0" w:color="auto"/>
            </w:tcBorders>
            <w:shd w:val="clear" w:color="auto" w:fill="FFFFFF"/>
            <w:vAlign w:val="center"/>
          </w:tcPr>
          <w:p w14:paraId="591BDA71"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Տարրի նշագիրը</w:t>
            </w:r>
          </w:p>
        </w:tc>
        <w:tc>
          <w:tcPr>
            <w:tcW w:w="6080" w:type="dxa"/>
            <w:tcBorders>
              <w:top w:val="single" w:sz="4" w:space="0" w:color="auto"/>
              <w:left w:val="single" w:sz="4" w:space="0" w:color="auto"/>
              <w:right w:val="single" w:sz="4" w:space="0" w:color="auto"/>
            </w:tcBorders>
            <w:shd w:val="clear" w:color="auto" w:fill="FFFFFF"/>
            <w:vAlign w:val="center"/>
          </w:tcPr>
          <w:p w14:paraId="1C980455"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Նկարագրությունը</w:t>
            </w:r>
          </w:p>
        </w:tc>
      </w:tr>
      <w:tr w:rsidR="00701490" w:rsidRPr="00526A0B" w14:paraId="7F9B984A" w14:textId="77777777" w:rsidTr="00D855AB">
        <w:trPr>
          <w:jc w:val="center"/>
        </w:trPr>
        <w:tc>
          <w:tcPr>
            <w:tcW w:w="1019" w:type="dxa"/>
            <w:tcBorders>
              <w:top w:val="single" w:sz="4" w:space="0" w:color="auto"/>
              <w:left w:val="single" w:sz="4" w:space="0" w:color="auto"/>
            </w:tcBorders>
            <w:shd w:val="clear" w:color="auto" w:fill="FFFFFF"/>
            <w:vAlign w:val="center"/>
          </w:tcPr>
          <w:p w14:paraId="6826FC1C"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1</w:t>
            </w:r>
          </w:p>
        </w:tc>
        <w:tc>
          <w:tcPr>
            <w:tcW w:w="2300" w:type="dxa"/>
            <w:tcBorders>
              <w:top w:val="single" w:sz="4" w:space="0" w:color="auto"/>
              <w:left w:val="single" w:sz="4" w:space="0" w:color="auto"/>
            </w:tcBorders>
            <w:shd w:val="clear" w:color="auto" w:fill="FFFFFF"/>
            <w:vAlign w:val="center"/>
          </w:tcPr>
          <w:p w14:paraId="3AA2BB9A"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2</w:t>
            </w:r>
          </w:p>
        </w:tc>
        <w:tc>
          <w:tcPr>
            <w:tcW w:w="6080" w:type="dxa"/>
            <w:tcBorders>
              <w:top w:val="single" w:sz="4" w:space="0" w:color="auto"/>
              <w:left w:val="single" w:sz="4" w:space="0" w:color="auto"/>
              <w:right w:val="single" w:sz="4" w:space="0" w:color="auto"/>
            </w:tcBorders>
            <w:shd w:val="clear" w:color="auto" w:fill="FFFFFF"/>
            <w:vAlign w:val="center"/>
          </w:tcPr>
          <w:p w14:paraId="1003DF56"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3</w:t>
            </w:r>
          </w:p>
        </w:tc>
      </w:tr>
      <w:tr w:rsidR="00701490" w:rsidRPr="00526A0B" w14:paraId="2C8C43CD" w14:textId="77777777" w:rsidTr="00D855AB">
        <w:trPr>
          <w:jc w:val="center"/>
        </w:trPr>
        <w:tc>
          <w:tcPr>
            <w:tcW w:w="1019" w:type="dxa"/>
            <w:tcBorders>
              <w:top w:val="single" w:sz="4" w:space="0" w:color="auto"/>
              <w:left w:val="single" w:sz="4" w:space="0" w:color="auto"/>
            </w:tcBorders>
            <w:shd w:val="clear" w:color="auto" w:fill="FFFFFF"/>
            <w:vAlign w:val="center"/>
          </w:tcPr>
          <w:p w14:paraId="0F2E5BFA"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1</w:t>
            </w:r>
          </w:p>
        </w:tc>
        <w:tc>
          <w:tcPr>
            <w:tcW w:w="2300" w:type="dxa"/>
            <w:tcBorders>
              <w:top w:val="single" w:sz="4" w:space="0" w:color="auto"/>
              <w:left w:val="single" w:sz="4" w:space="0" w:color="auto"/>
            </w:tcBorders>
            <w:shd w:val="clear" w:color="auto" w:fill="FFFFFF"/>
            <w:vAlign w:val="center"/>
          </w:tcPr>
          <w:p w14:paraId="008B3A80"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Անվանումը</w:t>
            </w:r>
          </w:p>
        </w:tc>
        <w:tc>
          <w:tcPr>
            <w:tcW w:w="6080" w:type="dxa"/>
            <w:tcBorders>
              <w:top w:val="single" w:sz="4" w:space="0" w:color="auto"/>
              <w:left w:val="single" w:sz="4" w:space="0" w:color="auto"/>
              <w:right w:val="single" w:sz="4" w:space="0" w:color="auto"/>
            </w:tcBorders>
            <w:shd w:val="clear" w:color="auto" w:fill="FFFFFF"/>
            <w:vAlign w:val="center"/>
          </w:tcPr>
          <w:p w14:paraId="784FE835"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չափման մեթոդիկայի (մեթոդի) մասին տեղեկությունները</w:t>
            </w:r>
          </w:p>
        </w:tc>
      </w:tr>
      <w:tr w:rsidR="00701490" w:rsidRPr="00526A0B" w14:paraId="5CF5F2A4" w14:textId="77777777" w:rsidTr="00D855AB">
        <w:trPr>
          <w:jc w:val="center"/>
        </w:trPr>
        <w:tc>
          <w:tcPr>
            <w:tcW w:w="1019" w:type="dxa"/>
            <w:tcBorders>
              <w:top w:val="single" w:sz="4" w:space="0" w:color="auto"/>
              <w:left w:val="single" w:sz="4" w:space="0" w:color="auto"/>
            </w:tcBorders>
            <w:shd w:val="clear" w:color="auto" w:fill="FFFFFF"/>
            <w:vAlign w:val="center"/>
          </w:tcPr>
          <w:p w14:paraId="1C11C8F2"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2</w:t>
            </w:r>
          </w:p>
        </w:tc>
        <w:tc>
          <w:tcPr>
            <w:tcW w:w="2300" w:type="dxa"/>
            <w:tcBorders>
              <w:top w:val="single" w:sz="4" w:space="0" w:color="auto"/>
              <w:left w:val="single" w:sz="4" w:space="0" w:color="auto"/>
            </w:tcBorders>
            <w:shd w:val="clear" w:color="auto" w:fill="FFFFFF"/>
            <w:vAlign w:val="center"/>
          </w:tcPr>
          <w:p w14:paraId="7156AB9A"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Նույնականացուցիչը</w:t>
            </w:r>
          </w:p>
        </w:tc>
        <w:tc>
          <w:tcPr>
            <w:tcW w:w="6080" w:type="dxa"/>
            <w:tcBorders>
              <w:top w:val="single" w:sz="4" w:space="0" w:color="auto"/>
              <w:left w:val="single" w:sz="4" w:space="0" w:color="auto"/>
              <w:right w:val="single" w:sz="4" w:space="0" w:color="auto"/>
            </w:tcBorders>
            <w:shd w:val="clear" w:color="auto" w:fill="FFFFFF"/>
            <w:vAlign w:val="center"/>
          </w:tcPr>
          <w:p w14:paraId="25021BEC"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R.TR.TS.05.004</w:t>
            </w:r>
          </w:p>
        </w:tc>
      </w:tr>
      <w:tr w:rsidR="00701490" w:rsidRPr="00526A0B" w14:paraId="02950990" w14:textId="77777777" w:rsidTr="00D855AB">
        <w:trPr>
          <w:jc w:val="center"/>
        </w:trPr>
        <w:tc>
          <w:tcPr>
            <w:tcW w:w="1019" w:type="dxa"/>
            <w:tcBorders>
              <w:top w:val="single" w:sz="4" w:space="0" w:color="auto"/>
              <w:left w:val="single" w:sz="4" w:space="0" w:color="auto"/>
            </w:tcBorders>
            <w:shd w:val="clear" w:color="auto" w:fill="FFFFFF"/>
            <w:vAlign w:val="center"/>
          </w:tcPr>
          <w:p w14:paraId="626A6979"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3</w:t>
            </w:r>
          </w:p>
        </w:tc>
        <w:tc>
          <w:tcPr>
            <w:tcW w:w="2300" w:type="dxa"/>
            <w:tcBorders>
              <w:top w:val="single" w:sz="4" w:space="0" w:color="auto"/>
              <w:left w:val="single" w:sz="4" w:space="0" w:color="auto"/>
            </w:tcBorders>
            <w:shd w:val="clear" w:color="auto" w:fill="FFFFFF"/>
            <w:vAlign w:val="center"/>
          </w:tcPr>
          <w:p w14:paraId="275D3661"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Տարբերակը</w:t>
            </w:r>
          </w:p>
        </w:tc>
        <w:tc>
          <w:tcPr>
            <w:tcW w:w="6080" w:type="dxa"/>
            <w:tcBorders>
              <w:top w:val="single" w:sz="4" w:space="0" w:color="auto"/>
              <w:left w:val="single" w:sz="4" w:space="0" w:color="auto"/>
              <w:right w:val="single" w:sz="4" w:space="0" w:color="auto"/>
            </w:tcBorders>
            <w:shd w:val="clear" w:color="auto" w:fill="FFFFFF"/>
            <w:vAlign w:val="center"/>
          </w:tcPr>
          <w:p w14:paraId="3DFBDE89"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1.0.0</w:t>
            </w:r>
          </w:p>
        </w:tc>
      </w:tr>
      <w:tr w:rsidR="00701490" w:rsidRPr="00526A0B" w14:paraId="4357A0F3" w14:textId="77777777" w:rsidTr="00D855AB">
        <w:trPr>
          <w:jc w:val="center"/>
        </w:trPr>
        <w:tc>
          <w:tcPr>
            <w:tcW w:w="1019" w:type="dxa"/>
            <w:tcBorders>
              <w:top w:val="single" w:sz="4" w:space="0" w:color="auto"/>
              <w:left w:val="single" w:sz="4" w:space="0" w:color="auto"/>
            </w:tcBorders>
            <w:shd w:val="clear" w:color="auto" w:fill="FFFFFF"/>
            <w:vAlign w:val="center"/>
          </w:tcPr>
          <w:p w14:paraId="2A9C79FC"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4</w:t>
            </w:r>
          </w:p>
        </w:tc>
        <w:tc>
          <w:tcPr>
            <w:tcW w:w="2300" w:type="dxa"/>
            <w:tcBorders>
              <w:top w:val="single" w:sz="4" w:space="0" w:color="auto"/>
              <w:left w:val="single" w:sz="4" w:space="0" w:color="auto"/>
            </w:tcBorders>
            <w:shd w:val="clear" w:color="auto" w:fill="FFFFFF"/>
            <w:vAlign w:val="center"/>
          </w:tcPr>
          <w:p w14:paraId="50007384"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Սահմանումը</w:t>
            </w:r>
          </w:p>
        </w:tc>
        <w:tc>
          <w:tcPr>
            <w:tcW w:w="6080" w:type="dxa"/>
            <w:tcBorders>
              <w:top w:val="single" w:sz="4" w:space="0" w:color="auto"/>
              <w:left w:val="single" w:sz="4" w:space="0" w:color="auto"/>
              <w:right w:val="single" w:sz="4" w:space="0" w:color="auto"/>
            </w:tcBorders>
            <w:shd w:val="clear" w:color="auto" w:fill="FFFFFF"/>
            <w:vAlign w:val="center"/>
          </w:tcPr>
          <w:p w14:paraId="3C5C7DEC"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չափման մեթոդիկայի (մեթոդի) մասին տեղեկությունները</w:t>
            </w:r>
          </w:p>
        </w:tc>
      </w:tr>
      <w:tr w:rsidR="00701490" w:rsidRPr="00526A0B" w14:paraId="217DC08F" w14:textId="77777777" w:rsidTr="00D855AB">
        <w:trPr>
          <w:jc w:val="center"/>
        </w:trPr>
        <w:tc>
          <w:tcPr>
            <w:tcW w:w="1019" w:type="dxa"/>
            <w:tcBorders>
              <w:top w:val="single" w:sz="4" w:space="0" w:color="auto"/>
              <w:left w:val="single" w:sz="4" w:space="0" w:color="auto"/>
            </w:tcBorders>
            <w:shd w:val="clear" w:color="auto" w:fill="FFFFFF"/>
            <w:vAlign w:val="center"/>
          </w:tcPr>
          <w:p w14:paraId="13C6586E"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5</w:t>
            </w:r>
          </w:p>
        </w:tc>
        <w:tc>
          <w:tcPr>
            <w:tcW w:w="2300" w:type="dxa"/>
            <w:tcBorders>
              <w:top w:val="single" w:sz="4" w:space="0" w:color="auto"/>
              <w:left w:val="single" w:sz="4" w:space="0" w:color="auto"/>
            </w:tcBorders>
            <w:shd w:val="clear" w:color="auto" w:fill="FFFFFF"/>
            <w:vAlign w:val="center"/>
          </w:tcPr>
          <w:p w14:paraId="3B3B38BF"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Օգտագործումը</w:t>
            </w:r>
          </w:p>
        </w:tc>
        <w:tc>
          <w:tcPr>
            <w:tcW w:w="6080" w:type="dxa"/>
            <w:tcBorders>
              <w:top w:val="single" w:sz="4" w:space="0" w:color="auto"/>
              <w:left w:val="single" w:sz="4" w:space="0" w:color="auto"/>
              <w:right w:val="single" w:sz="4" w:space="0" w:color="auto"/>
            </w:tcBorders>
            <w:shd w:val="clear" w:color="auto" w:fill="FFFFFF"/>
            <w:vAlign w:val="center"/>
          </w:tcPr>
          <w:p w14:paraId="69FCC77C"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w:t>
            </w:r>
          </w:p>
        </w:tc>
      </w:tr>
      <w:tr w:rsidR="00701490" w:rsidRPr="00526A0B" w14:paraId="36A7D69D" w14:textId="77777777" w:rsidTr="00D855AB">
        <w:trPr>
          <w:jc w:val="center"/>
        </w:trPr>
        <w:tc>
          <w:tcPr>
            <w:tcW w:w="1019" w:type="dxa"/>
            <w:tcBorders>
              <w:top w:val="single" w:sz="4" w:space="0" w:color="auto"/>
              <w:left w:val="single" w:sz="4" w:space="0" w:color="auto"/>
            </w:tcBorders>
            <w:shd w:val="clear" w:color="auto" w:fill="FFFFFF"/>
            <w:vAlign w:val="center"/>
          </w:tcPr>
          <w:p w14:paraId="7050DFA0"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6</w:t>
            </w:r>
          </w:p>
        </w:tc>
        <w:tc>
          <w:tcPr>
            <w:tcW w:w="2300" w:type="dxa"/>
            <w:tcBorders>
              <w:top w:val="single" w:sz="4" w:space="0" w:color="auto"/>
              <w:left w:val="single" w:sz="4" w:space="0" w:color="auto"/>
            </w:tcBorders>
            <w:shd w:val="clear" w:color="auto" w:fill="FFFFFF"/>
            <w:vAlign w:val="center"/>
          </w:tcPr>
          <w:p w14:paraId="699FE75F"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vAlign w:val="center"/>
          </w:tcPr>
          <w:p w14:paraId="367C173B"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:R:TR:TS:05:MeasurementsMethodRegistryDetails</w:t>
            </w:r>
          </w:p>
          <w:p w14:paraId="5194059A"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:vl.0.0</w:t>
            </w:r>
          </w:p>
        </w:tc>
      </w:tr>
      <w:tr w:rsidR="00701490" w:rsidRPr="00526A0B" w14:paraId="0E757724" w14:textId="77777777" w:rsidTr="00D855AB">
        <w:trPr>
          <w:jc w:val="center"/>
        </w:trPr>
        <w:tc>
          <w:tcPr>
            <w:tcW w:w="1019" w:type="dxa"/>
            <w:tcBorders>
              <w:top w:val="single" w:sz="4" w:space="0" w:color="auto"/>
              <w:left w:val="single" w:sz="4" w:space="0" w:color="auto"/>
            </w:tcBorders>
            <w:shd w:val="clear" w:color="auto" w:fill="FFFFFF"/>
            <w:vAlign w:val="center"/>
          </w:tcPr>
          <w:p w14:paraId="5FE10D90"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7</w:t>
            </w:r>
          </w:p>
        </w:tc>
        <w:tc>
          <w:tcPr>
            <w:tcW w:w="2300" w:type="dxa"/>
            <w:tcBorders>
              <w:top w:val="single" w:sz="4" w:space="0" w:color="auto"/>
              <w:left w:val="single" w:sz="4" w:space="0" w:color="auto"/>
            </w:tcBorders>
            <w:shd w:val="clear" w:color="auto" w:fill="FFFFFF"/>
            <w:vAlign w:val="center"/>
          </w:tcPr>
          <w:p w14:paraId="57D246EC"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XML-փաստաթղթի արմատական տարրը</w:t>
            </w:r>
          </w:p>
        </w:tc>
        <w:tc>
          <w:tcPr>
            <w:tcW w:w="6080" w:type="dxa"/>
            <w:tcBorders>
              <w:top w:val="single" w:sz="4" w:space="0" w:color="auto"/>
              <w:left w:val="single" w:sz="4" w:space="0" w:color="auto"/>
              <w:right w:val="single" w:sz="4" w:space="0" w:color="auto"/>
            </w:tcBorders>
            <w:shd w:val="clear" w:color="auto" w:fill="FFFFFF"/>
            <w:vAlign w:val="center"/>
          </w:tcPr>
          <w:p w14:paraId="38F79E02"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MeasurementsMethodRegistryDetails</w:t>
            </w:r>
          </w:p>
        </w:tc>
      </w:tr>
      <w:tr w:rsidR="00701490" w:rsidRPr="00526A0B" w14:paraId="44C9CCB2" w14:textId="77777777" w:rsidTr="00D855AB">
        <w:trPr>
          <w:jc w:val="center"/>
        </w:trPr>
        <w:tc>
          <w:tcPr>
            <w:tcW w:w="1019" w:type="dxa"/>
            <w:tcBorders>
              <w:top w:val="single" w:sz="4" w:space="0" w:color="auto"/>
              <w:left w:val="single" w:sz="4" w:space="0" w:color="auto"/>
              <w:bottom w:val="single" w:sz="4" w:space="0" w:color="auto"/>
            </w:tcBorders>
            <w:shd w:val="clear" w:color="auto" w:fill="FFFFFF"/>
            <w:vAlign w:val="center"/>
          </w:tcPr>
          <w:p w14:paraId="4B684D56"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8</w:t>
            </w:r>
          </w:p>
        </w:tc>
        <w:tc>
          <w:tcPr>
            <w:tcW w:w="2300" w:type="dxa"/>
            <w:tcBorders>
              <w:top w:val="single" w:sz="4" w:space="0" w:color="auto"/>
              <w:left w:val="single" w:sz="4" w:space="0" w:color="auto"/>
              <w:bottom w:val="single" w:sz="4" w:space="0" w:color="auto"/>
            </w:tcBorders>
            <w:shd w:val="clear" w:color="auto" w:fill="FFFFFF"/>
            <w:vAlign w:val="center"/>
          </w:tcPr>
          <w:p w14:paraId="7B6BAAFD"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XML-սխեմայի նիշքի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vAlign w:val="center"/>
          </w:tcPr>
          <w:p w14:paraId="6C8BA870" w14:textId="77777777" w:rsidR="00701490" w:rsidRPr="00526A0B" w:rsidRDefault="00701490" w:rsidP="00701490">
            <w:pPr>
              <w:spacing w:after="120"/>
              <w:ind w:right="-6"/>
              <w:rPr>
                <w:rFonts w:ascii="Sylfaen" w:hAnsi="Sylfaen"/>
                <w:sz w:val="20"/>
                <w:szCs w:val="20"/>
              </w:rPr>
            </w:pP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_R_TR_TS_05_MeasurementsMethodRegistryDetails_vl.O.O.xsd</w:t>
            </w:r>
          </w:p>
        </w:tc>
      </w:tr>
    </w:tbl>
    <w:p w14:paraId="0CBE93D2" w14:textId="77777777" w:rsidR="00701490" w:rsidRPr="00526A0B" w:rsidRDefault="00701490" w:rsidP="00701490">
      <w:pPr>
        <w:spacing w:after="160" w:line="360" w:lineRule="auto"/>
        <w:ind w:right="-8"/>
        <w:rPr>
          <w:rFonts w:ascii="Sylfaen" w:hAnsi="Sylfaen"/>
        </w:rPr>
      </w:pPr>
    </w:p>
    <w:p w14:paraId="063999E3" w14:textId="77777777" w:rsidR="00701490" w:rsidRPr="00526A0B" w:rsidRDefault="00701490" w:rsidP="00701490">
      <w:pPr>
        <w:tabs>
          <w:tab w:val="left" w:pos="1134"/>
        </w:tabs>
        <w:spacing w:after="160" w:line="360" w:lineRule="auto"/>
        <w:ind w:right="-8" w:firstLine="567"/>
        <w:jc w:val="both"/>
        <w:rPr>
          <w:rFonts w:ascii="Sylfaen" w:hAnsi="Sylfaen"/>
        </w:rPr>
      </w:pPr>
      <w:r w:rsidRPr="00526A0B">
        <w:rPr>
          <w:rFonts w:ascii="Sylfaen" w:hAnsi="Sylfaen"/>
        </w:rPr>
        <w:t>29.</w:t>
      </w:r>
      <w:r w:rsidRPr="00526A0B">
        <w:rPr>
          <w:rFonts w:ascii="Sylfaen" w:hAnsi="Sylfaen"/>
        </w:rPr>
        <w:tab/>
        <w:t>Ներմուծվող անվանումների տարածությունները բերված են 21-րդ աղյուսակում:</w:t>
      </w:r>
    </w:p>
    <w:p w14:paraId="6AD14E96" w14:textId="77777777" w:rsidR="00701490" w:rsidRPr="00526A0B" w:rsidRDefault="00701490" w:rsidP="00701490">
      <w:pPr>
        <w:spacing w:after="160" w:line="360" w:lineRule="auto"/>
        <w:ind w:right="-8"/>
        <w:rPr>
          <w:rFonts w:ascii="Sylfaen" w:hAnsi="Sylfaen"/>
        </w:rPr>
      </w:pPr>
    </w:p>
    <w:p w14:paraId="7AC0C860" w14:textId="77777777" w:rsidR="00D855AB" w:rsidRDefault="00D855AB">
      <w:pPr>
        <w:rPr>
          <w:rFonts w:ascii="Sylfaen" w:eastAsia="Times New Roman" w:hAnsi="Sylfaen" w:cs="Times New Roman"/>
        </w:rPr>
      </w:pPr>
      <w:r>
        <w:rPr>
          <w:rFonts w:ascii="Sylfaen" w:hAnsi="Sylfaen"/>
        </w:rPr>
        <w:br w:type="page"/>
      </w:r>
    </w:p>
    <w:p w14:paraId="50D3FCB1" w14:textId="77777777" w:rsidR="00701490" w:rsidRPr="00526A0B" w:rsidRDefault="00701490" w:rsidP="00701490">
      <w:pPr>
        <w:pStyle w:val="Tablecaption0"/>
        <w:shd w:val="clear" w:color="auto" w:fill="auto"/>
        <w:spacing w:after="160" w:line="360" w:lineRule="auto"/>
        <w:ind w:right="-8"/>
        <w:rPr>
          <w:rFonts w:ascii="Sylfaen" w:hAnsi="Sylfaen"/>
          <w:sz w:val="24"/>
          <w:szCs w:val="24"/>
        </w:rPr>
      </w:pPr>
      <w:r w:rsidRPr="00526A0B">
        <w:rPr>
          <w:rFonts w:ascii="Sylfaen" w:hAnsi="Sylfaen"/>
          <w:sz w:val="24"/>
          <w:szCs w:val="24"/>
        </w:rPr>
        <w:lastRenderedPageBreak/>
        <w:t>Աղյուսակ 21</w:t>
      </w:r>
    </w:p>
    <w:p w14:paraId="6F91E8D7" w14:textId="77777777" w:rsidR="00701490" w:rsidRPr="00526A0B" w:rsidRDefault="00701490" w:rsidP="00D855AB">
      <w:pPr>
        <w:spacing w:after="160" w:line="360" w:lineRule="auto"/>
        <w:ind w:right="-8"/>
        <w:jc w:val="center"/>
        <w:rPr>
          <w:rFonts w:ascii="Sylfaen" w:hAnsi="Sylfaen"/>
        </w:rPr>
      </w:pPr>
      <w:r w:rsidRPr="00526A0B">
        <w:rPr>
          <w:rFonts w:ascii="Sylfaen" w:hAnsi="Sylfaen"/>
        </w:rPr>
        <w:t>Ներմուծվող անվանումների տարածությունները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870"/>
        <w:gridCol w:w="6283"/>
        <w:gridCol w:w="2232"/>
      </w:tblGrid>
      <w:tr w:rsidR="00701490" w:rsidRPr="00526A0B" w14:paraId="0A5B22DC" w14:textId="77777777" w:rsidTr="00D855AB">
        <w:trPr>
          <w:tblHeader/>
          <w:jc w:val="center"/>
        </w:trPr>
        <w:tc>
          <w:tcPr>
            <w:tcW w:w="870" w:type="dxa"/>
            <w:tcBorders>
              <w:top w:val="single" w:sz="4" w:space="0" w:color="auto"/>
              <w:left w:val="single" w:sz="4" w:space="0" w:color="auto"/>
            </w:tcBorders>
            <w:shd w:val="clear" w:color="auto" w:fill="FFFFFF"/>
            <w:vAlign w:val="center"/>
          </w:tcPr>
          <w:p w14:paraId="4B9E7871"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Համարը՝</w:t>
            </w:r>
          </w:p>
          <w:p w14:paraId="197F561A"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ը/կ</w:t>
            </w:r>
          </w:p>
        </w:tc>
        <w:tc>
          <w:tcPr>
            <w:tcW w:w="6283" w:type="dxa"/>
            <w:tcBorders>
              <w:top w:val="single" w:sz="4" w:space="0" w:color="auto"/>
              <w:left w:val="single" w:sz="4" w:space="0" w:color="auto"/>
            </w:tcBorders>
            <w:shd w:val="clear" w:color="auto" w:fill="FFFFFF"/>
            <w:vAlign w:val="center"/>
          </w:tcPr>
          <w:p w14:paraId="4516EF1F"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vAlign w:val="center"/>
          </w:tcPr>
          <w:p w14:paraId="1BE063A3"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Նախածանցը</w:t>
            </w:r>
          </w:p>
        </w:tc>
      </w:tr>
      <w:tr w:rsidR="00701490" w:rsidRPr="00526A0B" w14:paraId="7D78372E" w14:textId="77777777" w:rsidTr="00D855AB">
        <w:trPr>
          <w:tblHeader/>
          <w:jc w:val="center"/>
        </w:trPr>
        <w:tc>
          <w:tcPr>
            <w:tcW w:w="870" w:type="dxa"/>
            <w:tcBorders>
              <w:top w:val="single" w:sz="4" w:space="0" w:color="auto"/>
              <w:left w:val="single" w:sz="4" w:space="0" w:color="auto"/>
            </w:tcBorders>
            <w:shd w:val="clear" w:color="auto" w:fill="FFFFFF"/>
            <w:vAlign w:val="center"/>
          </w:tcPr>
          <w:p w14:paraId="6554FFB3"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1</w:t>
            </w:r>
          </w:p>
        </w:tc>
        <w:tc>
          <w:tcPr>
            <w:tcW w:w="6283" w:type="dxa"/>
            <w:tcBorders>
              <w:top w:val="single" w:sz="4" w:space="0" w:color="auto"/>
              <w:left w:val="single" w:sz="4" w:space="0" w:color="auto"/>
            </w:tcBorders>
            <w:shd w:val="clear" w:color="auto" w:fill="FFFFFF"/>
            <w:vAlign w:val="center"/>
          </w:tcPr>
          <w:p w14:paraId="08E2758F"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2</w:t>
            </w:r>
          </w:p>
        </w:tc>
        <w:tc>
          <w:tcPr>
            <w:tcW w:w="2232" w:type="dxa"/>
            <w:tcBorders>
              <w:top w:val="single" w:sz="4" w:space="0" w:color="auto"/>
              <w:left w:val="single" w:sz="4" w:space="0" w:color="auto"/>
              <w:right w:val="single" w:sz="4" w:space="0" w:color="auto"/>
            </w:tcBorders>
            <w:shd w:val="clear" w:color="auto" w:fill="FFFFFF"/>
            <w:vAlign w:val="center"/>
          </w:tcPr>
          <w:p w14:paraId="72C4A844"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3</w:t>
            </w:r>
          </w:p>
        </w:tc>
      </w:tr>
      <w:tr w:rsidR="00701490" w:rsidRPr="00526A0B" w14:paraId="15332C83" w14:textId="77777777" w:rsidTr="00D855AB">
        <w:trPr>
          <w:jc w:val="center"/>
        </w:trPr>
        <w:tc>
          <w:tcPr>
            <w:tcW w:w="870" w:type="dxa"/>
            <w:tcBorders>
              <w:top w:val="single" w:sz="4" w:space="0" w:color="auto"/>
              <w:left w:val="single" w:sz="4" w:space="0" w:color="auto"/>
            </w:tcBorders>
            <w:shd w:val="clear" w:color="auto" w:fill="FFFFFF"/>
          </w:tcPr>
          <w:p w14:paraId="07E9D0EE"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1</w:t>
            </w:r>
          </w:p>
        </w:tc>
        <w:tc>
          <w:tcPr>
            <w:tcW w:w="6283" w:type="dxa"/>
            <w:tcBorders>
              <w:top w:val="single" w:sz="4" w:space="0" w:color="auto"/>
              <w:left w:val="single" w:sz="4" w:space="0" w:color="auto"/>
            </w:tcBorders>
            <w:shd w:val="clear" w:color="auto" w:fill="FFFFFF"/>
            <w:vAlign w:val="center"/>
          </w:tcPr>
          <w:p w14:paraId="3000FF9F"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:M:BaseDataTypes:vX.X.X</w:t>
            </w:r>
          </w:p>
        </w:tc>
        <w:tc>
          <w:tcPr>
            <w:tcW w:w="2232" w:type="dxa"/>
            <w:tcBorders>
              <w:top w:val="single" w:sz="4" w:space="0" w:color="auto"/>
              <w:left w:val="single" w:sz="4" w:space="0" w:color="auto"/>
              <w:right w:val="single" w:sz="4" w:space="0" w:color="auto"/>
            </w:tcBorders>
            <w:shd w:val="clear" w:color="auto" w:fill="FFFFFF"/>
            <w:vAlign w:val="center"/>
          </w:tcPr>
          <w:p w14:paraId="315B4357"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bdt</w:t>
            </w:r>
          </w:p>
        </w:tc>
      </w:tr>
      <w:tr w:rsidR="00701490" w:rsidRPr="00526A0B" w14:paraId="720E6922" w14:textId="77777777" w:rsidTr="00D855AB">
        <w:trPr>
          <w:jc w:val="center"/>
        </w:trPr>
        <w:tc>
          <w:tcPr>
            <w:tcW w:w="870" w:type="dxa"/>
            <w:tcBorders>
              <w:top w:val="single" w:sz="4" w:space="0" w:color="auto"/>
              <w:left w:val="single" w:sz="4" w:space="0" w:color="auto"/>
            </w:tcBorders>
            <w:shd w:val="clear" w:color="auto" w:fill="FFFFFF"/>
          </w:tcPr>
          <w:p w14:paraId="673F5123"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2</w:t>
            </w:r>
          </w:p>
        </w:tc>
        <w:tc>
          <w:tcPr>
            <w:tcW w:w="6283" w:type="dxa"/>
            <w:tcBorders>
              <w:top w:val="single" w:sz="4" w:space="0" w:color="auto"/>
              <w:left w:val="single" w:sz="4" w:space="0" w:color="auto"/>
            </w:tcBorders>
            <w:shd w:val="clear" w:color="auto" w:fill="FFFFFF"/>
            <w:vAlign w:val="center"/>
          </w:tcPr>
          <w:p w14:paraId="0318AAB9"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:M:ComplexDataObjects:vX.X.X</w:t>
            </w:r>
          </w:p>
        </w:tc>
        <w:tc>
          <w:tcPr>
            <w:tcW w:w="2232" w:type="dxa"/>
            <w:tcBorders>
              <w:top w:val="single" w:sz="4" w:space="0" w:color="auto"/>
              <w:left w:val="single" w:sz="4" w:space="0" w:color="auto"/>
              <w:right w:val="single" w:sz="4" w:space="0" w:color="auto"/>
            </w:tcBorders>
            <w:shd w:val="clear" w:color="auto" w:fill="FFFFFF"/>
            <w:vAlign w:val="center"/>
          </w:tcPr>
          <w:p w14:paraId="645A2A1C"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ccdo</w:t>
            </w:r>
          </w:p>
        </w:tc>
      </w:tr>
      <w:tr w:rsidR="00701490" w:rsidRPr="00526A0B" w14:paraId="4B8057DD" w14:textId="77777777" w:rsidTr="00D855AB">
        <w:trPr>
          <w:jc w:val="center"/>
        </w:trPr>
        <w:tc>
          <w:tcPr>
            <w:tcW w:w="870" w:type="dxa"/>
            <w:tcBorders>
              <w:top w:val="single" w:sz="4" w:space="0" w:color="auto"/>
              <w:left w:val="single" w:sz="4" w:space="0" w:color="auto"/>
              <w:bottom w:val="single" w:sz="4" w:space="0" w:color="auto"/>
            </w:tcBorders>
            <w:shd w:val="clear" w:color="auto" w:fill="FFFFFF"/>
          </w:tcPr>
          <w:p w14:paraId="2DE442F3"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3</w:t>
            </w:r>
          </w:p>
        </w:tc>
        <w:tc>
          <w:tcPr>
            <w:tcW w:w="6283" w:type="dxa"/>
            <w:tcBorders>
              <w:top w:val="single" w:sz="4" w:space="0" w:color="auto"/>
              <w:left w:val="single" w:sz="4" w:space="0" w:color="auto"/>
              <w:bottom w:val="single" w:sz="4" w:space="0" w:color="auto"/>
            </w:tcBorders>
            <w:shd w:val="clear" w:color="auto" w:fill="FFFFFF"/>
            <w:vAlign w:val="center"/>
          </w:tcPr>
          <w:p w14:paraId="28E93906"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163D5F5E"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csdo</w:t>
            </w:r>
          </w:p>
        </w:tc>
      </w:tr>
      <w:tr w:rsidR="00701490" w:rsidRPr="00526A0B" w14:paraId="29256EAD" w14:textId="77777777" w:rsidTr="00D855AB">
        <w:trPr>
          <w:jc w:val="center"/>
        </w:trPr>
        <w:tc>
          <w:tcPr>
            <w:tcW w:w="870" w:type="dxa"/>
            <w:tcBorders>
              <w:top w:val="single" w:sz="4" w:space="0" w:color="auto"/>
              <w:left w:val="single" w:sz="4" w:space="0" w:color="auto"/>
              <w:bottom w:val="single" w:sz="4" w:space="0" w:color="auto"/>
            </w:tcBorders>
            <w:shd w:val="clear" w:color="auto" w:fill="FFFFFF"/>
          </w:tcPr>
          <w:p w14:paraId="15B79467"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4</w:t>
            </w:r>
          </w:p>
        </w:tc>
        <w:tc>
          <w:tcPr>
            <w:tcW w:w="6283" w:type="dxa"/>
            <w:tcBorders>
              <w:top w:val="single" w:sz="4" w:space="0" w:color="auto"/>
              <w:left w:val="single" w:sz="4" w:space="0" w:color="auto"/>
              <w:bottom w:val="single" w:sz="4" w:space="0" w:color="auto"/>
            </w:tcBorders>
            <w:shd w:val="clear" w:color="auto" w:fill="FFFFFF"/>
            <w:vAlign w:val="center"/>
          </w:tcPr>
          <w:p w14:paraId="3EC4E219"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:M:TR:ComplexDataObjects:vX.X.X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2222B924"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trcdo</w:t>
            </w:r>
          </w:p>
        </w:tc>
      </w:tr>
      <w:tr w:rsidR="00701490" w:rsidRPr="00526A0B" w14:paraId="74709AB9" w14:textId="77777777" w:rsidTr="00D855AB">
        <w:trPr>
          <w:jc w:val="center"/>
        </w:trPr>
        <w:tc>
          <w:tcPr>
            <w:tcW w:w="870" w:type="dxa"/>
            <w:tcBorders>
              <w:top w:val="single" w:sz="4" w:space="0" w:color="auto"/>
              <w:left w:val="single" w:sz="4" w:space="0" w:color="auto"/>
              <w:bottom w:val="single" w:sz="4" w:space="0" w:color="auto"/>
            </w:tcBorders>
            <w:shd w:val="clear" w:color="auto" w:fill="FFFFFF"/>
          </w:tcPr>
          <w:p w14:paraId="1C139919" w14:textId="77777777" w:rsidR="00701490" w:rsidRPr="00526A0B" w:rsidRDefault="00701490" w:rsidP="00D855AB">
            <w:pPr>
              <w:spacing w:after="120"/>
              <w:ind w:right="-6"/>
              <w:jc w:val="center"/>
              <w:rPr>
                <w:rFonts w:ascii="Sylfaen" w:hAnsi="Sylfaen"/>
                <w:sz w:val="20"/>
                <w:szCs w:val="20"/>
              </w:rPr>
            </w:pPr>
            <w:r w:rsidRPr="00526A0B">
              <w:rPr>
                <w:rStyle w:val="Bodytext2TrebuchetMS"/>
                <w:rFonts w:ascii="Sylfaen" w:eastAsia="Tahoma" w:hAnsi="Sylfaen"/>
                <w:sz w:val="20"/>
                <w:szCs w:val="20"/>
              </w:rPr>
              <w:t>5</w:t>
            </w:r>
          </w:p>
        </w:tc>
        <w:tc>
          <w:tcPr>
            <w:tcW w:w="6283" w:type="dxa"/>
            <w:tcBorders>
              <w:top w:val="single" w:sz="4" w:space="0" w:color="auto"/>
              <w:left w:val="single" w:sz="4" w:space="0" w:color="auto"/>
              <w:bottom w:val="single" w:sz="4" w:space="0" w:color="auto"/>
            </w:tcBorders>
            <w:shd w:val="clear" w:color="auto" w:fill="FFFFFF"/>
            <w:vAlign w:val="center"/>
          </w:tcPr>
          <w:p w14:paraId="36E51B0A"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urn:</w:t>
            </w:r>
            <w:smartTag w:uri="urn:schemas-microsoft-com:office:smarttags" w:element="stockticker">
              <w:r w:rsidRPr="00526A0B">
                <w:rPr>
                  <w:rStyle w:val="Bodytext2TrebuchetMS"/>
                  <w:rFonts w:ascii="Sylfaen" w:eastAsia="Tahoma" w:hAnsi="Sylfaen"/>
                  <w:sz w:val="20"/>
                  <w:szCs w:val="20"/>
                </w:rPr>
                <w:t>EEC</w:t>
              </w:r>
            </w:smartTag>
            <w:r w:rsidRPr="00526A0B">
              <w:rPr>
                <w:rStyle w:val="Bodytext2TrebuchetMS"/>
                <w:rFonts w:ascii="Sylfaen" w:eastAsia="Tahoma" w:hAnsi="Sylfaen"/>
                <w:sz w:val="20"/>
                <w:szCs w:val="20"/>
              </w:rPr>
              <w:t>:M:TR:SimpleDataObjects:vX.X.X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0E4B2900" w14:textId="77777777" w:rsidR="00701490" w:rsidRPr="00526A0B" w:rsidRDefault="00701490" w:rsidP="00701490">
            <w:pPr>
              <w:spacing w:after="120"/>
              <w:ind w:right="-6"/>
              <w:rPr>
                <w:rFonts w:ascii="Sylfaen" w:hAnsi="Sylfaen"/>
                <w:sz w:val="20"/>
                <w:szCs w:val="20"/>
              </w:rPr>
            </w:pPr>
            <w:r w:rsidRPr="00526A0B">
              <w:rPr>
                <w:rStyle w:val="Bodytext2TrebuchetMS"/>
                <w:rFonts w:ascii="Sylfaen" w:eastAsia="Tahoma" w:hAnsi="Sylfaen"/>
                <w:sz w:val="20"/>
                <w:szCs w:val="20"/>
              </w:rPr>
              <w:t>trsdo</w:t>
            </w:r>
          </w:p>
        </w:tc>
      </w:tr>
    </w:tbl>
    <w:p w14:paraId="1EEC8E1D" w14:textId="77777777" w:rsidR="00701490" w:rsidRPr="00526A0B" w:rsidRDefault="00701490" w:rsidP="00701490">
      <w:pPr>
        <w:spacing w:after="160" w:line="360" w:lineRule="auto"/>
        <w:ind w:right="-8"/>
        <w:rPr>
          <w:rFonts w:ascii="Sylfaen" w:hAnsi="Sylfaen"/>
        </w:rPr>
      </w:pPr>
    </w:p>
    <w:p w14:paraId="7414BF61" w14:textId="77777777" w:rsidR="00701490" w:rsidRPr="00526A0B" w:rsidRDefault="00701490" w:rsidP="00701490">
      <w:pPr>
        <w:spacing w:after="160" w:line="360" w:lineRule="auto"/>
        <w:ind w:right="-8" w:firstLine="567"/>
        <w:jc w:val="both"/>
        <w:rPr>
          <w:rFonts w:ascii="Sylfaen" w:hAnsi="Sylfaen"/>
        </w:rPr>
      </w:pPr>
      <w:r w:rsidRPr="00526A0B">
        <w:rPr>
          <w:rFonts w:ascii="Sylfaen" w:hAnsi="Sylfaen"/>
        </w:rPr>
        <w:t>Ներմուծվող անվանումների տարածություններում «X.X.X» պայմանանշանները համապատասխանում են Եվրասիական տնտեսական հանձնաժողովի կոլեգիայի 2019 թվականի հոկտեմբերի 29-ի թիվ 186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5AFEEC11" w14:textId="77777777" w:rsidR="00701490" w:rsidRPr="00526A0B" w:rsidRDefault="00701490" w:rsidP="00701490">
      <w:pPr>
        <w:tabs>
          <w:tab w:val="left" w:pos="1134"/>
        </w:tabs>
        <w:spacing w:after="160" w:line="360" w:lineRule="auto"/>
        <w:ind w:right="-8" w:firstLine="567"/>
        <w:jc w:val="both"/>
        <w:rPr>
          <w:rFonts w:ascii="Sylfaen" w:hAnsi="Sylfaen"/>
        </w:rPr>
      </w:pPr>
      <w:r w:rsidRPr="00526A0B">
        <w:rPr>
          <w:rFonts w:ascii="Sylfaen" w:hAnsi="Sylfaen"/>
        </w:rPr>
        <w:t>30.</w:t>
      </w:r>
      <w:r w:rsidRPr="00526A0B">
        <w:rPr>
          <w:rFonts w:ascii="Sylfaen" w:hAnsi="Sylfaen"/>
        </w:rPr>
        <w:tab/>
        <w:t>«Չափման մեթոդիկայի (մեթոդի) մասին տեղեկություններ» (R.TR.TS.05.004) էլեկտրոնային փաստաթղթի (տեղեկությունների) կառուցվածքի վավերապայմանների կազմը բերված է 22-րդ աղյուսակում։</w:t>
      </w:r>
    </w:p>
    <w:p w14:paraId="00B31D86" w14:textId="77777777" w:rsidR="00D855AB" w:rsidRPr="004824D2" w:rsidRDefault="00D855AB">
      <w:pPr>
        <w:rPr>
          <w:rFonts w:ascii="Sylfaen" w:hAnsi="Sylfaen"/>
        </w:rPr>
      </w:pPr>
    </w:p>
    <w:p w14:paraId="72804CE2" w14:textId="77777777" w:rsidR="00D855AB" w:rsidRPr="004824D2" w:rsidRDefault="00D855AB">
      <w:pPr>
        <w:rPr>
          <w:rFonts w:ascii="Sylfaen" w:hAnsi="Sylfaen"/>
        </w:rPr>
        <w:sectPr w:rsidR="00D855AB" w:rsidRPr="004824D2" w:rsidSect="00EF2EC2">
          <w:pgSz w:w="11900" w:h="16840"/>
          <w:pgMar w:top="1418" w:right="1418" w:bottom="1418" w:left="1418" w:header="0" w:footer="799" w:gutter="0"/>
          <w:cols w:space="720"/>
          <w:noEndnote/>
          <w:docGrid w:linePitch="360"/>
        </w:sectPr>
      </w:pPr>
    </w:p>
    <w:p w14:paraId="3F126494" w14:textId="77777777" w:rsidR="004E3419" w:rsidRPr="00EA5E66" w:rsidRDefault="004E3419" w:rsidP="004E3419">
      <w:pPr>
        <w:spacing w:after="160" w:line="360" w:lineRule="auto"/>
        <w:ind w:right="-8"/>
        <w:jc w:val="right"/>
        <w:rPr>
          <w:rFonts w:ascii="Sylfaen" w:hAnsi="Sylfaen"/>
        </w:rPr>
      </w:pPr>
      <w:r w:rsidRPr="00EA5E66">
        <w:rPr>
          <w:rFonts w:ascii="Sylfaen" w:hAnsi="Sylfaen"/>
        </w:rPr>
        <w:lastRenderedPageBreak/>
        <w:t>Աղյուսակ 22</w:t>
      </w:r>
    </w:p>
    <w:p w14:paraId="3FA94520" w14:textId="77777777" w:rsidR="004E3419" w:rsidRPr="00EA5E66" w:rsidRDefault="004E3419" w:rsidP="00D855AB">
      <w:pPr>
        <w:spacing w:after="160" w:line="360" w:lineRule="auto"/>
        <w:ind w:left="567" w:right="679"/>
        <w:jc w:val="center"/>
        <w:rPr>
          <w:rFonts w:ascii="Sylfaen" w:hAnsi="Sylfaen"/>
        </w:rPr>
      </w:pPr>
      <w:r w:rsidRPr="00EA5E66">
        <w:rPr>
          <w:rFonts w:ascii="Sylfaen" w:hAnsi="Sylfaen"/>
        </w:rPr>
        <w:t>«Չափումների մեթոդիկայի (մեթոդի) մասին տեղեկությունները» (R.TR.TS.05.004) էլեկտրոնային փաստաթղթի (տեղեկությունների) կառուցվածքի վավերապայմանի կազմը</w:t>
      </w:r>
    </w:p>
    <w:tbl>
      <w:tblPr>
        <w:tblOverlap w:val="never"/>
        <w:tblW w:w="14731" w:type="dxa"/>
        <w:jc w:val="center"/>
        <w:tblLayout w:type="fixed"/>
        <w:tblCellMar>
          <w:left w:w="10" w:type="dxa"/>
          <w:right w:w="10" w:type="dxa"/>
        </w:tblCellMar>
        <w:tblLook w:val="04A0" w:firstRow="1" w:lastRow="0" w:firstColumn="1" w:lastColumn="0" w:noHBand="0" w:noVBand="1"/>
      </w:tblPr>
      <w:tblGrid>
        <w:gridCol w:w="256"/>
        <w:gridCol w:w="176"/>
        <w:gridCol w:w="79"/>
        <w:gridCol w:w="255"/>
        <w:gridCol w:w="210"/>
        <w:gridCol w:w="225"/>
        <w:gridCol w:w="270"/>
        <w:gridCol w:w="2687"/>
        <w:gridCol w:w="3604"/>
        <w:gridCol w:w="2077"/>
        <w:gridCol w:w="4212"/>
        <w:gridCol w:w="680"/>
      </w:tblGrid>
      <w:tr w:rsidR="004E3419" w:rsidRPr="00EA5E66" w14:paraId="5D00BC0B" w14:textId="77777777" w:rsidTr="00D855AB">
        <w:trPr>
          <w:tblHeader/>
          <w:jc w:val="center"/>
        </w:trPr>
        <w:tc>
          <w:tcPr>
            <w:tcW w:w="4158" w:type="dxa"/>
            <w:gridSpan w:val="8"/>
            <w:tcBorders>
              <w:top w:val="single" w:sz="4" w:space="0" w:color="auto"/>
              <w:left w:val="single" w:sz="4" w:space="0" w:color="auto"/>
            </w:tcBorders>
            <w:shd w:val="clear" w:color="auto" w:fill="FFFFFF"/>
            <w:vAlign w:val="center"/>
          </w:tcPr>
          <w:p w14:paraId="5BCDC1C7"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Վավերապայմանի անվանումը</w:t>
            </w:r>
          </w:p>
        </w:tc>
        <w:tc>
          <w:tcPr>
            <w:tcW w:w="3604" w:type="dxa"/>
            <w:tcBorders>
              <w:top w:val="single" w:sz="4" w:space="0" w:color="auto"/>
              <w:left w:val="single" w:sz="4" w:space="0" w:color="auto"/>
            </w:tcBorders>
            <w:shd w:val="clear" w:color="auto" w:fill="FFFFFF"/>
            <w:vAlign w:val="center"/>
          </w:tcPr>
          <w:p w14:paraId="7F8FD15F"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Վավերապայմանի նկարագրությունը</w:t>
            </w:r>
          </w:p>
        </w:tc>
        <w:tc>
          <w:tcPr>
            <w:tcW w:w="2077" w:type="dxa"/>
            <w:tcBorders>
              <w:top w:val="single" w:sz="4" w:space="0" w:color="auto"/>
              <w:left w:val="single" w:sz="4" w:space="0" w:color="auto"/>
            </w:tcBorders>
            <w:shd w:val="clear" w:color="auto" w:fill="FFFFFF"/>
            <w:vAlign w:val="center"/>
          </w:tcPr>
          <w:p w14:paraId="4B6020CC"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Նույնականացուցիչը</w:t>
            </w:r>
          </w:p>
        </w:tc>
        <w:tc>
          <w:tcPr>
            <w:tcW w:w="4212" w:type="dxa"/>
            <w:tcBorders>
              <w:top w:val="single" w:sz="4" w:space="0" w:color="auto"/>
              <w:left w:val="single" w:sz="4" w:space="0" w:color="auto"/>
            </w:tcBorders>
            <w:shd w:val="clear" w:color="auto" w:fill="FFFFFF"/>
            <w:vAlign w:val="center"/>
          </w:tcPr>
          <w:p w14:paraId="41D7128B"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Տվյալների տեսակը</w:t>
            </w:r>
          </w:p>
        </w:tc>
        <w:tc>
          <w:tcPr>
            <w:tcW w:w="680" w:type="dxa"/>
            <w:tcBorders>
              <w:top w:val="single" w:sz="4" w:space="0" w:color="auto"/>
              <w:left w:val="single" w:sz="4" w:space="0" w:color="auto"/>
              <w:right w:val="single" w:sz="4" w:space="0" w:color="auto"/>
            </w:tcBorders>
            <w:shd w:val="clear" w:color="auto" w:fill="FFFFFF"/>
            <w:vAlign w:val="center"/>
          </w:tcPr>
          <w:p w14:paraId="72EF2F91"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Բազմ.</w:t>
            </w:r>
          </w:p>
        </w:tc>
      </w:tr>
      <w:tr w:rsidR="004E3419" w:rsidRPr="00EA5E66" w14:paraId="6319B331" w14:textId="77777777" w:rsidTr="00D855AB">
        <w:trPr>
          <w:jc w:val="center"/>
        </w:trPr>
        <w:tc>
          <w:tcPr>
            <w:tcW w:w="4158" w:type="dxa"/>
            <w:gridSpan w:val="8"/>
            <w:tcBorders>
              <w:top w:val="single" w:sz="4" w:space="0" w:color="auto"/>
              <w:left w:val="single" w:sz="4" w:space="0" w:color="auto"/>
            </w:tcBorders>
            <w:shd w:val="clear" w:color="auto" w:fill="FFFFFF"/>
          </w:tcPr>
          <w:p w14:paraId="003AE145" w14:textId="77777777" w:rsidR="004E3419" w:rsidRPr="00EA5E66" w:rsidRDefault="004E3419" w:rsidP="00CB6B51">
            <w:pPr>
              <w:tabs>
                <w:tab w:val="left" w:pos="354"/>
              </w:tabs>
              <w:spacing w:after="120"/>
              <w:ind w:right="-8"/>
              <w:rPr>
                <w:rFonts w:ascii="Sylfaen" w:hAnsi="Sylfaen"/>
                <w:sz w:val="20"/>
                <w:szCs w:val="20"/>
              </w:rPr>
            </w:pPr>
            <w:r w:rsidRPr="00EA5E66">
              <w:rPr>
                <w:rStyle w:val="Bodytext211pt"/>
                <w:rFonts w:ascii="Sylfaen" w:eastAsia="Tahoma" w:hAnsi="Sylfaen"/>
                <w:sz w:val="20"/>
                <w:szCs w:val="20"/>
              </w:rPr>
              <w:t>1.</w:t>
            </w:r>
            <w:r w:rsidR="007E2275" w:rsidRPr="007E2275">
              <w:rPr>
                <w:rStyle w:val="Bodytext211pt"/>
                <w:rFonts w:ascii="Sylfaen" w:eastAsia="Tahoma" w:hAnsi="Sylfaen"/>
                <w:sz w:val="20"/>
                <w:szCs w:val="20"/>
              </w:rPr>
              <w:tab/>
            </w:r>
            <w:r w:rsidRPr="00EA5E66">
              <w:rPr>
                <w:rStyle w:val="Bodytext211pt"/>
                <w:rFonts w:ascii="Sylfaen" w:eastAsia="Tahoma" w:hAnsi="Sylfaen"/>
                <w:sz w:val="20"/>
                <w:szCs w:val="20"/>
              </w:rPr>
              <w:t>Չափումների վկայագրված մեթոդիկայի (մեթոդի) մասին տեղեկությունները ը(trcdo:MeasurementsMethodDetails)</w:t>
            </w:r>
          </w:p>
        </w:tc>
        <w:tc>
          <w:tcPr>
            <w:tcW w:w="3604" w:type="dxa"/>
            <w:tcBorders>
              <w:top w:val="single" w:sz="4" w:space="0" w:color="auto"/>
              <w:left w:val="single" w:sz="4" w:space="0" w:color="auto"/>
            </w:tcBorders>
            <w:shd w:val="clear" w:color="auto" w:fill="FFFFFF"/>
          </w:tcPr>
          <w:p w14:paraId="6DE0BD6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չափումների վկայագրված մեթոդիկայի (մեթոդի) մասին տեղեկությունները</w:t>
            </w:r>
          </w:p>
        </w:tc>
        <w:tc>
          <w:tcPr>
            <w:tcW w:w="2077" w:type="dxa"/>
            <w:tcBorders>
              <w:top w:val="single" w:sz="4" w:space="0" w:color="auto"/>
              <w:left w:val="single" w:sz="4" w:space="0" w:color="auto"/>
            </w:tcBorders>
            <w:shd w:val="clear" w:color="auto" w:fill="FFFFFF"/>
          </w:tcPr>
          <w:p w14:paraId="61CFE2A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M.TR.CDE.00335</w:t>
            </w:r>
          </w:p>
        </w:tc>
        <w:tc>
          <w:tcPr>
            <w:tcW w:w="4212" w:type="dxa"/>
            <w:tcBorders>
              <w:top w:val="single" w:sz="4" w:space="0" w:color="auto"/>
              <w:left w:val="single" w:sz="4" w:space="0" w:color="auto"/>
            </w:tcBorders>
            <w:shd w:val="clear" w:color="auto" w:fill="FFFFFF"/>
            <w:vAlign w:val="center"/>
          </w:tcPr>
          <w:p w14:paraId="7F360F3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trcdo:MeasurementsMethodDetailsType (M.TR.CDT.00335)</w:t>
            </w:r>
          </w:p>
          <w:p w14:paraId="57F334F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right w:val="single" w:sz="4" w:space="0" w:color="auto"/>
            </w:tcBorders>
            <w:shd w:val="clear" w:color="auto" w:fill="FFFFFF"/>
          </w:tcPr>
          <w:p w14:paraId="2844666A" w14:textId="77777777" w:rsidR="004E3419" w:rsidRPr="00EA5E66" w:rsidRDefault="004E3419" w:rsidP="007E2275">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5F202B3B" w14:textId="77777777" w:rsidTr="00D855AB">
        <w:trPr>
          <w:jc w:val="center"/>
        </w:trPr>
        <w:tc>
          <w:tcPr>
            <w:tcW w:w="256" w:type="dxa"/>
            <w:tcBorders>
              <w:top w:val="single" w:sz="4" w:space="0" w:color="auto"/>
            </w:tcBorders>
            <w:shd w:val="clear" w:color="auto" w:fill="FFFFFF"/>
          </w:tcPr>
          <w:p w14:paraId="6BFC51F7"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tcBorders>
            <w:shd w:val="clear" w:color="auto" w:fill="FFFFFF"/>
          </w:tcPr>
          <w:p w14:paraId="49E1518A" w14:textId="77777777" w:rsidR="004E3419" w:rsidRPr="00EA5E66" w:rsidRDefault="004E3419" w:rsidP="00CB6B51">
            <w:pPr>
              <w:tabs>
                <w:tab w:val="left" w:pos="483"/>
              </w:tabs>
              <w:spacing w:after="120"/>
              <w:ind w:right="-8"/>
              <w:rPr>
                <w:rFonts w:ascii="Sylfaen" w:hAnsi="Sylfaen"/>
                <w:sz w:val="20"/>
                <w:szCs w:val="20"/>
              </w:rPr>
            </w:pPr>
            <w:r w:rsidRPr="00EA5E66">
              <w:rPr>
                <w:rStyle w:val="Bodytext211pt"/>
                <w:rFonts w:ascii="Sylfaen" w:eastAsia="Tahoma" w:hAnsi="Sylfaen"/>
                <w:sz w:val="20"/>
                <w:szCs w:val="20"/>
              </w:rPr>
              <w:t>1.1.</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Երկրի ծածկագիրը (csdo:UnifiedCountryCode)</w:t>
            </w:r>
          </w:p>
        </w:tc>
        <w:tc>
          <w:tcPr>
            <w:tcW w:w="3604" w:type="dxa"/>
            <w:tcBorders>
              <w:top w:val="single" w:sz="4" w:space="0" w:color="auto"/>
              <w:left w:val="single" w:sz="4" w:space="0" w:color="auto"/>
            </w:tcBorders>
            <w:shd w:val="clear" w:color="auto" w:fill="FFFFFF"/>
          </w:tcPr>
          <w:p w14:paraId="6401E8A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չափումների մեթոդիկան (մեթոդը) վկայագրած երկրի ծածկագրային նշագիրը</w:t>
            </w:r>
          </w:p>
        </w:tc>
        <w:tc>
          <w:tcPr>
            <w:tcW w:w="2077" w:type="dxa"/>
            <w:tcBorders>
              <w:top w:val="single" w:sz="4" w:space="0" w:color="auto"/>
              <w:left w:val="single" w:sz="4" w:space="0" w:color="auto"/>
            </w:tcBorders>
            <w:shd w:val="clear" w:color="auto" w:fill="FFFFFF"/>
          </w:tcPr>
          <w:p w14:paraId="38485B5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M.SDE.00162</w:t>
            </w:r>
          </w:p>
        </w:tc>
        <w:tc>
          <w:tcPr>
            <w:tcW w:w="4212" w:type="dxa"/>
            <w:tcBorders>
              <w:top w:val="single" w:sz="4" w:space="0" w:color="auto"/>
              <w:left w:val="single" w:sz="4" w:space="0" w:color="auto"/>
            </w:tcBorders>
            <w:shd w:val="clear" w:color="auto" w:fill="FFFFFF"/>
            <w:vAlign w:val="center"/>
          </w:tcPr>
          <w:p w14:paraId="4AE4E34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csdo:UnifiedCountryCodeType (M.SDT.00112)</w:t>
            </w:r>
          </w:p>
          <w:p w14:paraId="49F12B3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4138478" w14:textId="374B8A8F"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680" w:type="dxa"/>
            <w:tcBorders>
              <w:top w:val="single" w:sz="4" w:space="0" w:color="auto"/>
              <w:left w:val="single" w:sz="4" w:space="0" w:color="auto"/>
              <w:right w:val="single" w:sz="4" w:space="0" w:color="auto"/>
            </w:tcBorders>
            <w:shd w:val="clear" w:color="auto" w:fill="FFFFFF"/>
          </w:tcPr>
          <w:p w14:paraId="3BCDBEDE" w14:textId="77777777" w:rsidR="004E3419" w:rsidRPr="00EA5E66" w:rsidRDefault="004E3419" w:rsidP="007E2275">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11FB0E35" w14:textId="77777777" w:rsidTr="00CB6B51">
        <w:trPr>
          <w:trHeight w:val="1708"/>
          <w:jc w:val="center"/>
        </w:trPr>
        <w:tc>
          <w:tcPr>
            <w:tcW w:w="256" w:type="dxa"/>
            <w:shd w:val="clear" w:color="auto" w:fill="FFFFFF"/>
          </w:tcPr>
          <w:p w14:paraId="70275571" w14:textId="77777777" w:rsidR="004E3419" w:rsidRPr="00EA5E66" w:rsidRDefault="004E3419" w:rsidP="00E60ACC">
            <w:pPr>
              <w:spacing w:after="120"/>
              <w:ind w:right="-8"/>
              <w:rPr>
                <w:sz w:val="20"/>
                <w:szCs w:val="20"/>
              </w:rPr>
            </w:pPr>
          </w:p>
        </w:tc>
        <w:tc>
          <w:tcPr>
            <w:tcW w:w="176" w:type="dxa"/>
            <w:tcBorders>
              <w:top w:val="single" w:sz="4" w:space="0" w:color="auto"/>
            </w:tcBorders>
            <w:shd w:val="clear" w:color="auto" w:fill="FFFFFF"/>
          </w:tcPr>
          <w:p w14:paraId="3005B62E" w14:textId="77777777" w:rsidR="004E3419" w:rsidRPr="00EA5E66" w:rsidRDefault="004E3419" w:rsidP="00E60ACC">
            <w:pPr>
              <w:spacing w:after="120"/>
              <w:ind w:right="-8"/>
              <w:rPr>
                <w:sz w:val="20"/>
                <w:szCs w:val="20"/>
              </w:rPr>
            </w:pPr>
          </w:p>
        </w:tc>
        <w:tc>
          <w:tcPr>
            <w:tcW w:w="3726" w:type="dxa"/>
            <w:gridSpan w:val="6"/>
            <w:tcBorders>
              <w:top w:val="single" w:sz="4" w:space="0" w:color="auto"/>
              <w:left w:val="single" w:sz="4" w:space="0" w:color="auto"/>
            </w:tcBorders>
            <w:shd w:val="clear" w:color="auto" w:fill="FFFFFF"/>
          </w:tcPr>
          <w:p w14:paraId="662ACC5D" w14:textId="77777777" w:rsidR="004E3419" w:rsidRPr="00EA5E66" w:rsidRDefault="004E3419" w:rsidP="00CB6B51">
            <w:pPr>
              <w:tabs>
                <w:tab w:val="left" w:pos="425"/>
              </w:tabs>
              <w:spacing w:after="120"/>
              <w:ind w:right="-8"/>
              <w:rPr>
                <w:rFonts w:ascii="Sylfaen"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12EEFAD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tcBorders>
            <w:shd w:val="clear" w:color="auto" w:fill="FFFFFF"/>
          </w:tcPr>
          <w:p w14:paraId="7519783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tcBorders>
            <w:shd w:val="clear" w:color="auto" w:fill="FFFFFF"/>
          </w:tcPr>
          <w:p w14:paraId="6D25068E" w14:textId="77777777" w:rsidR="004E3419" w:rsidRPr="00EA5E66" w:rsidRDefault="004E3419" w:rsidP="007E2275">
            <w:pPr>
              <w:spacing w:after="120"/>
              <w:ind w:right="-8"/>
              <w:rPr>
                <w:sz w:val="20"/>
                <w:szCs w:val="20"/>
              </w:rPr>
            </w:pPr>
            <w:r w:rsidRPr="00EA5E66">
              <w:rPr>
                <w:sz w:val="20"/>
                <w:szCs w:val="20"/>
              </w:rPr>
              <w:t>-</w:t>
            </w:r>
          </w:p>
        </w:tc>
        <w:tc>
          <w:tcPr>
            <w:tcW w:w="4212" w:type="dxa"/>
            <w:tcBorders>
              <w:top w:val="single" w:sz="4" w:space="0" w:color="auto"/>
              <w:left w:val="single" w:sz="4" w:space="0" w:color="auto"/>
            </w:tcBorders>
            <w:shd w:val="clear" w:color="auto" w:fill="FFFFFF"/>
            <w:vAlign w:val="center"/>
          </w:tcPr>
          <w:p w14:paraId="4079611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 ReferenceDataldTуре (M.SDT.00091)</w:t>
            </w:r>
          </w:p>
          <w:p w14:paraId="0B8F3BD4"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Պայմանանշանների նորմալացված տողը:</w:t>
            </w:r>
          </w:p>
          <w:p w14:paraId="10F6E08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6A104A7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right w:val="single" w:sz="4" w:space="0" w:color="auto"/>
            </w:tcBorders>
            <w:shd w:val="clear" w:color="auto" w:fill="FFFFFF"/>
          </w:tcPr>
          <w:p w14:paraId="0E05DCFA" w14:textId="77777777" w:rsidR="004E3419" w:rsidRPr="00EA5E66" w:rsidRDefault="004E3419" w:rsidP="007E2275">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1A42E738" w14:textId="77777777" w:rsidTr="00D855AB">
        <w:trPr>
          <w:jc w:val="center"/>
        </w:trPr>
        <w:tc>
          <w:tcPr>
            <w:tcW w:w="256" w:type="dxa"/>
            <w:shd w:val="clear" w:color="auto" w:fill="FFFFFF"/>
          </w:tcPr>
          <w:p w14:paraId="675CC13F"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tcPr>
          <w:p w14:paraId="6C6E7E5A" w14:textId="77777777" w:rsidR="004E3419" w:rsidRPr="00EA5E66" w:rsidRDefault="004E3419" w:rsidP="00CB6B51">
            <w:pPr>
              <w:tabs>
                <w:tab w:val="left" w:pos="534"/>
              </w:tabs>
              <w:spacing w:after="120"/>
              <w:ind w:right="-8"/>
              <w:rPr>
                <w:rFonts w:ascii="Sylfaen" w:hAnsi="Sylfaen"/>
                <w:sz w:val="20"/>
                <w:szCs w:val="20"/>
              </w:rPr>
            </w:pPr>
            <w:r w:rsidRPr="00EA5E66">
              <w:rPr>
                <w:rStyle w:val="Bodytext211pt"/>
                <w:rFonts w:ascii="Sylfaen" w:eastAsia="Tahoma" w:hAnsi="Sylfaen"/>
                <w:sz w:val="20"/>
                <w:szCs w:val="20"/>
              </w:rPr>
              <w:t>1.2.</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Չափումների մեթոդիկայի (մեթոդի) անվանումը</w:t>
            </w:r>
          </w:p>
          <w:p w14:paraId="65F2352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(trsdo:MeasurementsMethodName)</w:t>
            </w:r>
          </w:p>
        </w:tc>
        <w:tc>
          <w:tcPr>
            <w:tcW w:w="3604" w:type="dxa"/>
            <w:tcBorders>
              <w:top w:val="single" w:sz="4" w:space="0" w:color="auto"/>
              <w:left w:val="single" w:sz="4" w:space="0" w:color="auto"/>
              <w:bottom w:val="single" w:sz="4" w:space="0" w:color="auto"/>
            </w:tcBorders>
            <w:shd w:val="clear" w:color="auto" w:fill="FFFFFF"/>
          </w:tcPr>
          <w:p w14:paraId="17EF3AE5" w14:textId="77777777" w:rsidR="004E3419" w:rsidRPr="00CB6B51" w:rsidRDefault="004E3419" w:rsidP="00E60ACC">
            <w:pPr>
              <w:spacing w:after="120"/>
              <w:ind w:right="-8"/>
              <w:rPr>
                <w:rFonts w:ascii="Sylfaen" w:hAnsi="Sylfaen"/>
                <w:sz w:val="20"/>
                <w:szCs w:val="20"/>
              </w:rPr>
            </w:pPr>
            <w:r w:rsidRPr="00CB6B51">
              <w:rPr>
                <w:rStyle w:val="Bodytext211pt"/>
                <w:rFonts w:ascii="Sylfaen" w:eastAsia="Tahoma" w:hAnsi="Sylfaen"/>
                <w:sz w:val="20"/>
                <w:szCs w:val="20"/>
              </w:rPr>
              <w:t>չ</w:t>
            </w:r>
            <w:r w:rsidRPr="00EA5E66">
              <w:rPr>
                <w:rStyle w:val="Bodytext211pt"/>
                <w:rFonts w:ascii="Sylfaen" w:eastAsia="Tahoma" w:hAnsi="Sylfaen"/>
                <w:sz w:val="20"/>
                <w:szCs w:val="20"/>
              </w:rPr>
              <w:t>ափումների մեթոդիկայի (մեթոդի) անվանումը</w:t>
            </w:r>
          </w:p>
        </w:tc>
        <w:tc>
          <w:tcPr>
            <w:tcW w:w="2077" w:type="dxa"/>
            <w:tcBorders>
              <w:top w:val="single" w:sz="4" w:space="0" w:color="auto"/>
              <w:left w:val="single" w:sz="4" w:space="0" w:color="auto"/>
              <w:bottom w:val="single" w:sz="4" w:space="0" w:color="auto"/>
            </w:tcBorders>
            <w:shd w:val="clear" w:color="auto" w:fill="FFFFFF"/>
          </w:tcPr>
          <w:p w14:paraId="4FB32F7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M.TR.SDE.00315</w:t>
            </w:r>
          </w:p>
        </w:tc>
        <w:tc>
          <w:tcPr>
            <w:tcW w:w="4212" w:type="dxa"/>
            <w:tcBorders>
              <w:top w:val="single" w:sz="4" w:space="0" w:color="auto"/>
              <w:left w:val="single" w:sz="4" w:space="0" w:color="auto"/>
              <w:bottom w:val="single" w:sz="4" w:space="0" w:color="auto"/>
            </w:tcBorders>
            <w:shd w:val="clear" w:color="auto" w:fill="FFFFFF"/>
            <w:vAlign w:val="center"/>
          </w:tcPr>
          <w:p w14:paraId="2830E4FD"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csdo:Name500Type (M.SDT.00134) Պայմանանշանների նորմալացված տողը։ </w:t>
            </w:r>
          </w:p>
          <w:p w14:paraId="76CD81F1"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CB6B51">
              <w:rPr>
                <w:rStyle w:val="Bodytext211pt"/>
                <w:rFonts w:ascii="Sylfaen" w:eastAsia="Tahoma" w:hAnsi="Sylfaen"/>
                <w:sz w:val="20"/>
                <w:szCs w:val="20"/>
              </w:rPr>
              <w:t>ա</w:t>
            </w:r>
            <w:r w:rsidRPr="00EA5E66">
              <w:rPr>
                <w:rStyle w:val="Bodytext211pt"/>
                <w:rFonts w:ascii="Sylfaen" w:eastAsia="Tahoma" w:hAnsi="Sylfaen"/>
                <w:sz w:val="20"/>
                <w:szCs w:val="20"/>
                <w:lang w:val="ru-RU"/>
              </w:rPr>
              <w:t>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44FEF80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47F1485" w14:textId="77777777" w:rsidR="004E3419" w:rsidRPr="00EA5E66" w:rsidRDefault="004E3419" w:rsidP="007E2275">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139F975F" w14:textId="77777777" w:rsidTr="00D855AB">
        <w:trPr>
          <w:jc w:val="center"/>
        </w:trPr>
        <w:tc>
          <w:tcPr>
            <w:tcW w:w="256" w:type="dxa"/>
            <w:tcBorders>
              <w:right w:val="single" w:sz="4" w:space="0" w:color="auto"/>
            </w:tcBorders>
            <w:shd w:val="clear" w:color="auto" w:fill="FFFFFF"/>
          </w:tcPr>
          <w:p w14:paraId="13AD0BF7"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tcPr>
          <w:p w14:paraId="70B0B42E" w14:textId="77777777" w:rsidR="004E3419" w:rsidRPr="00EA5E66" w:rsidRDefault="004E3419" w:rsidP="00CB6B51">
            <w:pPr>
              <w:tabs>
                <w:tab w:val="left" w:pos="524"/>
              </w:tabs>
              <w:spacing w:after="120"/>
              <w:ind w:right="-8"/>
              <w:rPr>
                <w:rFonts w:ascii="Sylfaen" w:hAnsi="Sylfaen"/>
                <w:sz w:val="20"/>
                <w:szCs w:val="20"/>
              </w:rPr>
            </w:pPr>
            <w:r w:rsidRPr="00EA5E66">
              <w:rPr>
                <w:rStyle w:val="Bodytext211pt"/>
                <w:rFonts w:ascii="Sylfaen" w:eastAsia="Tahoma" w:hAnsi="Sylfaen"/>
                <w:sz w:val="20"/>
                <w:szCs w:val="20"/>
              </w:rPr>
              <w:t>1.3.</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Մեթոդիկայի գրանցման համարը</w:t>
            </w:r>
          </w:p>
          <w:p w14:paraId="45FD446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(trsdo:MeasurementsMethodId)</w:t>
            </w:r>
          </w:p>
        </w:tc>
        <w:tc>
          <w:tcPr>
            <w:tcW w:w="3604" w:type="dxa"/>
            <w:tcBorders>
              <w:top w:val="single" w:sz="4" w:space="0" w:color="auto"/>
              <w:left w:val="single" w:sz="4" w:space="0" w:color="auto"/>
              <w:bottom w:val="single" w:sz="4" w:space="0" w:color="auto"/>
            </w:tcBorders>
            <w:shd w:val="clear" w:color="auto" w:fill="FFFFFF"/>
          </w:tcPr>
          <w:p w14:paraId="2036928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մեթոդիկայի գրանցման համարը</w:t>
            </w:r>
          </w:p>
        </w:tc>
        <w:tc>
          <w:tcPr>
            <w:tcW w:w="2077" w:type="dxa"/>
            <w:tcBorders>
              <w:top w:val="single" w:sz="4" w:space="0" w:color="auto"/>
              <w:left w:val="single" w:sz="4" w:space="0" w:color="auto"/>
              <w:bottom w:val="single" w:sz="4" w:space="0" w:color="auto"/>
            </w:tcBorders>
            <w:shd w:val="clear" w:color="auto" w:fill="FFFFFF"/>
          </w:tcPr>
          <w:p w14:paraId="689F9D0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M.TR.SDE.00314</w:t>
            </w:r>
          </w:p>
        </w:tc>
        <w:tc>
          <w:tcPr>
            <w:tcW w:w="4212" w:type="dxa"/>
            <w:tcBorders>
              <w:top w:val="single" w:sz="4" w:space="0" w:color="auto"/>
              <w:left w:val="single" w:sz="4" w:space="0" w:color="auto"/>
              <w:bottom w:val="single" w:sz="4" w:space="0" w:color="auto"/>
            </w:tcBorders>
            <w:shd w:val="clear" w:color="auto" w:fill="FFFFFF"/>
            <w:vAlign w:val="center"/>
          </w:tcPr>
          <w:p w14:paraId="4E5815E5"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244CD1CD"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CB6B51">
              <w:rPr>
                <w:rStyle w:val="Bodytext211pt"/>
                <w:rFonts w:ascii="Sylfaen" w:eastAsia="Tahoma" w:hAnsi="Sylfaen"/>
                <w:sz w:val="20"/>
                <w:szCs w:val="20"/>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3219769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5E880BD"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8045D47" w14:textId="77777777" w:rsidTr="00D855AB">
        <w:trPr>
          <w:jc w:val="center"/>
        </w:trPr>
        <w:tc>
          <w:tcPr>
            <w:tcW w:w="256" w:type="dxa"/>
            <w:tcBorders>
              <w:right w:val="single" w:sz="4" w:space="0" w:color="auto"/>
            </w:tcBorders>
            <w:shd w:val="clear" w:color="auto" w:fill="FFFFFF"/>
          </w:tcPr>
          <w:p w14:paraId="6C7EE0A4"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tcPr>
          <w:p w14:paraId="5A7CD835" w14:textId="77777777" w:rsidR="004E3419" w:rsidRPr="00EA5E66" w:rsidRDefault="004E3419" w:rsidP="00CB6B51">
            <w:pPr>
              <w:tabs>
                <w:tab w:val="left" w:pos="450"/>
              </w:tabs>
              <w:spacing w:after="120"/>
              <w:ind w:right="-8"/>
              <w:rPr>
                <w:rFonts w:ascii="Sylfaen" w:hAnsi="Sylfaen"/>
                <w:sz w:val="20"/>
                <w:szCs w:val="20"/>
              </w:rPr>
            </w:pPr>
            <w:r w:rsidRPr="00EA5E66">
              <w:rPr>
                <w:rStyle w:val="Bodytext211pt"/>
                <w:rFonts w:ascii="Sylfaen" w:eastAsia="Tahoma" w:hAnsi="Sylfaen"/>
                <w:sz w:val="20"/>
                <w:szCs w:val="20"/>
              </w:rPr>
              <w:t>1.4.</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Փաստաթղթի մասին տեղեկությունները (trcdo:DocInfoirnationDetails)</w:t>
            </w:r>
          </w:p>
        </w:tc>
        <w:tc>
          <w:tcPr>
            <w:tcW w:w="3604" w:type="dxa"/>
            <w:tcBorders>
              <w:top w:val="single" w:sz="4" w:space="0" w:color="auto"/>
              <w:left w:val="single" w:sz="4" w:space="0" w:color="auto"/>
              <w:bottom w:val="single" w:sz="4" w:space="0" w:color="auto"/>
            </w:tcBorders>
            <w:shd w:val="clear" w:color="auto" w:fill="FFFFFF"/>
          </w:tcPr>
          <w:p w14:paraId="027F410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չափումների մեթոդիկան (մեթոդը) կարգավորող փաստաթղթի մասին տեղեկությունները</w:t>
            </w:r>
          </w:p>
        </w:tc>
        <w:tc>
          <w:tcPr>
            <w:tcW w:w="2077" w:type="dxa"/>
            <w:tcBorders>
              <w:top w:val="single" w:sz="4" w:space="0" w:color="auto"/>
              <w:left w:val="single" w:sz="4" w:space="0" w:color="auto"/>
              <w:bottom w:val="single" w:sz="4" w:space="0" w:color="auto"/>
            </w:tcBorders>
            <w:shd w:val="clear" w:color="auto" w:fill="FFFFFF"/>
          </w:tcPr>
          <w:p w14:paraId="66ED450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M.TR.CDE.00026</w:t>
            </w:r>
          </w:p>
        </w:tc>
        <w:tc>
          <w:tcPr>
            <w:tcW w:w="4212" w:type="dxa"/>
            <w:tcBorders>
              <w:top w:val="single" w:sz="4" w:space="0" w:color="auto"/>
              <w:left w:val="single" w:sz="4" w:space="0" w:color="auto"/>
              <w:bottom w:val="single" w:sz="4" w:space="0" w:color="auto"/>
            </w:tcBorders>
            <w:shd w:val="clear" w:color="auto" w:fill="FFFFFF"/>
            <w:vAlign w:val="center"/>
          </w:tcPr>
          <w:p w14:paraId="377D5DC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trcdo:DocInformationDetailsType (M.TR.CDT.00018)</w:t>
            </w:r>
          </w:p>
          <w:p w14:paraId="5F839C6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713A741"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5861B5D" w14:textId="77777777" w:rsidTr="00D855AB">
        <w:trPr>
          <w:jc w:val="center"/>
        </w:trPr>
        <w:tc>
          <w:tcPr>
            <w:tcW w:w="256" w:type="dxa"/>
            <w:shd w:val="clear" w:color="auto" w:fill="FFFFFF"/>
          </w:tcPr>
          <w:p w14:paraId="4A7B3F83" w14:textId="77777777" w:rsidR="004E3419" w:rsidRPr="00EA5E66" w:rsidRDefault="004E3419" w:rsidP="00E60ACC">
            <w:pPr>
              <w:spacing w:after="120"/>
              <w:ind w:right="-8"/>
              <w:rPr>
                <w:sz w:val="20"/>
                <w:szCs w:val="20"/>
              </w:rPr>
            </w:pPr>
          </w:p>
        </w:tc>
        <w:tc>
          <w:tcPr>
            <w:tcW w:w="255" w:type="dxa"/>
            <w:gridSpan w:val="2"/>
            <w:tcBorders>
              <w:top w:val="single" w:sz="4" w:space="0" w:color="auto"/>
              <w:right w:val="single" w:sz="4" w:space="0" w:color="auto"/>
            </w:tcBorders>
            <w:shd w:val="clear" w:color="auto" w:fill="FFFFFF"/>
          </w:tcPr>
          <w:p w14:paraId="754072CE"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44815075" w14:textId="77777777" w:rsidR="004E3419" w:rsidRPr="00EA5E66" w:rsidRDefault="004E3419" w:rsidP="00CB6B51">
            <w:pPr>
              <w:tabs>
                <w:tab w:val="left" w:pos="694"/>
              </w:tabs>
              <w:spacing w:after="120"/>
              <w:ind w:right="-8"/>
              <w:rPr>
                <w:rFonts w:ascii="Sylfaen" w:hAnsi="Sylfaen"/>
                <w:sz w:val="20"/>
                <w:szCs w:val="20"/>
              </w:rPr>
            </w:pPr>
            <w:r w:rsidRPr="00EA5E66">
              <w:rPr>
                <w:rStyle w:val="Bodytext211pt"/>
                <w:rFonts w:ascii="Sylfaen" w:eastAsia="Tahoma" w:hAnsi="Sylfaen"/>
                <w:sz w:val="20"/>
                <w:szCs w:val="20"/>
              </w:rPr>
              <w:t>1.4.1.</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տեսակի ծածկագիրը (csdo:DocKindCode)</w:t>
            </w:r>
          </w:p>
        </w:tc>
        <w:tc>
          <w:tcPr>
            <w:tcW w:w="3604" w:type="dxa"/>
            <w:tcBorders>
              <w:top w:val="single" w:sz="4" w:space="0" w:color="auto"/>
              <w:left w:val="single" w:sz="4" w:space="0" w:color="auto"/>
              <w:bottom w:val="single" w:sz="4" w:space="0" w:color="auto"/>
            </w:tcBorders>
            <w:shd w:val="clear" w:color="auto" w:fill="FFFFFF"/>
          </w:tcPr>
          <w:p w14:paraId="2FF869A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տեսակի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67F9FAA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M.SDE.00054</w:t>
            </w:r>
          </w:p>
        </w:tc>
        <w:tc>
          <w:tcPr>
            <w:tcW w:w="4212" w:type="dxa"/>
            <w:tcBorders>
              <w:top w:val="single" w:sz="4" w:space="0" w:color="auto"/>
              <w:left w:val="single" w:sz="4" w:space="0" w:color="auto"/>
              <w:bottom w:val="single" w:sz="4" w:space="0" w:color="auto"/>
            </w:tcBorders>
            <w:shd w:val="clear" w:color="auto" w:fill="FFFFFF"/>
            <w:vAlign w:val="center"/>
          </w:tcPr>
          <w:p w14:paraId="7C1150A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csdo:UnifiedCode20Type (M.SDT.00140)</w:t>
            </w:r>
          </w:p>
          <w:p w14:paraId="3F4FDFC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64979BC"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7BD01F5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A4EA112"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B9E3851" w14:textId="77777777" w:rsidTr="00D855AB">
        <w:trPr>
          <w:jc w:val="center"/>
        </w:trPr>
        <w:tc>
          <w:tcPr>
            <w:tcW w:w="256" w:type="dxa"/>
            <w:shd w:val="clear" w:color="auto" w:fill="FFFFFF"/>
          </w:tcPr>
          <w:p w14:paraId="74D480F2" w14:textId="77777777" w:rsidR="004E3419" w:rsidRPr="00EA5E66" w:rsidRDefault="004E3419" w:rsidP="00E60ACC">
            <w:pPr>
              <w:spacing w:after="120"/>
              <w:ind w:right="-8"/>
              <w:rPr>
                <w:sz w:val="20"/>
                <w:szCs w:val="20"/>
              </w:rPr>
            </w:pPr>
          </w:p>
        </w:tc>
        <w:tc>
          <w:tcPr>
            <w:tcW w:w="255" w:type="dxa"/>
            <w:gridSpan w:val="2"/>
            <w:shd w:val="clear" w:color="auto" w:fill="FFFFFF"/>
          </w:tcPr>
          <w:p w14:paraId="1763ACAB"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right w:val="single" w:sz="4" w:space="0" w:color="auto"/>
            </w:tcBorders>
            <w:shd w:val="clear" w:color="auto" w:fill="FFFFFF"/>
          </w:tcPr>
          <w:p w14:paraId="65E3CD32"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6F43F664" w14:textId="77777777" w:rsidR="004E3419" w:rsidRPr="00EA5E66" w:rsidRDefault="004E3419" w:rsidP="00CB6B51">
            <w:pPr>
              <w:tabs>
                <w:tab w:val="left" w:pos="509"/>
              </w:tabs>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1D50448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14:paraId="2B60CB2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3B5F4DAC" w14:textId="77777777" w:rsidR="004E3419" w:rsidRPr="00EA5E66" w:rsidRDefault="004E3419" w:rsidP="00B05592">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52338E8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 ReferenceDataldTуре (M.SDT.00091)</w:t>
            </w:r>
          </w:p>
          <w:p w14:paraId="1EEFE973"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74DBA5C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2973F50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08BBB53"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510089C2" w14:textId="77777777" w:rsidTr="00D855AB">
        <w:trPr>
          <w:jc w:val="center"/>
        </w:trPr>
        <w:tc>
          <w:tcPr>
            <w:tcW w:w="256" w:type="dxa"/>
            <w:shd w:val="clear" w:color="auto" w:fill="FFFFFF"/>
          </w:tcPr>
          <w:p w14:paraId="2FE35B1C"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402B195D"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5078D69B" w14:textId="77777777" w:rsidR="004E3419" w:rsidRPr="00EA5E66" w:rsidRDefault="004E3419" w:rsidP="00CB6B51">
            <w:pPr>
              <w:tabs>
                <w:tab w:val="left" w:pos="664"/>
              </w:tabs>
              <w:spacing w:after="120"/>
              <w:ind w:right="-8"/>
              <w:rPr>
                <w:rFonts w:ascii="Sylfaen" w:hAnsi="Sylfaen"/>
                <w:sz w:val="20"/>
                <w:szCs w:val="20"/>
              </w:rPr>
            </w:pPr>
            <w:r w:rsidRPr="00EA5E66">
              <w:rPr>
                <w:rStyle w:val="Bodytext211pt"/>
                <w:rFonts w:ascii="Sylfaen" w:eastAsia="Tahoma" w:hAnsi="Sylfaen"/>
                <w:sz w:val="20"/>
                <w:szCs w:val="20"/>
              </w:rPr>
              <w:t>1.4.2.</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տեսակի անվանումը (csdo:DocKindName)</w:t>
            </w:r>
          </w:p>
        </w:tc>
        <w:tc>
          <w:tcPr>
            <w:tcW w:w="3604" w:type="dxa"/>
            <w:tcBorders>
              <w:top w:val="single" w:sz="4" w:space="0" w:color="auto"/>
              <w:left w:val="single" w:sz="4" w:space="0" w:color="auto"/>
              <w:bottom w:val="single" w:sz="4" w:space="0" w:color="auto"/>
            </w:tcBorders>
            <w:shd w:val="clear" w:color="auto" w:fill="FFFFFF"/>
          </w:tcPr>
          <w:p w14:paraId="46CDDFA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տեսակի անվանումը</w:t>
            </w:r>
          </w:p>
        </w:tc>
        <w:tc>
          <w:tcPr>
            <w:tcW w:w="2077" w:type="dxa"/>
            <w:tcBorders>
              <w:top w:val="single" w:sz="4" w:space="0" w:color="auto"/>
              <w:left w:val="single" w:sz="4" w:space="0" w:color="auto"/>
              <w:bottom w:val="single" w:sz="4" w:space="0" w:color="auto"/>
            </w:tcBorders>
            <w:shd w:val="clear" w:color="auto" w:fill="FFFFFF"/>
          </w:tcPr>
          <w:p w14:paraId="6309363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M.SDE.00095</w:t>
            </w:r>
          </w:p>
        </w:tc>
        <w:tc>
          <w:tcPr>
            <w:tcW w:w="4212" w:type="dxa"/>
            <w:tcBorders>
              <w:top w:val="single" w:sz="4" w:space="0" w:color="auto"/>
              <w:left w:val="single" w:sz="4" w:space="0" w:color="auto"/>
              <w:bottom w:val="single" w:sz="4" w:space="0" w:color="auto"/>
            </w:tcBorders>
            <w:shd w:val="clear" w:color="auto" w:fill="FFFFFF"/>
            <w:vAlign w:val="center"/>
          </w:tcPr>
          <w:p w14:paraId="73710F07"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csdo:Name500Type (M.SDT.00134) Պայմանանշանների նորմալացված տողը։ </w:t>
            </w:r>
          </w:p>
          <w:p w14:paraId="535A6AD7"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 xml:space="preserve">Նվազագույն </w:t>
            </w:r>
            <w:r w:rsidRPr="00EA5E66">
              <w:rPr>
                <w:rStyle w:val="Bodytext211pt"/>
                <w:rFonts w:ascii="Sylfaen" w:eastAsia="Tahoma" w:hAnsi="Sylfaen"/>
                <w:sz w:val="20"/>
                <w:szCs w:val="20"/>
              </w:rPr>
              <w:t>երկ</w:t>
            </w:r>
            <w:r w:rsidRPr="00EA5E66">
              <w:rPr>
                <w:rStyle w:val="Bodytext211pt"/>
                <w:rFonts w:ascii="Sylfaen" w:eastAsia="Tahoma" w:hAnsi="Sylfaen"/>
                <w:sz w:val="20"/>
                <w:szCs w:val="20"/>
                <w:lang w:val="ru-RU"/>
              </w:rPr>
              <w:t>ա</w:t>
            </w:r>
            <w:r w:rsidRPr="00EA5E66">
              <w:rPr>
                <w:rStyle w:val="Bodytext211pt"/>
                <w:rFonts w:ascii="Sylfaen" w:eastAsia="Tahoma" w:hAnsi="Sylfaen"/>
                <w:sz w:val="20"/>
                <w:szCs w:val="20"/>
              </w:rPr>
              <w:t>րությունը՝ 1</w:t>
            </w:r>
            <w:r w:rsidRPr="00EA5E66">
              <w:rPr>
                <w:rStyle w:val="Bodytext211pt"/>
                <w:rFonts w:ascii="Sylfaen" w:eastAsia="Tahoma" w:hAnsi="Sylfaen"/>
                <w:sz w:val="20"/>
                <w:szCs w:val="20"/>
                <w:lang w:val="ru-RU"/>
              </w:rPr>
              <w:t>:</w:t>
            </w:r>
          </w:p>
          <w:p w14:paraId="4EC1982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3F67557"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C93A520" w14:textId="77777777" w:rsidTr="00D855AB">
        <w:trPr>
          <w:jc w:val="center"/>
        </w:trPr>
        <w:tc>
          <w:tcPr>
            <w:tcW w:w="256" w:type="dxa"/>
            <w:shd w:val="clear" w:color="auto" w:fill="FFFFFF"/>
          </w:tcPr>
          <w:p w14:paraId="1CB1BAC2"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695671CD"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3458B0B2" w14:textId="77777777" w:rsidR="004E3419" w:rsidRPr="00EA5E66" w:rsidRDefault="004E3419" w:rsidP="00CB6B51">
            <w:pPr>
              <w:tabs>
                <w:tab w:val="left" w:pos="597"/>
              </w:tabs>
              <w:spacing w:after="120"/>
              <w:ind w:right="-8"/>
              <w:rPr>
                <w:rFonts w:ascii="Sylfaen" w:hAnsi="Sylfaen"/>
                <w:sz w:val="20"/>
                <w:szCs w:val="20"/>
              </w:rPr>
            </w:pPr>
            <w:r w:rsidRPr="00EA5E66">
              <w:rPr>
                <w:rStyle w:val="Bodytext211pt"/>
                <w:rFonts w:ascii="Sylfaen" w:eastAsia="Tahoma" w:hAnsi="Sylfaen"/>
                <w:sz w:val="20"/>
                <w:szCs w:val="20"/>
              </w:rPr>
              <w:t>1.4.3.</w:t>
            </w:r>
            <w:r w:rsidR="00CB6B51">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անվանումը (csdo:DocName)</w:t>
            </w:r>
          </w:p>
        </w:tc>
        <w:tc>
          <w:tcPr>
            <w:tcW w:w="3604" w:type="dxa"/>
            <w:tcBorders>
              <w:top w:val="single" w:sz="4" w:space="0" w:color="auto"/>
              <w:left w:val="single" w:sz="4" w:space="0" w:color="auto"/>
              <w:bottom w:val="single" w:sz="4" w:space="0" w:color="auto"/>
            </w:tcBorders>
            <w:shd w:val="clear" w:color="auto" w:fill="FFFFFF"/>
          </w:tcPr>
          <w:p w14:paraId="497F73B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անվանումը</w:t>
            </w:r>
          </w:p>
        </w:tc>
        <w:tc>
          <w:tcPr>
            <w:tcW w:w="2077" w:type="dxa"/>
            <w:tcBorders>
              <w:top w:val="single" w:sz="4" w:space="0" w:color="auto"/>
              <w:left w:val="single" w:sz="4" w:space="0" w:color="auto"/>
              <w:bottom w:val="single" w:sz="4" w:space="0" w:color="auto"/>
            </w:tcBorders>
            <w:shd w:val="clear" w:color="auto" w:fill="FFFFFF"/>
          </w:tcPr>
          <w:p w14:paraId="3987A95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M.SDE.00108</w:t>
            </w:r>
          </w:p>
        </w:tc>
        <w:tc>
          <w:tcPr>
            <w:tcW w:w="4212" w:type="dxa"/>
            <w:tcBorders>
              <w:top w:val="single" w:sz="4" w:space="0" w:color="auto"/>
              <w:left w:val="single" w:sz="4" w:space="0" w:color="auto"/>
              <w:bottom w:val="single" w:sz="4" w:space="0" w:color="auto"/>
            </w:tcBorders>
            <w:shd w:val="clear" w:color="auto" w:fill="FFFFFF"/>
            <w:vAlign w:val="center"/>
          </w:tcPr>
          <w:p w14:paraId="24778735"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csdo:Name500Type (M.SDT.00134) Պայմանանշանների նորմալացված տողը։</w:t>
            </w:r>
          </w:p>
          <w:p w14:paraId="188ABC9F"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Նվազագույն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1D72D45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949BAE4"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0C45347" w14:textId="77777777" w:rsidTr="00D855AB">
        <w:trPr>
          <w:jc w:val="center"/>
        </w:trPr>
        <w:tc>
          <w:tcPr>
            <w:tcW w:w="256" w:type="dxa"/>
            <w:shd w:val="clear" w:color="auto" w:fill="FFFFFF"/>
          </w:tcPr>
          <w:p w14:paraId="4732B6D5"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7F9CED1B"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42411BF2" w14:textId="77777777" w:rsidR="004E3419" w:rsidRPr="00EA5E66" w:rsidRDefault="004E3419" w:rsidP="00CB6B51">
            <w:pPr>
              <w:tabs>
                <w:tab w:val="left" w:pos="597"/>
              </w:tabs>
              <w:spacing w:after="120"/>
              <w:ind w:right="-8"/>
              <w:rPr>
                <w:rFonts w:ascii="Sylfaen" w:hAnsi="Sylfaen"/>
                <w:sz w:val="20"/>
                <w:szCs w:val="20"/>
              </w:rPr>
            </w:pPr>
            <w:r w:rsidRPr="00EA5E66">
              <w:rPr>
                <w:rStyle w:val="Bodytext211pt"/>
                <w:rFonts w:ascii="Sylfaen" w:eastAsia="Tahoma" w:hAnsi="Sylfaen"/>
                <w:sz w:val="20"/>
                <w:szCs w:val="20"/>
              </w:rPr>
              <w:t>1.4.4.</w:t>
            </w:r>
            <w:r w:rsidR="00CB6B51">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համարը (csdo:DocId)</w:t>
            </w:r>
          </w:p>
        </w:tc>
        <w:tc>
          <w:tcPr>
            <w:tcW w:w="3604" w:type="dxa"/>
            <w:tcBorders>
              <w:top w:val="single" w:sz="4" w:space="0" w:color="auto"/>
              <w:left w:val="single" w:sz="4" w:space="0" w:color="auto"/>
              <w:bottom w:val="single" w:sz="4" w:space="0" w:color="auto"/>
            </w:tcBorders>
            <w:shd w:val="clear" w:color="auto" w:fill="FFFFFF"/>
            <w:vAlign w:val="center"/>
          </w:tcPr>
          <w:p w14:paraId="56D9E58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գրանցման ժամանակ դրան տրված թվային կամ տառաթվային նշագիրը</w:t>
            </w:r>
          </w:p>
        </w:tc>
        <w:tc>
          <w:tcPr>
            <w:tcW w:w="2077" w:type="dxa"/>
            <w:tcBorders>
              <w:top w:val="single" w:sz="4" w:space="0" w:color="auto"/>
              <w:left w:val="single" w:sz="4" w:space="0" w:color="auto"/>
              <w:bottom w:val="single" w:sz="4" w:space="0" w:color="auto"/>
            </w:tcBorders>
            <w:shd w:val="clear" w:color="auto" w:fill="FFFFFF"/>
          </w:tcPr>
          <w:p w14:paraId="0048863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M.SDE.00044</w:t>
            </w:r>
          </w:p>
        </w:tc>
        <w:tc>
          <w:tcPr>
            <w:tcW w:w="4212" w:type="dxa"/>
            <w:tcBorders>
              <w:top w:val="single" w:sz="4" w:space="0" w:color="auto"/>
              <w:left w:val="single" w:sz="4" w:space="0" w:color="auto"/>
              <w:bottom w:val="single" w:sz="4" w:space="0" w:color="auto"/>
            </w:tcBorders>
            <w:shd w:val="clear" w:color="auto" w:fill="FFFFFF"/>
            <w:vAlign w:val="center"/>
          </w:tcPr>
          <w:p w14:paraId="795137E7"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3BDA8FE8"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4ACF8A3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6F6AFD6"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786D69A" w14:textId="77777777" w:rsidTr="00D855AB">
        <w:trPr>
          <w:jc w:val="center"/>
        </w:trPr>
        <w:tc>
          <w:tcPr>
            <w:tcW w:w="256" w:type="dxa"/>
            <w:shd w:val="clear" w:color="auto" w:fill="FFFFFF"/>
          </w:tcPr>
          <w:p w14:paraId="56BB768D"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70BFDC0E"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0B6A0751" w14:textId="77777777" w:rsidR="004E3419" w:rsidRPr="00EA5E66" w:rsidRDefault="004E3419" w:rsidP="00CB6B51">
            <w:pPr>
              <w:tabs>
                <w:tab w:val="left" w:pos="597"/>
              </w:tabs>
              <w:spacing w:after="120"/>
              <w:ind w:right="-8"/>
              <w:rPr>
                <w:rFonts w:ascii="Sylfaen" w:hAnsi="Sylfaen"/>
                <w:sz w:val="20"/>
                <w:szCs w:val="20"/>
              </w:rPr>
            </w:pPr>
            <w:r w:rsidRPr="00EA5E66">
              <w:rPr>
                <w:rStyle w:val="Bodytext211pt"/>
                <w:rFonts w:ascii="Sylfaen" w:eastAsia="Tahoma" w:hAnsi="Sylfaen"/>
                <w:sz w:val="20"/>
                <w:szCs w:val="20"/>
              </w:rPr>
              <w:t>1.4.5.</w:t>
            </w:r>
            <w:r w:rsidR="00CB6B51">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ամսաթիվը (csdo:DocCreationDate)</w:t>
            </w:r>
          </w:p>
        </w:tc>
        <w:tc>
          <w:tcPr>
            <w:tcW w:w="3604" w:type="dxa"/>
            <w:tcBorders>
              <w:top w:val="single" w:sz="4" w:space="0" w:color="auto"/>
              <w:left w:val="single" w:sz="4" w:space="0" w:color="auto"/>
              <w:bottom w:val="single" w:sz="4" w:space="0" w:color="auto"/>
            </w:tcBorders>
            <w:shd w:val="clear" w:color="auto" w:fill="FFFFFF"/>
            <w:vAlign w:val="center"/>
          </w:tcPr>
          <w:p w14:paraId="7DA7563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տրամադրման, ստորագրման, հաստատման կամ գրանցման ամսաթիվը</w:t>
            </w:r>
          </w:p>
        </w:tc>
        <w:tc>
          <w:tcPr>
            <w:tcW w:w="2077" w:type="dxa"/>
            <w:tcBorders>
              <w:top w:val="single" w:sz="4" w:space="0" w:color="auto"/>
              <w:left w:val="single" w:sz="4" w:space="0" w:color="auto"/>
              <w:bottom w:val="single" w:sz="4" w:space="0" w:color="auto"/>
            </w:tcBorders>
            <w:shd w:val="clear" w:color="auto" w:fill="FFFFFF"/>
          </w:tcPr>
          <w:p w14:paraId="17A340C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M.SDE.00045</w:t>
            </w:r>
          </w:p>
        </w:tc>
        <w:tc>
          <w:tcPr>
            <w:tcW w:w="4212" w:type="dxa"/>
            <w:tcBorders>
              <w:top w:val="single" w:sz="4" w:space="0" w:color="auto"/>
              <w:left w:val="single" w:sz="4" w:space="0" w:color="auto"/>
              <w:bottom w:val="single" w:sz="4" w:space="0" w:color="auto"/>
            </w:tcBorders>
            <w:shd w:val="clear" w:color="auto" w:fill="FFFFFF"/>
            <w:vAlign w:val="center"/>
          </w:tcPr>
          <w:p w14:paraId="6CF86F73"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bdt:DateType (M.BDT.00005) </w:t>
            </w:r>
          </w:p>
          <w:p w14:paraId="11D87D3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Ամսաթվի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948C3A8"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F41AF73" w14:textId="77777777" w:rsidTr="00D855AB">
        <w:trPr>
          <w:jc w:val="center"/>
        </w:trPr>
        <w:tc>
          <w:tcPr>
            <w:tcW w:w="256" w:type="dxa"/>
            <w:shd w:val="clear" w:color="auto" w:fill="FFFFFF"/>
          </w:tcPr>
          <w:p w14:paraId="4AE3B23A"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1C394492"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vAlign w:val="center"/>
          </w:tcPr>
          <w:p w14:paraId="5C086549" w14:textId="77777777" w:rsidR="004E3419" w:rsidRPr="00EA5E66" w:rsidRDefault="004E3419" w:rsidP="00CB6B51">
            <w:pPr>
              <w:tabs>
                <w:tab w:val="left" w:pos="597"/>
              </w:tabs>
              <w:spacing w:after="120"/>
              <w:ind w:right="-8"/>
              <w:rPr>
                <w:rFonts w:ascii="Sylfaen" w:hAnsi="Sylfaen"/>
                <w:sz w:val="20"/>
                <w:szCs w:val="20"/>
              </w:rPr>
            </w:pPr>
            <w:r w:rsidRPr="00EA5E66">
              <w:rPr>
                <w:rStyle w:val="Bodytext211pt"/>
                <w:rFonts w:ascii="Sylfaen" w:eastAsia="Tahoma" w:hAnsi="Sylfaen"/>
                <w:sz w:val="20"/>
                <w:szCs w:val="20"/>
              </w:rPr>
              <w:t>1.4.6.</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գործողության ժամկետը լրանալու ամսաթիվը (csdo:DocValidityDate)</w:t>
            </w:r>
          </w:p>
        </w:tc>
        <w:tc>
          <w:tcPr>
            <w:tcW w:w="3604" w:type="dxa"/>
            <w:tcBorders>
              <w:top w:val="single" w:sz="4" w:space="0" w:color="auto"/>
              <w:left w:val="single" w:sz="4" w:space="0" w:color="auto"/>
              <w:bottom w:val="single" w:sz="4" w:space="0" w:color="auto"/>
            </w:tcBorders>
            <w:shd w:val="clear" w:color="auto" w:fill="FFFFFF"/>
            <w:vAlign w:val="center"/>
          </w:tcPr>
          <w:p w14:paraId="49228FF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ժամկետն ավարտվելու ամսաթիվը, որի ընթացքում փաստաթուղթն ուժի մեջ է</w:t>
            </w:r>
          </w:p>
        </w:tc>
        <w:tc>
          <w:tcPr>
            <w:tcW w:w="2077" w:type="dxa"/>
            <w:tcBorders>
              <w:top w:val="single" w:sz="4" w:space="0" w:color="auto"/>
              <w:left w:val="single" w:sz="4" w:space="0" w:color="auto"/>
              <w:bottom w:val="single" w:sz="4" w:space="0" w:color="auto"/>
            </w:tcBorders>
            <w:shd w:val="clear" w:color="auto" w:fill="FFFFFF"/>
          </w:tcPr>
          <w:p w14:paraId="4DF9C68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M.SDE.00052</w:t>
            </w:r>
          </w:p>
        </w:tc>
        <w:tc>
          <w:tcPr>
            <w:tcW w:w="4212" w:type="dxa"/>
            <w:tcBorders>
              <w:top w:val="single" w:sz="4" w:space="0" w:color="auto"/>
              <w:left w:val="single" w:sz="4" w:space="0" w:color="auto"/>
              <w:bottom w:val="single" w:sz="4" w:space="0" w:color="auto"/>
            </w:tcBorders>
            <w:shd w:val="clear" w:color="auto" w:fill="FFFFFF"/>
            <w:vAlign w:val="center"/>
          </w:tcPr>
          <w:p w14:paraId="0242140B"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bdt:DateType (M.BDT.00005) </w:t>
            </w:r>
          </w:p>
          <w:p w14:paraId="3C07AC2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Ամսաթվի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D646349"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098FB6B" w14:textId="77777777" w:rsidTr="00D855AB">
        <w:trPr>
          <w:jc w:val="center"/>
        </w:trPr>
        <w:tc>
          <w:tcPr>
            <w:tcW w:w="256" w:type="dxa"/>
            <w:shd w:val="clear" w:color="auto" w:fill="FFFFFF"/>
          </w:tcPr>
          <w:p w14:paraId="75F4B700"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481D6E3D"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2C1B0216" w14:textId="77777777" w:rsidR="004E3419" w:rsidRPr="00EA5E66" w:rsidRDefault="004E3419" w:rsidP="00CB6B51">
            <w:pPr>
              <w:tabs>
                <w:tab w:val="left" w:pos="597"/>
              </w:tabs>
              <w:spacing w:after="120"/>
              <w:ind w:right="-8"/>
              <w:rPr>
                <w:rFonts w:ascii="Sylfaen" w:hAnsi="Sylfaen"/>
                <w:sz w:val="20"/>
                <w:szCs w:val="20"/>
              </w:rPr>
            </w:pPr>
            <w:r w:rsidRPr="00EA5E66">
              <w:rPr>
                <w:rStyle w:val="Bodytext211pt"/>
                <w:rFonts w:ascii="Sylfaen" w:eastAsia="Tahoma" w:hAnsi="Sylfaen"/>
                <w:sz w:val="20"/>
                <w:szCs w:val="20"/>
              </w:rPr>
              <w:t>1.4.7.</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գործողության ժամկետը (csdo:DocValidityDuration)</w:t>
            </w:r>
          </w:p>
        </w:tc>
        <w:tc>
          <w:tcPr>
            <w:tcW w:w="3604" w:type="dxa"/>
            <w:tcBorders>
              <w:top w:val="single" w:sz="4" w:space="0" w:color="auto"/>
              <w:left w:val="single" w:sz="4" w:space="0" w:color="auto"/>
              <w:bottom w:val="single" w:sz="4" w:space="0" w:color="auto"/>
            </w:tcBorders>
            <w:shd w:val="clear" w:color="auto" w:fill="FFFFFF"/>
            <w:vAlign w:val="center"/>
          </w:tcPr>
          <w:p w14:paraId="232BDD5C" w14:textId="32C1B766"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ժամկետի տ</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ողությունը, որի ընթացքում փաստաթուղթն ուժի մեջ է</w:t>
            </w:r>
          </w:p>
        </w:tc>
        <w:tc>
          <w:tcPr>
            <w:tcW w:w="2077" w:type="dxa"/>
            <w:tcBorders>
              <w:top w:val="single" w:sz="4" w:space="0" w:color="auto"/>
              <w:left w:val="single" w:sz="4" w:space="0" w:color="auto"/>
              <w:bottom w:val="single" w:sz="4" w:space="0" w:color="auto"/>
            </w:tcBorders>
            <w:shd w:val="clear" w:color="auto" w:fill="FFFFFF"/>
          </w:tcPr>
          <w:p w14:paraId="64D7E45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M.SDE.00056</w:t>
            </w:r>
          </w:p>
        </w:tc>
        <w:tc>
          <w:tcPr>
            <w:tcW w:w="4212" w:type="dxa"/>
            <w:tcBorders>
              <w:top w:val="single" w:sz="4" w:space="0" w:color="auto"/>
              <w:left w:val="single" w:sz="4" w:space="0" w:color="auto"/>
              <w:bottom w:val="single" w:sz="4" w:space="0" w:color="auto"/>
            </w:tcBorders>
            <w:shd w:val="clear" w:color="auto" w:fill="FFFFFF"/>
            <w:vAlign w:val="center"/>
          </w:tcPr>
          <w:p w14:paraId="495EE5B8" w14:textId="095963D9"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bdt:DurationType (M.BDT.00021) Ժամանակի տ</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ողության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89FAC11"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BEE204E" w14:textId="77777777" w:rsidTr="00D855AB">
        <w:trPr>
          <w:jc w:val="center"/>
        </w:trPr>
        <w:tc>
          <w:tcPr>
            <w:tcW w:w="256" w:type="dxa"/>
            <w:shd w:val="clear" w:color="auto" w:fill="FFFFFF"/>
          </w:tcPr>
          <w:p w14:paraId="07F1F94A"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68F52EF3"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211705EB" w14:textId="77777777" w:rsidR="004E3419" w:rsidRPr="00EA5E66" w:rsidRDefault="004E3419" w:rsidP="00CB6B51">
            <w:pPr>
              <w:tabs>
                <w:tab w:val="left" w:pos="597"/>
              </w:tabs>
              <w:ind w:right="-6"/>
              <w:rPr>
                <w:rFonts w:ascii="Sylfaen" w:hAnsi="Sylfaen"/>
                <w:sz w:val="20"/>
                <w:szCs w:val="20"/>
              </w:rPr>
            </w:pPr>
            <w:r w:rsidRPr="00EA5E66">
              <w:rPr>
                <w:rStyle w:val="Bodytext211pt"/>
                <w:rFonts w:ascii="Sylfaen" w:eastAsia="Tahoma" w:hAnsi="Sylfaen"/>
                <w:sz w:val="20"/>
                <w:szCs w:val="20"/>
              </w:rPr>
              <w:t>1.4.8.</w:t>
            </w:r>
            <w:r w:rsidR="00CB6B51">
              <w:rPr>
                <w:rStyle w:val="Bodytext211pt"/>
                <w:rFonts w:ascii="Sylfaen" w:eastAsia="Tahoma" w:hAnsi="Sylfaen"/>
                <w:sz w:val="20"/>
                <w:szCs w:val="20"/>
                <w:lang w:val="en-US"/>
              </w:rPr>
              <w:tab/>
            </w:r>
            <w:r w:rsidRPr="00EA5E66">
              <w:rPr>
                <w:rStyle w:val="Bodytext211pt"/>
                <w:rFonts w:ascii="Sylfaen" w:eastAsia="Tahoma" w:hAnsi="Sylfaen"/>
                <w:sz w:val="20"/>
                <w:szCs w:val="20"/>
              </w:rPr>
              <w:t>XML-փաստաթուղթը (ccdo:AnyDetails)</w:t>
            </w:r>
          </w:p>
        </w:tc>
        <w:tc>
          <w:tcPr>
            <w:tcW w:w="3604" w:type="dxa"/>
            <w:tcBorders>
              <w:top w:val="single" w:sz="4" w:space="0" w:color="auto"/>
              <w:left w:val="single" w:sz="4" w:space="0" w:color="auto"/>
              <w:bottom w:val="single" w:sz="4" w:space="0" w:color="auto"/>
            </w:tcBorders>
            <w:shd w:val="clear" w:color="auto" w:fill="FFFFFF"/>
          </w:tcPr>
          <w:p w14:paraId="0B4ADE3E" w14:textId="64FEA5A4"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XML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w:t>
            </w:r>
          </w:p>
        </w:tc>
        <w:tc>
          <w:tcPr>
            <w:tcW w:w="2077" w:type="dxa"/>
            <w:tcBorders>
              <w:top w:val="single" w:sz="4" w:space="0" w:color="auto"/>
              <w:left w:val="single" w:sz="4" w:space="0" w:color="auto"/>
              <w:bottom w:val="single" w:sz="4" w:space="0" w:color="auto"/>
            </w:tcBorders>
            <w:shd w:val="clear" w:color="auto" w:fill="FFFFFF"/>
          </w:tcPr>
          <w:p w14:paraId="523CAA2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M.CDE.00081</w:t>
            </w:r>
          </w:p>
        </w:tc>
        <w:tc>
          <w:tcPr>
            <w:tcW w:w="4212" w:type="dxa"/>
            <w:tcBorders>
              <w:top w:val="single" w:sz="4" w:space="0" w:color="auto"/>
              <w:left w:val="single" w:sz="4" w:space="0" w:color="auto"/>
              <w:bottom w:val="single" w:sz="4" w:space="0" w:color="auto"/>
            </w:tcBorders>
            <w:shd w:val="clear" w:color="auto" w:fill="FFFFFF"/>
            <w:vAlign w:val="center"/>
          </w:tcPr>
          <w:p w14:paraId="7C581B1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ccdo:AnyDetailsType (M.CDT.00086) 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B133BE8"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3869E86" w14:textId="77777777" w:rsidTr="00D855AB">
        <w:trPr>
          <w:jc w:val="center"/>
        </w:trPr>
        <w:tc>
          <w:tcPr>
            <w:tcW w:w="256" w:type="dxa"/>
            <w:shd w:val="clear" w:color="auto" w:fill="FFFFFF"/>
          </w:tcPr>
          <w:p w14:paraId="495A0ED3" w14:textId="77777777" w:rsidR="004E3419" w:rsidRPr="00EA5E66" w:rsidRDefault="004E3419" w:rsidP="00E60ACC">
            <w:pPr>
              <w:spacing w:after="120"/>
              <w:ind w:right="-8"/>
              <w:rPr>
                <w:sz w:val="20"/>
                <w:szCs w:val="20"/>
              </w:rPr>
            </w:pPr>
          </w:p>
        </w:tc>
        <w:tc>
          <w:tcPr>
            <w:tcW w:w="255" w:type="dxa"/>
            <w:gridSpan w:val="2"/>
            <w:shd w:val="clear" w:color="auto" w:fill="FFFFFF"/>
          </w:tcPr>
          <w:p w14:paraId="1EF7A13A"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top w:val="single" w:sz="4" w:space="0" w:color="auto"/>
              <w:bottom w:val="single" w:sz="4" w:space="0" w:color="auto"/>
              <w:right w:val="single" w:sz="4" w:space="0" w:color="auto"/>
            </w:tcBorders>
            <w:shd w:val="clear" w:color="auto" w:fill="FFFFFF"/>
          </w:tcPr>
          <w:p w14:paraId="1CF0E91E"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612BDC78" w14:textId="77777777" w:rsidR="004E3419" w:rsidRPr="00EA5E66" w:rsidRDefault="004E3419" w:rsidP="00CB6B51">
            <w:pPr>
              <w:tabs>
                <w:tab w:val="left" w:pos="358"/>
              </w:tabs>
              <w:ind w:right="-6"/>
              <w:rPr>
                <w:rFonts w:ascii="Sylfaen" w:hAnsi="Sylfaen"/>
                <w:sz w:val="20"/>
                <w:szCs w:val="20"/>
              </w:rPr>
            </w:pPr>
            <w:r w:rsidRPr="00EA5E66">
              <w:rPr>
                <w:rStyle w:val="Bodytext211pt"/>
                <w:rFonts w:ascii="Sylfaen" w:eastAsia="Tahoma" w:hAnsi="Sylfaen"/>
                <w:sz w:val="20"/>
                <w:szCs w:val="20"/>
              </w:rPr>
              <w:t>*.l.</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XML-փաստաթուղթը</w:t>
            </w:r>
          </w:p>
        </w:tc>
        <w:tc>
          <w:tcPr>
            <w:tcW w:w="3604" w:type="dxa"/>
            <w:tcBorders>
              <w:top w:val="single" w:sz="4" w:space="0" w:color="auto"/>
              <w:left w:val="single" w:sz="4" w:space="0" w:color="auto"/>
              <w:bottom w:val="single" w:sz="4" w:space="0" w:color="auto"/>
            </w:tcBorders>
            <w:shd w:val="clear" w:color="auto" w:fill="FFFFFF"/>
          </w:tcPr>
          <w:p w14:paraId="6AB5C6C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կամայական կառուցվածքով XML-փաստաթղթի բովանդակությունը</w:t>
            </w:r>
          </w:p>
        </w:tc>
        <w:tc>
          <w:tcPr>
            <w:tcW w:w="2077" w:type="dxa"/>
            <w:tcBorders>
              <w:top w:val="single" w:sz="4" w:space="0" w:color="auto"/>
              <w:left w:val="single" w:sz="4" w:space="0" w:color="auto"/>
              <w:bottom w:val="single" w:sz="4" w:space="0" w:color="auto"/>
            </w:tcBorders>
            <w:shd w:val="clear" w:color="auto" w:fill="FFFFFF"/>
          </w:tcPr>
          <w:p w14:paraId="5A96A7D0" w14:textId="77777777" w:rsidR="004E3419" w:rsidRPr="00EA5E66" w:rsidRDefault="004E3419" w:rsidP="00CB6B51">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60B0BE4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Կամայական տարր։ Անվանումների տարածությունը՝ ցանկացած: Վալիդացումը կատարվում է մշտապես</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77FF929"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098B5688" w14:textId="77777777" w:rsidTr="00CB6B51">
        <w:trPr>
          <w:jc w:val="center"/>
        </w:trPr>
        <w:tc>
          <w:tcPr>
            <w:tcW w:w="256" w:type="dxa"/>
            <w:shd w:val="clear" w:color="auto" w:fill="FFFFFF"/>
          </w:tcPr>
          <w:p w14:paraId="5E7C1B46"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5A2F26CB"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5DF015D5" w14:textId="720D8235" w:rsidR="004E3419" w:rsidRPr="00EA5E66" w:rsidRDefault="004E3419" w:rsidP="00CB6B51">
            <w:pPr>
              <w:tabs>
                <w:tab w:val="left" w:pos="630"/>
              </w:tabs>
              <w:ind w:right="-6"/>
              <w:rPr>
                <w:rFonts w:ascii="Sylfaen" w:hAnsi="Sylfaen"/>
                <w:sz w:val="20"/>
                <w:szCs w:val="20"/>
              </w:rPr>
            </w:pPr>
            <w:r w:rsidRPr="00EA5E66">
              <w:rPr>
                <w:rStyle w:val="Bodytext211pt"/>
                <w:rFonts w:ascii="Sylfaen" w:eastAsia="Tahoma" w:hAnsi="Sylfaen"/>
                <w:sz w:val="20"/>
                <w:szCs w:val="20"/>
              </w:rPr>
              <w:t>1.4.9.</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w:t>
            </w:r>
          </w:p>
          <w:p w14:paraId="5E826F48" w14:textId="77777777" w:rsidR="004E3419" w:rsidRPr="00EA5E66" w:rsidRDefault="004E3419" w:rsidP="00CB6B51">
            <w:pPr>
              <w:ind w:right="-6"/>
              <w:rPr>
                <w:rFonts w:ascii="Sylfaen" w:hAnsi="Sylfaen"/>
                <w:sz w:val="20"/>
                <w:szCs w:val="20"/>
              </w:rPr>
            </w:pPr>
            <w:r w:rsidRPr="00EA5E66">
              <w:rPr>
                <w:rStyle w:val="Bodytext211pt"/>
                <w:rFonts w:ascii="Sylfaen" w:eastAsia="Tahoma" w:hAnsi="Sylfaen"/>
                <w:sz w:val="20"/>
                <w:szCs w:val="20"/>
              </w:rPr>
              <w:t>(csdo:DocBinaryText)</w:t>
            </w:r>
          </w:p>
        </w:tc>
        <w:tc>
          <w:tcPr>
            <w:tcW w:w="3604" w:type="dxa"/>
            <w:tcBorders>
              <w:top w:val="single" w:sz="4" w:space="0" w:color="auto"/>
              <w:left w:val="single" w:sz="4" w:space="0" w:color="auto"/>
              <w:bottom w:val="single" w:sz="4" w:space="0" w:color="auto"/>
            </w:tcBorders>
            <w:shd w:val="clear" w:color="auto" w:fill="FFFFFF"/>
          </w:tcPr>
          <w:p w14:paraId="4CF4145E" w14:textId="0C8BAD80"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w:t>
            </w:r>
          </w:p>
        </w:tc>
        <w:tc>
          <w:tcPr>
            <w:tcW w:w="2077" w:type="dxa"/>
            <w:tcBorders>
              <w:top w:val="single" w:sz="4" w:space="0" w:color="auto"/>
              <w:left w:val="single" w:sz="4" w:space="0" w:color="auto"/>
              <w:bottom w:val="single" w:sz="4" w:space="0" w:color="auto"/>
            </w:tcBorders>
            <w:shd w:val="clear" w:color="auto" w:fill="FFFFFF"/>
          </w:tcPr>
          <w:p w14:paraId="4ABE339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M.SDE.00106</w:t>
            </w:r>
          </w:p>
        </w:tc>
        <w:tc>
          <w:tcPr>
            <w:tcW w:w="4212" w:type="dxa"/>
            <w:tcBorders>
              <w:top w:val="single" w:sz="4" w:space="0" w:color="auto"/>
              <w:left w:val="single" w:sz="4" w:space="0" w:color="auto"/>
              <w:bottom w:val="single" w:sz="4" w:space="0" w:color="auto"/>
            </w:tcBorders>
            <w:shd w:val="clear" w:color="auto" w:fill="FFFFFF"/>
            <w:vAlign w:val="center"/>
          </w:tcPr>
          <w:p w14:paraId="7DCEE33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csdo:BinaryTextType (M.SDT.00143) Երկուական օկտետների (բայթերի) վերջավոր հաջորդականությունը</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4F01612"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9CA26D2" w14:textId="77777777" w:rsidTr="00D855AB">
        <w:trPr>
          <w:jc w:val="center"/>
        </w:trPr>
        <w:tc>
          <w:tcPr>
            <w:tcW w:w="256" w:type="dxa"/>
            <w:shd w:val="clear" w:color="auto" w:fill="FFFFFF"/>
          </w:tcPr>
          <w:p w14:paraId="41835667" w14:textId="77777777" w:rsidR="004E3419" w:rsidRPr="00EA5E66" w:rsidRDefault="004E3419" w:rsidP="00E60ACC">
            <w:pPr>
              <w:spacing w:after="120"/>
              <w:ind w:right="-8"/>
              <w:rPr>
                <w:sz w:val="20"/>
                <w:szCs w:val="20"/>
              </w:rPr>
            </w:pPr>
          </w:p>
        </w:tc>
        <w:tc>
          <w:tcPr>
            <w:tcW w:w="255" w:type="dxa"/>
            <w:gridSpan w:val="2"/>
            <w:tcBorders>
              <w:bottom w:val="single" w:sz="4" w:space="0" w:color="auto"/>
            </w:tcBorders>
            <w:shd w:val="clear" w:color="auto" w:fill="FFFFFF"/>
          </w:tcPr>
          <w:p w14:paraId="669693B1"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top w:val="single" w:sz="4" w:space="0" w:color="auto"/>
              <w:bottom w:val="single" w:sz="4" w:space="0" w:color="auto"/>
              <w:right w:val="single" w:sz="4" w:space="0" w:color="auto"/>
            </w:tcBorders>
            <w:shd w:val="clear" w:color="auto" w:fill="FFFFFF"/>
          </w:tcPr>
          <w:p w14:paraId="39ACEB2E"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39C7238C" w14:textId="3FD554DC" w:rsidR="004E3419" w:rsidRPr="00EA5E66" w:rsidRDefault="004E3419" w:rsidP="00CB6B51">
            <w:pPr>
              <w:tabs>
                <w:tab w:val="left" w:pos="476"/>
              </w:tabs>
              <w:spacing w:after="120"/>
              <w:ind w:right="-8"/>
              <w:rPr>
                <w:rFonts w:ascii="Sylfaen"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ծածկագիրը (mediaTypeCode ատրիբուտ)</w:t>
            </w:r>
          </w:p>
        </w:tc>
        <w:tc>
          <w:tcPr>
            <w:tcW w:w="3604" w:type="dxa"/>
            <w:tcBorders>
              <w:top w:val="single" w:sz="4" w:space="0" w:color="auto"/>
              <w:left w:val="single" w:sz="4" w:space="0" w:color="auto"/>
              <w:bottom w:val="single" w:sz="4" w:space="0" w:color="auto"/>
            </w:tcBorders>
            <w:shd w:val="clear" w:color="auto" w:fill="FFFFFF"/>
          </w:tcPr>
          <w:p w14:paraId="27AB718D" w14:textId="0FC85D7E"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772FF0D5" w14:textId="77777777" w:rsidR="004E3419" w:rsidRPr="00EA5E66" w:rsidRDefault="004E3419" w:rsidP="00B05592">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0537079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csdo:MediaTypeCodeType (M.SDT.00147)</w:t>
            </w:r>
          </w:p>
          <w:p w14:paraId="2B2A7755" w14:textId="59349418"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Ծածկագրի արժեքը՝ 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աչափերի տեղեկագրքին համապատասխան։ </w:t>
            </w:r>
          </w:p>
          <w:p w14:paraId="1730C50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lang w:val="ru-RU"/>
              </w:rPr>
              <w:t xml:space="preserve">Նվազագույն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 xml:space="preserve">: </w:t>
            </w:r>
            <w:r w:rsidRPr="00EA5E66">
              <w:rPr>
                <w:rStyle w:val="Bodytext211pt"/>
                <w:rFonts w:ascii="Sylfaen" w:eastAsia="Tahoma" w:hAnsi="Sylfaen"/>
                <w:sz w:val="20"/>
                <w:szCs w:val="20"/>
              </w:rPr>
              <w:t>Առավելագույն երկարությունը՝ 255</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504875F"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2F5AC87" w14:textId="77777777" w:rsidTr="00CB6B51">
        <w:trPr>
          <w:jc w:val="center"/>
        </w:trPr>
        <w:tc>
          <w:tcPr>
            <w:tcW w:w="256" w:type="dxa"/>
            <w:tcBorders>
              <w:right w:val="single" w:sz="4" w:space="0" w:color="auto"/>
            </w:tcBorders>
            <w:shd w:val="clear" w:color="auto" w:fill="FFFFFF"/>
          </w:tcPr>
          <w:p w14:paraId="3B4021ED"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tcPr>
          <w:p w14:paraId="2662608F" w14:textId="77777777" w:rsidR="004E3419" w:rsidRPr="00EA5E66" w:rsidRDefault="004E3419" w:rsidP="00CB6B51">
            <w:pPr>
              <w:tabs>
                <w:tab w:val="left" w:pos="584"/>
              </w:tabs>
              <w:spacing w:after="120"/>
              <w:ind w:right="-8"/>
              <w:rPr>
                <w:rFonts w:ascii="Sylfaen" w:hAnsi="Sylfaen"/>
                <w:sz w:val="20"/>
                <w:szCs w:val="20"/>
              </w:rPr>
            </w:pPr>
            <w:r w:rsidRPr="00EA5E66">
              <w:rPr>
                <w:rStyle w:val="Bodytext211pt"/>
                <w:rFonts w:ascii="Sylfaen" w:eastAsia="Tahoma" w:hAnsi="Sylfaen"/>
                <w:sz w:val="20"/>
                <w:szCs w:val="20"/>
              </w:rPr>
              <w:t>1.5.</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Չափագիտական բնութագիրը</w:t>
            </w:r>
          </w:p>
          <w:p w14:paraId="271F1129" w14:textId="77777777" w:rsidR="004E3419" w:rsidRPr="00EA5E66" w:rsidRDefault="004E3419" w:rsidP="00CB6B51">
            <w:pPr>
              <w:spacing w:after="120"/>
              <w:ind w:right="-8"/>
              <w:rPr>
                <w:rFonts w:ascii="Sylfaen" w:hAnsi="Sylfaen"/>
                <w:sz w:val="20"/>
                <w:szCs w:val="20"/>
              </w:rPr>
            </w:pPr>
            <w:r w:rsidRPr="00EA5E66">
              <w:rPr>
                <w:rStyle w:val="Bodytext211pt"/>
                <w:rFonts w:ascii="Sylfaen" w:eastAsia="Tahoma" w:hAnsi="Sylfaen"/>
                <w:sz w:val="20"/>
                <w:szCs w:val="20"/>
              </w:rPr>
              <w:t>(trcdo:MetrologicalCharacteristicDetails)</w:t>
            </w:r>
          </w:p>
        </w:tc>
        <w:tc>
          <w:tcPr>
            <w:tcW w:w="3604" w:type="dxa"/>
            <w:tcBorders>
              <w:top w:val="single" w:sz="4" w:space="0" w:color="auto"/>
              <w:left w:val="single" w:sz="4" w:space="0" w:color="auto"/>
              <w:bottom w:val="single" w:sz="4" w:space="0" w:color="auto"/>
            </w:tcBorders>
            <w:shd w:val="clear" w:color="auto" w:fill="FFFFFF"/>
          </w:tcPr>
          <w:p w14:paraId="6DE2291C" w14:textId="77777777" w:rsidR="004E3419" w:rsidRPr="00CB6B51"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չափագիտական բնութագրի մասին տեղեկությունները</w:t>
            </w:r>
          </w:p>
        </w:tc>
        <w:tc>
          <w:tcPr>
            <w:tcW w:w="2077" w:type="dxa"/>
            <w:tcBorders>
              <w:top w:val="single" w:sz="4" w:space="0" w:color="auto"/>
              <w:left w:val="single" w:sz="4" w:space="0" w:color="auto"/>
              <w:bottom w:val="single" w:sz="4" w:space="0" w:color="auto"/>
            </w:tcBorders>
            <w:shd w:val="clear" w:color="auto" w:fill="FFFFFF"/>
          </w:tcPr>
          <w:p w14:paraId="1850017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M.TR.CDE.00353</w:t>
            </w:r>
          </w:p>
        </w:tc>
        <w:tc>
          <w:tcPr>
            <w:tcW w:w="4212" w:type="dxa"/>
            <w:tcBorders>
              <w:top w:val="single" w:sz="4" w:space="0" w:color="auto"/>
              <w:left w:val="single" w:sz="4" w:space="0" w:color="auto"/>
              <w:bottom w:val="single" w:sz="4" w:space="0" w:color="auto"/>
            </w:tcBorders>
            <w:shd w:val="clear" w:color="auto" w:fill="FFFFFF"/>
            <w:vAlign w:val="center"/>
          </w:tcPr>
          <w:p w14:paraId="5056356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trcdo:MetrologicalCharacteristicDetails Type (M.TR.CDT.00354) </w:t>
            </w:r>
          </w:p>
          <w:p w14:paraId="164ADF0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15B9F28"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5691AC33" w14:textId="77777777" w:rsidTr="00D855AB">
        <w:trPr>
          <w:jc w:val="center"/>
        </w:trPr>
        <w:tc>
          <w:tcPr>
            <w:tcW w:w="256" w:type="dxa"/>
            <w:shd w:val="clear" w:color="auto" w:fill="FFFFFF"/>
          </w:tcPr>
          <w:p w14:paraId="65E89F91" w14:textId="77777777" w:rsidR="004E3419" w:rsidRPr="00EA5E66" w:rsidRDefault="004E3419" w:rsidP="00E60ACC">
            <w:pPr>
              <w:spacing w:after="120"/>
              <w:ind w:right="-8"/>
              <w:rPr>
                <w:sz w:val="20"/>
                <w:szCs w:val="20"/>
              </w:rPr>
            </w:pPr>
          </w:p>
        </w:tc>
        <w:tc>
          <w:tcPr>
            <w:tcW w:w="255" w:type="dxa"/>
            <w:gridSpan w:val="2"/>
            <w:tcBorders>
              <w:top w:val="single" w:sz="4" w:space="0" w:color="auto"/>
              <w:right w:val="single" w:sz="4" w:space="0" w:color="auto"/>
            </w:tcBorders>
            <w:shd w:val="clear" w:color="auto" w:fill="FFFFFF"/>
          </w:tcPr>
          <w:p w14:paraId="283E666D"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7CEC3AE3" w14:textId="77777777" w:rsidR="004E3419" w:rsidRPr="00EA5E66" w:rsidRDefault="004E3419" w:rsidP="00CB6B51">
            <w:pPr>
              <w:tabs>
                <w:tab w:val="left" w:pos="630"/>
              </w:tabs>
              <w:spacing w:after="120"/>
              <w:ind w:right="-8"/>
              <w:rPr>
                <w:rFonts w:ascii="Sylfaen" w:hAnsi="Sylfaen"/>
                <w:sz w:val="20"/>
                <w:szCs w:val="20"/>
              </w:rPr>
            </w:pPr>
            <w:r w:rsidRPr="00EA5E66">
              <w:rPr>
                <w:rStyle w:val="Bodytext211pt"/>
                <w:rFonts w:ascii="Sylfaen" w:eastAsia="Tahoma" w:hAnsi="Sylfaen"/>
                <w:sz w:val="20"/>
                <w:szCs w:val="20"/>
              </w:rPr>
              <w:t>1.5.1</w:t>
            </w:r>
            <w:r w:rsidR="00CB6B51" w:rsidRPr="00CB6B51">
              <w:rPr>
                <w:rStyle w:val="Bodytext211pt"/>
                <w:rFonts w:ascii="Sylfaen" w:eastAsia="Tahoma" w:hAnsi="Sylfaen"/>
                <w:sz w:val="20"/>
                <w:szCs w:val="20"/>
              </w:rPr>
              <w:t>.</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Չափագիտական բնութագրի ծածկագիրը</w:t>
            </w:r>
          </w:p>
          <w:p w14:paraId="0D9C07C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(trsdo:MetrologicalCharacteriSticCode)</w:t>
            </w:r>
          </w:p>
        </w:tc>
        <w:tc>
          <w:tcPr>
            <w:tcW w:w="3604" w:type="dxa"/>
            <w:tcBorders>
              <w:top w:val="single" w:sz="4" w:space="0" w:color="auto"/>
              <w:left w:val="single" w:sz="4" w:space="0" w:color="auto"/>
              <w:bottom w:val="single" w:sz="4" w:space="0" w:color="auto"/>
            </w:tcBorders>
            <w:shd w:val="clear" w:color="auto" w:fill="FFFFFF"/>
          </w:tcPr>
          <w:p w14:paraId="35E2698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չափագիտական բնութագրի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49F747E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M.TR.SDE.00513</w:t>
            </w:r>
          </w:p>
        </w:tc>
        <w:tc>
          <w:tcPr>
            <w:tcW w:w="4212" w:type="dxa"/>
            <w:tcBorders>
              <w:top w:val="single" w:sz="4" w:space="0" w:color="auto"/>
              <w:left w:val="single" w:sz="4" w:space="0" w:color="auto"/>
              <w:bottom w:val="single" w:sz="4" w:space="0" w:color="auto"/>
            </w:tcBorders>
            <w:shd w:val="clear" w:color="auto" w:fill="FFFFFF"/>
            <w:vAlign w:val="center"/>
          </w:tcPr>
          <w:p w14:paraId="2E8DEC9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csdo:UnifiedCode20Type (M.SDT.00140)</w:t>
            </w:r>
          </w:p>
          <w:p w14:paraId="15BA32E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33E82EF"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w:t>
            </w:r>
            <w:r w:rsidRPr="00EA5E66">
              <w:rPr>
                <w:rStyle w:val="Bodytext211pt"/>
                <w:rFonts w:ascii="Sylfaen" w:eastAsia="Tahoma" w:hAnsi="Sylfaen"/>
                <w:sz w:val="20"/>
                <w:szCs w:val="20"/>
                <w:lang w:val="ru-RU"/>
              </w:rPr>
              <w:t>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3031D03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20D62BD"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4AEC706" w14:textId="77777777" w:rsidTr="00D855AB">
        <w:trPr>
          <w:jc w:val="center"/>
        </w:trPr>
        <w:tc>
          <w:tcPr>
            <w:tcW w:w="256" w:type="dxa"/>
            <w:shd w:val="clear" w:color="auto" w:fill="FFFFFF"/>
          </w:tcPr>
          <w:p w14:paraId="2D87FB92" w14:textId="77777777" w:rsidR="004E3419" w:rsidRPr="00EA5E66" w:rsidRDefault="004E3419" w:rsidP="00E60ACC">
            <w:pPr>
              <w:spacing w:after="120"/>
              <w:ind w:right="-8"/>
              <w:rPr>
                <w:sz w:val="20"/>
                <w:szCs w:val="20"/>
              </w:rPr>
            </w:pPr>
          </w:p>
        </w:tc>
        <w:tc>
          <w:tcPr>
            <w:tcW w:w="255" w:type="dxa"/>
            <w:gridSpan w:val="2"/>
            <w:shd w:val="clear" w:color="auto" w:fill="FFFFFF"/>
          </w:tcPr>
          <w:p w14:paraId="54CACEC1"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right w:val="single" w:sz="4" w:space="0" w:color="auto"/>
            </w:tcBorders>
            <w:shd w:val="clear" w:color="auto" w:fill="FFFFFF"/>
          </w:tcPr>
          <w:p w14:paraId="036A9D3B"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2C1E8F1E" w14:textId="77777777" w:rsidR="004E3419" w:rsidRPr="00EA5E66" w:rsidRDefault="004E3419" w:rsidP="00CB6B51">
            <w:pPr>
              <w:tabs>
                <w:tab w:val="left" w:pos="439"/>
              </w:tabs>
              <w:spacing w:after="120"/>
              <w:ind w:right="-8"/>
              <w:rPr>
                <w:rFonts w:ascii="Sylfaen"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2B652B9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14:paraId="63463AD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184B1A2D" w14:textId="77777777" w:rsidR="004E3419" w:rsidRPr="00EA5E66" w:rsidRDefault="004E3419" w:rsidP="00CB6B51">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1437F74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csdo:ReferenceDataIdType (M.SDT.00091)</w:t>
            </w:r>
          </w:p>
          <w:p w14:paraId="421745B3"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11D9C01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69ABFB7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5D9EEE7"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128F354F" w14:textId="77777777" w:rsidTr="00CB6B51">
        <w:trPr>
          <w:jc w:val="center"/>
        </w:trPr>
        <w:tc>
          <w:tcPr>
            <w:tcW w:w="256" w:type="dxa"/>
            <w:shd w:val="clear" w:color="auto" w:fill="FFFFFF"/>
          </w:tcPr>
          <w:p w14:paraId="1015E003"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323F9AB9"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4D1F778F" w14:textId="77777777" w:rsidR="004E3419" w:rsidRPr="00EA5E66" w:rsidRDefault="004E3419" w:rsidP="00CB6B51">
            <w:pPr>
              <w:tabs>
                <w:tab w:val="left" w:pos="647"/>
              </w:tabs>
              <w:spacing w:after="120"/>
              <w:ind w:right="-8"/>
              <w:rPr>
                <w:rFonts w:ascii="Sylfaen" w:hAnsi="Sylfaen"/>
                <w:sz w:val="20"/>
                <w:szCs w:val="20"/>
              </w:rPr>
            </w:pPr>
            <w:r w:rsidRPr="00EA5E66">
              <w:rPr>
                <w:rStyle w:val="Bodytext211pt"/>
                <w:rFonts w:ascii="Sylfaen" w:eastAsia="Tahoma" w:hAnsi="Sylfaen"/>
                <w:sz w:val="20"/>
                <w:szCs w:val="20"/>
              </w:rPr>
              <w:t>1.5.2.</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Չափագիտական բնութագրի անվանումը (trsdo:MetrologicalCharacteristicName)</w:t>
            </w:r>
          </w:p>
        </w:tc>
        <w:tc>
          <w:tcPr>
            <w:tcW w:w="3604" w:type="dxa"/>
            <w:tcBorders>
              <w:top w:val="single" w:sz="4" w:space="0" w:color="auto"/>
              <w:left w:val="single" w:sz="4" w:space="0" w:color="auto"/>
              <w:bottom w:val="single" w:sz="4" w:space="0" w:color="auto"/>
            </w:tcBorders>
            <w:shd w:val="clear" w:color="auto" w:fill="FFFFFF"/>
          </w:tcPr>
          <w:p w14:paraId="4B3A864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չափագիտական բնութագրի անվանումը</w:t>
            </w:r>
          </w:p>
        </w:tc>
        <w:tc>
          <w:tcPr>
            <w:tcW w:w="2077" w:type="dxa"/>
            <w:tcBorders>
              <w:top w:val="single" w:sz="4" w:space="0" w:color="auto"/>
              <w:left w:val="single" w:sz="4" w:space="0" w:color="auto"/>
              <w:bottom w:val="single" w:sz="4" w:space="0" w:color="auto"/>
            </w:tcBorders>
            <w:shd w:val="clear" w:color="auto" w:fill="FFFFFF"/>
          </w:tcPr>
          <w:p w14:paraId="1F3F6AF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M.TR.SDE.00313</w:t>
            </w:r>
          </w:p>
        </w:tc>
        <w:tc>
          <w:tcPr>
            <w:tcW w:w="4212" w:type="dxa"/>
            <w:tcBorders>
              <w:top w:val="single" w:sz="4" w:space="0" w:color="auto"/>
              <w:left w:val="single" w:sz="4" w:space="0" w:color="auto"/>
              <w:bottom w:val="single" w:sz="4" w:space="0" w:color="auto"/>
            </w:tcBorders>
            <w:shd w:val="clear" w:color="auto" w:fill="FFFFFF"/>
            <w:vAlign w:val="center"/>
          </w:tcPr>
          <w:p w14:paraId="5EF7D056"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64005313"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7B7FE5F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4A5AA9D"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85101C9" w14:textId="77777777" w:rsidTr="00CB6B51">
        <w:trPr>
          <w:jc w:val="center"/>
        </w:trPr>
        <w:tc>
          <w:tcPr>
            <w:tcW w:w="256" w:type="dxa"/>
            <w:shd w:val="clear" w:color="auto" w:fill="FFFFFF"/>
          </w:tcPr>
          <w:p w14:paraId="1AFCDD4F"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71C2EFB8"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5E7365BF" w14:textId="77777777" w:rsidR="004E3419" w:rsidRPr="00EA5E66" w:rsidRDefault="004E3419" w:rsidP="00CB6B51">
            <w:pPr>
              <w:tabs>
                <w:tab w:val="left" w:pos="597"/>
              </w:tabs>
              <w:spacing w:after="120"/>
              <w:ind w:right="-8"/>
              <w:rPr>
                <w:rFonts w:ascii="Sylfaen" w:hAnsi="Sylfaen"/>
                <w:sz w:val="20"/>
                <w:szCs w:val="20"/>
              </w:rPr>
            </w:pPr>
            <w:r w:rsidRPr="00EA5E66">
              <w:rPr>
                <w:rStyle w:val="Bodytext211pt"/>
                <w:rFonts w:ascii="Sylfaen" w:eastAsia="Tahoma" w:hAnsi="Sylfaen"/>
                <w:sz w:val="20"/>
                <w:szCs w:val="20"/>
              </w:rPr>
              <w:t>1.5.3.</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Չափագիտական բնութագրի արժեքը (trcdo:MetrologicalCharacteristicQantityDetails)</w:t>
            </w:r>
          </w:p>
        </w:tc>
        <w:tc>
          <w:tcPr>
            <w:tcW w:w="3604" w:type="dxa"/>
            <w:tcBorders>
              <w:top w:val="single" w:sz="4" w:space="0" w:color="auto"/>
              <w:left w:val="single" w:sz="4" w:space="0" w:color="auto"/>
              <w:bottom w:val="single" w:sz="4" w:space="0" w:color="auto"/>
            </w:tcBorders>
            <w:shd w:val="clear" w:color="auto" w:fill="FFFFFF"/>
          </w:tcPr>
          <w:p w14:paraId="0C132CA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չափագիտական բնութագրի արժեքը</w:t>
            </w:r>
          </w:p>
        </w:tc>
        <w:tc>
          <w:tcPr>
            <w:tcW w:w="2077" w:type="dxa"/>
            <w:tcBorders>
              <w:top w:val="single" w:sz="4" w:space="0" w:color="auto"/>
              <w:left w:val="single" w:sz="4" w:space="0" w:color="auto"/>
              <w:bottom w:val="single" w:sz="4" w:space="0" w:color="auto"/>
            </w:tcBorders>
            <w:shd w:val="clear" w:color="auto" w:fill="FFFFFF"/>
          </w:tcPr>
          <w:p w14:paraId="56A3C09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M.TR.CDE.00753</w:t>
            </w:r>
          </w:p>
        </w:tc>
        <w:tc>
          <w:tcPr>
            <w:tcW w:w="4212" w:type="dxa"/>
            <w:tcBorders>
              <w:top w:val="single" w:sz="4" w:space="0" w:color="auto"/>
              <w:left w:val="single" w:sz="4" w:space="0" w:color="auto"/>
              <w:bottom w:val="single" w:sz="4" w:space="0" w:color="auto"/>
            </w:tcBorders>
            <w:shd w:val="clear" w:color="auto" w:fill="FFFFFF"/>
            <w:vAlign w:val="center"/>
          </w:tcPr>
          <w:p w14:paraId="6320C2E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trcdo:МetrologicalCharacteristiсQuantityDetailsType (M.TR.CDT.00754)</w:t>
            </w:r>
          </w:p>
          <w:p w14:paraId="7AE2653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A5209DB"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w:t>
            </w:r>
          </w:p>
        </w:tc>
      </w:tr>
      <w:tr w:rsidR="004E3419" w:rsidRPr="00EA5E66" w14:paraId="25B76389" w14:textId="77777777" w:rsidTr="00CB6B51">
        <w:trPr>
          <w:jc w:val="center"/>
        </w:trPr>
        <w:tc>
          <w:tcPr>
            <w:tcW w:w="256" w:type="dxa"/>
            <w:shd w:val="clear" w:color="auto" w:fill="FFFFFF"/>
          </w:tcPr>
          <w:p w14:paraId="76BE2CB8" w14:textId="77777777" w:rsidR="004E3419" w:rsidRPr="00EA5E66" w:rsidRDefault="004E3419" w:rsidP="00E60ACC">
            <w:pPr>
              <w:spacing w:after="120"/>
              <w:ind w:right="-8"/>
              <w:rPr>
                <w:sz w:val="20"/>
                <w:szCs w:val="20"/>
              </w:rPr>
            </w:pPr>
          </w:p>
        </w:tc>
        <w:tc>
          <w:tcPr>
            <w:tcW w:w="255" w:type="dxa"/>
            <w:gridSpan w:val="2"/>
            <w:shd w:val="clear" w:color="auto" w:fill="FFFFFF"/>
          </w:tcPr>
          <w:p w14:paraId="78C69197"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top w:val="single" w:sz="4" w:space="0" w:color="auto"/>
              <w:right w:val="single" w:sz="4" w:space="0" w:color="auto"/>
            </w:tcBorders>
            <w:shd w:val="clear" w:color="auto" w:fill="FFFFFF"/>
          </w:tcPr>
          <w:p w14:paraId="74CC4CB5"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5CA7A986" w14:textId="77777777" w:rsidR="004E3419" w:rsidRPr="00EA5E66" w:rsidRDefault="004E3419" w:rsidP="00CB6B51">
            <w:pPr>
              <w:tabs>
                <w:tab w:val="left" w:pos="593"/>
              </w:tabs>
              <w:spacing w:after="120"/>
              <w:ind w:right="-8"/>
              <w:rPr>
                <w:rFonts w:ascii="Sylfaen" w:hAnsi="Sylfaen"/>
                <w:sz w:val="20"/>
                <w:szCs w:val="20"/>
              </w:rPr>
            </w:pPr>
            <w:r w:rsidRPr="00EA5E66">
              <w:rPr>
                <w:rStyle w:val="Bodytext211pt"/>
                <w:rFonts w:ascii="Sylfaen" w:eastAsia="Tahoma" w:hAnsi="Sylfaen"/>
                <w:sz w:val="20"/>
                <w:szCs w:val="20"/>
              </w:rPr>
              <w:t>*.1.</w:t>
            </w:r>
            <w:r w:rsidR="00CB6B51">
              <w:rPr>
                <w:rStyle w:val="Bodytext211pt"/>
                <w:rFonts w:ascii="Sylfaen" w:eastAsia="Tahoma" w:hAnsi="Sylfaen"/>
                <w:sz w:val="20"/>
                <w:szCs w:val="20"/>
                <w:lang w:val="en-US"/>
              </w:rPr>
              <w:tab/>
            </w:r>
            <w:r w:rsidRPr="00EA5E66">
              <w:rPr>
                <w:rStyle w:val="Bodytext211pt"/>
                <w:rFonts w:ascii="Sylfaen" w:eastAsia="Tahoma" w:hAnsi="Sylfaen"/>
                <w:sz w:val="20"/>
                <w:szCs w:val="20"/>
              </w:rPr>
              <w:t>Մեծության ծածկագիրը (trsdo:QuantityCode)</w:t>
            </w:r>
          </w:p>
        </w:tc>
        <w:tc>
          <w:tcPr>
            <w:tcW w:w="3604" w:type="dxa"/>
            <w:tcBorders>
              <w:top w:val="single" w:sz="4" w:space="0" w:color="auto"/>
              <w:left w:val="single" w:sz="4" w:space="0" w:color="auto"/>
              <w:bottom w:val="single" w:sz="4" w:space="0" w:color="auto"/>
            </w:tcBorders>
            <w:shd w:val="clear" w:color="auto" w:fill="FFFFFF"/>
          </w:tcPr>
          <w:p w14:paraId="271F5791"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ֆիզիկական մեծության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786F200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M.TR.SDE.00459</w:t>
            </w:r>
          </w:p>
        </w:tc>
        <w:tc>
          <w:tcPr>
            <w:tcW w:w="4212" w:type="dxa"/>
            <w:tcBorders>
              <w:top w:val="single" w:sz="4" w:space="0" w:color="auto"/>
              <w:left w:val="single" w:sz="4" w:space="0" w:color="auto"/>
              <w:bottom w:val="single" w:sz="4" w:space="0" w:color="auto"/>
            </w:tcBorders>
            <w:shd w:val="clear" w:color="auto" w:fill="FFFFFF"/>
            <w:vAlign w:val="center"/>
          </w:tcPr>
          <w:p w14:paraId="5A2BA76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csdo:UnifiedCode20Type (M.SDT.00140)</w:t>
            </w:r>
          </w:p>
          <w:p w14:paraId="57C1B03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C924F14"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53F079F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B8418C7"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DFA1006" w14:textId="77777777" w:rsidTr="00CB6B51">
        <w:trPr>
          <w:jc w:val="center"/>
        </w:trPr>
        <w:tc>
          <w:tcPr>
            <w:tcW w:w="256" w:type="dxa"/>
            <w:shd w:val="clear" w:color="auto" w:fill="FFFFFF"/>
          </w:tcPr>
          <w:p w14:paraId="07723F10" w14:textId="77777777" w:rsidR="004E3419" w:rsidRPr="00EA5E66" w:rsidRDefault="004E3419" w:rsidP="00E60ACC">
            <w:pPr>
              <w:spacing w:after="120"/>
              <w:ind w:right="-8"/>
              <w:rPr>
                <w:sz w:val="20"/>
                <w:szCs w:val="20"/>
              </w:rPr>
            </w:pPr>
          </w:p>
        </w:tc>
        <w:tc>
          <w:tcPr>
            <w:tcW w:w="255" w:type="dxa"/>
            <w:gridSpan w:val="2"/>
            <w:shd w:val="clear" w:color="auto" w:fill="FFFFFF"/>
          </w:tcPr>
          <w:p w14:paraId="44E9F672"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5EA03EA4"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tcPr>
          <w:p w14:paraId="44900181"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6396893A" w14:textId="77777777" w:rsidR="004E3419" w:rsidRPr="00EA5E66" w:rsidRDefault="004E3419" w:rsidP="00CB6B51">
            <w:pPr>
              <w:tabs>
                <w:tab w:val="left" w:pos="512"/>
              </w:tabs>
              <w:spacing w:after="120"/>
              <w:ind w:right="-8"/>
              <w:rPr>
                <w:rFonts w:ascii="Sylfaen"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211B6E5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14:paraId="34647AD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0DC83F6E" w14:textId="77777777" w:rsidR="004E3419" w:rsidRPr="00EA5E66" w:rsidRDefault="004E3419" w:rsidP="00B05592">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5636057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csdo:ReferenceDataldType (M.SDT.00091)</w:t>
            </w:r>
          </w:p>
          <w:p w14:paraId="717CDABB"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5DE027B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7B60E4B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F32E14C"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097C7360" w14:textId="77777777" w:rsidTr="00CB6B51">
        <w:trPr>
          <w:trHeight w:val="1526"/>
          <w:jc w:val="center"/>
        </w:trPr>
        <w:tc>
          <w:tcPr>
            <w:tcW w:w="256" w:type="dxa"/>
            <w:shd w:val="clear" w:color="auto" w:fill="FFFFFF"/>
          </w:tcPr>
          <w:p w14:paraId="2D45BA34" w14:textId="77777777" w:rsidR="004E3419" w:rsidRPr="00EA5E66" w:rsidRDefault="004E3419" w:rsidP="00E60ACC">
            <w:pPr>
              <w:spacing w:after="120"/>
              <w:ind w:right="-8"/>
              <w:rPr>
                <w:sz w:val="20"/>
                <w:szCs w:val="20"/>
              </w:rPr>
            </w:pPr>
          </w:p>
        </w:tc>
        <w:tc>
          <w:tcPr>
            <w:tcW w:w="255" w:type="dxa"/>
            <w:gridSpan w:val="2"/>
            <w:shd w:val="clear" w:color="auto" w:fill="FFFFFF"/>
          </w:tcPr>
          <w:p w14:paraId="670538D3"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4E61F1FC"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1E8D29A4" w14:textId="77777777" w:rsidR="004E3419" w:rsidRPr="00EA5E66" w:rsidRDefault="004E3419" w:rsidP="00CB6B51">
            <w:pPr>
              <w:tabs>
                <w:tab w:val="left" w:pos="509"/>
              </w:tabs>
              <w:spacing w:after="120"/>
              <w:ind w:right="-8"/>
              <w:rPr>
                <w:rFonts w:ascii="Sylfaen" w:hAnsi="Sylfaen"/>
                <w:sz w:val="20"/>
                <w:szCs w:val="20"/>
              </w:rPr>
            </w:pPr>
            <w:r w:rsidRPr="00EA5E66">
              <w:rPr>
                <w:rStyle w:val="Bodytext211pt"/>
                <w:rFonts w:ascii="Sylfaen" w:eastAsia="Tahoma" w:hAnsi="Sylfaen"/>
                <w:sz w:val="20"/>
                <w:szCs w:val="20"/>
              </w:rPr>
              <w:t>*.2.</w:t>
            </w:r>
            <w:r w:rsidR="00CB6B51">
              <w:rPr>
                <w:rStyle w:val="Bodytext211pt"/>
                <w:rFonts w:ascii="Sylfaen" w:eastAsia="Tahoma" w:hAnsi="Sylfaen"/>
                <w:sz w:val="20"/>
                <w:szCs w:val="20"/>
                <w:lang w:val="en-US"/>
              </w:rPr>
              <w:tab/>
            </w:r>
            <w:r w:rsidRPr="00EA5E66">
              <w:rPr>
                <w:rStyle w:val="Bodytext211pt"/>
                <w:rFonts w:ascii="Sylfaen" w:eastAsia="Tahoma" w:hAnsi="Sylfaen"/>
                <w:sz w:val="20"/>
                <w:szCs w:val="20"/>
              </w:rPr>
              <w:t>Մեծության անվանումը (trsdo:QuantityName)</w:t>
            </w:r>
          </w:p>
        </w:tc>
        <w:tc>
          <w:tcPr>
            <w:tcW w:w="3604" w:type="dxa"/>
            <w:tcBorders>
              <w:top w:val="single" w:sz="4" w:space="0" w:color="auto"/>
              <w:left w:val="single" w:sz="4" w:space="0" w:color="auto"/>
              <w:bottom w:val="single" w:sz="4" w:space="0" w:color="auto"/>
            </w:tcBorders>
            <w:shd w:val="clear" w:color="auto" w:fill="FFFFFF"/>
          </w:tcPr>
          <w:p w14:paraId="28832AE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ֆիզիկական մեծության անվանումը</w:t>
            </w:r>
          </w:p>
        </w:tc>
        <w:tc>
          <w:tcPr>
            <w:tcW w:w="2077" w:type="dxa"/>
            <w:tcBorders>
              <w:top w:val="single" w:sz="4" w:space="0" w:color="auto"/>
              <w:left w:val="single" w:sz="4" w:space="0" w:color="auto"/>
              <w:bottom w:val="single" w:sz="4" w:space="0" w:color="auto"/>
            </w:tcBorders>
            <w:shd w:val="clear" w:color="auto" w:fill="FFFFFF"/>
          </w:tcPr>
          <w:p w14:paraId="4B12C8B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M.TR.SDE.00359</w:t>
            </w:r>
          </w:p>
        </w:tc>
        <w:tc>
          <w:tcPr>
            <w:tcW w:w="4212" w:type="dxa"/>
            <w:tcBorders>
              <w:top w:val="single" w:sz="4" w:space="0" w:color="auto"/>
              <w:left w:val="single" w:sz="4" w:space="0" w:color="auto"/>
              <w:bottom w:val="single" w:sz="4" w:space="0" w:color="auto"/>
            </w:tcBorders>
            <w:shd w:val="clear" w:color="auto" w:fill="FFFFFF"/>
            <w:vAlign w:val="center"/>
          </w:tcPr>
          <w:p w14:paraId="2AAA458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csdo:Name300Type (M.SDT.00056) Պայմանանշանների նորմալացված տողը։ </w:t>
            </w:r>
          </w:p>
          <w:p w14:paraId="613954D5"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6F78499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300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4AC1A5E"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E074426" w14:textId="77777777" w:rsidTr="00CB6B51">
        <w:trPr>
          <w:jc w:val="center"/>
        </w:trPr>
        <w:tc>
          <w:tcPr>
            <w:tcW w:w="256" w:type="dxa"/>
            <w:shd w:val="clear" w:color="auto" w:fill="FFFFFF"/>
          </w:tcPr>
          <w:p w14:paraId="0662DAA8" w14:textId="77777777" w:rsidR="004E3419" w:rsidRPr="00EA5E66" w:rsidRDefault="004E3419" w:rsidP="00E60ACC">
            <w:pPr>
              <w:spacing w:after="120"/>
              <w:ind w:right="-8"/>
              <w:rPr>
                <w:sz w:val="20"/>
                <w:szCs w:val="20"/>
              </w:rPr>
            </w:pPr>
          </w:p>
        </w:tc>
        <w:tc>
          <w:tcPr>
            <w:tcW w:w="255" w:type="dxa"/>
            <w:gridSpan w:val="2"/>
            <w:shd w:val="clear" w:color="auto" w:fill="FFFFFF"/>
          </w:tcPr>
          <w:p w14:paraId="196B1C07"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3D1EE679"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vAlign w:val="center"/>
          </w:tcPr>
          <w:p w14:paraId="657C970E" w14:textId="77777777" w:rsidR="004E3419" w:rsidRPr="00EA5E66" w:rsidRDefault="004E3419" w:rsidP="00CB6B51">
            <w:pPr>
              <w:tabs>
                <w:tab w:val="left" w:pos="509"/>
              </w:tabs>
              <w:spacing w:after="120"/>
              <w:ind w:right="-8"/>
              <w:rPr>
                <w:rFonts w:ascii="Sylfaen" w:hAnsi="Sylfaen"/>
                <w:sz w:val="20"/>
                <w:szCs w:val="20"/>
              </w:rPr>
            </w:pPr>
            <w:r w:rsidRPr="00EA5E66">
              <w:rPr>
                <w:rStyle w:val="Bodytext211pt"/>
                <w:rFonts w:ascii="Sylfaen" w:eastAsia="Tahoma" w:hAnsi="Sylfaen"/>
                <w:sz w:val="20"/>
                <w:szCs w:val="20"/>
              </w:rPr>
              <w:t>*.3.</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Ֆիզիկական մեծության արժեքների ընդգրկույթը (միջակայքը) (trcdo:PhysicalQuantityRangeDetails)</w:t>
            </w:r>
          </w:p>
        </w:tc>
        <w:tc>
          <w:tcPr>
            <w:tcW w:w="3604" w:type="dxa"/>
            <w:tcBorders>
              <w:top w:val="single" w:sz="4" w:space="0" w:color="auto"/>
              <w:left w:val="single" w:sz="4" w:space="0" w:color="auto"/>
              <w:bottom w:val="single" w:sz="4" w:space="0" w:color="auto"/>
            </w:tcBorders>
            <w:shd w:val="clear" w:color="auto" w:fill="FFFFFF"/>
          </w:tcPr>
          <w:p w14:paraId="77BBF1E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չափագիտական բնութագրի արժեքների ընդգրկույթի մասին տեղեկատվությունը</w:t>
            </w:r>
          </w:p>
        </w:tc>
        <w:tc>
          <w:tcPr>
            <w:tcW w:w="2077" w:type="dxa"/>
            <w:tcBorders>
              <w:top w:val="single" w:sz="4" w:space="0" w:color="auto"/>
              <w:left w:val="single" w:sz="4" w:space="0" w:color="auto"/>
              <w:bottom w:val="single" w:sz="4" w:space="0" w:color="auto"/>
            </w:tcBorders>
            <w:shd w:val="clear" w:color="auto" w:fill="FFFFFF"/>
          </w:tcPr>
          <w:p w14:paraId="003B90B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M.TR.CDE.00501</w:t>
            </w:r>
          </w:p>
        </w:tc>
        <w:tc>
          <w:tcPr>
            <w:tcW w:w="4212" w:type="dxa"/>
            <w:tcBorders>
              <w:top w:val="single" w:sz="4" w:space="0" w:color="auto"/>
              <w:left w:val="single" w:sz="4" w:space="0" w:color="auto"/>
              <w:bottom w:val="single" w:sz="4" w:space="0" w:color="auto"/>
            </w:tcBorders>
            <w:shd w:val="clear" w:color="auto" w:fill="FFFFFF"/>
            <w:vAlign w:val="center"/>
          </w:tcPr>
          <w:p w14:paraId="082AC0A1"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trcdo:PhysicalQuantityRangeDetailsType (M.TR.CDT.00501) </w:t>
            </w:r>
          </w:p>
          <w:p w14:paraId="6B2C8A4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6C27B77"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DF24E19" w14:textId="77777777" w:rsidTr="00CB6B51">
        <w:trPr>
          <w:jc w:val="center"/>
        </w:trPr>
        <w:tc>
          <w:tcPr>
            <w:tcW w:w="256" w:type="dxa"/>
            <w:shd w:val="clear" w:color="auto" w:fill="FFFFFF"/>
          </w:tcPr>
          <w:p w14:paraId="47CE16F5" w14:textId="77777777" w:rsidR="004E3419" w:rsidRPr="00EA5E66" w:rsidRDefault="004E3419" w:rsidP="00E60ACC">
            <w:pPr>
              <w:spacing w:after="120"/>
              <w:ind w:right="-8"/>
              <w:rPr>
                <w:sz w:val="20"/>
                <w:szCs w:val="20"/>
              </w:rPr>
            </w:pPr>
          </w:p>
        </w:tc>
        <w:tc>
          <w:tcPr>
            <w:tcW w:w="255" w:type="dxa"/>
            <w:gridSpan w:val="2"/>
            <w:shd w:val="clear" w:color="auto" w:fill="FFFFFF"/>
          </w:tcPr>
          <w:p w14:paraId="485394D6"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4981BBCB"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top w:val="single" w:sz="4" w:space="0" w:color="auto"/>
              <w:right w:val="single" w:sz="4" w:space="0" w:color="auto"/>
            </w:tcBorders>
            <w:shd w:val="clear" w:color="auto" w:fill="FFFFFF"/>
          </w:tcPr>
          <w:p w14:paraId="110E43B9"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6B48D60A" w14:textId="77777777" w:rsidR="004E3419" w:rsidRPr="00EA5E66" w:rsidRDefault="004E3419" w:rsidP="00CB6B51">
            <w:pPr>
              <w:tabs>
                <w:tab w:val="left" w:pos="651"/>
              </w:tabs>
              <w:spacing w:after="120"/>
              <w:ind w:right="-8"/>
              <w:rPr>
                <w:rFonts w:ascii="Sylfaen" w:hAnsi="Sylfaen"/>
                <w:sz w:val="20"/>
                <w:szCs w:val="20"/>
              </w:rPr>
            </w:pPr>
            <w:r w:rsidRPr="00EA5E66">
              <w:rPr>
                <w:rStyle w:val="Bodytext211pt"/>
                <w:rFonts w:ascii="Sylfaen" w:eastAsia="Tahoma" w:hAnsi="Sylfaen"/>
                <w:sz w:val="20"/>
                <w:szCs w:val="20"/>
              </w:rPr>
              <w:t>*.3.1.</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Ֆիզիկական մեծության նվազագույն արժեքը (trsdo:PhysicalQuantityMinValueMeasure)</w:t>
            </w:r>
          </w:p>
        </w:tc>
        <w:tc>
          <w:tcPr>
            <w:tcW w:w="3604" w:type="dxa"/>
            <w:tcBorders>
              <w:top w:val="single" w:sz="4" w:space="0" w:color="auto"/>
              <w:left w:val="single" w:sz="4" w:space="0" w:color="auto"/>
              <w:bottom w:val="single" w:sz="4" w:space="0" w:color="auto"/>
            </w:tcBorders>
            <w:shd w:val="clear" w:color="auto" w:fill="FFFFFF"/>
          </w:tcPr>
          <w:p w14:paraId="6448228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արժեքը սահմանող թվային մեծությունը</w:t>
            </w:r>
          </w:p>
        </w:tc>
        <w:tc>
          <w:tcPr>
            <w:tcW w:w="2077" w:type="dxa"/>
            <w:tcBorders>
              <w:top w:val="single" w:sz="4" w:space="0" w:color="auto"/>
              <w:left w:val="single" w:sz="4" w:space="0" w:color="auto"/>
              <w:bottom w:val="single" w:sz="4" w:space="0" w:color="auto"/>
            </w:tcBorders>
            <w:shd w:val="clear" w:color="auto" w:fill="FFFFFF"/>
          </w:tcPr>
          <w:p w14:paraId="3E62BB90" w14:textId="77777777" w:rsidR="004E3419" w:rsidRPr="00EA5E66" w:rsidRDefault="004E3419" w:rsidP="00CB6B51">
            <w:pPr>
              <w:spacing w:after="120"/>
              <w:ind w:right="-8"/>
              <w:rPr>
                <w:rFonts w:ascii="Sylfaen" w:hAnsi="Sylfaen"/>
                <w:sz w:val="20"/>
                <w:szCs w:val="20"/>
              </w:rPr>
            </w:pPr>
            <w:r w:rsidRPr="00EA5E66">
              <w:rPr>
                <w:rStyle w:val="Bodytext211pt"/>
                <w:rFonts w:ascii="Sylfaen" w:eastAsia="Tahoma" w:hAnsi="Sylfaen"/>
                <w:sz w:val="20"/>
                <w:szCs w:val="20"/>
              </w:rPr>
              <w:t>M.TR.SDE.00501</w:t>
            </w:r>
          </w:p>
        </w:tc>
        <w:tc>
          <w:tcPr>
            <w:tcW w:w="4212" w:type="dxa"/>
            <w:tcBorders>
              <w:top w:val="single" w:sz="4" w:space="0" w:color="auto"/>
              <w:left w:val="single" w:sz="4" w:space="0" w:color="auto"/>
              <w:bottom w:val="single" w:sz="4" w:space="0" w:color="auto"/>
            </w:tcBorders>
            <w:shd w:val="clear" w:color="auto" w:fill="FFFFFF"/>
            <w:vAlign w:val="center"/>
          </w:tcPr>
          <w:p w14:paraId="6CC2679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csdo:UnifiedPhysicalMeasureType</w:t>
            </w:r>
          </w:p>
          <w:p w14:paraId="790C00D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(M.SDT.00122)</w:t>
            </w:r>
          </w:p>
          <w:p w14:paraId="5C89FA5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Թիվը՝ հաշվարկման տասական համակարգում։</w:t>
            </w:r>
          </w:p>
          <w:p w14:paraId="3456F17E"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Թվանշանների առավելագույն քանակը՝ 24: </w:t>
            </w:r>
          </w:p>
          <w:p w14:paraId="067B469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Կոտորակային թվանշանների առավելագույն քանակը՝ 6</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24FE433"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0F7642B9" w14:textId="77777777" w:rsidTr="00CB6B51">
        <w:trPr>
          <w:jc w:val="center"/>
        </w:trPr>
        <w:tc>
          <w:tcPr>
            <w:tcW w:w="256" w:type="dxa"/>
            <w:shd w:val="clear" w:color="auto" w:fill="FFFFFF"/>
          </w:tcPr>
          <w:p w14:paraId="23AAD932" w14:textId="77777777" w:rsidR="004E3419" w:rsidRPr="00EA5E66" w:rsidRDefault="004E3419" w:rsidP="00E60ACC">
            <w:pPr>
              <w:spacing w:after="120"/>
              <w:ind w:right="-8"/>
              <w:rPr>
                <w:sz w:val="20"/>
                <w:szCs w:val="20"/>
              </w:rPr>
            </w:pPr>
          </w:p>
        </w:tc>
        <w:tc>
          <w:tcPr>
            <w:tcW w:w="255" w:type="dxa"/>
            <w:gridSpan w:val="2"/>
            <w:shd w:val="clear" w:color="auto" w:fill="FFFFFF"/>
          </w:tcPr>
          <w:p w14:paraId="6C5B0AE9"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7BBE6BE0"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533D6B7B"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tcPr>
          <w:p w14:paraId="7651384E" w14:textId="77777777" w:rsidR="004E3419" w:rsidRPr="00EA5E66" w:rsidRDefault="004E3419" w:rsidP="00E60ACC">
            <w:pPr>
              <w:spacing w:after="120"/>
              <w:ind w:right="-8"/>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tcPr>
          <w:p w14:paraId="24E9F462" w14:textId="77777777" w:rsidR="004E3419" w:rsidRPr="00EA5E66" w:rsidRDefault="004E3419" w:rsidP="00CB6B51">
            <w:pPr>
              <w:tabs>
                <w:tab w:val="left" w:pos="571"/>
              </w:tabs>
              <w:spacing w:after="120"/>
              <w:ind w:right="-8"/>
              <w:rPr>
                <w:rFonts w:ascii="Sylfaen"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չափման միավորը (measurementUnitCode ատրիբուտ)</w:t>
            </w:r>
          </w:p>
        </w:tc>
        <w:tc>
          <w:tcPr>
            <w:tcW w:w="3604" w:type="dxa"/>
            <w:tcBorders>
              <w:top w:val="single" w:sz="4" w:space="0" w:color="auto"/>
              <w:left w:val="single" w:sz="4" w:space="0" w:color="auto"/>
              <w:bottom w:val="single" w:sz="4" w:space="0" w:color="auto"/>
            </w:tcBorders>
            <w:shd w:val="clear" w:color="auto" w:fill="FFFFFF"/>
          </w:tcPr>
          <w:p w14:paraId="3E512AB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միավորի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4AE19E61" w14:textId="77777777" w:rsidR="004E3419" w:rsidRPr="00EA5E66" w:rsidRDefault="004E3419" w:rsidP="00CB6B51">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4C85C388"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csdo:MeasurementUnitCodeType (M.SDT.00074) </w:t>
            </w:r>
          </w:p>
          <w:p w14:paraId="42AB1F8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Տառաթվային ծածկագիր: </w:t>
            </w:r>
          </w:p>
          <w:p w14:paraId="39E495AB" w14:textId="2A378ABE"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[0-9A-Z]{2,3}</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14E99FD"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13B231D8" w14:textId="77777777" w:rsidTr="00CB6B51">
        <w:trPr>
          <w:jc w:val="center"/>
        </w:trPr>
        <w:tc>
          <w:tcPr>
            <w:tcW w:w="256" w:type="dxa"/>
            <w:shd w:val="clear" w:color="auto" w:fill="FFFFFF"/>
          </w:tcPr>
          <w:p w14:paraId="46EA7572" w14:textId="77777777" w:rsidR="004E3419" w:rsidRPr="00EA5E66" w:rsidRDefault="004E3419" w:rsidP="00E60ACC">
            <w:pPr>
              <w:spacing w:after="120"/>
              <w:ind w:right="-8"/>
              <w:rPr>
                <w:sz w:val="20"/>
                <w:szCs w:val="20"/>
              </w:rPr>
            </w:pPr>
          </w:p>
        </w:tc>
        <w:tc>
          <w:tcPr>
            <w:tcW w:w="255" w:type="dxa"/>
            <w:gridSpan w:val="2"/>
            <w:shd w:val="clear" w:color="auto" w:fill="FFFFFF"/>
          </w:tcPr>
          <w:p w14:paraId="2BA85FC5"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756EDBBC"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38F0ACF7"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tcPr>
          <w:p w14:paraId="04284857" w14:textId="77777777" w:rsidR="004E3419" w:rsidRPr="00EA5E66" w:rsidRDefault="004E3419" w:rsidP="00E60ACC">
            <w:pPr>
              <w:spacing w:after="120"/>
              <w:ind w:right="-8"/>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vAlign w:val="center"/>
          </w:tcPr>
          <w:p w14:paraId="186BE575" w14:textId="77777777" w:rsidR="004E3419" w:rsidRPr="00EA5E66" w:rsidRDefault="004E3419" w:rsidP="00CB6B51">
            <w:pPr>
              <w:tabs>
                <w:tab w:val="left" w:pos="571"/>
              </w:tabs>
              <w:spacing w:after="120"/>
              <w:ind w:right="-8"/>
              <w:rPr>
                <w:rFonts w:ascii="Sylfaen" w:hAnsi="Sylfaen"/>
                <w:sz w:val="20"/>
                <w:szCs w:val="20"/>
              </w:rPr>
            </w:pPr>
            <w:r w:rsidRPr="00EA5E66">
              <w:rPr>
                <w:rStyle w:val="Bodytext211pt"/>
                <w:rFonts w:ascii="Sylfaen" w:eastAsia="Tahoma" w:hAnsi="Sylfaen"/>
                <w:sz w:val="20"/>
                <w:szCs w:val="20"/>
              </w:rPr>
              <w:t>բ)</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 (measurementUnitCodeListId ատրիբուտ)</w:t>
            </w:r>
          </w:p>
        </w:tc>
        <w:tc>
          <w:tcPr>
            <w:tcW w:w="3604" w:type="dxa"/>
            <w:tcBorders>
              <w:top w:val="single" w:sz="4" w:space="0" w:color="auto"/>
              <w:left w:val="single" w:sz="4" w:space="0" w:color="auto"/>
              <w:bottom w:val="single" w:sz="4" w:space="0" w:color="auto"/>
            </w:tcBorders>
            <w:shd w:val="clear" w:color="auto" w:fill="FFFFFF"/>
          </w:tcPr>
          <w:p w14:paraId="7E4E87A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միավորների դասակարգչի նույնականացուցիչը</w:t>
            </w:r>
          </w:p>
        </w:tc>
        <w:tc>
          <w:tcPr>
            <w:tcW w:w="2077" w:type="dxa"/>
            <w:tcBorders>
              <w:top w:val="single" w:sz="4" w:space="0" w:color="auto"/>
              <w:left w:val="single" w:sz="4" w:space="0" w:color="auto"/>
              <w:bottom w:val="single" w:sz="4" w:space="0" w:color="auto"/>
            </w:tcBorders>
            <w:shd w:val="clear" w:color="auto" w:fill="FFFFFF"/>
          </w:tcPr>
          <w:p w14:paraId="25B6FCD1" w14:textId="77777777" w:rsidR="004E3419" w:rsidRPr="00EA5E66" w:rsidRDefault="004E3419" w:rsidP="00CB6B51">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780DAE2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csdo:ReferenceDataIdType (M.SDT.00091)</w:t>
            </w:r>
          </w:p>
          <w:p w14:paraId="3FDFBC6E"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054C97E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666C983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F185643"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5A2C7C7A" w14:textId="77777777" w:rsidTr="00CB6B51">
        <w:trPr>
          <w:jc w:val="center"/>
        </w:trPr>
        <w:tc>
          <w:tcPr>
            <w:tcW w:w="256" w:type="dxa"/>
            <w:shd w:val="clear" w:color="auto" w:fill="FFFFFF"/>
          </w:tcPr>
          <w:p w14:paraId="362ED55B" w14:textId="77777777" w:rsidR="004E3419" w:rsidRPr="00EA5E66" w:rsidRDefault="004E3419" w:rsidP="00E60ACC">
            <w:pPr>
              <w:spacing w:after="120"/>
              <w:ind w:right="-8"/>
              <w:rPr>
                <w:sz w:val="20"/>
                <w:szCs w:val="20"/>
              </w:rPr>
            </w:pPr>
          </w:p>
        </w:tc>
        <w:tc>
          <w:tcPr>
            <w:tcW w:w="255" w:type="dxa"/>
            <w:gridSpan w:val="2"/>
            <w:shd w:val="clear" w:color="auto" w:fill="FFFFFF"/>
          </w:tcPr>
          <w:p w14:paraId="3DBBCC24"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689350E0"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76928C5F"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6F200109" w14:textId="77777777" w:rsidR="004E3419" w:rsidRPr="00EA5E66" w:rsidRDefault="004E3419" w:rsidP="00CB6B51">
            <w:pPr>
              <w:tabs>
                <w:tab w:val="left" w:pos="701"/>
              </w:tabs>
              <w:spacing w:after="120"/>
              <w:ind w:right="-8"/>
              <w:rPr>
                <w:rFonts w:ascii="Sylfaen" w:hAnsi="Sylfaen"/>
                <w:sz w:val="20"/>
                <w:szCs w:val="20"/>
              </w:rPr>
            </w:pPr>
            <w:r w:rsidRPr="00EA5E66">
              <w:rPr>
                <w:rStyle w:val="Bodytext211pt"/>
                <w:rFonts w:ascii="Sylfaen" w:eastAsia="Tahoma" w:hAnsi="Sylfaen"/>
                <w:sz w:val="20"/>
                <w:szCs w:val="20"/>
              </w:rPr>
              <w:t>*.3.2.</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Ֆիզիկական մեծության առավելագույն արժեքը (trsdo:PhysicalQuantityMaxValueMeasure)</w:t>
            </w:r>
          </w:p>
        </w:tc>
        <w:tc>
          <w:tcPr>
            <w:tcW w:w="3604" w:type="dxa"/>
            <w:tcBorders>
              <w:top w:val="single" w:sz="4" w:space="0" w:color="auto"/>
              <w:left w:val="single" w:sz="4" w:space="0" w:color="auto"/>
              <w:bottom w:val="single" w:sz="4" w:space="0" w:color="auto"/>
            </w:tcBorders>
            <w:shd w:val="clear" w:color="auto" w:fill="FFFFFF"/>
          </w:tcPr>
          <w:p w14:paraId="39D49F1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արժեքը սահմանող թվային մեծությունը</w:t>
            </w:r>
          </w:p>
        </w:tc>
        <w:tc>
          <w:tcPr>
            <w:tcW w:w="2077" w:type="dxa"/>
            <w:tcBorders>
              <w:top w:val="single" w:sz="4" w:space="0" w:color="auto"/>
              <w:left w:val="single" w:sz="4" w:space="0" w:color="auto"/>
              <w:bottom w:val="single" w:sz="4" w:space="0" w:color="auto"/>
            </w:tcBorders>
            <w:shd w:val="clear" w:color="auto" w:fill="FFFFFF"/>
          </w:tcPr>
          <w:p w14:paraId="2CE83A0E" w14:textId="77777777" w:rsidR="004E3419" w:rsidRPr="00EA5E66" w:rsidRDefault="004E3419" w:rsidP="00CB6B51">
            <w:pPr>
              <w:spacing w:after="120"/>
              <w:ind w:right="-8"/>
              <w:rPr>
                <w:rFonts w:ascii="Sylfaen" w:hAnsi="Sylfaen"/>
                <w:sz w:val="20"/>
                <w:szCs w:val="20"/>
              </w:rPr>
            </w:pPr>
            <w:r w:rsidRPr="00EA5E66">
              <w:rPr>
                <w:rStyle w:val="Bodytext211pt"/>
                <w:rFonts w:ascii="Sylfaen" w:eastAsia="Tahoma" w:hAnsi="Sylfaen"/>
                <w:sz w:val="20"/>
                <w:szCs w:val="20"/>
              </w:rPr>
              <w:t>M.TR.SDE.00502</w:t>
            </w:r>
          </w:p>
        </w:tc>
        <w:tc>
          <w:tcPr>
            <w:tcW w:w="4212" w:type="dxa"/>
            <w:tcBorders>
              <w:top w:val="single" w:sz="4" w:space="0" w:color="auto"/>
              <w:left w:val="single" w:sz="4" w:space="0" w:color="auto"/>
              <w:bottom w:val="single" w:sz="4" w:space="0" w:color="auto"/>
            </w:tcBorders>
            <w:shd w:val="clear" w:color="auto" w:fill="FFFFFF"/>
            <w:vAlign w:val="center"/>
          </w:tcPr>
          <w:p w14:paraId="6407F8D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csdo:UnifiedPhysicalMeasureType (M.SDT.00122)</w:t>
            </w:r>
          </w:p>
          <w:p w14:paraId="20E2FE9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Թիվը՝ հաշվարկման տասական համակարգում։</w:t>
            </w:r>
          </w:p>
          <w:p w14:paraId="3F4DCB8F"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Թվանշանների առավելագույն քանակը՝ 24: </w:t>
            </w:r>
          </w:p>
          <w:p w14:paraId="26870B9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Կոտորակային թվանշանների առավելագույն քանակը՝ 6</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5D43CC8"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5DE16B3D" w14:textId="77777777" w:rsidTr="00CB6B51">
        <w:trPr>
          <w:jc w:val="center"/>
        </w:trPr>
        <w:tc>
          <w:tcPr>
            <w:tcW w:w="256" w:type="dxa"/>
            <w:shd w:val="clear" w:color="auto" w:fill="FFFFFF"/>
          </w:tcPr>
          <w:p w14:paraId="77B03A85" w14:textId="77777777" w:rsidR="004E3419" w:rsidRPr="00EA5E66" w:rsidRDefault="004E3419" w:rsidP="00E60ACC">
            <w:pPr>
              <w:spacing w:after="120"/>
              <w:ind w:right="-8"/>
              <w:rPr>
                <w:sz w:val="20"/>
                <w:szCs w:val="20"/>
              </w:rPr>
            </w:pPr>
          </w:p>
        </w:tc>
        <w:tc>
          <w:tcPr>
            <w:tcW w:w="255" w:type="dxa"/>
            <w:gridSpan w:val="2"/>
            <w:shd w:val="clear" w:color="auto" w:fill="FFFFFF"/>
          </w:tcPr>
          <w:p w14:paraId="3EC1F73A"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3236501A"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68ABBBBA"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tcPr>
          <w:p w14:paraId="1F4DB6F3" w14:textId="77777777" w:rsidR="004E3419" w:rsidRPr="00EA5E66" w:rsidRDefault="004E3419" w:rsidP="00E60ACC">
            <w:pPr>
              <w:spacing w:after="120"/>
              <w:ind w:right="-8"/>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tcPr>
          <w:p w14:paraId="03703CBB" w14:textId="77777777" w:rsidR="004E3419" w:rsidRPr="00EA5E66" w:rsidRDefault="004E3419" w:rsidP="00CB6B51">
            <w:pPr>
              <w:tabs>
                <w:tab w:val="left" w:pos="443"/>
              </w:tabs>
              <w:spacing w:after="120"/>
              <w:ind w:right="-8"/>
              <w:rPr>
                <w:rFonts w:ascii="Sylfaen"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չափման միավորը (measurementUnitCode ատրիբուտ)</w:t>
            </w:r>
          </w:p>
        </w:tc>
        <w:tc>
          <w:tcPr>
            <w:tcW w:w="3604" w:type="dxa"/>
            <w:tcBorders>
              <w:top w:val="single" w:sz="4" w:space="0" w:color="auto"/>
              <w:left w:val="single" w:sz="4" w:space="0" w:color="auto"/>
              <w:bottom w:val="single" w:sz="4" w:space="0" w:color="auto"/>
            </w:tcBorders>
            <w:shd w:val="clear" w:color="auto" w:fill="FFFFFF"/>
          </w:tcPr>
          <w:p w14:paraId="03D68B1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միավորի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58A354FD" w14:textId="77777777" w:rsidR="004E3419" w:rsidRPr="00EA5E66" w:rsidRDefault="004E3419" w:rsidP="00CB6B51">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0D00410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csdo:MeasurementUnitCodeType (M.SDT.00074) </w:t>
            </w:r>
          </w:p>
          <w:p w14:paraId="5DCAAE0F"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Տառաթվային ծածկագիր: </w:t>
            </w:r>
          </w:p>
          <w:p w14:paraId="43846877" w14:textId="33DAC200"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[0-9A-Z]{2,3}</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9A8701A"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5962D9F" w14:textId="77777777" w:rsidTr="00CB6B51">
        <w:trPr>
          <w:jc w:val="center"/>
        </w:trPr>
        <w:tc>
          <w:tcPr>
            <w:tcW w:w="256" w:type="dxa"/>
            <w:shd w:val="clear" w:color="auto" w:fill="FFFFFF"/>
          </w:tcPr>
          <w:p w14:paraId="2BDBDC2D" w14:textId="77777777" w:rsidR="004E3419" w:rsidRPr="00EA5E66" w:rsidRDefault="004E3419" w:rsidP="00E60ACC">
            <w:pPr>
              <w:spacing w:after="120"/>
              <w:ind w:right="-8"/>
              <w:rPr>
                <w:sz w:val="20"/>
                <w:szCs w:val="20"/>
              </w:rPr>
            </w:pPr>
          </w:p>
        </w:tc>
        <w:tc>
          <w:tcPr>
            <w:tcW w:w="255" w:type="dxa"/>
            <w:gridSpan w:val="2"/>
            <w:shd w:val="clear" w:color="auto" w:fill="FFFFFF"/>
          </w:tcPr>
          <w:p w14:paraId="2C9A7C19"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3D978514"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78D91A5E"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tcPr>
          <w:p w14:paraId="3BD57AA4" w14:textId="77777777" w:rsidR="004E3419" w:rsidRPr="00EA5E66" w:rsidRDefault="004E3419" w:rsidP="00E60ACC">
            <w:pPr>
              <w:spacing w:after="120"/>
              <w:ind w:right="-8"/>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vAlign w:val="center"/>
          </w:tcPr>
          <w:p w14:paraId="07CEAE0A" w14:textId="77777777" w:rsidR="004E3419" w:rsidRPr="00EA5E66" w:rsidRDefault="004E3419" w:rsidP="00CB6B51">
            <w:pPr>
              <w:tabs>
                <w:tab w:val="left" w:pos="476"/>
              </w:tabs>
              <w:spacing w:after="120"/>
              <w:ind w:right="-8"/>
              <w:rPr>
                <w:rFonts w:ascii="Sylfaen" w:hAnsi="Sylfaen"/>
                <w:sz w:val="20"/>
                <w:szCs w:val="20"/>
              </w:rPr>
            </w:pPr>
            <w:r w:rsidRPr="00EA5E66">
              <w:rPr>
                <w:rStyle w:val="Bodytext211pt"/>
                <w:rFonts w:ascii="Sylfaen" w:eastAsia="Tahoma" w:hAnsi="Sylfaen"/>
                <w:sz w:val="20"/>
                <w:szCs w:val="20"/>
              </w:rPr>
              <w:t>բ)</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 (measurementUnitCodeListId ատրիբուտ)</w:t>
            </w:r>
          </w:p>
        </w:tc>
        <w:tc>
          <w:tcPr>
            <w:tcW w:w="3604" w:type="dxa"/>
            <w:tcBorders>
              <w:top w:val="single" w:sz="4" w:space="0" w:color="auto"/>
              <w:left w:val="single" w:sz="4" w:space="0" w:color="auto"/>
              <w:bottom w:val="single" w:sz="4" w:space="0" w:color="auto"/>
            </w:tcBorders>
            <w:shd w:val="clear" w:color="auto" w:fill="FFFFFF"/>
          </w:tcPr>
          <w:p w14:paraId="1EF75B8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միավորների դասակարգչի նույնականացուցիչը</w:t>
            </w:r>
          </w:p>
        </w:tc>
        <w:tc>
          <w:tcPr>
            <w:tcW w:w="2077" w:type="dxa"/>
            <w:tcBorders>
              <w:top w:val="single" w:sz="4" w:space="0" w:color="auto"/>
              <w:left w:val="single" w:sz="4" w:space="0" w:color="auto"/>
              <w:bottom w:val="single" w:sz="4" w:space="0" w:color="auto"/>
            </w:tcBorders>
            <w:shd w:val="clear" w:color="auto" w:fill="FFFFFF"/>
          </w:tcPr>
          <w:p w14:paraId="127FE041" w14:textId="77777777" w:rsidR="004E3419" w:rsidRPr="00EA5E66" w:rsidRDefault="004E3419" w:rsidP="00CB6B51">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4ECAE1A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csdo:ReferenceDataldType (M.SDT.00091)</w:t>
            </w:r>
          </w:p>
          <w:p w14:paraId="583F747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15631CC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165385D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D433007"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D603750" w14:textId="77777777" w:rsidTr="00CB6B51">
        <w:trPr>
          <w:jc w:val="center"/>
        </w:trPr>
        <w:tc>
          <w:tcPr>
            <w:tcW w:w="256" w:type="dxa"/>
            <w:shd w:val="clear" w:color="auto" w:fill="FFFFFF"/>
          </w:tcPr>
          <w:p w14:paraId="5D6105A0" w14:textId="77777777" w:rsidR="004E3419" w:rsidRPr="00EA5E66" w:rsidRDefault="004E3419" w:rsidP="00E60ACC">
            <w:pPr>
              <w:spacing w:after="120"/>
              <w:ind w:right="-8"/>
              <w:rPr>
                <w:sz w:val="20"/>
                <w:szCs w:val="20"/>
              </w:rPr>
            </w:pPr>
          </w:p>
        </w:tc>
        <w:tc>
          <w:tcPr>
            <w:tcW w:w="255" w:type="dxa"/>
            <w:gridSpan w:val="2"/>
            <w:shd w:val="clear" w:color="auto" w:fill="FFFFFF"/>
          </w:tcPr>
          <w:p w14:paraId="6E21B54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1E350D36"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tcPr>
          <w:p w14:paraId="744899F8"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vAlign w:val="center"/>
          </w:tcPr>
          <w:p w14:paraId="2047B8A1" w14:textId="77777777" w:rsidR="004E3419" w:rsidRPr="00EA5E66" w:rsidRDefault="004E3419" w:rsidP="00CB6B51">
            <w:pPr>
              <w:tabs>
                <w:tab w:val="left" w:pos="483"/>
              </w:tabs>
              <w:spacing w:after="120"/>
              <w:ind w:right="-8"/>
              <w:rPr>
                <w:rFonts w:ascii="Sylfaen" w:hAnsi="Sylfaen"/>
                <w:sz w:val="20"/>
                <w:szCs w:val="20"/>
              </w:rPr>
            </w:pPr>
            <w:r w:rsidRPr="00EA5E66">
              <w:rPr>
                <w:rStyle w:val="Bodytext211pt"/>
                <w:rFonts w:ascii="Sylfaen" w:eastAsia="Tahoma" w:hAnsi="Sylfaen"/>
                <w:sz w:val="20"/>
                <w:szCs w:val="20"/>
              </w:rPr>
              <w:t>*3.3.</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Ֆիզիկական մեծության արժեքների ընդգրկույթի (միջակայքի) նկարագրությունը (trsdo:PhysicalQuantityRangeText)</w:t>
            </w:r>
          </w:p>
        </w:tc>
        <w:tc>
          <w:tcPr>
            <w:tcW w:w="3604" w:type="dxa"/>
            <w:tcBorders>
              <w:top w:val="single" w:sz="4" w:space="0" w:color="auto"/>
              <w:left w:val="single" w:sz="4" w:space="0" w:color="auto"/>
              <w:bottom w:val="single" w:sz="4" w:space="0" w:color="auto"/>
            </w:tcBorders>
            <w:shd w:val="clear" w:color="auto" w:fill="FFFFFF"/>
          </w:tcPr>
          <w:p w14:paraId="7A82C3F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ֆիզիկական մեծության արժեքների ընդգրկույթի (միջակայքի) նկարագրությունը</w:t>
            </w:r>
          </w:p>
        </w:tc>
        <w:tc>
          <w:tcPr>
            <w:tcW w:w="2077" w:type="dxa"/>
            <w:tcBorders>
              <w:top w:val="single" w:sz="4" w:space="0" w:color="auto"/>
              <w:left w:val="single" w:sz="4" w:space="0" w:color="auto"/>
              <w:bottom w:val="single" w:sz="4" w:space="0" w:color="auto"/>
            </w:tcBorders>
            <w:shd w:val="clear" w:color="auto" w:fill="FFFFFF"/>
          </w:tcPr>
          <w:p w14:paraId="05A3CB06" w14:textId="77777777" w:rsidR="004E3419" w:rsidRPr="00EA5E66" w:rsidRDefault="004E3419" w:rsidP="00CB6B51">
            <w:pPr>
              <w:spacing w:after="120"/>
              <w:ind w:right="-8"/>
              <w:rPr>
                <w:rFonts w:ascii="Sylfaen" w:hAnsi="Sylfaen"/>
                <w:sz w:val="20"/>
                <w:szCs w:val="20"/>
              </w:rPr>
            </w:pPr>
            <w:r w:rsidRPr="00EA5E66">
              <w:rPr>
                <w:rStyle w:val="Bodytext211pt"/>
                <w:rFonts w:ascii="Sylfaen" w:eastAsia="Tahoma" w:hAnsi="Sylfaen"/>
                <w:sz w:val="20"/>
                <w:szCs w:val="20"/>
              </w:rPr>
              <w:t>M.TR.SDE.00503</w:t>
            </w:r>
          </w:p>
        </w:tc>
        <w:tc>
          <w:tcPr>
            <w:tcW w:w="4212" w:type="dxa"/>
            <w:tcBorders>
              <w:top w:val="single" w:sz="4" w:space="0" w:color="auto"/>
              <w:left w:val="single" w:sz="4" w:space="0" w:color="auto"/>
              <w:bottom w:val="single" w:sz="4" w:space="0" w:color="auto"/>
            </w:tcBorders>
            <w:shd w:val="clear" w:color="auto" w:fill="FFFFFF"/>
          </w:tcPr>
          <w:p w14:paraId="77B049F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csdo:Text1000Type (M.SDT.00071) Պայմանանշանների տողը։</w:t>
            </w:r>
          </w:p>
          <w:p w14:paraId="4112900D"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002D1E5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1000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DF28EE1"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C18A579" w14:textId="77777777" w:rsidTr="00CB6B51">
        <w:trPr>
          <w:jc w:val="center"/>
        </w:trPr>
        <w:tc>
          <w:tcPr>
            <w:tcW w:w="256" w:type="dxa"/>
            <w:shd w:val="clear" w:color="auto" w:fill="FFFFFF"/>
          </w:tcPr>
          <w:p w14:paraId="2F36DDAB" w14:textId="77777777" w:rsidR="004E3419" w:rsidRPr="00EA5E66" w:rsidRDefault="004E3419" w:rsidP="00E60ACC">
            <w:pPr>
              <w:spacing w:after="120"/>
              <w:ind w:right="-8"/>
              <w:rPr>
                <w:sz w:val="20"/>
                <w:szCs w:val="20"/>
              </w:rPr>
            </w:pPr>
          </w:p>
        </w:tc>
        <w:tc>
          <w:tcPr>
            <w:tcW w:w="255" w:type="dxa"/>
            <w:gridSpan w:val="2"/>
            <w:shd w:val="clear" w:color="auto" w:fill="FFFFFF"/>
          </w:tcPr>
          <w:p w14:paraId="66E2A849"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205ED715"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716DFCF2" w14:textId="77777777" w:rsidR="004E3419" w:rsidRPr="00EA5E66" w:rsidRDefault="004E3419" w:rsidP="00CB6B51">
            <w:pPr>
              <w:tabs>
                <w:tab w:val="left" w:pos="509"/>
              </w:tabs>
              <w:spacing w:after="120"/>
              <w:ind w:right="-8"/>
              <w:rPr>
                <w:rFonts w:ascii="Sylfaen" w:hAnsi="Sylfaen"/>
                <w:sz w:val="20"/>
                <w:szCs w:val="20"/>
              </w:rPr>
            </w:pPr>
            <w:r w:rsidRPr="00EA5E66">
              <w:rPr>
                <w:rStyle w:val="Bodytext211pt"/>
                <w:rFonts w:ascii="Sylfaen" w:eastAsia="Tahoma" w:hAnsi="Sylfaen"/>
                <w:sz w:val="20"/>
                <w:szCs w:val="20"/>
              </w:rPr>
              <w:t>*.4.</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Ֆիզիկական մեծության արժեքը (trsdo:PhysicalQuantityValueMeasure)</w:t>
            </w:r>
          </w:p>
        </w:tc>
        <w:tc>
          <w:tcPr>
            <w:tcW w:w="3604" w:type="dxa"/>
            <w:tcBorders>
              <w:top w:val="single" w:sz="4" w:space="0" w:color="auto"/>
              <w:left w:val="single" w:sz="4" w:space="0" w:color="auto"/>
              <w:bottom w:val="single" w:sz="4" w:space="0" w:color="auto"/>
            </w:tcBorders>
            <w:shd w:val="clear" w:color="auto" w:fill="FFFFFF"/>
          </w:tcPr>
          <w:p w14:paraId="238DB23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չափագիտական բնութագրի անվանական արժեքը</w:t>
            </w:r>
          </w:p>
        </w:tc>
        <w:tc>
          <w:tcPr>
            <w:tcW w:w="2077" w:type="dxa"/>
            <w:tcBorders>
              <w:top w:val="single" w:sz="4" w:space="0" w:color="auto"/>
              <w:left w:val="single" w:sz="4" w:space="0" w:color="auto"/>
              <w:bottom w:val="single" w:sz="4" w:space="0" w:color="auto"/>
            </w:tcBorders>
            <w:shd w:val="clear" w:color="auto" w:fill="FFFFFF"/>
          </w:tcPr>
          <w:p w14:paraId="0DFAF42D" w14:textId="77777777" w:rsidR="004E3419" w:rsidRPr="00EA5E66" w:rsidRDefault="004E3419" w:rsidP="00CB6B51">
            <w:pPr>
              <w:spacing w:after="120"/>
              <w:ind w:right="-8"/>
              <w:rPr>
                <w:rFonts w:ascii="Sylfaen" w:hAnsi="Sylfaen"/>
                <w:sz w:val="20"/>
                <w:szCs w:val="20"/>
              </w:rPr>
            </w:pPr>
            <w:r w:rsidRPr="00EA5E66">
              <w:rPr>
                <w:rStyle w:val="Bodytext211pt"/>
                <w:rFonts w:ascii="Sylfaen" w:eastAsia="Tahoma" w:hAnsi="Sylfaen"/>
                <w:sz w:val="20"/>
                <w:szCs w:val="20"/>
              </w:rPr>
              <w:t>M.TR.SDE.00500</w:t>
            </w:r>
          </w:p>
        </w:tc>
        <w:tc>
          <w:tcPr>
            <w:tcW w:w="4212" w:type="dxa"/>
            <w:tcBorders>
              <w:top w:val="single" w:sz="4" w:space="0" w:color="auto"/>
              <w:left w:val="single" w:sz="4" w:space="0" w:color="auto"/>
              <w:bottom w:val="single" w:sz="4" w:space="0" w:color="auto"/>
            </w:tcBorders>
            <w:shd w:val="clear" w:color="auto" w:fill="FFFFFF"/>
            <w:vAlign w:val="center"/>
          </w:tcPr>
          <w:p w14:paraId="6F76100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csdo:UnifiedPhysicalMeasureType</w:t>
            </w:r>
          </w:p>
          <w:p w14:paraId="1F52BB4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(M.SDT.00122)</w:t>
            </w:r>
          </w:p>
          <w:p w14:paraId="43E79D0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Թիվը՝ հաշվարկման տասական համակարգում։</w:t>
            </w:r>
          </w:p>
          <w:p w14:paraId="278040FB"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Թվանշանների առավելագույն քանակը՝ 24: </w:t>
            </w:r>
          </w:p>
          <w:p w14:paraId="7E49A76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Կոտորակային թվանշանների առավելագույն քանակը՝ 6</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AA94DC0"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D72CE6C" w14:textId="77777777" w:rsidTr="00CB6B51">
        <w:trPr>
          <w:jc w:val="center"/>
        </w:trPr>
        <w:tc>
          <w:tcPr>
            <w:tcW w:w="256" w:type="dxa"/>
            <w:shd w:val="clear" w:color="auto" w:fill="FFFFFF"/>
          </w:tcPr>
          <w:p w14:paraId="58911448" w14:textId="77777777" w:rsidR="004E3419" w:rsidRPr="00EA5E66" w:rsidRDefault="004E3419" w:rsidP="00E60ACC">
            <w:pPr>
              <w:spacing w:after="120"/>
              <w:ind w:right="-8"/>
              <w:rPr>
                <w:sz w:val="20"/>
                <w:szCs w:val="20"/>
              </w:rPr>
            </w:pPr>
          </w:p>
        </w:tc>
        <w:tc>
          <w:tcPr>
            <w:tcW w:w="255" w:type="dxa"/>
            <w:gridSpan w:val="2"/>
            <w:shd w:val="clear" w:color="auto" w:fill="FFFFFF"/>
          </w:tcPr>
          <w:p w14:paraId="50C3FBC7"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099ED12C"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top w:val="single" w:sz="4" w:space="0" w:color="auto"/>
              <w:right w:val="single" w:sz="4" w:space="0" w:color="auto"/>
            </w:tcBorders>
            <w:shd w:val="clear" w:color="auto" w:fill="FFFFFF"/>
          </w:tcPr>
          <w:p w14:paraId="2CCB2A3A"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091FB11D" w14:textId="77777777" w:rsidR="004E3419" w:rsidRPr="00EA5E66" w:rsidRDefault="004E3419" w:rsidP="00CB6B51">
            <w:pPr>
              <w:tabs>
                <w:tab w:val="left" w:pos="366"/>
              </w:tabs>
              <w:spacing w:after="120"/>
              <w:ind w:right="-8"/>
              <w:rPr>
                <w:rFonts w:ascii="Sylfaen"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չափման միավորը (measurementUnitCode ատրիբուտ)</w:t>
            </w:r>
          </w:p>
        </w:tc>
        <w:tc>
          <w:tcPr>
            <w:tcW w:w="3604" w:type="dxa"/>
            <w:tcBorders>
              <w:top w:val="single" w:sz="4" w:space="0" w:color="auto"/>
              <w:left w:val="single" w:sz="4" w:space="0" w:color="auto"/>
              <w:bottom w:val="single" w:sz="4" w:space="0" w:color="auto"/>
            </w:tcBorders>
            <w:shd w:val="clear" w:color="auto" w:fill="FFFFFF"/>
          </w:tcPr>
          <w:p w14:paraId="1FDA684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միավորի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18DFFF62" w14:textId="77777777" w:rsidR="004E3419" w:rsidRPr="00EA5E66" w:rsidRDefault="004E3419" w:rsidP="00CB6B51">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645508EC" w14:textId="489DA3BB"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csdo:MeasurementUnitCodeType (M.SDT.00074) Տառաթվային ծածկագիր: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[0-9A-Z]{2,3}</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D443A06"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EB513C9" w14:textId="77777777" w:rsidTr="00CB6B51">
        <w:trPr>
          <w:jc w:val="center"/>
        </w:trPr>
        <w:tc>
          <w:tcPr>
            <w:tcW w:w="256" w:type="dxa"/>
            <w:shd w:val="clear" w:color="auto" w:fill="FFFFFF"/>
          </w:tcPr>
          <w:p w14:paraId="2865E1B3" w14:textId="77777777" w:rsidR="004E3419" w:rsidRPr="00EA5E66" w:rsidRDefault="004E3419" w:rsidP="00E60ACC">
            <w:pPr>
              <w:spacing w:after="120"/>
              <w:ind w:right="-8"/>
              <w:rPr>
                <w:sz w:val="20"/>
                <w:szCs w:val="20"/>
              </w:rPr>
            </w:pPr>
          </w:p>
        </w:tc>
        <w:tc>
          <w:tcPr>
            <w:tcW w:w="255" w:type="dxa"/>
            <w:gridSpan w:val="2"/>
            <w:shd w:val="clear" w:color="auto" w:fill="FFFFFF"/>
          </w:tcPr>
          <w:p w14:paraId="6790490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254F33F8"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tcPr>
          <w:p w14:paraId="6A896611"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341D8420" w14:textId="77777777" w:rsidR="004E3419" w:rsidRPr="00EA5E66" w:rsidRDefault="004E3419" w:rsidP="00CB6B51">
            <w:pPr>
              <w:tabs>
                <w:tab w:val="left" w:pos="366"/>
              </w:tabs>
              <w:spacing w:after="120"/>
              <w:ind w:right="-8"/>
              <w:rPr>
                <w:rFonts w:ascii="Sylfaen" w:hAnsi="Sylfaen"/>
                <w:sz w:val="20"/>
                <w:szCs w:val="20"/>
              </w:rPr>
            </w:pPr>
            <w:r w:rsidRPr="00EA5E66">
              <w:rPr>
                <w:rStyle w:val="Bodytext211pt"/>
                <w:rFonts w:ascii="Sylfaen" w:eastAsia="Tahoma" w:hAnsi="Sylfaen"/>
                <w:sz w:val="20"/>
                <w:szCs w:val="20"/>
              </w:rPr>
              <w:t>բ)</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6B629351" w14:textId="77777777" w:rsidR="004E3419" w:rsidRPr="00EA5E66" w:rsidRDefault="004E3419" w:rsidP="00CB6B51">
            <w:pPr>
              <w:tabs>
                <w:tab w:val="left" w:pos="366"/>
              </w:tabs>
              <w:spacing w:after="120"/>
              <w:ind w:right="-8"/>
              <w:rPr>
                <w:rFonts w:ascii="Sylfaen" w:hAnsi="Sylfaen"/>
                <w:sz w:val="20"/>
                <w:szCs w:val="20"/>
              </w:rPr>
            </w:pPr>
            <w:r w:rsidRPr="00EA5E66">
              <w:rPr>
                <w:rStyle w:val="Bodytext211pt"/>
                <w:rFonts w:ascii="Sylfaen" w:eastAsia="Tahoma" w:hAnsi="Sylfaen"/>
                <w:sz w:val="20"/>
                <w:szCs w:val="20"/>
              </w:rPr>
              <w:t>(measurementUnitCodeListId ատրիբուտ)</w:t>
            </w:r>
          </w:p>
        </w:tc>
        <w:tc>
          <w:tcPr>
            <w:tcW w:w="3604" w:type="dxa"/>
            <w:tcBorders>
              <w:top w:val="single" w:sz="4" w:space="0" w:color="auto"/>
              <w:left w:val="single" w:sz="4" w:space="0" w:color="auto"/>
              <w:bottom w:val="single" w:sz="4" w:space="0" w:color="auto"/>
            </w:tcBorders>
            <w:shd w:val="clear" w:color="auto" w:fill="FFFFFF"/>
          </w:tcPr>
          <w:p w14:paraId="3FBA868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միավորների դասակարգչի նույնականացուցիչը</w:t>
            </w:r>
          </w:p>
        </w:tc>
        <w:tc>
          <w:tcPr>
            <w:tcW w:w="2077" w:type="dxa"/>
            <w:tcBorders>
              <w:top w:val="single" w:sz="4" w:space="0" w:color="auto"/>
              <w:left w:val="single" w:sz="4" w:space="0" w:color="auto"/>
              <w:bottom w:val="single" w:sz="4" w:space="0" w:color="auto"/>
            </w:tcBorders>
            <w:shd w:val="clear" w:color="auto" w:fill="FFFFFF"/>
          </w:tcPr>
          <w:p w14:paraId="71C6FB45" w14:textId="77777777" w:rsidR="004E3419" w:rsidRPr="00EA5E66" w:rsidRDefault="004E3419" w:rsidP="00CB6B51">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79A2824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csdo:ReferenceDataldType (M.SDT.00091)</w:t>
            </w:r>
          </w:p>
          <w:p w14:paraId="6A6D7DBD"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057DBDA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43E1DBD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ABC23C5"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FA9397E" w14:textId="77777777" w:rsidTr="00CB6B51">
        <w:trPr>
          <w:jc w:val="center"/>
        </w:trPr>
        <w:tc>
          <w:tcPr>
            <w:tcW w:w="256" w:type="dxa"/>
            <w:shd w:val="clear" w:color="auto" w:fill="FFFFFF"/>
          </w:tcPr>
          <w:p w14:paraId="73C4C9FA" w14:textId="77777777" w:rsidR="004E3419" w:rsidRPr="00EA5E66" w:rsidRDefault="004E3419" w:rsidP="00E60ACC">
            <w:pPr>
              <w:spacing w:after="120"/>
              <w:ind w:right="-8"/>
              <w:rPr>
                <w:sz w:val="20"/>
                <w:szCs w:val="20"/>
              </w:rPr>
            </w:pPr>
          </w:p>
        </w:tc>
        <w:tc>
          <w:tcPr>
            <w:tcW w:w="255" w:type="dxa"/>
            <w:gridSpan w:val="2"/>
            <w:shd w:val="clear" w:color="auto" w:fill="FFFFFF"/>
          </w:tcPr>
          <w:p w14:paraId="5F85725B"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1D80F4B0"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7737BF6D" w14:textId="77777777" w:rsidR="004E3419" w:rsidRPr="00EA5E66" w:rsidRDefault="004E3419" w:rsidP="00CB6B51">
            <w:pPr>
              <w:tabs>
                <w:tab w:val="left" w:pos="509"/>
              </w:tabs>
              <w:spacing w:after="120"/>
              <w:ind w:right="-8"/>
              <w:rPr>
                <w:rFonts w:ascii="Sylfaen" w:hAnsi="Sylfaen"/>
                <w:sz w:val="20"/>
                <w:szCs w:val="20"/>
              </w:rPr>
            </w:pPr>
            <w:r w:rsidRPr="00EA5E66">
              <w:rPr>
                <w:rStyle w:val="Bodytext211pt"/>
                <w:rFonts w:ascii="Sylfaen" w:eastAsia="Tahoma" w:hAnsi="Sylfaen"/>
                <w:sz w:val="20"/>
                <w:szCs w:val="20"/>
              </w:rPr>
              <w:t>*.5.</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 xml:space="preserve">Մեծության արժեքի իրականացման պայմանը </w:t>
            </w:r>
            <w:r w:rsidRPr="00EA5E66">
              <w:rPr>
                <w:rStyle w:val="Bodytext211pt"/>
                <w:rFonts w:ascii="Sylfaen" w:eastAsia="Tahoma" w:hAnsi="Sylfaen"/>
                <w:sz w:val="20"/>
                <w:szCs w:val="20"/>
              </w:rPr>
              <w:lastRenderedPageBreak/>
              <w:t>(trcdo:ConditionQuantityDetails)</w:t>
            </w:r>
          </w:p>
        </w:tc>
        <w:tc>
          <w:tcPr>
            <w:tcW w:w="3604" w:type="dxa"/>
            <w:tcBorders>
              <w:top w:val="single" w:sz="4" w:space="0" w:color="auto"/>
              <w:left w:val="single" w:sz="4" w:space="0" w:color="auto"/>
              <w:bottom w:val="single" w:sz="4" w:space="0" w:color="auto"/>
            </w:tcBorders>
            <w:shd w:val="clear" w:color="auto" w:fill="FFFFFF"/>
            <w:vAlign w:val="center"/>
          </w:tcPr>
          <w:p w14:paraId="30B7C15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 xml:space="preserve">տեղեկություններ այն պայմանների մասին, որոնց դեպքում </w:t>
            </w:r>
            <w:r w:rsidRPr="00EA5E66">
              <w:rPr>
                <w:rStyle w:val="Bodytext211pt"/>
                <w:rFonts w:ascii="Sylfaen" w:eastAsia="Tahoma" w:hAnsi="Sylfaen"/>
                <w:sz w:val="20"/>
                <w:szCs w:val="20"/>
              </w:rPr>
              <w:lastRenderedPageBreak/>
              <w:t xml:space="preserve">չափագիտական բնութագիրն ունի սահմանված արժեք (արժեքների ընդգրկույթ) </w:t>
            </w:r>
          </w:p>
        </w:tc>
        <w:tc>
          <w:tcPr>
            <w:tcW w:w="2077" w:type="dxa"/>
            <w:tcBorders>
              <w:top w:val="single" w:sz="4" w:space="0" w:color="auto"/>
              <w:left w:val="single" w:sz="4" w:space="0" w:color="auto"/>
              <w:bottom w:val="single" w:sz="4" w:space="0" w:color="auto"/>
            </w:tcBorders>
            <w:shd w:val="clear" w:color="auto" w:fill="FFFFFF"/>
          </w:tcPr>
          <w:p w14:paraId="1481137B" w14:textId="77777777" w:rsidR="004E3419" w:rsidRPr="00EA5E66" w:rsidRDefault="004E3419" w:rsidP="00CB6B51">
            <w:pPr>
              <w:spacing w:after="120"/>
              <w:ind w:right="-8"/>
              <w:rPr>
                <w:rFonts w:ascii="Sylfaen" w:hAnsi="Sylfaen"/>
                <w:sz w:val="20"/>
                <w:szCs w:val="20"/>
              </w:rPr>
            </w:pPr>
            <w:r w:rsidRPr="00EA5E66">
              <w:rPr>
                <w:rStyle w:val="Bodytext211pt"/>
                <w:rFonts w:ascii="Sylfaen" w:eastAsia="Tahoma" w:hAnsi="Sylfaen"/>
                <w:sz w:val="20"/>
                <w:szCs w:val="20"/>
              </w:rPr>
              <w:lastRenderedPageBreak/>
              <w:t>M.TR.CDE.00853</w:t>
            </w:r>
          </w:p>
        </w:tc>
        <w:tc>
          <w:tcPr>
            <w:tcW w:w="4212" w:type="dxa"/>
            <w:tcBorders>
              <w:top w:val="single" w:sz="4" w:space="0" w:color="auto"/>
              <w:left w:val="single" w:sz="4" w:space="0" w:color="auto"/>
              <w:bottom w:val="single" w:sz="4" w:space="0" w:color="auto"/>
            </w:tcBorders>
            <w:shd w:val="clear" w:color="auto" w:fill="FFFFFF"/>
          </w:tcPr>
          <w:p w14:paraId="36D5063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trcdo:ConditionQuantityDetailsType</w:t>
            </w:r>
            <w:r w:rsidRPr="00EA5E66">
              <w:rPr>
                <w:rStyle w:val="Bodytext211pt"/>
                <w:rFonts w:ascii="Sylfaen" w:eastAsia="Tahoma" w:hAnsi="Sylfaen"/>
                <w:sz w:val="20"/>
                <w:szCs w:val="20"/>
                <w:lang w:val="en-US"/>
              </w:rPr>
              <w:t xml:space="preserve"> </w:t>
            </w:r>
            <w:r w:rsidRPr="00EA5E66">
              <w:rPr>
                <w:rStyle w:val="Bodytext211pt"/>
                <w:rFonts w:ascii="Sylfaen" w:eastAsia="Tahoma" w:hAnsi="Sylfaen"/>
                <w:sz w:val="20"/>
                <w:szCs w:val="20"/>
              </w:rPr>
              <w:t>(M.TR.CDT.00704)</w:t>
            </w:r>
          </w:p>
          <w:p w14:paraId="255D209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0B8E155"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0..*</w:t>
            </w:r>
          </w:p>
        </w:tc>
      </w:tr>
      <w:tr w:rsidR="004E3419" w:rsidRPr="00EA5E66" w14:paraId="153902A4" w14:textId="77777777" w:rsidTr="00CB6B51">
        <w:trPr>
          <w:jc w:val="center"/>
        </w:trPr>
        <w:tc>
          <w:tcPr>
            <w:tcW w:w="256" w:type="dxa"/>
            <w:shd w:val="clear" w:color="auto" w:fill="FFFFFF"/>
          </w:tcPr>
          <w:p w14:paraId="2A0F78C8" w14:textId="77777777" w:rsidR="004E3419" w:rsidRPr="00EA5E66" w:rsidRDefault="004E3419" w:rsidP="00E60ACC">
            <w:pPr>
              <w:spacing w:after="120"/>
              <w:ind w:right="-8"/>
              <w:rPr>
                <w:sz w:val="20"/>
                <w:szCs w:val="20"/>
              </w:rPr>
            </w:pPr>
          </w:p>
        </w:tc>
        <w:tc>
          <w:tcPr>
            <w:tcW w:w="255" w:type="dxa"/>
            <w:gridSpan w:val="2"/>
            <w:shd w:val="clear" w:color="auto" w:fill="FFFFFF"/>
          </w:tcPr>
          <w:p w14:paraId="2E996613"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4DEDC370"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top w:val="single" w:sz="4" w:space="0" w:color="auto"/>
              <w:right w:val="single" w:sz="4" w:space="0" w:color="auto"/>
            </w:tcBorders>
            <w:shd w:val="clear" w:color="auto" w:fill="FFFFFF"/>
          </w:tcPr>
          <w:p w14:paraId="356F860A"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12760C1F" w14:textId="77777777" w:rsidR="004E3419" w:rsidRPr="00EA5E66" w:rsidRDefault="004E3419" w:rsidP="00CB6B51">
            <w:pPr>
              <w:spacing w:after="80"/>
              <w:ind w:right="-6"/>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5.1.</w:t>
            </w:r>
            <w:r w:rsidR="00CB6B51">
              <w:rPr>
                <w:rStyle w:val="Bodytext211pt"/>
                <w:rFonts w:ascii="Sylfaen" w:eastAsia="Tahoma" w:hAnsi="Sylfaen"/>
                <w:sz w:val="20"/>
                <w:szCs w:val="20"/>
                <w:lang w:val="en-US"/>
              </w:rPr>
              <w:tab/>
            </w:r>
            <w:r w:rsidRPr="00EA5E66">
              <w:rPr>
                <w:rStyle w:val="Bodytext211pt"/>
                <w:rFonts w:ascii="Sylfaen" w:eastAsia="Tahoma" w:hAnsi="Sylfaen"/>
                <w:sz w:val="20"/>
                <w:szCs w:val="20"/>
              </w:rPr>
              <w:t>Մեծության ծածկագիրը (trsdo:QuantityCode)</w:t>
            </w:r>
          </w:p>
        </w:tc>
        <w:tc>
          <w:tcPr>
            <w:tcW w:w="3604" w:type="dxa"/>
            <w:tcBorders>
              <w:top w:val="single" w:sz="4" w:space="0" w:color="auto"/>
              <w:left w:val="single" w:sz="4" w:space="0" w:color="auto"/>
              <w:bottom w:val="single" w:sz="4" w:space="0" w:color="auto"/>
            </w:tcBorders>
            <w:shd w:val="clear" w:color="auto" w:fill="FFFFFF"/>
          </w:tcPr>
          <w:p w14:paraId="55BBB69C" w14:textId="77777777" w:rsidR="004E3419" w:rsidRPr="00EA5E66" w:rsidRDefault="004E3419" w:rsidP="00CB6B51">
            <w:pPr>
              <w:spacing w:after="80"/>
              <w:ind w:right="-6"/>
              <w:rPr>
                <w:rFonts w:ascii="Sylfaen" w:hAnsi="Sylfaen"/>
                <w:sz w:val="20"/>
                <w:szCs w:val="20"/>
              </w:rPr>
            </w:pPr>
            <w:r w:rsidRPr="00EA5E66">
              <w:rPr>
                <w:rStyle w:val="Bodytext211pt"/>
                <w:rFonts w:ascii="Sylfaen" w:eastAsia="Tahoma" w:hAnsi="Sylfaen"/>
                <w:sz w:val="20"/>
                <w:szCs w:val="20"/>
              </w:rPr>
              <w:t>չափագիտական բնութագրի արժեքի վրա ազդող ֆիզիկական մեծության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1D59651A" w14:textId="77777777" w:rsidR="004E3419" w:rsidRPr="00EA5E66" w:rsidRDefault="004E3419" w:rsidP="00CB6B51">
            <w:pPr>
              <w:spacing w:after="80"/>
              <w:ind w:right="-6"/>
              <w:rPr>
                <w:rFonts w:ascii="Sylfaen" w:hAnsi="Sylfaen"/>
                <w:sz w:val="20"/>
                <w:szCs w:val="20"/>
              </w:rPr>
            </w:pPr>
            <w:r w:rsidRPr="00EA5E66">
              <w:rPr>
                <w:rStyle w:val="Bodytext211pt"/>
                <w:rFonts w:ascii="Sylfaen" w:eastAsia="Tahoma" w:hAnsi="Sylfaen"/>
                <w:sz w:val="20"/>
                <w:szCs w:val="20"/>
              </w:rPr>
              <w:t>M.TR.SDE.00459</w:t>
            </w:r>
          </w:p>
        </w:tc>
        <w:tc>
          <w:tcPr>
            <w:tcW w:w="4212" w:type="dxa"/>
            <w:tcBorders>
              <w:top w:val="single" w:sz="4" w:space="0" w:color="auto"/>
              <w:left w:val="single" w:sz="4" w:space="0" w:color="auto"/>
              <w:bottom w:val="single" w:sz="4" w:space="0" w:color="auto"/>
            </w:tcBorders>
            <w:shd w:val="clear" w:color="auto" w:fill="FFFFFF"/>
            <w:vAlign w:val="center"/>
          </w:tcPr>
          <w:p w14:paraId="0988558A" w14:textId="77777777" w:rsidR="004E3419" w:rsidRPr="00EA5E66" w:rsidRDefault="004E3419" w:rsidP="00CB6B51">
            <w:pPr>
              <w:spacing w:after="80"/>
              <w:ind w:right="-8"/>
              <w:rPr>
                <w:rFonts w:ascii="Sylfaen" w:hAnsi="Sylfaen"/>
                <w:sz w:val="20"/>
                <w:szCs w:val="20"/>
              </w:rPr>
            </w:pPr>
            <w:r w:rsidRPr="00EA5E66">
              <w:rPr>
                <w:rStyle w:val="Bodytext211pt"/>
                <w:rFonts w:ascii="Sylfaen" w:eastAsia="Tahoma" w:hAnsi="Sylfaen"/>
                <w:sz w:val="20"/>
                <w:szCs w:val="20"/>
              </w:rPr>
              <w:t>csdo:UnifiedCode20Type (M.SDT.00140)</w:t>
            </w:r>
          </w:p>
          <w:p w14:paraId="4E46405C" w14:textId="77777777" w:rsidR="004E3419" w:rsidRPr="00EA5E66" w:rsidRDefault="004E3419" w:rsidP="00CB6B51">
            <w:pPr>
              <w:spacing w:after="80"/>
              <w:ind w:right="-8"/>
              <w:rPr>
                <w:rFonts w:ascii="Sylfaen" w:hAnsi="Sylfaen"/>
                <w:sz w:val="20"/>
                <w:szCs w:val="20"/>
                <w:lang w:val="ru-RU"/>
              </w:rPr>
            </w:pPr>
            <w:r w:rsidRPr="00EA5E66">
              <w:rPr>
                <w:rStyle w:val="Bodytext211pt"/>
                <w:rFonts w:ascii="Sylfaen" w:eastAsia="Tahoma"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781FF038" w14:textId="77777777" w:rsidR="004E3419" w:rsidRPr="00EA5E66" w:rsidRDefault="004E3419" w:rsidP="00CB6B51">
            <w:pPr>
              <w:spacing w:after="8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C4F9CA3"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A8C910B" w14:textId="77777777" w:rsidTr="00CB6B51">
        <w:trPr>
          <w:jc w:val="center"/>
        </w:trPr>
        <w:tc>
          <w:tcPr>
            <w:tcW w:w="256" w:type="dxa"/>
            <w:shd w:val="clear" w:color="auto" w:fill="FFFFFF"/>
          </w:tcPr>
          <w:p w14:paraId="472716EF" w14:textId="77777777" w:rsidR="004E3419" w:rsidRPr="00EA5E66" w:rsidRDefault="004E3419" w:rsidP="00E60ACC">
            <w:pPr>
              <w:spacing w:after="120"/>
              <w:ind w:right="-8"/>
              <w:rPr>
                <w:sz w:val="20"/>
                <w:szCs w:val="20"/>
              </w:rPr>
            </w:pPr>
          </w:p>
        </w:tc>
        <w:tc>
          <w:tcPr>
            <w:tcW w:w="255" w:type="dxa"/>
            <w:gridSpan w:val="2"/>
            <w:shd w:val="clear" w:color="auto" w:fill="FFFFFF"/>
          </w:tcPr>
          <w:p w14:paraId="41A7A1FF"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56FE7EF0"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7C58AC14"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tcPr>
          <w:p w14:paraId="70CE74DF" w14:textId="77777777" w:rsidR="004E3419" w:rsidRPr="00EA5E66" w:rsidRDefault="004E3419" w:rsidP="00CB6B51">
            <w:pPr>
              <w:spacing w:after="80"/>
              <w:ind w:right="-6"/>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tcPr>
          <w:p w14:paraId="3B6687B9" w14:textId="77777777" w:rsidR="004E3419" w:rsidRPr="00EA5E66" w:rsidRDefault="004E3419" w:rsidP="00CB6B51">
            <w:pPr>
              <w:tabs>
                <w:tab w:val="left" w:pos="443"/>
              </w:tabs>
              <w:spacing w:after="80"/>
              <w:ind w:right="-6"/>
              <w:rPr>
                <w:rFonts w:ascii="Sylfaen"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14:paraId="67718FA8" w14:textId="77777777" w:rsidR="004E3419" w:rsidRPr="00EA5E66" w:rsidRDefault="004E3419" w:rsidP="00CB6B51">
            <w:pPr>
              <w:spacing w:after="80"/>
              <w:ind w:right="-6"/>
              <w:rPr>
                <w:rFonts w:ascii="Sylfaen" w:hAnsi="Sylfaen"/>
                <w:sz w:val="20"/>
                <w:szCs w:val="20"/>
              </w:rPr>
            </w:pPr>
            <w:r w:rsidRPr="00EA5E66">
              <w:rPr>
                <w:rStyle w:val="Bodytext211pt"/>
                <w:rFonts w:ascii="Sylfaen" w:eastAsia="Tahoma" w:hAnsi="Sylfaen"/>
                <w:sz w:val="20"/>
                <w:szCs w:val="20"/>
              </w:rPr>
              <w:t>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0AA11CDE" w14:textId="77777777" w:rsidR="004E3419" w:rsidRPr="00EA5E66" w:rsidRDefault="004E3419" w:rsidP="00CB6B51">
            <w:pPr>
              <w:spacing w:after="80"/>
              <w:ind w:right="-6"/>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61DD1549" w14:textId="77777777" w:rsidR="004E3419" w:rsidRPr="00EA5E66" w:rsidRDefault="004E3419" w:rsidP="00CB6B51">
            <w:pPr>
              <w:spacing w:after="80"/>
              <w:ind w:right="-8"/>
              <w:rPr>
                <w:rFonts w:ascii="Sylfaen" w:hAnsi="Sylfaen"/>
                <w:sz w:val="20"/>
                <w:szCs w:val="20"/>
              </w:rPr>
            </w:pPr>
            <w:r w:rsidRPr="00EA5E66">
              <w:rPr>
                <w:rStyle w:val="Bodytext211pt"/>
                <w:rFonts w:ascii="Sylfaen" w:eastAsia="Tahoma" w:hAnsi="Sylfaen"/>
                <w:sz w:val="20"/>
                <w:szCs w:val="20"/>
              </w:rPr>
              <w:t>csdo:ReferenceDataIdType (M.SDT.00091)</w:t>
            </w:r>
          </w:p>
          <w:p w14:paraId="79868AE6" w14:textId="77777777" w:rsidR="004E3419" w:rsidRPr="00EA5E66" w:rsidRDefault="004E3419" w:rsidP="00CB6B51">
            <w:pPr>
              <w:spacing w:after="8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398BA3A6" w14:textId="77777777" w:rsidR="004E3419" w:rsidRPr="00EA5E66" w:rsidRDefault="004E3419" w:rsidP="00CB6B51">
            <w:pPr>
              <w:spacing w:after="8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3D11E827" w14:textId="77777777" w:rsidR="004E3419" w:rsidRPr="00EA5E66" w:rsidRDefault="004E3419" w:rsidP="00CB6B51">
            <w:pPr>
              <w:spacing w:after="8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303F9A1"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56B396D" w14:textId="77777777" w:rsidTr="00CB6B51">
        <w:trPr>
          <w:jc w:val="center"/>
        </w:trPr>
        <w:tc>
          <w:tcPr>
            <w:tcW w:w="256" w:type="dxa"/>
            <w:shd w:val="clear" w:color="auto" w:fill="FFFFFF"/>
          </w:tcPr>
          <w:p w14:paraId="7DA54110" w14:textId="77777777" w:rsidR="004E3419" w:rsidRPr="00EA5E66" w:rsidRDefault="004E3419" w:rsidP="00E60ACC">
            <w:pPr>
              <w:spacing w:after="120"/>
              <w:ind w:right="-8"/>
              <w:rPr>
                <w:sz w:val="20"/>
                <w:szCs w:val="20"/>
              </w:rPr>
            </w:pPr>
          </w:p>
        </w:tc>
        <w:tc>
          <w:tcPr>
            <w:tcW w:w="255" w:type="dxa"/>
            <w:gridSpan w:val="2"/>
            <w:shd w:val="clear" w:color="auto" w:fill="FFFFFF"/>
          </w:tcPr>
          <w:p w14:paraId="47BDFC92"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5E8F4D52"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3A962C4A"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2E2DE322" w14:textId="77777777" w:rsidR="004E3419" w:rsidRPr="00EA5E66" w:rsidRDefault="004E3419" w:rsidP="00CB6B51">
            <w:pPr>
              <w:tabs>
                <w:tab w:val="left" w:pos="617"/>
              </w:tabs>
              <w:spacing w:after="80"/>
              <w:ind w:right="-8"/>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5.2.</w:t>
            </w:r>
            <w:r w:rsidR="00CB6B51">
              <w:rPr>
                <w:rStyle w:val="Bodytext211pt"/>
                <w:rFonts w:ascii="Sylfaen" w:eastAsia="Tahoma" w:hAnsi="Sylfaen"/>
                <w:sz w:val="20"/>
                <w:szCs w:val="20"/>
                <w:lang w:val="en-US"/>
              </w:rPr>
              <w:tab/>
            </w:r>
            <w:r w:rsidRPr="00EA5E66">
              <w:rPr>
                <w:rStyle w:val="Bodytext211pt"/>
                <w:rFonts w:ascii="Sylfaen" w:eastAsia="Tahoma" w:hAnsi="Sylfaen"/>
                <w:sz w:val="20"/>
                <w:szCs w:val="20"/>
              </w:rPr>
              <w:t>Մեծության անվանումը (trsdo:QuantityName)</w:t>
            </w:r>
          </w:p>
        </w:tc>
        <w:tc>
          <w:tcPr>
            <w:tcW w:w="3604" w:type="dxa"/>
            <w:tcBorders>
              <w:top w:val="single" w:sz="4" w:space="0" w:color="auto"/>
              <w:left w:val="single" w:sz="4" w:space="0" w:color="auto"/>
              <w:bottom w:val="single" w:sz="4" w:space="0" w:color="auto"/>
            </w:tcBorders>
            <w:shd w:val="clear" w:color="auto" w:fill="FFFFFF"/>
            <w:vAlign w:val="center"/>
          </w:tcPr>
          <w:p w14:paraId="316F576F" w14:textId="77777777" w:rsidR="004E3419" w:rsidRPr="00EA5E66" w:rsidRDefault="004E3419" w:rsidP="00CB6B51">
            <w:pPr>
              <w:spacing w:after="80"/>
              <w:ind w:right="-8"/>
              <w:rPr>
                <w:rFonts w:ascii="Sylfaen" w:hAnsi="Sylfaen"/>
                <w:sz w:val="20"/>
                <w:szCs w:val="20"/>
              </w:rPr>
            </w:pPr>
            <w:r w:rsidRPr="00EA5E66">
              <w:rPr>
                <w:rStyle w:val="Bodytext211pt"/>
                <w:rFonts w:ascii="Sylfaen" w:eastAsia="Tahoma" w:hAnsi="Sylfaen"/>
                <w:sz w:val="20"/>
                <w:szCs w:val="20"/>
              </w:rPr>
              <w:t>չափագիտական բնութագրի արժեքի վրա ազդող ֆիզիկական մեծության անվանումը</w:t>
            </w:r>
          </w:p>
        </w:tc>
        <w:tc>
          <w:tcPr>
            <w:tcW w:w="2077" w:type="dxa"/>
            <w:tcBorders>
              <w:top w:val="single" w:sz="4" w:space="0" w:color="auto"/>
              <w:left w:val="single" w:sz="4" w:space="0" w:color="auto"/>
              <w:bottom w:val="single" w:sz="4" w:space="0" w:color="auto"/>
            </w:tcBorders>
            <w:shd w:val="clear" w:color="auto" w:fill="FFFFFF"/>
          </w:tcPr>
          <w:p w14:paraId="177A0D20" w14:textId="77777777" w:rsidR="004E3419" w:rsidRPr="00EA5E66" w:rsidRDefault="004E3419" w:rsidP="00CB6B51">
            <w:pPr>
              <w:spacing w:after="80"/>
              <w:ind w:right="-8"/>
              <w:rPr>
                <w:rFonts w:ascii="Sylfaen" w:hAnsi="Sylfaen"/>
                <w:sz w:val="20"/>
                <w:szCs w:val="20"/>
              </w:rPr>
            </w:pPr>
            <w:r w:rsidRPr="00EA5E66">
              <w:rPr>
                <w:rStyle w:val="Bodytext211pt"/>
                <w:rFonts w:ascii="Sylfaen" w:eastAsia="Tahoma" w:hAnsi="Sylfaen"/>
                <w:sz w:val="20"/>
                <w:szCs w:val="20"/>
              </w:rPr>
              <w:t>M.TR.SDE.00359</w:t>
            </w:r>
          </w:p>
        </w:tc>
        <w:tc>
          <w:tcPr>
            <w:tcW w:w="4212" w:type="dxa"/>
            <w:tcBorders>
              <w:top w:val="single" w:sz="4" w:space="0" w:color="auto"/>
              <w:left w:val="single" w:sz="4" w:space="0" w:color="auto"/>
              <w:bottom w:val="single" w:sz="4" w:space="0" w:color="auto"/>
            </w:tcBorders>
            <w:shd w:val="clear" w:color="auto" w:fill="FFFFFF"/>
            <w:vAlign w:val="center"/>
          </w:tcPr>
          <w:p w14:paraId="40564942" w14:textId="77777777" w:rsidR="004E3419" w:rsidRPr="00EA5E66" w:rsidRDefault="004E3419" w:rsidP="00CB6B51">
            <w:pPr>
              <w:spacing w:after="8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csdo:Name300Type (M.SDT.00056) Պայմանանշանների նորմալացված տողը։ </w:t>
            </w:r>
          </w:p>
          <w:p w14:paraId="49455180" w14:textId="77777777" w:rsidR="004E3419" w:rsidRPr="00EA5E66" w:rsidRDefault="004E3419" w:rsidP="00CB6B51">
            <w:pPr>
              <w:spacing w:after="8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03548441" w14:textId="77777777" w:rsidR="004E3419" w:rsidRPr="00EA5E66" w:rsidRDefault="004E3419" w:rsidP="00CB6B51">
            <w:pPr>
              <w:spacing w:after="80"/>
              <w:ind w:right="-8"/>
              <w:rPr>
                <w:rFonts w:ascii="Sylfaen" w:hAnsi="Sylfaen"/>
                <w:sz w:val="20"/>
                <w:szCs w:val="20"/>
              </w:rPr>
            </w:pPr>
            <w:r w:rsidRPr="00EA5E66">
              <w:rPr>
                <w:rStyle w:val="Bodytext211pt"/>
                <w:rFonts w:ascii="Sylfaen" w:eastAsia="Tahoma" w:hAnsi="Sylfaen"/>
                <w:sz w:val="20"/>
                <w:szCs w:val="20"/>
              </w:rPr>
              <w:t>Առավելագույն երկարությունը՝ 300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C62628A"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BF91088" w14:textId="77777777" w:rsidTr="00CB6B51">
        <w:trPr>
          <w:jc w:val="center"/>
        </w:trPr>
        <w:tc>
          <w:tcPr>
            <w:tcW w:w="256" w:type="dxa"/>
            <w:shd w:val="clear" w:color="auto" w:fill="FFFFFF"/>
          </w:tcPr>
          <w:p w14:paraId="3D86EDA7" w14:textId="77777777" w:rsidR="004E3419" w:rsidRPr="00EA5E66" w:rsidRDefault="004E3419" w:rsidP="00E60ACC">
            <w:pPr>
              <w:spacing w:after="120"/>
              <w:ind w:right="-8"/>
              <w:rPr>
                <w:sz w:val="20"/>
                <w:szCs w:val="20"/>
              </w:rPr>
            </w:pPr>
          </w:p>
        </w:tc>
        <w:tc>
          <w:tcPr>
            <w:tcW w:w="255" w:type="dxa"/>
            <w:gridSpan w:val="2"/>
            <w:shd w:val="clear" w:color="auto" w:fill="FFFFFF"/>
          </w:tcPr>
          <w:p w14:paraId="7C57FE73"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56C9795D"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0A41BABB"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16A55886" w14:textId="77777777" w:rsidR="004E3419" w:rsidRPr="00EA5E66" w:rsidRDefault="004E3419" w:rsidP="00CB6B51">
            <w:pPr>
              <w:tabs>
                <w:tab w:val="left" w:pos="617"/>
              </w:tabs>
              <w:spacing w:after="120"/>
              <w:ind w:right="-8"/>
              <w:rPr>
                <w:rFonts w:ascii="Sylfaen" w:hAnsi="Sylfaen"/>
                <w:sz w:val="20"/>
                <w:szCs w:val="20"/>
              </w:rPr>
            </w:pPr>
            <w:r w:rsidRPr="00EA5E66">
              <w:rPr>
                <w:rStyle w:val="Bodytext211pt"/>
                <w:rFonts w:ascii="Sylfaen" w:eastAsia="Tahoma" w:hAnsi="Sylfaen"/>
                <w:sz w:val="20"/>
                <w:szCs w:val="20"/>
              </w:rPr>
              <w:t>*.5.3.</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Արժեքի դերի ծածկագիրը (trsdo:QuantityRoleCode)</w:t>
            </w:r>
          </w:p>
        </w:tc>
        <w:tc>
          <w:tcPr>
            <w:tcW w:w="3604" w:type="dxa"/>
            <w:tcBorders>
              <w:top w:val="single" w:sz="4" w:space="0" w:color="auto"/>
              <w:left w:val="single" w:sz="4" w:space="0" w:color="auto"/>
              <w:bottom w:val="single" w:sz="4" w:space="0" w:color="auto"/>
            </w:tcBorders>
            <w:shd w:val="clear" w:color="auto" w:fill="FFFFFF"/>
            <w:vAlign w:val="center"/>
          </w:tcPr>
          <w:p w14:paraId="6041D62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չափագիտական բնութագրի արժեքի վրա մեծության ազդեցությունը բնութագրող ֆիզիկական մեծության դերի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58C2AA2E" w14:textId="77777777" w:rsidR="004E3419" w:rsidRPr="00EA5E66" w:rsidRDefault="004E3419" w:rsidP="00CB6B51">
            <w:pPr>
              <w:spacing w:after="120"/>
              <w:ind w:right="-8"/>
              <w:rPr>
                <w:rFonts w:ascii="Sylfaen" w:hAnsi="Sylfaen"/>
                <w:sz w:val="20"/>
                <w:szCs w:val="20"/>
              </w:rPr>
            </w:pPr>
            <w:r w:rsidRPr="00EA5E66">
              <w:rPr>
                <w:rStyle w:val="Bodytext211pt"/>
                <w:rFonts w:ascii="Sylfaen" w:eastAsia="Tahoma" w:hAnsi="Sylfaen"/>
                <w:sz w:val="20"/>
                <w:szCs w:val="20"/>
              </w:rPr>
              <w:t>M.TR.SDE.00825</w:t>
            </w:r>
          </w:p>
        </w:tc>
        <w:tc>
          <w:tcPr>
            <w:tcW w:w="4212" w:type="dxa"/>
            <w:tcBorders>
              <w:top w:val="single" w:sz="4" w:space="0" w:color="auto"/>
              <w:left w:val="single" w:sz="4" w:space="0" w:color="auto"/>
              <w:bottom w:val="single" w:sz="4" w:space="0" w:color="auto"/>
            </w:tcBorders>
            <w:shd w:val="clear" w:color="auto" w:fill="FFFFFF"/>
          </w:tcPr>
          <w:p w14:paraId="3F079023"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csdo:CodelType (M.SDT.00169) Պայմանանշանների նորմալացված տողը։</w:t>
            </w:r>
          </w:p>
          <w:p w14:paraId="203157F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Երկարությունը՝ 1</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0099DD7"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462BF65" w14:textId="77777777" w:rsidTr="00CB6B51">
        <w:trPr>
          <w:jc w:val="center"/>
        </w:trPr>
        <w:tc>
          <w:tcPr>
            <w:tcW w:w="256" w:type="dxa"/>
            <w:shd w:val="clear" w:color="auto" w:fill="FFFFFF"/>
          </w:tcPr>
          <w:p w14:paraId="0CFBF991" w14:textId="77777777" w:rsidR="004E3419" w:rsidRPr="00EA5E66" w:rsidRDefault="004E3419" w:rsidP="00E60ACC">
            <w:pPr>
              <w:spacing w:after="120"/>
              <w:ind w:right="-8"/>
              <w:rPr>
                <w:sz w:val="20"/>
                <w:szCs w:val="20"/>
              </w:rPr>
            </w:pPr>
          </w:p>
        </w:tc>
        <w:tc>
          <w:tcPr>
            <w:tcW w:w="255" w:type="dxa"/>
            <w:gridSpan w:val="2"/>
            <w:shd w:val="clear" w:color="auto" w:fill="FFFFFF"/>
          </w:tcPr>
          <w:p w14:paraId="39A1E015"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121E4625"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2E75BBFB"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vAlign w:val="center"/>
          </w:tcPr>
          <w:p w14:paraId="75B94B0C" w14:textId="77777777" w:rsidR="004E3419" w:rsidRPr="00EA5E66" w:rsidRDefault="004E3419" w:rsidP="00CB6B51">
            <w:pPr>
              <w:tabs>
                <w:tab w:val="left" w:pos="617"/>
              </w:tabs>
              <w:spacing w:after="120"/>
              <w:ind w:right="-8"/>
              <w:rPr>
                <w:rFonts w:ascii="Sylfaen" w:hAnsi="Sylfaen"/>
                <w:sz w:val="20"/>
                <w:szCs w:val="20"/>
              </w:rPr>
            </w:pPr>
            <w:r w:rsidRPr="00EA5E66">
              <w:rPr>
                <w:rStyle w:val="Bodytext211pt"/>
                <w:rFonts w:ascii="Sylfaen" w:eastAsia="Tahoma" w:hAnsi="Sylfaen"/>
                <w:sz w:val="20"/>
                <w:szCs w:val="20"/>
              </w:rPr>
              <w:t>*.5.4.</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Ֆիզիկական մեծության արժեքների ընդգրկույթը (միջակայքը)</w:t>
            </w:r>
          </w:p>
          <w:p w14:paraId="6080F468" w14:textId="77777777" w:rsidR="004E3419" w:rsidRPr="00EA5E66" w:rsidRDefault="004E3419" w:rsidP="00CB6B51">
            <w:pPr>
              <w:tabs>
                <w:tab w:val="left" w:pos="617"/>
              </w:tabs>
              <w:spacing w:after="120"/>
              <w:ind w:right="-8"/>
              <w:rPr>
                <w:rFonts w:ascii="Sylfaen" w:hAnsi="Sylfaen"/>
                <w:sz w:val="20"/>
                <w:szCs w:val="20"/>
              </w:rPr>
            </w:pPr>
            <w:r w:rsidRPr="00EA5E66">
              <w:rPr>
                <w:rStyle w:val="Bodytext211pt"/>
                <w:rFonts w:ascii="Sylfaen" w:eastAsia="Tahoma" w:hAnsi="Sylfaen"/>
                <w:sz w:val="20"/>
                <w:szCs w:val="20"/>
              </w:rPr>
              <w:t>(trcdo:PhysicalQuantityRangeDetails)</w:t>
            </w:r>
          </w:p>
        </w:tc>
        <w:tc>
          <w:tcPr>
            <w:tcW w:w="3604" w:type="dxa"/>
            <w:tcBorders>
              <w:top w:val="single" w:sz="4" w:space="0" w:color="auto"/>
              <w:left w:val="single" w:sz="4" w:space="0" w:color="auto"/>
              <w:bottom w:val="single" w:sz="4" w:space="0" w:color="auto"/>
            </w:tcBorders>
            <w:shd w:val="clear" w:color="auto" w:fill="FFFFFF"/>
          </w:tcPr>
          <w:p w14:paraId="4E2D2D1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չափագիտական բնութագրի արժեքի վրա ազդող մեծության արժեքների ընդգրկույթի մասին տեղեկատվությունը</w:t>
            </w:r>
          </w:p>
        </w:tc>
        <w:tc>
          <w:tcPr>
            <w:tcW w:w="2077" w:type="dxa"/>
            <w:tcBorders>
              <w:top w:val="single" w:sz="4" w:space="0" w:color="auto"/>
              <w:left w:val="single" w:sz="4" w:space="0" w:color="auto"/>
              <w:bottom w:val="single" w:sz="4" w:space="0" w:color="auto"/>
            </w:tcBorders>
            <w:shd w:val="clear" w:color="auto" w:fill="FFFFFF"/>
          </w:tcPr>
          <w:p w14:paraId="3627E077" w14:textId="77777777" w:rsidR="004E3419" w:rsidRPr="00EA5E66" w:rsidRDefault="004E3419" w:rsidP="00CB6B51">
            <w:pPr>
              <w:spacing w:after="120"/>
              <w:ind w:right="-8"/>
              <w:rPr>
                <w:rFonts w:ascii="Sylfaen" w:hAnsi="Sylfaen"/>
                <w:sz w:val="20"/>
                <w:szCs w:val="20"/>
              </w:rPr>
            </w:pPr>
            <w:r w:rsidRPr="00EA5E66">
              <w:rPr>
                <w:rStyle w:val="Bodytext211pt"/>
                <w:rFonts w:ascii="Sylfaen" w:eastAsia="Tahoma" w:hAnsi="Sylfaen"/>
                <w:sz w:val="20"/>
                <w:szCs w:val="20"/>
              </w:rPr>
              <w:t>M.TR.CDE.00501</w:t>
            </w:r>
          </w:p>
        </w:tc>
        <w:tc>
          <w:tcPr>
            <w:tcW w:w="4212" w:type="dxa"/>
            <w:tcBorders>
              <w:top w:val="single" w:sz="4" w:space="0" w:color="auto"/>
              <w:left w:val="single" w:sz="4" w:space="0" w:color="auto"/>
              <w:bottom w:val="single" w:sz="4" w:space="0" w:color="auto"/>
            </w:tcBorders>
            <w:shd w:val="clear" w:color="auto" w:fill="FFFFFF"/>
          </w:tcPr>
          <w:p w14:paraId="32DAFA8A"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trcdo:PhysicalQuantityRangeDetailsType (M.TR.CDT.00501) </w:t>
            </w:r>
          </w:p>
          <w:p w14:paraId="15CA5AA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F0455F8"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7DE6770" w14:textId="77777777" w:rsidTr="00D855AB">
        <w:trPr>
          <w:jc w:val="center"/>
        </w:trPr>
        <w:tc>
          <w:tcPr>
            <w:tcW w:w="256" w:type="dxa"/>
            <w:shd w:val="clear" w:color="auto" w:fill="FFFFFF"/>
          </w:tcPr>
          <w:p w14:paraId="4B55574A" w14:textId="77777777" w:rsidR="004E3419" w:rsidRPr="00EA5E66" w:rsidRDefault="004E3419" w:rsidP="00E60ACC">
            <w:pPr>
              <w:spacing w:after="120"/>
              <w:ind w:right="-8"/>
              <w:rPr>
                <w:sz w:val="20"/>
                <w:szCs w:val="20"/>
              </w:rPr>
            </w:pPr>
          </w:p>
        </w:tc>
        <w:tc>
          <w:tcPr>
            <w:tcW w:w="255" w:type="dxa"/>
            <w:gridSpan w:val="2"/>
            <w:shd w:val="clear" w:color="auto" w:fill="FFFFFF"/>
          </w:tcPr>
          <w:p w14:paraId="2402844E"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0F9A76AF"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33C7E2F4"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tcPr>
          <w:p w14:paraId="165A7A24" w14:textId="77777777" w:rsidR="004E3419" w:rsidRPr="00EA5E66" w:rsidRDefault="004E3419" w:rsidP="00E60ACC">
            <w:pPr>
              <w:spacing w:after="120"/>
              <w:ind w:right="-8"/>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tcPr>
          <w:p w14:paraId="280C8634" w14:textId="77777777" w:rsidR="004E3419" w:rsidRPr="00EA5E66" w:rsidRDefault="004E3419" w:rsidP="00CB6B51">
            <w:pPr>
              <w:tabs>
                <w:tab w:val="left" w:pos="713"/>
              </w:tabs>
              <w:spacing w:after="120"/>
              <w:ind w:right="-8"/>
              <w:rPr>
                <w:rFonts w:ascii="Sylfaen" w:hAnsi="Sylfaen"/>
                <w:sz w:val="20"/>
                <w:szCs w:val="20"/>
              </w:rPr>
            </w:pPr>
            <w:r w:rsidRPr="00EA5E66">
              <w:rPr>
                <w:rStyle w:val="Bodytext211pt"/>
                <w:rFonts w:ascii="Sylfaen" w:eastAsia="Tahoma" w:hAnsi="Sylfaen"/>
                <w:sz w:val="20"/>
                <w:szCs w:val="20"/>
              </w:rPr>
              <w:t>*.5.4.1.</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Ֆիզիկական մեծության նվազագույն արժեքը</w:t>
            </w:r>
          </w:p>
          <w:p w14:paraId="03854B8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(trsdo:PhysicalQuantityMinValueMeasure)</w:t>
            </w:r>
          </w:p>
        </w:tc>
        <w:tc>
          <w:tcPr>
            <w:tcW w:w="3604" w:type="dxa"/>
            <w:tcBorders>
              <w:top w:val="single" w:sz="4" w:space="0" w:color="auto"/>
              <w:left w:val="single" w:sz="4" w:space="0" w:color="auto"/>
              <w:bottom w:val="single" w:sz="4" w:space="0" w:color="auto"/>
            </w:tcBorders>
            <w:shd w:val="clear" w:color="auto" w:fill="FFFFFF"/>
          </w:tcPr>
          <w:p w14:paraId="2BAFAE0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արժեքը սահմանող թվային մեծությունը</w:t>
            </w:r>
          </w:p>
        </w:tc>
        <w:tc>
          <w:tcPr>
            <w:tcW w:w="2077" w:type="dxa"/>
            <w:tcBorders>
              <w:top w:val="single" w:sz="4" w:space="0" w:color="auto"/>
              <w:left w:val="single" w:sz="4" w:space="0" w:color="auto"/>
              <w:bottom w:val="single" w:sz="4" w:space="0" w:color="auto"/>
            </w:tcBorders>
            <w:shd w:val="clear" w:color="auto" w:fill="FFFFFF"/>
          </w:tcPr>
          <w:p w14:paraId="0DB3DB33" w14:textId="77777777" w:rsidR="004E3419" w:rsidRPr="00EA5E66" w:rsidRDefault="004E3419" w:rsidP="00CB6B51">
            <w:pPr>
              <w:spacing w:after="120"/>
              <w:ind w:right="-8"/>
              <w:rPr>
                <w:rFonts w:ascii="Sylfaen" w:hAnsi="Sylfaen"/>
                <w:sz w:val="20"/>
                <w:szCs w:val="20"/>
              </w:rPr>
            </w:pPr>
            <w:r w:rsidRPr="00EA5E66">
              <w:rPr>
                <w:rStyle w:val="Bodytext211pt"/>
                <w:rFonts w:ascii="Sylfaen" w:eastAsia="Tahoma" w:hAnsi="Sylfaen"/>
                <w:sz w:val="20"/>
                <w:szCs w:val="20"/>
              </w:rPr>
              <w:t>M.TR.SDE.00501</w:t>
            </w:r>
          </w:p>
        </w:tc>
        <w:tc>
          <w:tcPr>
            <w:tcW w:w="4212" w:type="dxa"/>
            <w:tcBorders>
              <w:top w:val="single" w:sz="4" w:space="0" w:color="auto"/>
              <w:left w:val="single" w:sz="4" w:space="0" w:color="auto"/>
              <w:bottom w:val="single" w:sz="4" w:space="0" w:color="auto"/>
            </w:tcBorders>
            <w:shd w:val="clear" w:color="auto" w:fill="FFFFFF"/>
            <w:vAlign w:val="center"/>
          </w:tcPr>
          <w:p w14:paraId="47ECDDC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csdo:UnifiedPhysicalMeasureType (M.SDT.00122)</w:t>
            </w:r>
          </w:p>
          <w:p w14:paraId="650552F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Թիվը՝ հաշվարկման տասական համակարգում։</w:t>
            </w:r>
          </w:p>
          <w:p w14:paraId="184BC91C"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Թվանշանների առավելագույն քանակը՝ 24: </w:t>
            </w:r>
          </w:p>
          <w:p w14:paraId="2E6EFDA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Կոտորակային թվանշանների առավելագույն քանակը՝ 6</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306D320"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BDF7BD9" w14:textId="77777777" w:rsidTr="00D855AB">
        <w:trPr>
          <w:jc w:val="center"/>
        </w:trPr>
        <w:tc>
          <w:tcPr>
            <w:tcW w:w="256" w:type="dxa"/>
            <w:shd w:val="clear" w:color="auto" w:fill="FFFFFF"/>
          </w:tcPr>
          <w:p w14:paraId="5A33146B" w14:textId="77777777" w:rsidR="004E3419" w:rsidRPr="00EA5E66" w:rsidRDefault="004E3419" w:rsidP="00E60ACC">
            <w:pPr>
              <w:spacing w:after="120"/>
              <w:ind w:right="-8"/>
              <w:rPr>
                <w:sz w:val="20"/>
                <w:szCs w:val="20"/>
              </w:rPr>
            </w:pPr>
          </w:p>
        </w:tc>
        <w:tc>
          <w:tcPr>
            <w:tcW w:w="255" w:type="dxa"/>
            <w:gridSpan w:val="2"/>
            <w:shd w:val="clear" w:color="auto" w:fill="FFFFFF"/>
          </w:tcPr>
          <w:p w14:paraId="74A339D0"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34EDE4D0"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256FC9F8"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shd w:val="clear" w:color="auto" w:fill="FFFFFF"/>
          </w:tcPr>
          <w:p w14:paraId="4CA3F0BB" w14:textId="77777777" w:rsidR="004E3419" w:rsidRPr="00EA5E66" w:rsidRDefault="004E3419" w:rsidP="00E60ACC">
            <w:pPr>
              <w:spacing w:after="120"/>
              <w:ind w:right="-8"/>
              <w:rPr>
                <w:rStyle w:val="Bodytext211pt"/>
                <w:rFonts w:ascii="Sylfaen" w:eastAsia="Tahoma" w:hAnsi="Sylfaen"/>
                <w:sz w:val="20"/>
                <w:szCs w:val="20"/>
              </w:rPr>
            </w:pPr>
          </w:p>
        </w:tc>
        <w:tc>
          <w:tcPr>
            <w:tcW w:w="270" w:type="dxa"/>
            <w:tcBorders>
              <w:right w:val="single" w:sz="4" w:space="0" w:color="auto"/>
            </w:tcBorders>
            <w:shd w:val="clear" w:color="auto" w:fill="FFFFFF"/>
          </w:tcPr>
          <w:p w14:paraId="48571445" w14:textId="77777777" w:rsidR="004E3419" w:rsidRPr="00EA5E66" w:rsidRDefault="004E3419" w:rsidP="00E60ACC">
            <w:pPr>
              <w:spacing w:after="120"/>
              <w:ind w:right="-8"/>
              <w:rPr>
                <w:rStyle w:val="Bodytext211pt"/>
                <w:rFonts w:ascii="Sylfaen" w:eastAsia="Tahoma" w:hAnsi="Sylfaen"/>
                <w:sz w:val="20"/>
                <w:szCs w:val="20"/>
              </w:rPr>
            </w:pPr>
          </w:p>
        </w:tc>
        <w:tc>
          <w:tcPr>
            <w:tcW w:w="2687" w:type="dxa"/>
            <w:tcBorders>
              <w:top w:val="single" w:sz="4" w:space="0" w:color="auto"/>
              <w:left w:val="single" w:sz="4" w:space="0" w:color="auto"/>
              <w:bottom w:val="single" w:sz="4" w:space="0" w:color="auto"/>
            </w:tcBorders>
            <w:shd w:val="clear" w:color="auto" w:fill="FFFFFF"/>
          </w:tcPr>
          <w:p w14:paraId="4FB168D7" w14:textId="77777777" w:rsidR="004E3419" w:rsidRPr="00EA5E66" w:rsidRDefault="004E3419" w:rsidP="00CB6B51">
            <w:pPr>
              <w:tabs>
                <w:tab w:val="left" w:pos="443"/>
              </w:tabs>
              <w:spacing w:after="120"/>
              <w:ind w:right="-8"/>
              <w:rPr>
                <w:rFonts w:ascii="Sylfaen"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չափման միավորը (measurementUnitCode ատրիբուտ)</w:t>
            </w:r>
          </w:p>
        </w:tc>
        <w:tc>
          <w:tcPr>
            <w:tcW w:w="3604" w:type="dxa"/>
            <w:tcBorders>
              <w:top w:val="single" w:sz="4" w:space="0" w:color="auto"/>
              <w:left w:val="single" w:sz="4" w:space="0" w:color="auto"/>
              <w:bottom w:val="single" w:sz="4" w:space="0" w:color="auto"/>
            </w:tcBorders>
            <w:shd w:val="clear" w:color="auto" w:fill="FFFFFF"/>
          </w:tcPr>
          <w:p w14:paraId="640FEEC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միավորի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524806A2" w14:textId="77777777" w:rsidR="004E3419" w:rsidRPr="00EA5E66" w:rsidRDefault="004E3419" w:rsidP="00CB6B51">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3033537D" w14:textId="0E0566EA"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csdo:MeasurementUnitCodeType (M.SDT.00074) Տառաթվային ծածկագիր: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[0-9A-Z]{2,3}</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C16A5B2"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4B02DE5" w14:textId="77777777" w:rsidTr="00D855AB">
        <w:trPr>
          <w:jc w:val="center"/>
        </w:trPr>
        <w:tc>
          <w:tcPr>
            <w:tcW w:w="256" w:type="dxa"/>
            <w:shd w:val="clear" w:color="auto" w:fill="FFFFFF"/>
          </w:tcPr>
          <w:p w14:paraId="579F1A08" w14:textId="77777777" w:rsidR="004E3419" w:rsidRPr="00EA5E66" w:rsidRDefault="004E3419" w:rsidP="00E60ACC">
            <w:pPr>
              <w:spacing w:after="120"/>
              <w:ind w:right="-8"/>
              <w:rPr>
                <w:sz w:val="20"/>
                <w:szCs w:val="20"/>
              </w:rPr>
            </w:pPr>
          </w:p>
        </w:tc>
        <w:tc>
          <w:tcPr>
            <w:tcW w:w="255" w:type="dxa"/>
            <w:gridSpan w:val="2"/>
            <w:shd w:val="clear" w:color="auto" w:fill="FFFFFF"/>
          </w:tcPr>
          <w:p w14:paraId="0DB69BD2"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318484E2"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43EA916B"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shd w:val="clear" w:color="auto" w:fill="FFFFFF"/>
          </w:tcPr>
          <w:p w14:paraId="18D97C02" w14:textId="77777777" w:rsidR="004E3419" w:rsidRPr="00EA5E66" w:rsidRDefault="004E3419" w:rsidP="00E60ACC">
            <w:pPr>
              <w:spacing w:after="120"/>
              <w:ind w:right="-8"/>
              <w:rPr>
                <w:rStyle w:val="Bodytext211pt"/>
                <w:rFonts w:ascii="Sylfaen" w:eastAsia="Tahoma" w:hAnsi="Sylfaen"/>
                <w:sz w:val="20"/>
                <w:szCs w:val="20"/>
              </w:rPr>
            </w:pPr>
          </w:p>
        </w:tc>
        <w:tc>
          <w:tcPr>
            <w:tcW w:w="270" w:type="dxa"/>
            <w:tcBorders>
              <w:bottom w:val="single" w:sz="4" w:space="0" w:color="auto"/>
              <w:right w:val="single" w:sz="4" w:space="0" w:color="auto"/>
            </w:tcBorders>
            <w:shd w:val="clear" w:color="auto" w:fill="FFFFFF"/>
          </w:tcPr>
          <w:p w14:paraId="6A770CCD" w14:textId="77777777" w:rsidR="004E3419" w:rsidRPr="00EA5E66" w:rsidRDefault="004E3419" w:rsidP="00E60ACC">
            <w:pPr>
              <w:spacing w:after="120"/>
              <w:ind w:right="-8"/>
              <w:rPr>
                <w:rStyle w:val="Bodytext211pt"/>
                <w:rFonts w:ascii="Sylfaen" w:eastAsia="Tahoma" w:hAnsi="Sylfaen"/>
                <w:sz w:val="20"/>
                <w:szCs w:val="20"/>
              </w:rPr>
            </w:pPr>
          </w:p>
        </w:tc>
        <w:tc>
          <w:tcPr>
            <w:tcW w:w="2687" w:type="dxa"/>
            <w:tcBorders>
              <w:top w:val="single" w:sz="4" w:space="0" w:color="auto"/>
              <w:left w:val="single" w:sz="4" w:space="0" w:color="auto"/>
              <w:bottom w:val="single" w:sz="4" w:space="0" w:color="auto"/>
            </w:tcBorders>
            <w:shd w:val="clear" w:color="auto" w:fill="FFFFFF"/>
            <w:vAlign w:val="center"/>
          </w:tcPr>
          <w:p w14:paraId="7432F786" w14:textId="77777777" w:rsidR="004E3419" w:rsidRPr="00EA5E66" w:rsidRDefault="004E3419" w:rsidP="00CB6B51">
            <w:pPr>
              <w:tabs>
                <w:tab w:val="left" w:pos="443"/>
              </w:tabs>
              <w:spacing w:after="120"/>
              <w:ind w:right="-8"/>
              <w:rPr>
                <w:rFonts w:ascii="Sylfaen" w:hAnsi="Sylfaen"/>
                <w:sz w:val="20"/>
                <w:szCs w:val="20"/>
              </w:rPr>
            </w:pPr>
            <w:r w:rsidRPr="00EA5E66">
              <w:rPr>
                <w:rStyle w:val="Bodytext211pt"/>
                <w:rFonts w:ascii="Sylfaen" w:eastAsia="Tahoma" w:hAnsi="Sylfaen"/>
                <w:sz w:val="20"/>
                <w:szCs w:val="20"/>
              </w:rPr>
              <w:t>բ)</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 (measurementUnitCodeListId ատրիբուտ)</w:t>
            </w:r>
          </w:p>
        </w:tc>
        <w:tc>
          <w:tcPr>
            <w:tcW w:w="3604" w:type="dxa"/>
            <w:tcBorders>
              <w:top w:val="single" w:sz="4" w:space="0" w:color="auto"/>
              <w:left w:val="single" w:sz="4" w:space="0" w:color="auto"/>
              <w:bottom w:val="single" w:sz="4" w:space="0" w:color="auto"/>
            </w:tcBorders>
            <w:shd w:val="clear" w:color="auto" w:fill="FFFFFF"/>
          </w:tcPr>
          <w:p w14:paraId="624ED4D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միավորների դասակարգչի նույնականացուցիչը</w:t>
            </w:r>
          </w:p>
        </w:tc>
        <w:tc>
          <w:tcPr>
            <w:tcW w:w="2077" w:type="dxa"/>
            <w:tcBorders>
              <w:top w:val="single" w:sz="4" w:space="0" w:color="auto"/>
              <w:left w:val="single" w:sz="4" w:space="0" w:color="auto"/>
              <w:bottom w:val="single" w:sz="4" w:space="0" w:color="auto"/>
            </w:tcBorders>
            <w:shd w:val="clear" w:color="auto" w:fill="FFFFFF"/>
          </w:tcPr>
          <w:p w14:paraId="05479A51" w14:textId="77777777" w:rsidR="004E3419" w:rsidRPr="00EA5E66" w:rsidRDefault="004E3419" w:rsidP="00CB6B51">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26F7CBF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csdo:ReferenceDataldType (M.SDT.00091)</w:t>
            </w:r>
          </w:p>
          <w:p w14:paraId="0B58F24A"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6E53CAC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1F96786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A96C27D"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7445005A" w14:textId="77777777" w:rsidTr="00D855AB">
        <w:trPr>
          <w:jc w:val="center"/>
        </w:trPr>
        <w:tc>
          <w:tcPr>
            <w:tcW w:w="256" w:type="dxa"/>
            <w:shd w:val="clear" w:color="auto" w:fill="FFFFFF"/>
          </w:tcPr>
          <w:p w14:paraId="65DD8707" w14:textId="77777777" w:rsidR="004E3419" w:rsidRPr="00EA5E66" w:rsidRDefault="004E3419" w:rsidP="00E60ACC">
            <w:pPr>
              <w:spacing w:after="120"/>
              <w:ind w:right="-8"/>
              <w:rPr>
                <w:sz w:val="20"/>
                <w:szCs w:val="20"/>
              </w:rPr>
            </w:pPr>
          </w:p>
        </w:tc>
        <w:tc>
          <w:tcPr>
            <w:tcW w:w="255" w:type="dxa"/>
            <w:gridSpan w:val="2"/>
            <w:shd w:val="clear" w:color="auto" w:fill="FFFFFF"/>
          </w:tcPr>
          <w:p w14:paraId="7E91F367"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4033AAC8"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192B97F2"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tcPr>
          <w:p w14:paraId="3870D7DC" w14:textId="77777777" w:rsidR="004E3419" w:rsidRPr="00EA5E66" w:rsidRDefault="004E3419" w:rsidP="00E60ACC">
            <w:pPr>
              <w:spacing w:after="120"/>
              <w:ind w:right="-8"/>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tcPr>
          <w:p w14:paraId="5C15EE8F" w14:textId="77777777" w:rsidR="004E3419" w:rsidRPr="00EA5E66" w:rsidRDefault="004E3419" w:rsidP="00CB6B51">
            <w:pPr>
              <w:tabs>
                <w:tab w:val="left" w:pos="794"/>
              </w:tabs>
              <w:spacing w:after="120"/>
              <w:ind w:right="-8"/>
              <w:rPr>
                <w:rFonts w:ascii="Sylfaen" w:hAnsi="Sylfaen"/>
                <w:sz w:val="20"/>
                <w:szCs w:val="20"/>
              </w:rPr>
            </w:pPr>
            <w:r w:rsidRPr="00EA5E66">
              <w:rPr>
                <w:rStyle w:val="Bodytext211pt"/>
                <w:rFonts w:ascii="Sylfaen" w:eastAsia="Tahoma" w:hAnsi="Sylfaen"/>
                <w:sz w:val="20"/>
                <w:szCs w:val="20"/>
              </w:rPr>
              <w:t>*.5.4.2.</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Ֆիզիկական մեծության առավելագույն նշանակությունը</w:t>
            </w:r>
          </w:p>
          <w:p w14:paraId="506DC36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(trsdo:PhysicalQuantityMinValueMeasure)</w:t>
            </w:r>
          </w:p>
        </w:tc>
        <w:tc>
          <w:tcPr>
            <w:tcW w:w="3604" w:type="dxa"/>
            <w:tcBorders>
              <w:top w:val="single" w:sz="4" w:space="0" w:color="auto"/>
              <w:left w:val="single" w:sz="4" w:space="0" w:color="auto"/>
              <w:bottom w:val="single" w:sz="4" w:space="0" w:color="auto"/>
            </w:tcBorders>
            <w:shd w:val="clear" w:color="auto" w:fill="FFFFFF"/>
          </w:tcPr>
          <w:p w14:paraId="1DEE565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արժեքը սահմանող թվային մեծությունը</w:t>
            </w:r>
          </w:p>
        </w:tc>
        <w:tc>
          <w:tcPr>
            <w:tcW w:w="2077" w:type="dxa"/>
            <w:tcBorders>
              <w:top w:val="single" w:sz="4" w:space="0" w:color="auto"/>
              <w:left w:val="single" w:sz="4" w:space="0" w:color="auto"/>
              <w:bottom w:val="single" w:sz="4" w:space="0" w:color="auto"/>
            </w:tcBorders>
            <w:shd w:val="clear" w:color="auto" w:fill="FFFFFF"/>
          </w:tcPr>
          <w:p w14:paraId="5B73B846" w14:textId="77777777" w:rsidR="004E3419" w:rsidRPr="00EA5E66" w:rsidRDefault="004E3419" w:rsidP="00CB6B51">
            <w:pPr>
              <w:spacing w:after="120"/>
              <w:ind w:right="-8"/>
              <w:rPr>
                <w:rFonts w:ascii="Sylfaen" w:hAnsi="Sylfaen"/>
                <w:sz w:val="20"/>
                <w:szCs w:val="20"/>
              </w:rPr>
            </w:pPr>
            <w:r w:rsidRPr="00EA5E66">
              <w:rPr>
                <w:rStyle w:val="Bodytext211pt"/>
                <w:rFonts w:ascii="Sylfaen" w:eastAsia="Tahoma" w:hAnsi="Sylfaen"/>
                <w:sz w:val="20"/>
                <w:szCs w:val="20"/>
              </w:rPr>
              <w:t>M.TR.SDE.00502</w:t>
            </w:r>
          </w:p>
        </w:tc>
        <w:tc>
          <w:tcPr>
            <w:tcW w:w="4212" w:type="dxa"/>
            <w:tcBorders>
              <w:top w:val="single" w:sz="4" w:space="0" w:color="auto"/>
              <w:left w:val="single" w:sz="4" w:space="0" w:color="auto"/>
              <w:bottom w:val="single" w:sz="4" w:space="0" w:color="auto"/>
            </w:tcBorders>
            <w:shd w:val="clear" w:color="auto" w:fill="FFFFFF"/>
            <w:vAlign w:val="center"/>
          </w:tcPr>
          <w:p w14:paraId="01713FC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csdo:UnifiedPhysicalMeasureType (M.SDT.00122)</w:t>
            </w:r>
          </w:p>
          <w:p w14:paraId="70A79F4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Թիվը՝ հաշվարկման տասական համակարգում։</w:t>
            </w:r>
          </w:p>
          <w:p w14:paraId="69969AFF"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Թվանշանների առավելագույն քանակը՝ 24: </w:t>
            </w:r>
          </w:p>
          <w:p w14:paraId="51C5082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Կոտորակային թվանշանների առավելագույն քանակը՝ 6</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ED74A2B"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3025747" w14:textId="77777777" w:rsidTr="00D855AB">
        <w:trPr>
          <w:jc w:val="center"/>
        </w:trPr>
        <w:tc>
          <w:tcPr>
            <w:tcW w:w="256" w:type="dxa"/>
            <w:shd w:val="clear" w:color="auto" w:fill="FFFFFF"/>
          </w:tcPr>
          <w:p w14:paraId="162B6765" w14:textId="77777777" w:rsidR="004E3419" w:rsidRPr="00EA5E66" w:rsidRDefault="004E3419" w:rsidP="00E60ACC">
            <w:pPr>
              <w:spacing w:after="120"/>
              <w:ind w:right="-8"/>
              <w:rPr>
                <w:sz w:val="20"/>
                <w:szCs w:val="20"/>
              </w:rPr>
            </w:pPr>
          </w:p>
        </w:tc>
        <w:tc>
          <w:tcPr>
            <w:tcW w:w="255" w:type="dxa"/>
            <w:gridSpan w:val="2"/>
            <w:shd w:val="clear" w:color="auto" w:fill="FFFFFF"/>
          </w:tcPr>
          <w:p w14:paraId="1A2A5A58"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65D8B4D6"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459E71E6"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shd w:val="clear" w:color="auto" w:fill="FFFFFF"/>
          </w:tcPr>
          <w:p w14:paraId="6A845D91" w14:textId="77777777" w:rsidR="004E3419" w:rsidRPr="00EA5E66" w:rsidRDefault="004E3419" w:rsidP="00E60ACC">
            <w:pPr>
              <w:spacing w:after="120"/>
              <w:ind w:right="-8"/>
              <w:rPr>
                <w:rStyle w:val="Bodytext211pt"/>
                <w:rFonts w:ascii="Sylfaen" w:eastAsia="Tahoma" w:hAnsi="Sylfaen"/>
                <w:sz w:val="20"/>
                <w:szCs w:val="20"/>
              </w:rPr>
            </w:pPr>
          </w:p>
        </w:tc>
        <w:tc>
          <w:tcPr>
            <w:tcW w:w="270" w:type="dxa"/>
            <w:tcBorders>
              <w:top w:val="single" w:sz="4" w:space="0" w:color="auto"/>
              <w:right w:val="single" w:sz="4" w:space="0" w:color="auto"/>
            </w:tcBorders>
            <w:shd w:val="clear" w:color="auto" w:fill="FFFFFF"/>
          </w:tcPr>
          <w:p w14:paraId="73067BC8" w14:textId="77777777" w:rsidR="004E3419" w:rsidRPr="00EA5E66" w:rsidRDefault="004E3419" w:rsidP="00E60ACC">
            <w:pPr>
              <w:spacing w:after="120"/>
              <w:ind w:right="-8"/>
              <w:rPr>
                <w:rStyle w:val="Bodytext211pt"/>
                <w:rFonts w:ascii="Sylfaen" w:eastAsia="Tahoma" w:hAnsi="Sylfaen"/>
                <w:sz w:val="20"/>
                <w:szCs w:val="20"/>
              </w:rPr>
            </w:pPr>
          </w:p>
        </w:tc>
        <w:tc>
          <w:tcPr>
            <w:tcW w:w="2687" w:type="dxa"/>
            <w:tcBorders>
              <w:top w:val="single" w:sz="4" w:space="0" w:color="auto"/>
              <w:left w:val="single" w:sz="4" w:space="0" w:color="auto"/>
              <w:bottom w:val="single" w:sz="4" w:space="0" w:color="auto"/>
            </w:tcBorders>
            <w:shd w:val="clear" w:color="auto" w:fill="FFFFFF"/>
          </w:tcPr>
          <w:p w14:paraId="5AC7AE60" w14:textId="77777777" w:rsidR="004E3419" w:rsidRPr="00EA5E66" w:rsidRDefault="004E3419" w:rsidP="00CB6B51">
            <w:pPr>
              <w:tabs>
                <w:tab w:val="left" w:pos="491"/>
              </w:tabs>
              <w:spacing w:after="120"/>
              <w:ind w:right="-8"/>
              <w:rPr>
                <w:rFonts w:ascii="Sylfaen"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չափման միավորը (measurementUnitCode ատրիբուտ)</w:t>
            </w:r>
          </w:p>
        </w:tc>
        <w:tc>
          <w:tcPr>
            <w:tcW w:w="3604" w:type="dxa"/>
            <w:tcBorders>
              <w:top w:val="single" w:sz="4" w:space="0" w:color="auto"/>
              <w:left w:val="single" w:sz="4" w:space="0" w:color="auto"/>
              <w:bottom w:val="single" w:sz="4" w:space="0" w:color="auto"/>
            </w:tcBorders>
            <w:shd w:val="clear" w:color="auto" w:fill="FFFFFF"/>
          </w:tcPr>
          <w:p w14:paraId="3979897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միավորի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069C80D7" w14:textId="77777777" w:rsidR="004E3419" w:rsidRPr="00EA5E66" w:rsidRDefault="004E3419" w:rsidP="00CB6B51">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3D077852" w14:textId="29F77DE9"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csdo:MeasurementUnitCodeType (M.SDT.00074) Տառաթվային ծածկագիր: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[0-9A-Z]{2,3}</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29FAED0"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328DB86" w14:textId="77777777" w:rsidTr="00D855AB">
        <w:trPr>
          <w:jc w:val="center"/>
        </w:trPr>
        <w:tc>
          <w:tcPr>
            <w:tcW w:w="256" w:type="dxa"/>
            <w:shd w:val="clear" w:color="auto" w:fill="FFFFFF"/>
          </w:tcPr>
          <w:p w14:paraId="2BDAFFFB" w14:textId="77777777" w:rsidR="004E3419" w:rsidRPr="00EA5E66" w:rsidRDefault="004E3419" w:rsidP="00E60ACC">
            <w:pPr>
              <w:spacing w:after="120"/>
              <w:ind w:right="-8"/>
              <w:rPr>
                <w:sz w:val="20"/>
                <w:szCs w:val="20"/>
              </w:rPr>
            </w:pPr>
          </w:p>
        </w:tc>
        <w:tc>
          <w:tcPr>
            <w:tcW w:w="255" w:type="dxa"/>
            <w:gridSpan w:val="2"/>
            <w:shd w:val="clear" w:color="auto" w:fill="FFFFFF"/>
          </w:tcPr>
          <w:p w14:paraId="0B9B1B13"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586A680A"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0526340F"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shd w:val="clear" w:color="auto" w:fill="FFFFFF"/>
          </w:tcPr>
          <w:p w14:paraId="25A7D08F" w14:textId="77777777" w:rsidR="004E3419" w:rsidRPr="00EA5E66" w:rsidRDefault="004E3419" w:rsidP="00E60ACC">
            <w:pPr>
              <w:spacing w:after="120"/>
              <w:ind w:right="-8"/>
              <w:rPr>
                <w:rStyle w:val="Bodytext211pt"/>
                <w:rFonts w:ascii="Sylfaen" w:eastAsia="Tahoma" w:hAnsi="Sylfaen"/>
                <w:sz w:val="20"/>
                <w:szCs w:val="20"/>
              </w:rPr>
            </w:pPr>
          </w:p>
        </w:tc>
        <w:tc>
          <w:tcPr>
            <w:tcW w:w="270" w:type="dxa"/>
            <w:tcBorders>
              <w:bottom w:val="single" w:sz="4" w:space="0" w:color="auto"/>
              <w:right w:val="single" w:sz="4" w:space="0" w:color="auto"/>
            </w:tcBorders>
            <w:shd w:val="clear" w:color="auto" w:fill="FFFFFF"/>
          </w:tcPr>
          <w:p w14:paraId="31F8BEC3" w14:textId="77777777" w:rsidR="004E3419" w:rsidRPr="00EA5E66" w:rsidRDefault="004E3419" w:rsidP="00E60ACC">
            <w:pPr>
              <w:spacing w:after="120"/>
              <w:ind w:right="-8"/>
              <w:rPr>
                <w:rStyle w:val="Bodytext211pt"/>
                <w:rFonts w:ascii="Sylfaen" w:eastAsia="Tahoma" w:hAnsi="Sylfaen"/>
                <w:sz w:val="20"/>
                <w:szCs w:val="20"/>
              </w:rPr>
            </w:pPr>
          </w:p>
        </w:tc>
        <w:tc>
          <w:tcPr>
            <w:tcW w:w="2687" w:type="dxa"/>
            <w:tcBorders>
              <w:top w:val="single" w:sz="4" w:space="0" w:color="auto"/>
              <w:left w:val="single" w:sz="4" w:space="0" w:color="auto"/>
              <w:bottom w:val="single" w:sz="4" w:space="0" w:color="auto"/>
            </w:tcBorders>
            <w:shd w:val="clear" w:color="auto" w:fill="FFFFFF"/>
            <w:vAlign w:val="center"/>
          </w:tcPr>
          <w:p w14:paraId="2EBB1D40" w14:textId="77777777" w:rsidR="004E3419" w:rsidRPr="00EA5E66" w:rsidRDefault="004E3419" w:rsidP="00CB6B51">
            <w:pPr>
              <w:tabs>
                <w:tab w:val="left" w:pos="491"/>
              </w:tabs>
              <w:spacing w:after="120"/>
              <w:ind w:right="-8"/>
              <w:rPr>
                <w:rFonts w:ascii="Sylfaen" w:hAnsi="Sylfaen"/>
                <w:sz w:val="20"/>
                <w:szCs w:val="20"/>
              </w:rPr>
            </w:pPr>
            <w:r w:rsidRPr="00EA5E66">
              <w:rPr>
                <w:rStyle w:val="Bodytext211pt"/>
                <w:rFonts w:ascii="Sylfaen" w:eastAsia="Tahoma" w:hAnsi="Sylfaen"/>
                <w:sz w:val="20"/>
                <w:szCs w:val="20"/>
              </w:rPr>
              <w:t>բ)</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 xml:space="preserve">տեղեկագրքի (դասակարգչի) </w:t>
            </w:r>
            <w:r w:rsidRPr="00EA5E66">
              <w:rPr>
                <w:rStyle w:val="Bodytext211pt"/>
                <w:rFonts w:ascii="Sylfaen" w:eastAsia="Tahoma" w:hAnsi="Sylfaen"/>
                <w:sz w:val="20"/>
                <w:szCs w:val="20"/>
              </w:rPr>
              <w:lastRenderedPageBreak/>
              <w:t>նույնականացուցիչը (measurementUnitCodeListId ատրիբուտ)</w:t>
            </w:r>
          </w:p>
        </w:tc>
        <w:tc>
          <w:tcPr>
            <w:tcW w:w="3604" w:type="dxa"/>
            <w:tcBorders>
              <w:top w:val="single" w:sz="4" w:space="0" w:color="auto"/>
              <w:left w:val="single" w:sz="4" w:space="0" w:color="auto"/>
              <w:bottom w:val="single" w:sz="4" w:space="0" w:color="auto"/>
            </w:tcBorders>
            <w:shd w:val="clear" w:color="auto" w:fill="FFFFFF"/>
          </w:tcPr>
          <w:p w14:paraId="5B5DF4F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 xml:space="preserve">չափման միավորների դասակարգչի </w:t>
            </w:r>
            <w:r w:rsidRPr="00EA5E66">
              <w:rPr>
                <w:rStyle w:val="Bodytext211pt"/>
                <w:rFonts w:ascii="Sylfaen" w:eastAsia="Tahoma" w:hAnsi="Sylfaen"/>
                <w:sz w:val="20"/>
                <w:szCs w:val="20"/>
              </w:rPr>
              <w:lastRenderedPageBreak/>
              <w:t>նույնականացուցիչը</w:t>
            </w:r>
          </w:p>
        </w:tc>
        <w:tc>
          <w:tcPr>
            <w:tcW w:w="2077" w:type="dxa"/>
            <w:tcBorders>
              <w:top w:val="single" w:sz="4" w:space="0" w:color="auto"/>
              <w:left w:val="single" w:sz="4" w:space="0" w:color="auto"/>
              <w:bottom w:val="single" w:sz="4" w:space="0" w:color="auto"/>
            </w:tcBorders>
            <w:shd w:val="clear" w:color="auto" w:fill="FFFFFF"/>
          </w:tcPr>
          <w:p w14:paraId="3E8C9ED2" w14:textId="77777777" w:rsidR="004E3419" w:rsidRPr="00EA5E66" w:rsidRDefault="004E3419" w:rsidP="00CB6B51">
            <w:pPr>
              <w:spacing w:after="120"/>
              <w:ind w:right="-8"/>
              <w:rPr>
                <w:sz w:val="20"/>
                <w:szCs w:val="20"/>
              </w:rPr>
            </w:pPr>
            <w:r w:rsidRPr="00EA5E66">
              <w:rPr>
                <w:sz w:val="20"/>
                <w:szCs w:val="20"/>
              </w:rPr>
              <w:lastRenderedPageBreak/>
              <w:t>-</w:t>
            </w:r>
          </w:p>
        </w:tc>
        <w:tc>
          <w:tcPr>
            <w:tcW w:w="4212" w:type="dxa"/>
            <w:tcBorders>
              <w:top w:val="single" w:sz="4" w:space="0" w:color="auto"/>
              <w:left w:val="single" w:sz="4" w:space="0" w:color="auto"/>
              <w:bottom w:val="single" w:sz="4" w:space="0" w:color="auto"/>
            </w:tcBorders>
            <w:shd w:val="clear" w:color="auto" w:fill="FFFFFF"/>
            <w:vAlign w:val="center"/>
          </w:tcPr>
          <w:p w14:paraId="33B5C35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csdo:ReferenceDataldType (M.SDT.00091)</w:t>
            </w:r>
          </w:p>
          <w:p w14:paraId="5F14C84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lastRenderedPageBreak/>
              <w:t xml:space="preserve">Պայմանանշանների նորմալացված տողը: </w:t>
            </w:r>
          </w:p>
          <w:p w14:paraId="3B53876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0E7D9AA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3A319FE"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1</w:t>
            </w:r>
          </w:p>
        </w:tc>
      </w:tr>
      <w:tr w:rsidR="004E3419" w:rsidRPr="00EA5E66" w14:paraId="4AFE79D0" w14:textId="77777777" w:rsidTr="00D855AB">
        <w:trPr>
          <w:jc w:val="center"/>
        </w:trPr>
        <w:tc>
          <w:tcPr>
            <w:tcW w:w="256" w:type="dxa"/>
            <w:shd w:val="clear" w:color="auto" w:fill="FFFFFF"/>
          </w:tcPr>
          <w:p w14:paraId="717A6AA2" w14:textId="77777777" w:rsidR="004E3419" w:rsidRPr="00EA5E66" w:rsidRDefault="004E3419" w:rsidP="00E60ACC">
            <w:pPr>
              <w:spacing w:after="120"/>
              <w:ind w:right="-8"/>
              <w:rPr>
                <w:sz w:val="20"/>
                <w:szCs w:val="20"/>
              </w:rPr>
            </w:pPr>
          </w:p>
        </w:tc>
        <w:tc>
          <w:tcPr>
            <w:tcW w:w="255" w:type="dxa"/>
            <w:gridSpan w:val="2"/>
            <w:shd w:val="clear" w:color="auto" w:fill="FFFFFF"/>
          </w:tcPr>
          <w:p w14:paraId="0059C995"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0F970F01"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312763D8"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tcPr>
          <w:p w14:paraId="4F2E2C71" w14:textId="77777777" w:rsidR="004E3419" w:rsidRPr="00EA5E66" w:rsidRDefault="004E3419" w:rsidP="00E60ACC">
            <w:pPr>
              <w:spacing w:after="120"/>
              <w:ind w:right="-8"/>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vAlign w:val="center"/>
          </w:tcPr>
          <w:p w14:paraId="396BC856" w14:textId="77777777" w:rsidR="004E3419" w:rsidRPr="00EA5E66" w:rsidRDefault="004E3419" w:rsidP="00CB6B51">
            <w:pPr>
              <w:tabs>
                <w:tab w:val="left" w:pos="761"/>
              </w:tabs>
              <w:spacing w:after="120"/>
              <w:ind w:right="-8"/>
              <w:rPr>
                <w:rFonts w:ascii="Sylfaen" w:hAnsi="Sylfaen"/>
                <w:sz w:val="20"/>
                <w:szCs w:val="20"/>
              </w:rPr>
            </w:pPr>
            <w:r w:rsidRPr="00EA5E66">
              <w:rPr>
                <w:rStyle w:val="Bodytext211pt"/>
                <w:rFonts w:ascii="Sylfaen" w:eastAsia="Tahoma" w:hAnsi="Sylfaen"/>
                <w:sz w:val="20"/>
                <w:szCs w:val="20"/>
              </w:rPr>
              <w:t>*.5.4.3.</w:t>
            </w:r>
            <w:r w:rsidR="00CB6B51" w:rsidRPr="004824D2">
              <w:rPr>
                <w:rStyle w:val="Bodytext211pt"/>
                <w:rFonts w:ascii="Sylfaen" w:eastAsia="Tahoma" w:hAnsi="Sylfaen"/>
                <w:sz w:val="20"/>
                <w:szCs w:val="20"/>
              </w:rPr>
              <w:tab/>
            </w:r>
            <w:r w:rsidRPr="00EA5E66">
              <w:rPr>
                <w:rStyle w:val="Bodytext211pt"/>
                <w:rFonts w:ascii="Sylfaen" w:eastAsia="Tahoma" w:hAnsi="Sylfaen"/>
                <w:sz w:val="20"/>
                <w:szCs w:val="20"/>
              </w:rPr>
              <w:t xml:space="preserve">Ֆիզիկական մեծության </w:t>
            </w:r>
            <w:r w:rsidRPr="00CB6B51">
              <w:rPr>
                <w:rStyle w:val="Bodytext211pt"/>
                <w:rFonts w:ascii="Sylfaen" w:eastAsia="Tahoma" w:hAnsi="Sylfaen"/>
                <w:spacing w:val="-6"/>
                <w:sz w:val="20"/>
                <w:szCs w:val="20"/>
              </w:rPr>
              <w:t>արժեքների ընդգրկույթի (միջակայքի) նկարագրությունը (trsdo:PhysicalQuantityRangeText)</w:t>
            </w:r>
          </w:p>
        </w:tc>
        <w:tc>
          <w:tcPr>
            <w:tcW w:w="3604" w:type="dxa"/>
            <w:tcBorders>
              <w:top w:val="single" w:sz="4" w:space="0" w:color="auto"/>
              <w:left w:val="single" w:sz="4" w:space="0" w:color="auto"/>
              <w:bottom w:val="single" w:sz="4" w:space="0" w:color="auto"/>
            </w:tcBorders>
            <w:shd w:val="clear" w:color="auto" w:fill="FFFFFF"/>
          </w:tcPr>
          <w:p w14:paraId="76F16A8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ֆիզիկական մեծության արժեքների ընդգրկույթի (միջակայքի) նկարագրությունը</w:t>
            </w:r>
          </w:p>
        </w:tc>
        <w:tc>
          <w:tcPr>
            <w:tcW w:w="2077" w:type="dxa"/>
            <w:tcBorders>
              <w:top w:val="single" w:sz="4" w:space="0" w:color="auto"/>
              <w:left w:val="single" w:sz="4" w:space="0" w:color="auto"/>
              <w:bottom w:val="single" w:sz="4" w:space="0" w:color="auto"/>
            </w:tcBorders>
            <w:shd w:val="clear" w:color="auto" w:fill="FFFFFF"/>
          </w:tcPr>
          <w:p w14:paraId="26917ED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M.TR.SDE.00503</w:t>
            </w:r>
          </w:p>
        </w:tc>
        <w:tc>
          <w:tcPr>
            <w:tcW w:w="4212" w:type="dxa"/>
            <w:tcBorders>
              <w:top w:val="single" w:sz="4" w:space="0" w:color="auto"/>
              <w:left w:val="single" w:sz="4" w:space="0" w:color="auto"/>
              <w:bottom w:val="single" w:sz="4" w:space="0" w:color="auto"/>
            </w:tcBorders>
            <w:shd w:val="clear" w:color="auto" w:fill="FFFFFF"/>
          </w:tcPr>
          <w:p w14:paraId="36BC9D7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csdo:Text1000Type (M.SDT.00071) Պայմանանշանների տողը։</w:t>
            </w:r>
          </w:p>
          <w:p w14:paraId="7CF15BAE"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52571BA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1000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2CD59E4"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9926D20" w14:textId="77777777" w:rsidTr="00D855AB">
        <w:trPr>
          <w:jc w:val="center"/>
        </w:trPr>
        <w:tc>
          <w:tcPr>
            <w:tcW w:w="256" w:type="dxa"/>
            <w:shd w:val="clear" w:color="auto" w:fill="FFFFFF"/>
          </w:tcPr>
          <w:p w14:paraId="1F93EF50" w14:textId="77777777" w:rsidR="004E3419" w:rsidRPr="00EA5E66" w:rsidRDefault="004E3419" w:rsidP="00E60ACC">
            <w:pPr>
              <w:spacing w:after="120"/>
              <w:ind w:right="-8"/>
              <w:rPr>
                <w:sz w:val="20"/>
                <w:szCs w:val="20"/>
              </w:rPr>
            </w:pPr>
          </w:p>
        </w:tc>
        <w:tc>
          <w:tcPr>
            <w:tcW w:w="255" w:type="dxa"/>
            <w:gridSpan w:val="2"/>
            <w:shd w:val="clear" w:color="auto" w:fill="FFFFFF"/>
          </w:tcPr>
          <w:p w14:paraId="0950A63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7605FAEC"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5E78399A"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4546AB2D" w14:textId="77777777" w:rsidR="004E3419" w:rsidRPr="00CB6B51" w:rsidRDefault="004E3419" w:rsidP="00CB6B51">
            <w:pPr>
              <w:tabs>
                <w:tab w:val="left" w:pos="668"/>
              </w:tabs>
              <w:spacing w:after="120"/>
              <w:ind w:right="-8"/>
              <w:rPr>
                <w:rFonts w:ascii="Sylfaen" w:hAnsi="Sylfaen"/>
                <w:spacing w:val="-6"/>
                <w:sz w:val="20"/>
                <w:szCs w:val="20"/>
              </w:rPr>
            </w:pPr>
            <w:r w:rsidRPr="00CB6B51">
              <w:rPr>
                <w:rStyle w:val="Bodytext211pt"/>
                <w:rFonts w:ascii="Sylfaen" w:eastAsia="Tahoma" w:hAnsi="Sylfaen"/>
                <w:spacing w:val="-6"/>
                <w:sz w:val="20"/>
                <w:szCs w:val="20"/>
              </w:rPr>
              <w:t>*.5.5.</w:t>
            </w:r>
            <w:r w:rsidR="00CB6B51" w:rsidRPr="004824D2">
              <w:rPr>
                <w:rStyle w:val="Bodytext211pt"/>
                <w:rFonts w:ascii="Sylfaen" w:eastAsia="Tahoma" w:hAnsi="Sylfaen"/>
                <w:spacing w:val="-6"/>
                <w:sz w:val="20"/>
                <w:szCs w:val="20"/>
              </w:rPr>
              <w:tab/>
            </w:r>
            <w:r w:rsidRPr="00CB6B51">
              <w:rPr>
                <w:rStyle w:val="Bodytext211pt"/>
                <w:rFonts w:ascii="Sylfaen" w:eastAsia="Tahoma" w:hAnsi="Sylfaen"/>
                <w:spacing w:val="-6"/>
                <w:sz w:val="20"/>
                <w:szCs w:val="20"/>
              </w:rPr>
              <w:t>Ֆիզիկական մեծության արժեքը (trsdo:PhysicalQuantityValueMeasure)</w:t>
            </w:r>
          </w:p>
        </w:tc>
        <w:tc>
          <w:tcPr>
            <w:tcW w:w="3604" w:type="dxa"/>
            <w:tcBorders>
              <w:top w:val="single" w:sz="4" w:space="0" w:color="auto"/>
              <w:left w:val="single" w:sz="4" w:space="0" w:color="auto"/>
              <w:bottom w:val="single" w:sz="4" w:space="0" w:color="auto"/>
            </w:tcBorders>
            <w:shd w:val="clear" w:color="auto" w:fill="FFFFFF"/>
          </w:tcPr>
          <w:p w14:paraId="4321BC3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չափագիտական բնութագրի արժեքի վրա ազդող մեծության անվանական արժեքը</w:t>
            </w:r>
          </w:p>
        </w:tc>
        <w:tc>
          <w:tcPr>
            <w:tcW w:w="2077" w:type="dxa"/>
            <w:tcBorders>
              <w:top w:val="single" w:sz="4" w:space="0" w:color="auto"/>
              <w:left w:val="single" w:sz="4" w:space="0" w:color="auto"/>
              <w:bottom w:val="single" w:sz="4" w:space="0" w:color="auto"/>
            </w:tcBorders>
            <w:shd w:val="clear" w:color="auto" w:fill="FFFFFF"/>
          </w:tcPr>
          <w:p w14:paraId="003E1573" w14:textId="77777777" w:rsidR="004E3419" w:rsidRPr="00EA5E66" w:rsidRDefault="004E3419" w:rsidP="00CB6B51">
            <w:pPr>
              <w:spacing w:after="120"/>
              <w:ind w:right="-8"/>
              <w:jc w:val="both"/>
              <w:rPr>
                <w:rFonts w:ascii="Sylfaen" w:hAnsi="Sylfaen"/>
                <w:sz w:val="20"/>
                <w:szCs w:val="20"/>
              </w:rPr>
            </w:pPr>
            <w:r w:rsidRPr="00EA5E66">
              <w:rPr>
                <w:rStyle w:val="Bodytext211pt"/>
                <w:rFonts w:ascii="Sylfaen" w:eastAsia="Tahoma" w:hAnsi="Sylfaen"/>
                <w:sz w:val="20"/>
                <w:szCs w:val="20"/>
              </w:rPr>
              <w:t>M.TR.SDE.00500</w:t>
            </w:r>
          </w:p>
        </w:tc>
        <w:tc>
          <w:tcPr>
            <w:tcW w:w="4212" w:type="dxa"/>
            <w:tcBorders>
              <w:top w:val="single" w:sz="4" w:space="0" w:color="auto"/>
              <w:left w:val="single" w:sz="4" w:space="0" w:color="auto"/>
              <w:bottom w:val="single" w:sz="4" w:space="0" w:color="auto"/>
            </w:tcBorders>
            <w:shd w:val="clear" w:color="auto" w:fill="FFFFFF"/>
            <w:vAlign w:val="center"/>
          </w:tcPr>
          <w:p w14:paraId="68C9883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csdo:UnifiedPhysicalMeasureType( M.SDT.00122)</w:t>
            </w:r>
          </w:p>
          <w:p w14:paraId="167C4D2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Թիվը՝ հաշվարկման տասական համակարգում։</w:t>
            </w:r>
          </w:p>
          <w:p w14:paraId="39A798FF"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Թվանշանների առավելագույն քանակը՝ 24: </w:t>
            </w:r>
          </w:p>
          <w:p w14:paraId="6DA5365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Կոտորակային թվանշանների առավելագույն քանակը՝ 6</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622A149"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0B9F477" w14:textId="77777777" w:rsidTr="00D855AB">
        <w:trPr>
          <w:jc w:val="center"/>
        </w:trPr>
        <w:tc>
          <w:tcPr>
            <w:tcW w:w="256" w:type="dxa"/>
            <w:shd w:val="clear" w:color="auto" w:fill="FFFFFF"/>
          </w:tcPr>
          <w:p w14:paraId="717124FC" w14:textId="77777777" w:rsidR="004E3419" w:rsidRPr="00EA5E66" w:rsidRDefault="004E3419" w:rsidP="00E60ACC">
            <w:pPr>
              <w:spacing w:after="120"/>
              <w:ind w:right="-8"/>
              <w:rPr>
                <w:sz w:val="20"/>
                <w:szCs w:val="20"/>
              </w:rPr>
            </w:pPr>
          </w:p>
        </w:tc>
        <w:tc>
          <w:tcPr>
            <w:tcW w:w="255" w:type="dxa"/>
            <w:gridSpan w:val="2"/>
            <w:shd w:val="clear" w:color="auto" w:fill="FFFFFF"/>
          </w:tcPr>
          <w:p w14:paraId="1CA4D8E0"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7B20D0A1"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34F0A6BA"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top w:val="single" w:sz="4" w:space="0" w:color="auto"/>
              <w:right w:val="single" w:sz="4" w:space="0" w:color="auto"/>
            </w:tcBorders>
            <w:shd w:val="clear" w:color="auto" w:fill="FFFFFF"/>
          </w:tcPr>
          <w:p w14:paraId="0F38F953" w14:textId="77777777" w:rsidR="004E3419" w:rsidRPr="00EA5E66" w:rsidRDefault="004E3419" w:rsidP="00E60ACC">
            <w:pPr>
              <w:spacing w:after="120"/>
              <w:ind w:right="-8"/>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tcPr>
          <w:p w14:paraId="17C1B122" w14:textId="77777777" w:rsidR="004E3419" w:rsidRPr="00EA5E66" w:rsidRDefault="004E3419" w:rsidP="00CB6B51">
            <w:pPr>
              <w:tabs>
                <w:tab w:val="left" w:pos="493"/>
              </w:tabs>
              <w:spacing w:after="120"/>
              <w:ind w:right="-8"/>
              <w:rPr>
                <w:rFonts w:ascii="Sylfaen" w:hAnsi="Sylfaen"/>
                <w:sz w:val="20"/>
                <w:szCs w:val="20"/>
              </w:rPr>
            </w:pPr>
            <w:r w:rsidRPr="00EA5E66">
              <w:rPr>
                <w:rStyle w:val="Bodytext211pt"/>
                <w:rFonts w:ascii="Sylfaen" w:eastAsia="Tahoma" w:hAnsi="Sylfaen"/>
                <w:sz w:val="20"/>
                <w:szCs w:val="20"/>
              </w:rPr>
              <w:t>ա)</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չափման միավորը (measurementUnitCode ատրիբուտ)</w:t>
            </w:r>
          </w:p>
        </w:tc>
        <w:tc>
          <w:tcPr>
            <w:tcW w:w="3604" w:type="dxa"/>
            <w:tcBorders>
              <w:top w:val="single" w:sz="4" w:space="0" w:color="auto"/>
              <w:left w:val="single" w:sz="4" w:space="0" w:color="auto"/>
              <w:bottom w:val="single" w:sz="4" w:space="0" w:color="auto"/>
            </w:tcBorders>
            <w:shd w:val="clear" w:color="auto" w:fill="FFFFFF"/>
          </w:tcPr>
          <w:p w14:paraId="7CB51FD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միավորի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4B948288" w14:textId="77777777" w:rsidR="004E3419" w:rsidRPr="00EA5E66" w:rsidRDefault="004E3419" w:rsidP="00CB6B51">
            <w:pPr>
              <w:spacing w:after="120"/>
              <w:ind w:right="-8"/>
              <w:jc w:val="both"/>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1B60710D" w14:textId="7FDB51B9"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csdo:MeasurementUnitCodeType (M.SDT.00074) Տառաթվային ծածկագիրը: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[0-9A-Z]{2,3}</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DDDCACD"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10E98060" w14:textId="77777777" w:rsidTr="00CB6B51">
        <w:trPr>
          <w:trHeight w:val="1108"/>
          <w:jc w:val="center"/>
        </w:trPr>
        <w:tc>
          <w:tcPr>
            <w:tcW w:w="256" w:type="dxa"/>
            <w:shd w:val="clear" w:color="auto" w:fill="FFFFFF"/>
          </w:tcPr>
          <w:p w14:paraId="18E4327A" w14:textId="77777777" w:rsidR="004E3419" w:rsidRPr="00EA5E66" w:rsidRDefault="004E3419" w:rsidP="00E60ACC">
            <w:pPr>
              <w:spacing w:after="120"/>
              <w:ind w:right="-8"/>
              <w:rPr>
                <w:sz w:val="20"/>
                <w:szCs w:val="20"/>
              </w:rPr>
            </w:pPr>
          </w:p>
        </w:tc>
        <w:tc>
          <w:tcPr>
            <w:tcW w:w="255" w:type="dxa"/>
            <w:gridSpan w:val="2"/>
            <w:shd w:val="clear" w:color="auto" w:fill="FFFFFF"/>
          </w:tcPr>
          <w:p w14:paraId="05714379"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65362191"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68B2A2BF"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tcPr>
          <w:p w14:paraId="281A68E2" w14:textId="77777777" w:rsidR="004E3419" w:rsidRPr="00EA5E66" w:rsidRDefault="004E3419" w:rsidP="00E60ACC">
            <w:pPr>
              <w:spacing w:after="120"/>
              <w:ind w:right="-8"/>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vAlign w:val="center"/>
          </w:tcPr>
          <w:p w14:paraId="1836645F" w14:textId="77777777" w:rsidR="004E3419" w:rsidRPr="00EA5E66" w:rsidRDefault="004E3419" w:rsidP="00CB6B51">
            <w:pPr>
              <w:tabs>
                <w:tab w:val="left" w:pos="493"/>
              </w:tabs>
              <w:spacing w:after="120"/>
              <w:ind w:right="-8"/>
              <w:rPr>
                <w:rFonts w:ascii="Sylfaen" w:hAnsi="Sylfaen"/>
                <w:sz w:val="20"/>
                <w:szCs w:val="20"/>
              </w:rPr>
            </w:pPr>
            <w:r w:rsidRPr="00EA5E66">
              <w:rPr>
                <w:rStyle w:val="Bodytext211pt"/>
                <w:rFonts w:ascii="Sylfaen" w:eastAsia="Tahoma" w:hAnsi="Sylfaen"/>
                <w:sz w:val="20"/>
                <w:szCs w:val="20"/>
              </w:rPr>
              <w:t>բ)</w:t>
            </w:r>
            <w:r w:rsidR="00CB6B51" w:rsidRPr="00CB6B5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 (measurementUnitCodeListId ատրիբուտ)</w:t>
            </w:r>
          </w:p>
        </w:tc>
        <w:tc>
          <w:tcPr>
            <w:tcW w:w="3604" w:type="dxa"/>
            <w:tcBorders>
              <w:top w:val="single" w:sz="4" w:space="0" w:color="auto"/>
              <w:left w:val="single" w:sz="4" w:space="0" w:color="auto"/>
              <w:bottom w:val="single" w:sz="4" w:space="0" w:color="auto"/>
            </w:tcBorders>
            <w:shd w:val="clear" w:color="auto" w:fill="FFFFFF"/>
          </w:tcPr>
          <w:p w14:paraId="79B541D0" w14:textId="77777777" w:rsidR="004E3419" w:rsidRPr="00CB6B51" w:rsidRDefault="004E3419" w:rsidP="007E2103">
            <w:pPr>
              <w:ind w:right="-6"/>
              <w:rPr>
                <w:rFonts w:ascii="Sylfaen" w:hAnsi="Sylfaen"/>
                <w:sz w:val="20"/>
                <w:szCs w:val="20"/>
              </w:rPr>
            </w:pPr>
            <w:r w:rsidRPr="00EA5E66">
              <w:rPr>
                <w:rStyle w:val="Bodytext211pt"/>
                <w:rFonts w:ascii="Sylfaen" w:eastAsia="Tahoma" w:hAnsi="Sylfaen"/>
                <w:sz w:val="20"/>
                <w:szCs w:val="20"/>
              </w:rPr>
              <w:t>չափման միավորների դասակարգչի նույնականացուցիչը</w:t>
            </w:r>
          </w:p>
        </w:tc>
        <w:tc>
          <w:tcPr>
            <w:tcW w:w="2077" w:type="dxa"/>
            <w:tcBorders>
              <w:top w:val="single" w:sz="4" w:space="0" w:color="auto"/>
              <w:left w:val="single" w:sz="4" w:space="0" w:color="auto"/>
              <w:bottom w:val="single" w:sz="4" w:space="0" w:color="auto"/>
            </w:tcBorders>
            <w:shd w:val="clear" w:color="auto" w:fill="FFFFFF"/>
          </w:tcPr>
          <w:p w14:paraId="39AAB655" w14:textId="77777777" w:rsidR="004E3419" w:rsidRPr="00EA5E66" w:rsidRDefault="004E3419" w:rsidP="007E2103">
            <w:pPr>
              <w:ind w:right="-6"/>
              <w:jc w:val="both"/>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6521B8C3"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csdo:ReferenceDataldType (M.SDT.00091)</w:t>
            </w:r>
          </w:p>
          <w:p w14:paraId="59BA0188" w14:textId="77777777" w:rsidR="004E3419" w:rsidRPr="00EA5E66" w:rsidRDefault="004E3419" w:rsidP="007E2103">
            <w:pPr>
              <w:ind w:right="-6"/>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4FD99F70"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6AC66E24"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97C4ED7"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92E0D9F" w14:textId="77777777" w:rsidTr="00D855AB">
        <w:trPr>
          <w:jc w:val="center"/>
        </w:trPr>
        <w:tc>
          <w:tcPr>
            <w:tcW w:w="256" w:type="dxa"/>
            <w:shd w:val="clear" w:color="auto" w:fill="FFFFFF"/>
          </w:tcPr>
          <w:p w14:paraId="68EE966C" w14:textId="77777777" w:rsidR="004E3419" w:rsidRPr="00EA5E66" w:rsidRDefault="004E3419" w:rsidP="00E60ACC">
            <w:pPr>
              <w:spacing w:after="120"/>
              <w:ind w:right="-8"/>
              <w:rPr>
                <w:sz w:val="20"/>
                <w:szCs w:val="20"/>
              </w:rPr>
            </w:pPr>
          </w:p>
        </w:tc>
        <w:tc>
          <w:tcPr>
            <w:tcW w:w="255" w:type="dxa"/>
            <w:gridSpan w:val="2"/>
            <w:shd w:val="clear" w:color="auto" w:fill="FFFFFF"/>
          </w:tcPr>
          <w:p w14:paraId="240DAC3D"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3B95756E"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6FC6CB8F"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387C1B8B" w14:textId="77777777" w:rsidR="004E3419" w:rsidRPr="00EA5E66" w:rsidRDefault="004E3419" w:rsidP="00CB6B51">
            <w:pPr>
              <w:tabs>
                <w:tab w:val="left" w:pos="654"/>
              </w:tabs>
              <w:spacing w:after="120"/>
              <w:ind w:right="-8"/>
              <w:rPr>
                <w:rFonts w:ascii="Sylfaen" w:hAnsi="Sylfaen"/>
                <w:sz w:val="20"/>
                <w:szCs w:val="20"/>
              </w:rPr>
            </w:pPr>
            <w:r w:rsidRPr="00EA5E66">
              <w:rPr>
                <w:rStyle w:val="Bodytext211pt"/>
                <w:rFonts w:ascii="Sylfaen" w:eastAsia="Tahoma" w:hAnsi="Sylfaen"/>
                <w:sz w:val="20"/>
                <w:szCs w:val="20"/>
                <w:lang w:val="ru-RU"/>
              </w:rPr>
              <w:t>*.5.</w:t>
            </w:r>
            <w:r w:rsidRPr="00EA5E66">
              <w:rPr>
                <w:rStyle w:val="Bodytext211pt"/>
                <w:rFonts w:ascii="Sylfaen" w:eastAsia="Tahoma" w:hAnsi="Sylfaen"/>
                <w:sz w:val="20"/>
                <w:szCs w:val="20"/>
              </w:rPr>
              <w:t>6.</w:t>
            </w:r>
            <w:r w:rsidR="00CB6B51">
              <w:rPr>
                <w:rStyle w:val="Bodytext211pt"/>
                <w:rFonts w:ascii="Sylfaen" w:eastAsia="Tahoma" w:hAnsi="Sylfaen"/>
                <w:sz w:val="20"/>
                <w:szCs w:val="20"/>
                <w:lang w:val="en-US"/>
              </w:rPr>
              <w:tab/>
            </w:r>
            <w:r w:rsidRPr="00EA5E66">
              <w:rPr>
                <w:rStyle w:val="Bodytext211pt"/>
                <w:rFonts w:ascii="Sylfaen" w:eastAsia="Tahoma" w:hAnsi="Sylfaen"/>
                <w:sz w:val="20"/>
                <w:szCs w:val="20"/>
              </w:rPr>
              <w:t>Նկարագրությունը (csdo:DescriptionText)</w:t>
            </w:r>
          </w:p>
        </w:tc>
        <w:tc>
          <w:tcPr>
            <w:tcW w:w="3604" w:type="dxa"/>
            <w:tcBorders>
              <w:top w:val="single" w:sz="4" w:space="0" w:color="auto"/>
              <w:left w:val="single" w:sz="4" w:space="0" w:color="auto"/>
              <w:bottom w:val="single" w:sz="4" w:space="0" w:color="auto"/>
            </w:tcBorders>
            <w:shd w:val="clear" w:color="auto" w:fill="FFFFFF"/>
            <w:vAlign w:val="center"/>
          </w:tcPr>
          <w:p w14:paraId="0C39813C"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 xml:space="preserve">այն պայմանների նկարագրությունը, որոնց դեպքում չափագիտական բնութագիրն ունի սահմանված արժեք (արժեքների ընդգրկույթ) </w:t>
            </w:r>
          </w:p>
        </w:tc>
        <w:tc>
          <w:tcPr>
            <w:tcW w:w="2077" w:type="dxa"/>
            <w:tcBorders>
              <w:top w:val="single" w:sz="4" w:space="0" w:color="auto"/>
              <w:left w:val="single" w:sz="4" w:space="0" w:color="auto"/>
              <w:bottom w:val="single" w:sz="4" w:space="0" w:color="auto"/>
            </w:tcBorders>
            <w:shd w:val="clear" w:color="auto" w:fill="FFFFFF"/>
          </w:tcPr>
          <w:p w14:paraId="151F9731" w14:textId="77777777" w:rsidR="004E3419" w:rsidRPr="00EA5E66" w:rsidRDefault="004E3419" w:rsidP="007E2103">
            <w:pPr>
              <w:ind w:right="-6"/>
              <w:jc w:val="both"/>
              <w:rPr>
                <w:rFonts w:ascii="Sylfaen" w:hAnsi="Sylfaen"/>
                <w:sz w:val="20"/>
                <w:szCs w:val="20"/>
              </w:rPr>
            </w:pPr>
            <w:r w:rsidRPr="00EA5E66">
              <w:rPr>
                <w:rStyle w:val="Bodytext211pt"/>
                <w:rFonts w:ascii="Sylfaen" w:eastAsia="Tahoma" w:hAnsi="Sylfaen"/>
                <w:sz w:val="20"/>
                <w:szCs w:val="20"/>
              </w:rPr>
              <w:t>M.SDE.00002</w:t>
            </w:r>
          </w:p>
        </w:tc>
        <w:tc>
          <w:tcPr>
            <w:tcW w:w="4212" w:type="dxa"/>
            <w:tcBorders>
              <w:top w:val="single" w:sz="4" w:space="0" w:color="auto"/>
              <w:left w:val="single" w:sz="4" w:space="0" w:color="auto"/>
              <w:bottom w:val="single" w:sz="4" w:space="0" w:color="auto"/>
            </w:tcBorders>
            <w:shd w:val="clear" w:color="auto" w:fill="FFFFFF"/>
          </w:tcPr>
          <w:p w14:paraId="77F7F5B5"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csdo:Text4000Type (M.SDT.00088) Պայմանանշանների տողը։</w:t>
            </w:r>
          </w:p>
          <w:p w14:paraId="7E9A28D2" w14:textId="77777777" w:rsidR="004E3419" w:rsidRPr="00EA5E66" w:rsidRDefault="004E3419" w:rsidP="007E2103">
            <w:pPr>
              <w:ind w:right="-6"/>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7B1CFB18"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Առավելագույն երկարությունը՝ 4000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1D9BCD5" w14:textId="77777777" w:rsidR="004E3419" w:rsidRPr="00EA5E66" w:rsidRDefault="004E3419" w:rsidP="00CB6B5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0C368F5" w14:textId="77777777" w:rsidTr="00D855AB">
        <w:trPr>
          <w:jc w:val="center"/>
        </w:trPr>
        <w:tc>
          <w:tcPr>
            <w:tcW w:w="256" w:type="dxa"/>
            <w:shd w:val="clear" w:color="auto" w:fill="FFFFFF"/>
          </w:tcPr>
          <w:p w14:paraId="36CD6939" w14:textId="77777777" w:rsidR="004E3419" w:rsidRPr="00EA5E66" w:rsidRDefault="004E3419" w:rsidP="00E60ACC">
            <w:pPr>
              <w:spacing w:after="120"/>
              <w:ind w:right="-8"/>
              <w:rPr>
                <w:sz w:val="20"/>
                <w:szCs w:val="20"/>
              </w:rPr>
            </w:pPr>
          </w:p>
        </w:tc>
        <w:tc>
          <w:tcPr>
            <w:tcW w:w="255" w:type="dxa"/>
            <w:gridSpan w:val="2"/>
            <w:shd w:val="clear" w:color="auto" w:fill="FFFFFF"/>
          </w:tcPr>
          <w:p w14:paraId="014A8F18"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246047F7"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1CB583B5"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7A8A85D6" w14:textId="409FA46D" w:rsidR="004E3419" w:rsidRPr="00EA5E66" w:rsidRDefault="004E3419" w:rsidP="007E2103">
            <w:pPr>
              <w:tabs>
                <w:tab w:val="left" w:pos="701"/>
              </w:tabs>
              <w:spacing w:after="120"/>
              <w:ind w:right="-8"/>
              <w:rPr>
                <w:rFonts w:ascii="Sylfaen" w:hAnsi="Sylfaen"/>
                <w:sz w:val="20"/>
                <w:szCs w:val="20"/>
              </w:rPr>
            </w:pPr>
            <w:r w:rsidRPr="00EA5E66">
              <w:rPr>
                <w:rStyle w:val="Bodytext211pt"/>
                <w:rFonts w:ascii="Sylfaen" w:eastAsia="Tahoma" w:hAnsi="Sylfaen"/>
                <w:sz w:val="20"/>
                <w:szCs w:val="20"/>
              </w:rPr>
              <w:t>*.5.7.</w:t>
            </w:r>
            <w:r w:rsidR="007E2103" w:rsidRPr="004824D2">
              <w:rPr>
                <w:rStyle w:val="Bodytext211pt"/>
                <w:rFonts w:ascii="Sylfaen" w:eastAsia="Tahoma" w:hAnsi="Sylfaen"/>
                <w:sz w:val="20"/>
                <w:szCs w:val="20"/>
              </w:rPr>
              <w:tab/>
            </w:r>
            <w:r w:rsidRPr="00EA5E66">
              <w:rPr>
                <w:rStyle w:val="Bodytext211pt"/>
                <w:rFonts w:ascii="Sylfaen" w:eastAsia="Tahoma" w:hAnsi="Sylfaen"/>
                <w:sz w:val="20"/>
                <w:szCs w:val="20"/>
              </w:rPr>
              <w:t>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 (csdo:DocBinaryText)</w:t>
            </w:r>
          </w:p>
        </w:tc>
        <w:tc>
          <w:tcPr>
            <w:tcW w:w="3604" w:type="dxa"/>
            <w:tcBorders>
              <w:top w:val="single" w:sz="4" w:space="0" w:color="auto"/>
              <w:left w:val="single" w:sz="4" w:space="0" w:color="auto"/>
              <w:bottom w:val="single" w:sz="4" w:space="0" w:color="auto"/>
            </w:tcBorders>
            <w:shd w:val="clear" w:color="auto" w:fill="FFFFFF"/>
            <w:vAlign w:val="center"/>
          </w:tcPr>
          <w:p w14:paraId="2F3D6B73" w14:textId="409BC029"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պայմանների մասին տեղեկություններ պարունակող 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աչափով փաստաթուղթը, որոնց դեպքում չափագիտական բնութագիրն ունի սահմանված արժեք (արժեքների ընդգրկույթ) </w:t>
            </w:r>
          </w:p>
        </w:tc>
        <w:tc>
          <w:tcPr>
            <w:tcW w:w="2077" w:type="dxa"/>
            <w:tcBorders>
              <w:top w:val="single" w:sz="4" w:space="0" w:color="auto"/>
              <w:left w:val="single" w:sz="4" w:space="0" w:color="auto"/>
              <w:bottom w:val="single" w:sz="4" w:space="0" w:color="auto"/>
            </w:tcBorders>
            <w:shd w:val="clear" w:color="auto" w:fill="FFFFFF"/>
          </w:tcPr>
          <w:p w14:paraId="624FF105"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M.SDE.00106</w:t>
            </w:r>
          </w:p>
        </w:tc>
        <w:tc>
          <w:tcPr>
            <w:tcW w:w="4212" w:type="dxa"/>
            <w:tcBorders>
              <w:top w:val="single" w:sz="4" w:space="0" w:color="auto"/>
              <w:left w:val="single" w:sz="4" w:space="0" w:color="auto"/>
              <w:bottom w:val="single" w:sz="4" w:space="0" w:color="auto"/>
            </w:tcBorders>
            <w:shd w:val="clear" w:color="auto" w:fill="FFFFFF"/>
          </w:tcPr>
          <w:p w14:paraId="2FDE294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csdo:BinaryTextType (М. SDT.00143) Երկուական օկտետների (բայթերի) վերջավոր հաջորդականությունը</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8E2682C"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D20405E" w14:textId="77777777" w:rsidTr="00D855AB">
        <w:trPr>
          <w:jc w:val="center"/>
        </w:trPr>
        <w:tc>
          <w:tcPr>
            <w:tcW w:w="256" w:type="dxa"/>
            <w:shd w:val="clear" w:color="auto" w:fill="FFFFFF"/>
          </w:tcPr>
          <w:p w14:paraId="039E33FB" w14:textId="77777777" w:rsidR="004E3419" w:rsidRPr="00EA5E66" w:rsidRDefault="004E3419" w:rsidP="00E60ACC">
            <w:pPr>
              <w:spacing w:after="120"/>
              <w:ind w:right="-8"/>
              <w:rPr>
                <w:sz w:val="20"/>
                <w:szCs w:val="20"/>
              </w:rPr>
            </w:pPr>
          </w:p>
        </w:tc>
        <w:tc>
          <w:tcPr>
            <w:tcW w:w="255" w:type="dxa"/>
            <w:gridSpan w:val="2"/>
            <w:shd w:val="clear" w:color="auto" w:fill="FFFFFF"/>
          </w:tcPr>
          <w:p w14:paraId="673CE7C4"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26944443"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tcBorders>
            <w:shd w:val="clear" w:color="auto" w:fill="FFFFFF"/>
          </w:tcPr>
          <w:p w14:paraId="210B940F"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top w:val="single" w:sz="4" w:space="0" w:color="auto"/>
              <w:bottom w:val="single" w:sz="4" w:space="0" w:color="auto"/>
              <w:right w:val="single" w:sz="4" w:space="0" w:color="auto"/>
            </w:tcBorders>
            <w:shd w:val="clear" w:color="auto" w:fill="FFFFFF"/>
          </w:tcPr>
          <w:p w14:paraId="543BD57F" w14:textId="77777777" w:rsidR="004E3419" w:rsidRPr="00EA5E66" w:rsidRDefault="004E3419" w:rsidP="00E60ACC">
            <w:pPr>
              <w:spacing w:after="120"/>
              <w:ind w:right="-8"/>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tcPr>
          <w:p w14:paraId="167A3F02" w14:textId="381537C2" w:rsidR="004E3419" w:rsidRPr="00EA5E66" w:rsidRDefault="004E3419" w:rsidP="007E2103">
            <w:pPr>
              <w:tabs>
                <w:tab w:val="left" w:pos="476"/>
              </w:tabs>
              <w:spacing w:after="120"/>
              <w:ind w:right="-8"/>
              <w:rPr>
                <w:rFonts w:ascii="Sylfaen" w:hAnsi="Sylfaen"/>
                <w:sz w:val="20"/>
                <w:szCs w:val="20"/>
              </w:rPr>
            </w:pPr>
            <w:r w:rsidRPr="00EA5E66">
              <w:rPr>
                <w:rStyle w:val="Bodytext211pt"/>
                <w:rFonts w:ascii="Sylfaen" w:eastAsia="Tahoma" w:hAnsi="Sylfaen"/>
                <w:sz w:val="20"/>
                <w:szCs w:val="20"/>
              </w:rPr>
              <w:t>ա)</w:t>
            </w:r>
            <w:r w:rsidR="007E2103" w:rsidRPr="007E2103">
              <w:rPr>
                <w:rStyle w:val="Bodytext211pt"/>
                <w:rFonts w:ascii="Sylfaen" w:eastAsia="Tahoma" w:hAnsi="Sylfaen"/>
                <w:sz w:val="20"/>
                <w:szCs w:val="20"/>
              </w:rPr>
              <w:tab/>
            </w: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ծածկագիրը (mediaTypeCode ատրիբուտ)</w:t>
            </w:r>
          </w:p>
        </w:tc>
        <w:tc>
          <w:tcPr>
            <w:tcW w:w="3604" w:type="dxa"/>
            <w:tcBorders>
              <w:top w:val="single" w:sz="4" w:space="0" w:color="auto"/>
              <w:left w:val="single" w:sz="4" w:space="0" w:color="auto"/>
              <w:bottom w:val="single" w:sz="4" w:space="0" w:color="auto"/>
            </w:tcBorders>
            <w:shd w:val="clear" w:color="auto" w:fill="FFFFFF"/>
          </w:tcPr>
          <w:p w14:paraId="6ACFE958" w14:textId="6A4EE63F"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4537C8F5" w14:textId="77777777" w:rsidR="004E3419" w:rsidRPr="00EA5E66" w:rsidRDefault="004E3419" w:rsidP="007E2103">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08253FB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csdo:MediaTypeCodeType (M.SDT.00147)</w:t>
            </w:r>
          </w:p>
          <w:p w14:paraId="180AFC3F" w14:textId="16E39C5E"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Ծածկագրի արժեքը՝ 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աչափերի տեղեկագրքին համապատասխան։ </w:t>
            </w:r>
          </w:p>
          <w:p w14:paraId="787BB468"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 xml:space="preserve">Նվազագույն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3CC4EA7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255</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96404FD"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B1A94BB" w14:textId="77777777" w:rsidTr="00D855AB">
        <w:trPr>
          <w:jc w:val="center"/>
        </w:trPr>
        <w:tc>
          <w:tcPr>
            <w:tcW w:w="256" w:type="dxa"/>
            <w:shd w:val="clear" w:color="auto" w:fill="FFFFFF"/>
          </w:tcPr>
          <w:p w14:paraId="1952238D" w14:textId="77777777" w:rsidR="004E3419" w:rsidRPr="00EA5E66" w:rsidRDefault="004E3419" w:rsidP="00E60ACC">
            <w:pPr>
              <w:spacing w:after="120"/>
              <w:ind w:right="-8"/>
              <w:rPr>
                <w:sz w:val="20"/>
                <w:szCs w:val="20"/>
              </w:rPr>
            </w:pPr>
          </w:p>
        </w:tc>
        <w:tc>
          <w:tcPr>
            <w:tcW w:w="255" w:type="dxa"/>
            <w:gridSpan w:val="2"/>
            <w:shd w:val="clear" w:color="auto" w:fill="FFFFFF"/>
          </w:tcPr>
          <w:p w14:paraId="7F2AA40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21E459AC"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vAlign w:val="center"/>
          </w:tcPr>
          <w:p w14:paraId="5050D1F5" w14:textId="77777777" w:rsidR="004E3419" w:rsidRPr="00EA5E66" w:rsidRDefault="004E3419" w:rsidP="007E2103">
            <w:pPr>
              <w:tabs>
                <w:tab w:val="left" w:pos="439"/>
              </w:tabs>
              <w:ind w:right="-6"/>
              <w:rPr>
                <w:rFonts w:ascii="Sylfaen" w:hAnsi="Sylfaen"/>
                <w:sz w:val="20"/>
                <w:szCs w:val="20"/>
              </w:rPr>
            </w:pPr>
            <w:r w:rsidRPr="00EA5E66">
              <w:rPr>
                <w:rStyle w:val="Bodytext211pt"/>
                <w:rFonts w:ascii="Sylfaen" w:eastAsia="Tahoma" w:hAnsi="Sylfaen"/>
                <w:sz w:val="20"/>
                <w:szCs w:val="20"/>
              </w:rPr>
              <w:t>*.6.</w:t>
            </w:r>
            <w:r w:rsidR="007E2103" w:rsidRPr="004824D2">
              <w:rPr>
                <w:rStyle w:val="Bodytext211pt"/>
                <w:rFonts w:ascii="Sylfaen" w:eastAsia="Tahoma" w:hAnsi="Sylfaen"/>
                <w:sz w:val="20"/>
                <w:szCs w:val="20"/>
              </w:rPr>
              <w:tab/>
            </w:r>
            <w:r w:rsidRPr="00EA5E66">
              <w:rPr>
                <w:rStyle w:val="Bodytext211pt"/>
                <w:rFonts w:ascii="Sylfaen" w:eastAsia="Tahoma" w:hAnsi="Sylfaen"/>
                <w:sz w:val="20"/>
                <w:szCs w:val="20"/>
              </w:rPr>
              <w:t>Չափագիտական բնութագրի արժեքի տեքստային նկարագրությունը (trsdo:MetrologicalCharacteristicText)</w:t>
            </w:r>
          </w:p>
        </w:tc>
        <w:tc>
          <w:tcPr>
            <w:tcW w:w="3604" w:type="dxa"/>
            <w:tcBorders>
              <w:top w:val="single" w:sz="4" w:space="0" w:color="auto"/>
              <w:left w:val="single" w:sz="4" w:space="0" w:color="auto"/>
              <w:bottom w:val="single" w:sz="4" w:space="0" w:color="auto"/>
            </w:tcBorders>
            <w:shd w:val="clear" w:color="auto" w:fill="FFFFFF"/>
          </w:tcPr>
          <w:p w14:paraId="47937FDE"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չափագիտական բնութագրի արժեքի տեքստային նկարագրությունը</w:t>
            </w:r>
          </w:p>
        </w:tc>
        <w:tc>
          <w:tcPr>
            <w:tcW w:w="2077" w:type="dxa"/>
            <w:tcBorders>
              <w:top w:val="single" w:sz="4" w:space="0" w:color="auto"/>
              <w:left w:val="single" w:sz="4" w:space="0" w:color="auto"/>
              <w:bottom w:val="single" w:sz="4" w:space="0" w:color="auto"/>
            </w:tcBorders>
            <w:shd w:val="clear" w:color="auto" w:fill="FFFFFF"/>
          </w:tcPr>
          <w:p w14:paraId="009D35A7"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M.TR.SDE.00335</w:t>
            </w:r>
          </w:p>
        </w:tc>
        <w:tc>
          <w:tcPr>
            <w:tcW w:w="4212" w:type="dxa"/>
            <w:tcBorders>
              <w:top w:val="single" w:sz="4" w:space="0" w:color="auto"/>
              <w:left w:val="single" w:sz="4" w:space="0" w:color="auto"/>
              <w:bottom w:val="single" w:sz="4" w:space="0" w:color="auto"/>
            </w:tcBorders>
            <w:shd w:val="clear" w:color="auto" w:fill="FFFFFF"/>
          </w:tcPr>
          <w:p w14:paraId="2A1FFE84"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csdo:Тext1000Туре (M.SDT.00071) Պայմանանշանների տողը:</w:t>
            </w:r>
          </w:p>
          <w:p w14:paraId="2873E64C" w14:textId="77777777" w:rsidR="004E3419" w:rsidRPr="00EA5E66" w:rsidRDefault="004E3419" w:rsidP="007E2103">
            <w:pPr>
              <w:ind w:right="-6"/>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0156B683"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Առավելագույն երկարությունը՝ 1000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6A46098"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D871B90" w14:textId="77777777" w:rsidTr="00D855AB">
        <w:trPr>
          <w:jc w:val="center"/>
        </w:trPr>
        <w:tc>
          <w:tcPr>
            <w:tcW w:w="256" w:type="dxa"/>
            <w:shd w:val="clear" w:color="auto" w:fill="FFFFFF"/>
          </w:tcPr>
          <w:p w14:paraId="65C887BF" w14:textId="77777777" w:rsidR="004E3419" w:rsidRPr="00EA5E66" w:rsidRDefault="004E3419" w:rsidP="00E60ACC">
            <w:pPr>
              <w:spacing w:after="120"/>
              <w:ind w:right="-8"/>
              <w:rPr>
                <w:sz w:val="20"/>
                <w:szCs w:val="20"/>
              </w:rPr>
            </w:pPr>
          </w:p>
        </w:tc>
        <w:tc>
          <w:tcPr>
            <w:tcW w:w="255" w:type="dxa"/>
            <w:gridSpan w:val="2"/>
            <w:shd w:val="clear" w:color="auto" w:fill="FFFFFF"/>
          </w:tcPr>
          <w:p w14:paraId="590CA4F8"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55219E3A"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vAlign w:val="center"/>
          </w:tcPr>
          <w:p w14:paraId="05BFF2A3" w14:textId="58B35D76" w:rsidR="004E3419" w:rsidRPr="00EA5E66" w:rsidRDefault="004E3419" w:rsidP="007E2103">
            <w:pPr>
              <w:tabs>
                <w:tab w:val="left" w:pos="492"/>
              </w:tabs>
              <w:ind w:right="-6"/>
              <w:rPr>
                <w:rFonts w:ascii="Sylfaen" w:hAnsi="Sylfaen"/>
                <w:sz w:val="20"/>
                <w:szCs w:val="20"/>
              </w:rPr>
            </w:pPr>
            <w:r w:rsidRPr="00EA5E66">
              <w:rPr>
                <w:rStyle w:val="Bodytext211pt"/>
                <w:rFonts w:ascii="Sylfaen" w:eastAsia="Tahoma" w:hAnsi="Sylfaen"/>
                <w:sz w:val="20"/>
                <w:szCs w:val="20"/>
              </w:rPr>
              <w:t>*.7.</w:t>
            </w:r>
            <w:r w:rsidR="007E2103" w:rsidRPr="004824D2">
              <w:rPr>
                <w:rStyle w:val="Bodytext211pt"/>
                <w:rFonts w:ascii="Sylfaen" w:eastAsia="Tahoma" w:hAnsi="Sylfaen"/>
                <w:sz w:val="20"/>
                <w:szCs w:val="20"/>
              </w:rPr>
              <w:tab/>
            </w:r>
            <w:r w:rsidRPr="00EA5E66">
              <w:rPr>
                <w:rStyle w:val="Bodytext211pt"/>
                <w:rFonts w:ascii="Sylfaen" w:eastAsia="Tahoma" w:hAnsi="Sylfaen"/>
                <w:sz w:val="20"/>
                <w:szCs w:val="20"/>
              </w:rPr>
              <w:t>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 (csdo:DocBinaryText)</w:t>
            </w:r>
          </w:p>
        </w:tc>
        <w:tc>
          <w:tcPr>
            <w:tcW w:w="3604" w:type="dxa"/>
            <w:tcBorders>
              <w:top w:val="single" w:sz="4" w:space="0" w:color="auto"/>
              <w:left w:val="single" w:sz="4" w:space="0" w:color="auto"/>
              <w:bottom w:val="single" w:sz="4" w:space="0" w:color="auto"/>
            </w:tcBorders>
            <w:shd w:val="clear" w:color="auto" w:fill="FFFFFF"/>
            <w:vAlign w:val="center"/>
          </w:tcPr>
          <w:p w14:paraId="2FCC0958" w14:textId="74C931EF"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չափագիտական բնութագիրը նկարագրող՝ 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w:t>
            </w:r>
          </w:p>
        </w:tc>
        <w:tc>
          <w:tcPr>
            <w:tcW w:w="2077" w:type="dxa"/>
            <w:tcBorders>
              <w:top w:val="single" w:sz="4" w:space="0" w:color="auto"/>
              <w:left w:val="single" w:sz="4" w:space="0" w:color="auto"/>
              <w:bottom w:val="single" w:sz="4" w:space="0" w:color="auto"/>
            </w:tcBorders>
            <w:shd w:val="clear" w:color="auto" w:fill="FFFFFF"/>
          </w:tcPr>
          <w:p w14:paraId="418F3C4D"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M.SDE.00106</w:t>
            </w:r>
          </w:p>
        </w:tc>
        <w:tc>
          <w:tcPr>
            <w:tcW w:w="4212" w:type="dxa"/>
            <w:tcBorders>
              <w:top w:val="single" w:sz="4" w:space="0" w:color="auto"/>
              <w:left w:val="single" w:sz="4" w:space="0" w:color="auto"/>
              <w:bottom w:val="single" w:sz="4" w:space="0" w:color="auto"/>
            </w:tcBorders>
            <w:shd w:val="clear" w:color="auto" w:fill="FFFFFF"/>
            <w:vAlign w:val="center"/>
          </w:tcPr>
          <w:p w14:paraId="2F092CD1"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csdo:BinaryTextType (M.SDT.00143) Երկուական օկտետների (բայթերի) վերջավոր հաջորդականությունը</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E091569"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135E7A0" w14:textId="77777777" w:rsidTr="00D855AB">
        <w:trPr>
          <w:jc w:val="center"/>
        </w:trPr>
        <w:tc>
          <w:tcPr>
            <w:tcW w:w="256" w:type="dxa"/>
            <w:shd w:val="clear" w:color="auto" w:fill="FFFFFF"/>
          </w:tcPr>
          <w:p w14:paraId="1339228E" w14:textId="77777777" w:rsidR="004E3419" w:rsidRPr="00EA5E66" w:rsidRDefault="004E3419" w:rsidP="00E60ACC">
            <w:pPr>
              <w:spacing w:after="120"/>
              <w:ind w:right="-8"/>
              <w:rPr>
                <w:sz w:val="20"/>
                <w:szCs w:val="20"/>
              </w:rPr>
            </w:pPr>
          </w:p>
        </w:tc>
        <w:tc>
          <w:tcPr>
            <w:tcW w:w="255" w:type="dxa"/>
            <w:gridSpan w:val="2"/>
            <w:tcBorders>
              <w:bottom w:val="single" w:sz="4" w:space="0" w:color="auto"/>
            </w:tcBorders>
            <w:shd w:val="clear" w:color="auto" w:fill="FFFFFF"/>
          </w:tcPr>
          <w:p w14:paraId="11EF60C1"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tcBorders>
            <w:shd w:val="clear" w:color="auto" w:fill="FFFFFF"/>
          </w:tcPr>
          <w:p w14:paraId="275F8450"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top w:val="single" w:sz="4" w:space="0" w:color="auto"/>
              <w:bottom w:val="single" w:sz="4" w:space="0" w:color="auto"/>
              <w:right w:val="single" w:sz="4" w:space="0" w:color="auto"/>
            </w:tcBorders>
            <w:shd w:val="clear" w:color="auto" w:fill="FFFFFF"/>
          </w:tcPr>
          <w:p w14:paraId="1663AD62"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08FF448C" w14:textId="052DC1B5" w:rsidR="004E3419" w:rsidRPr="00EA5E66" w:rsidRDefault="004E3419" w:rsidP="007E2103">
            <w:pPr>
              <w:tabs>
                <w:tab w:val="left" w:pos="450"/>
              </w:tabs>
              <w:ind w:right="-6"/>
              <w:rPr>
                <w:rFonts w:ascii="Sylfaen" w:hAnsi="Sylfaen"/>
                <w:sz w:val="20"/>
                <w:szCs w:val="20"/>
              </w:rPr>
            </w:pPr>
            <w:r w:rsidRPr="00EA5E66">
              <w:rPr>
                <w:rStyle w:val="Bodytext211pt"/>
                <w:rFonts w:ascii="Sylfaen" w:eastAsia="Tahoma" w:hAnsi="Sylfaen"/>
                <w:sz w:val="20"/>
                <w:szCs w:val="20"/>
              </w:rPr>
              <w:t>ա)</w:t>
            </w:r>
            <w:r w:rsidR="007E2103" w:rsidRPr="007E2103">
              <w:rPr>
                <w:rStyle w:val="Bodytext211pt"/>
                <w:rFonts w:ascii="Sylfaen" w:eastAsia="Tahoma" w:hAnsi="Sylfaen"/>
                <w:sz w:val="20"/>
                <w:szCs w:val="20"/>
              </w:rPr>
              <w:tab/>
            </w: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ծածկագիրը (mediaTypeCode ատրիբուտ)</w:t>
            </w:r>
          </w:p>
        </w:tc>
        <w:tc>
          <w:tcPr>
            <w:tcW w:w="3604" w:type="dxa"/>
            <w:tcBorders>
              <w:top w:val="single" w:sz="4" w:space="0" w:color="auto"/>
              <w:left w:val="single" w:sz="4" w:space="0" w:color="auto"/>
              <w:bottom w:val="single" w:sz="4" w:space="0" w:color="auto"/>
            </w:tcBorders>
            <w:shd w:val="clear" w:color="auto" w:fill="FFFFFF"/>
          </w:tcPr>
          <w:p w14:paraId="43F56E53" w14:textId="396877AF"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39963A39" w14:textId="77777777" w:rsidR="004E3419" w:rsidRPr="00EA5E66" w:rsidRDefault="004E3419" w:rsidP="007E2103">
            <w:pPr>
              <w:spacing w:after="120"/>
              <w:ind w:right="-8"/>
              <w:rPr>
                <w:sz w:val="20"/>
                <w:szCs w:val="20"/>
              </w:rPr>
            </w:pPr>
          </w:p>
        </w:tc>
        <w:tc>
          <w:tcPr>
            <w:tcW w:w="4212" w:type="dxa"/>
            <w:tcBorders>
              <w:top w:val="single" w:sz="4" w:space="0" w:color="auto"/>
              <w:left w:val="single" w:sz="4" w:space="0" w:color="auto"/>
              <w:bottom w:val="single" w:sz="4" w:space="0" w:color="auto"/>
            </w:tcBorders>
            <w:shd w:val="clear" w:color="auto" w:fill="FFFFFF"/>
            <w:vAlign w:val="center"/>
          </w:tcPr>
          <w:p w14:paraId="53446EE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csdo:MediaTypeCodeTуре (M.SDT.00147)</w:t>
            </w:r>
          </w:p>
          <w:p w14:paraId="035F77BA" w14:textId="3FE476FC"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Ծածկագրի արժեքը՝ 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աչափերի տեղեկագրքին համապատասխան։</w:t>
            </w:r>
          </w:p>
          <w:p w14:paraId="0080CBF4"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 xml:space="preserve">Նվազագույն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681CF7A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255</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A559B5C"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BB76689" w14:textId="77777777" w:rsidTr="00D855AB">
        <w:trPr>
          <w:jc w:val="center"/>
        </w:trPr>
        <w:tc>
          <w:tcPr>
            <w:tcW w:w="256" w:type="dxa"/>
            <w:tcBorders>
              <w:right w:val="single" w:sz="4" w:space="0" w:color="auto"/>
            </w:tcBorders>
            <w:shd w:val="clear" w:color="auto" w:fill="FFFFFF"/>
          </w:tcPr>
          <w:p w14:paraId="0C039861"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tcPr>
          <w:p w14:paraId="00F97E03" w14:textId="77777777" w:rsidR="004E3419" w:rsidRPr="00EA5E66" w:rsidRDefault="004E3419" w:rsidP="007E2103">
            <w:pPr>
              <w:tabs>
                <w:tab w:val="left" w:pos="567"/>
              </w:tabs>
              <w:ind w:right="-6"/>
              <w:rPr>
                <w:rFonts w:ascii="Sylfaen" w:hAnsi="Sylfaen"/>
                <w:sz w:val="20"/>
                <w:szCs w:val="20"/>
              </w:rPr>
            </w:pPr>
            <w:r w:rsidRPr="00EA5E66">
              <w:rPr>
                <w:rStyle w:val="Bodytext211pt"/>
                <w:rFonts w:ascii="Sylfaen" w:eastAsia="Tahoma" w:hAnsi="Sylfaen"/>
                <w:sz w:val="20"/>
                <w:szCs w:val="20"/>
              </w:rPr>
              <w:t>1.6.</w:t>
            </w:r>
            <w:r w:rsidR="007E2103" w:rsidRPr="007E2103">
              <w:rPr>
                <w:rStyle w:val="Bodytext211pt"/>
                <w:rFonts w:ascii="Sylfaen" w:eastAsia="Tahoma" w:hAnsi="Sylfaen"/>
                <w:sz w:val="20"/>
                <w:szCs w:val="20"/>
              </w:rPr>
              <w:tab/>
            </w:r>
            <w:r w:rsidRPr="00EA5E66">
              <w:rPr>
                <w:rStyle w:val="Bodytext211pt"/>
                <w:rFonts w:ascii="Sylfaen" w:eastAsia="Tahoma" w:hAnsi="Sylfaen"/>
                <w:sz w:val="20"/>
                <w:szCs w:val="20"/>
              </w:rPr>
              <w:t>Չափումների մեթոդիկայի (մեթոդի) վկայագրման մասին վկայականը (trcdo:MeasurementsMethodApprovalCertificateDetails)</w:t>
            </w:r>
          </w:p>
        </w:tc>
        <w:tc>
          <w:tcPr>
            <w:tcW w:w="3604" w:type="dxa"/>
            <w:tcBorders>
              <w:top w:val="single" w:sz="4" w:space="0" w:color="auto"/>
              <w:left w:val="single" w:sz="4" w:space="0" w:color="auto"/>
              <w:bottom w:val="single" w:sz="4" w:space="0" w:color="auto"/>
            </w:tcBorders>
            <w:shd w:val="clear" w:color="auto" w:fill="FFFFFF"/>
          </w:tcPr>
          <w:p w14:paraId="7E63DD9D" w14:textId="77777777" w:rsidR="004E3419" w:rsidRPr="00EA5E66" w:rsidRDefault="004E3419" w:rsidP="007E2103">
            <w:pPr>
              <w:ind w:right="-6"/>
              <w:rPr>
                <w:rFonts w:ascii="Sylfaen" w:hAnsi="Sylfaen"/>
                <w:sz w:val="20"/>
                <w:szCs w:val="20"/>
              </w:rPr>
            </w:pPr>
            <w:r w:rsidRPr="00EA5E66">
              <w:rPr>
                <w:rStyle w:val="Bodytext211pt"/>
                <w:rFonts w:ascii="Sylfaen" w:eastAsia="Tahoma" w:hAnsi="Sylfaen"/>
                <w:sz w:val="20"/>
                <w:szCs w:val="20"/>
              </w:rPr>
              <w:t>չափումների մեթոդիկայի (մեթոդի) վկայագրման մասին վկայականի վերաբերյալ տեղեկությունները</w:t>
            </w:r>
          </w:p>
        </w:tc>
        <w:tc>
          <w:tcPr>
            <w:tcW w:w="2077" w:type="dxa"/>
            <w:tcBorders>
              <w:top w:val="single" w:sz="4" w:space="0" w:color="auto"/>
              <w:left w:val="single" w:sz="4" w:space="0" w:color="auto"/>
              <w:bottom w:val="single" w:sz="4" w:space="0" w:color="auto"/>
            </w:tcBorders>
            <w:shd w:val="clear" w:color="auto" w:fill="FFFFFF"/>
          </w:tcPr>
          <w:p w14:paraId="5839D226"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M.TR.CDE.00615</w:t>
            </w:r>
          </w:p>
        </w:tc>
        <w:tc>
          <w:tcPr>
            <w:tcW w:w="4212" w:type="dxa"/>
            <w:tcBorders>
              <w:top w:val="single" w:sz="4" w:space="0" w:color="auto"/>
              <w:left w:val="single" w:sz="4" w:space="0" w:color="auto"/>
              <w:bottom w:val="single" w:sz="4" w:space="0" w:color="auto"/>
            </w:tcBorders>
            <w:shd w:val="clear" w:color="auto" w:fill="FFFFFF"/>
            <w:vAlign w:val="center"/>
          </w:tcPr>
          <w:p w14:paraId="3D3FDE0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trcdo:MeasurementsMethodApprovalCertificateDetailsType (M.TR.CDT.00651)</w:t>
            </w:r>
          </w:p>
          <w:p w14:paraId="5635DE2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B97702D"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2B7B7C9" w14:textId="77777777" w:rsidTr="00D855AB">
        <w:trPr>
          <w:jc w:val="center"/>
        </w:trPr>
        <w:tc>
          <w:tcPr>
            <w:tcW w:w="256" w:type="dxa"/>
            <w:shd w:val="clear" w:color="auto" w:fill="FFFFFF"/>
          </w:tcPr>
          <w:p w14:paraId="35E556BC" w14:textId="77777777" w:rsidR="004E3419" w:rsidRPr="00EA5E66" w:rsidRDefault="004E3419" w:rsidP="00E60ACC">
            <w:pPr>
              <w:spacing w:after="120"/>
              <w:ind w:right="-8"/>
              <w:rPr>
                <w:sz w:val="20"/>
                <w:szCs w:val="20"/>
              </w:rPr>
            </w:pPr>
          </w:p>
        </w:tc>
        <w:tc>
          <w:tcPr>
            <w:tcW w:w="255" w:type="dxa"/>
            <w:gridSpan w:val="2"/>
            <w:tcBorders>
              <w:top w:val="single" w:sz="4" w:space="0" w:color="auto"/>
              <w:right w:val="single" w:sz="4" w:space="0" w:color="auto"/>
            </w:tcBorders>
            <w:shd w:val="clear" w:color="auto" w:fill="FFFFFF"/>
          </w:tcPr>
          <w:p w14:paraId="3A3D3048"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587206A8" w14:textId="77777777" w:rsidR="004E3419" w:rsidRPr="00EA5E66" w:rsidRDefault="004E3419" w:rsidP="007E2103">
            <w:pPr>
              <w:tabs>
                <w:tab w:val="left" w:pos="552"/>
              </w:tabs>
              <w:spacing w:after="120"/>
              <w:ind w:right="-8"/>
              <w:rPr>
                <w:rFonts w:ascii="Sylfaen" w:hAnsi="Sylfaen"/>
                <w:sz w:val="20"/>
                <w:szCs w:val="20"/>
              </w:rPr>
            </w:pPr>
            <w:r w:rsidRPr="00EA5E66">
              <w:rPr>
                <w:rStyle w:val="Bodytext211pt"/>
                <w:rFonts w:ascii="Sylfaen" w:eastAsia="Tahoma" w:hAnsi="Sylfaen"/>
                <w:sz w:val="20"/>
                <w:szCs w:val="20"/>
              </w:rPr>
              <w:t>1.6.1.</w:t>
            </w:r>
            <w:r w:rsidR="007E2103"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տեսակի ծածկագիրը (csdo:DocKindCode)</w:t>
            </w:r>
          </w:p>
        </w:tc>
        <w:tc>
          <w:tcPr>
            <w:tcW w:w="3604" w:type="dxa"/>
            <w:tcBorders>
              <w:top w:val="single" w:sz="4" w:space="0" w:color="auto"/>
              <w:left w:val="single" w:sz="4" w:space="0" w:color="auto"/>
              <w:bottom w:val="single" w:sz="4" w:space="0" w:color="auto"/>
            </w:tcBorders>
            <w:shd w:val="clear" w:color="auto" w:fill="FFFFFF"/>
          </w:tcPr>
          <w:p w14:paraId="2976465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տեսակի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3974E28D" w14:textId="77777777" w:rsidR="004E3419" w:rsidRPr="00EA5E66" w:rsidRDefault="004E3419" w:rsidP="007E2103">
            <w:pPr>
              <w:spacing w:after="120"/>
              <w:ind w:right="-8"/>
              <w:jc w:val="both"/>
              <w:rPr>
                <w:rFonts w:ascii="Sylfaen" w:hAnsi="Sylfaen"/>
                <w:sz w:val="20"/>
                <w:szCs w:val="20"/>
              </w:rPr>
            </w:pPr>
            <w:r w:rsidRPr="00EA5E66">
              <w:rPr>
                <w:rStyle w:val="Bodytext211pt"/>
                <w:rFonts w:ascii="Sylfaen" w:eastAsia="Tahoma" w:hAnsi="Sylfaen"/>
                <w:sz w:val="20"/>
                <w:szCs w:val="20"/>
              </w:rPr>
              <w:t>M.SDE.00054</w:t>
            </w:r>
          </w:p>
        </w:tc>
        <w:tc>
          <w:tcPr>
            <w:tcW w:w="4212" w:type="dxa"/>
            <w:tcBorders>
              <w:top w:val="single" w:sz="4" w:space="0" w:color="auto"/>
              <w:left w:val="single" w:sz="4" w:space="0" w:color="auto"/>
              <w:bottom w:val="single" w:sz="4" w:space="0" w:color="auto"/>
            </w:tcBorders>
            <w:shd w:val="clear" w:color="auto" w:fill="FFFFFF"/>
            <w:vAlign w:val="center"/>
          </w:tcPr>
          <w:p w14:paraId="5424137D"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csdo:UnifiedCode20Type (M.SDT.00140)</w:t>
            </w:r>
          </w:p>
          <w:p w14:paraId="070C7B34" w14:textId="77777777" w:rsidR="004E3419" w:rsidRPr="00EA5E66" w:rsidRDefault="004E3419" w:rsidP="00E60ACC">
            <w:pPr>
              <w:spacing w:after="120"/>
              <w:ind w:right="-8"/>
              <w:rPr>
                <w:rFonts w:ascii="Sylfaen" w:hAnsi="Sylfaen"/>
                <w:sz w:val="20"/>
                <w:szCs w:val="20"/>
              </w:rPr>
            </w:pPr>
            <w:r w:rsidRPr="00EA5E66">
              <w:rPr>
                <w:rFonts w:ascii="Sylfaen" w:hAnsi="Sylfaen"/>
                <w:sz w:val="20"/>
                <w:szCs w:val="20"/>
              </w:rPr>
              <w:t>Ծ</w:t>
            </w:r>
            <w:r w:rsidRPr="00EA5E66">
              <w:rPr>
                <w:rStyle w:val="Bodytext211pt"/>
                <w:rFonts w:ascii="Sylfaen" w:eastAsia="Tahoma" w:hAnsi="Sylfaen"/>
                <w:sz w:val="20"/>
                <w:szCs w:val="20"/>
              </w:rPr>
              <w:t>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4DF36BD"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024390A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5114602"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31BEF2F" w14:textId="77777777" w:rsidTr="00D855AB">
        <w:trPr>
          <w:jc w:val="center"/>
        </w:trPr>
        <w:tc>
          <w:tcPr>
            <w:tcW w:w="256" w:type="dxa"/>
            <w:shd w:val="clear" w:color="auto" w:fill="FFFFFF"/>
          </w:tcPr>
          <w:p w14:paraId="4D126A91" w14:textId="77777777" w:rsidR="004E3419" w:rsidRPr="00EA5E66" w:rsidRDefault="004E3419" w:rsidP="00E60ACC">
            <w:pPr>
              <w:spacing w:after="120"/>
              <w:ind w:right="-8"/>
              <w:rPr>
                <w:sz w:val="20"/>
                <w:szCs w:val="20"/>
              </w:rPr>
            </w:pPr>
          </w:p>
        </w:tc>
        <w:tc>
          <w:tcPr>
            <w:tcW w:w="255" w:type="dxa"/>
            <w:gridSpan w:val="2"/>
            <w:shd w:val="clear" w:color="auto" w:fill="FFFFFF"/>
          </w:tcPr>
          <w:p w14:paraId="568F20A1"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right w:val="single" w:sz="4" w:space="0" w:color="auto"/>
            </w:tcBorders>
            <w:shd w:val="clear" w:color="auto" w:fill="FFFFFF"/>
          </w:tcPr>
          <w:p w14:paraId="4BE3A62A"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776A85C0" w14:textId="77777777" w:rsidR="004E3419" w:rsidRPr="00EA5E66" w:rsidRDefault="004E3419" w:rsidP="007E2103">
            <w:pPr>
              <w:tabs>
                <w:tab w:val="left" w:pos="492"/>
              </w:tabs>
              <w:spacing w:after="120"/>
              <w:ind w:right="-8"/>
              <w:rPr>
                <w:rFonts w:ascii="Sylfaen" w:hAnsi="Sylfaen"/>
                <w:sz w:val="20"/>
                <w:szCs w:val="20"/>
              </w:rPr>
            </w:pPr>
            <w:r w:rsidRPr="00EA5E66">
              <w:rPr>
                <w:rStyle w:val="Bodytext211pt"/>
                <w:rFonts w:ascii="Sylfaen" w:eastAsia="Tahoma" w:hAnsi="Sylfaen"/>
                <w:sz w:val="20"/>
                <w:szCs w:val="20"/>
              </w:rPr>
              <w:t>ա)</w:t>
            </w:r>
            <w:r w:rsidR="007E2103" w:rsidRPr="007E2103">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4C9A178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14:paraId="4E865F5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1404E573" w14:textId="77777777" w:rsidR="004E3419" w:rsidRPr="007E2103" w:rsidRDefault="007E2103" w:rsidP="007E2103">
            <w:pPr>
              <w:spacing w:after="120"/>
              <w:ind w:right="-8"/>
              <w:jc w:val="both"/>
              <w:rPr>
                <w:sz w:val="20"/>
                <w:szCs w:val="20"/>
                <w:lang w:val="en-US"/>
              </w:rPr>
            </w:pPr>
            <w:r>
              <w:rPr>
                <w:sz w:val="20"/>
                <w:szCs w:val="20"/>
                <w:lang w:val="en-US"/>
              </w:rPr>
              <w:t>-</w:t>
            </w:r>
          </w:p>
        </w:tc>
        <w:tc>
          <w:tcPr>
            <w:tcW w:w="4212" w:type="dxa"/>
            <w:tcBorders>
              <w:top w:val="single" w:sz="4" w:space="0" w:color="auto"/>
              <w:left w:val="single" w:sz="4" w:space="0" w:color="auto"/>
              <w:bottom w:val="single" w:sz="4" w:space="0" w:color="auto"/>
            </w:tcBorders>
            <w:shd w:val="clear" w:color="auto" w:fill="FFFFFF"/>
            <w:vAlign w:val="center"/>
          </w:tcPr>
          <w:p w14:paraId="1AE339E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 ReferenceDataldTуре (M.SDT.00091)</w:t>
            </w:r>
          </w:p>
          <w:p w14:paraId="1A30430F"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4889538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5755CA3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13B82F7"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F7D35C4" w14:textId="77777777" w:rsidTr="00D855AB">
        <w:trPr>
          <w:jc w:val="center"/>
        </w:trPr>
        <w:tc>
          <w:tcPr>
            <w:tcW w:w="256" w:type="dxa"/>
            <w:shd w:val="clear" w:color="auto" w:fill="FFFFFF"/>
          </w:tcPr>
          <w:p w14:paraId="51B3B36B"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75F6E570"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1BCCE42A" w14:textId="77777777" w:rsidR="004E3419" w:rsidRPr="00EA5E66" w:rsidRDefault="004E3419" w:rsidP="007E2103">
            <w:pPr>
              <w:tabs>
                <w:tab w:val="left" w:pos="613"/>
              </w:tabs>
              <w:spacing w:after="120"/>
              <w:ind w:right="-8"/>
              <w:rPr>
                <w:rFonts w:ascii="Sylfaen" w:hAnsi="Sylfaen"/>
                <w:sz w:val="20"/>
                <w:szCs w:val="20"/>
              </w:rPr>
            </w:pPr>
            <w:r w:rsidRPr="00EA5E66">
              <w:rPr>
                <w:rStyle w:val="Bodytext211pt"/>
                <w:rFonts w:ascii="Sylfaen" w:eastAsia="Tahoma" w:hAnsi="Sylfaen"/>
                <w:sz w:val="20"/>
                <w:szCs w:val="20"/>
              </w:rPr>
              <w:t>1.6.2.</w:t>
            </w:r>
            <w:r w:rsidR="007E2103"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տեսակի անվանումը (csdo:DocKindName)</w:t>
            </w:r>
          </w:p>
        </w:tc>
        <w:tc>
          <w:tcPr>
            <w:tcW w:w="3604" w:type="dxa"/>
            <w:tcBorders>
              <w:top w:val="single" w:sz="4" w:space="0" w:color="auto"/>
              <w:left w:val="single" w:sz="4" w:space="0" w:color="auto"/>
              <w:bottom w:val="single" w:sz="4" w:space="0" w:color="auto"/>
            </w:tcBorders>
            <w:shd w:val="clear" w:color="auto" w:fill="FFFFFF"/>
          </w:tcPr>
          <w:p w14:paraId="1E59D71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տեսակի անվանումը</w:t>
            </w:r>
          </w:p>
        </w:tc>
        <w:tc>
          <w:tcPr>
            <w:tcW w:w="2077" w:type="dxa"/>
            <w:tcBorders>
              <w:top w:val="single" w:sz="4" w:space="0" w:color="auto"/>
              <w:left w:val="single" w:sz="4" w:space="0" w:color="auto"/>
              <w:bottom w:val="single" w:sz="4" w:space="0" w:color="auto"/>
            </w:tcBorders>
            <w:shd w:val="clear" w:color="auto" w:fill="FFFFFF"/>
          </w:tcPr>
          <w:p w14:paraId="779D0077" w14:textId="77777777" w:rsidR="004E3419" w:rsidRPr="00EA5E66" w:rsidRDefault="004E3419" w:rsidP="007E2103">
            <w:pPr>
              <w:spacing w:after="120"/>
              <w:ind w:right="-8"/>
              <w:jc w:val="both"/>
              <w:rPr>
                <w:rFonts w:ascii="Sylfaen" w:hAnsi="Sylfaen"/>
                <w:sz w:val="20"/>
                <w:szCs w:val="20"/>
              </w:rPr>
            </w:pPr>
            <w:r w:rsidRPr="00EA5E66">
              <w:rPr>
                <w:rStyle w:val="Bodytext211pt"/>
                <w:rFonts w:ascii="Sylfaen" w:eastAsia="Tahoma" w:hAnsi="Sylfaen"/>
                <w:sz w:val="20"/>
                <w:szCs w:val="20"/>
              </w:rPr>
              <w:t>M.SDE.00095</w:t>
            </w:r>
          </w:p>
        </w:tc>
        <w:tc>
          <w:tcPr>
            <w:tcW w:w="4212" w:type="dxa"/>
            <w:tcBorders>
              <w:top w:val="single" w:sz="4" w:space="0" w:color="auto"/>
              <w:left w:val="single" w:sz="4" w:space="0" w:color="auto"/>
              <w:bottom w:val="single" w:sz="4" w:space="0" w:color="auto"/>
            </w:tcBorders>
            <w:shd w:val="clear" w:color="auto" w:fill="FFFFFF"/>
            <w:vAlign w:val="center"/>
          </w:tcPr>
          <w:p w14:paraId="5D27CC24"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csdo:Name500Type (M.SDT.00134) Պայմանանշանների նորմալացված տողը։ </w:t>
            </w:r>
          </w:p>
          <w:p w14:paraId="5ACF651B"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Նվազագույն երկարությունը՝ 1</w:t>
            </w:r>
            <w:r w:rsidRPr="00EA5E66">
              <w:rPr>
                <w:rStyle w:val="Bodytext211pt"/>
                <w:rFonts w:ascii="Sylfaen" w:eastAsia="Tahoma" w:hAnsi="Sylfaen"/>
                <w:sz w:val="20"/>
                <w:szCs w:val="20"/>
                <w:lang w:val="ru-RU"/>
              </w:rPr>
              <w:t>:</w:t>
            </w:r>
          </w:p>
          <w:p w14:paraId="6166A97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A7FAF84"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2753675" w14:textId="77777777" w:rsidTr="00D855AB">
        <w:trPr>
          <w:jc w:val="center"/>
        </w:trPr>
        <w:tc>
          <w:tcPr>
            <w:tcW w:w="256" w:type="dxa"/>
            <w:shd w:val="clear" w:color="auto" w:fill="FFFFFF"/>
          </w:tcPr>
          <w:p w14:paraId="11847FBD"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23253FD7"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670EEE33" w14:textId="77777777" w:rsidR="004E3419" w:rsidRPr="00EA5E66" w:rsidRDefault="004E3419" w:rsidP="007E2103">
            <w:pPr>
              <w:tabs>
                <w:tab w:val="left" w:pos="613"/>
              </w:tabs>
              <w:spacing w:after="120"/>
              <w:ind w:right="-8"/>
              <w:rPr>
                <w:rFonts w:ascii="Sylfaen" w:hAnsi="Sylfaen"/>
                <w:sz w:val="20"/>
                <w:szCs w:val="20"/>
              </w:rPr>
            </w:pPr>
            <w:r w:rsidRPr="00EA5E66">
              <w:rPr>
                <w:rStyle w:val="Bodytext211pt"/>
                <w:rFonts w:ascii="Sylfaen" w:eastAsia="Tahoma" w:hAnsi="Sylfaen"/>
                <w:sz w:val="20"/>
                <w:szCs w:val="20"/>
              </w:rPr>
              <w:t>1.</w:t>
            </w:r>
            <w:r w:rsidRPr="00EA5E66">
              <w:rPr>
                <w:rStyle w:val="Bodytext211pt"/>
                <w:rFonts w:ascii="Sylfaen" w:eastAsia="Tahoma" w:hAnsi="Sylfaen"/>
                <w:sz w:val="20"/>
                <w:szCs w:val="20"/>
                <w:lang w:val="ru-RU"/>
              </w:rPr>
              <w:t>6.</w:t>
            </w:r>
            <w:r w:rsidRPr="00EA5E66">
              <w:rPr>
                <w:rStyle w:val="Bodytext211pt"/>
                <w:rFonts w:ascii="Sylfaen" w:eastAsia="Tahoma" w:hAnsi="Sylfaen"/>
                <w:sz w:val="20"/>
                <w:szCs w:val="20"/>
              </w:rPr>
              <w:t>3.</w:t>
            </w:r>
            <w:r w:rsidR="007E2103">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անվանումը (csdo:DocName)</w:t>
            </w:r>
          </w:p>
        </w:tc>
        <w:tc>
          <w:tcPr>
            <w:tcW w:w="3604" w:type="dxa"/>
            <w:tcBorders>
              <w:top w:val="single" w:sz="4" w:space="0" w:color="auto"/>
              <w:left w:val="single" w:sz="4" w:space="0" w:color="auto"/>
              <w:bottom w:val="single" w:sz="4" w:space="0" w:color="auto"/>
            </w:tcBorders>
            <w:shd w:val="clear" w:color="auto" w:fill="FFFFFF"/>
          </w:tcPr>
          <w:p w14:paraId="42D5053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անվանումը</w:t>
            </w:r>
          </w:p>
        </w:tc>
        <w:tc>
          <w:tcPr>
            <w:tcW w:w="2077" w:type="dxa"/>
            <w:tcBorders>
              <w:top w:val="single" w:sz="4" w:space="0" w:color="auto"/>
              <w:left w:val="single" w:sz="4" w:space="0" w:color="auto"/>
              <w:bottom w:val="single" w:sz="4" w:space="0" w:color="auto"/>
            </w:tcBorders>
            <w:shd w:val="clear" w:color="auto" w:fill="FFFFFF"/>
          </w:tcPr>
          <w:p w14:paraId="01364EBA" w14:textId="77777777" w:rsidR="004E3419" w:rsidRPr="00EA5E66" w:rsidRDefault="004E3419" w:rsidP="007E2103">
            <w:pPr>
              <w:spacing w:after="120"/>
              <w:ind w:right="-8"/>
              <w:jc w:val="both"/>
              <w:rPr>
                <w:rFonts w:ascii="Sylfaen" w:hAnsi="Sylfaen"/>
                <w:sz w:val="20"/>
                <w:szCs w:val="20"/>
              </w:rPr>
            </w:pPr>
            <w:r w:rsidRPr="00EA5E66">
              <w:rPr>
                <w:rStyle w:val="Bodytext211pt"/>
                <w:rFonts w:ascii="Sylfaen" w:eastAsia="Tahoma" w:hAnsi="Sylfaen"/>
                <w:sz w:val="20"/>
                <w:szCs w:val="20"/>
              </w:rPr>
              <w:t>M.SDE.00108</w:t>
            </w:r>
          </w:p>
        </w:tc>
        <w:tc>
          <w:tcPr>
            <w:tcW w:w="4212" w:type="dxa"/>
            <w:tcBorders>
              <w:top w:val="single" w:sz="4" w:space="0" w:color="auto"/>
              <w:left w:val="single" w:sz="4" w:space="0" w:color="auto"/>
              <w:bottom w:val="single" w:sz="4" w:space="0" w:color="auto"/>
            </w:tcBorders>
            <w:shd w:val="clear" w:color="auto" w:fill="FFFFFF"/>
            <w:vAlign w:val="center"/>
          </w:tcPr>
          <w:p w14:paraId="1B76E215"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csdo:Name500Type (M.SDT.00134) Պայմանանշանների նորմալացված տողը։ </w:t>
            </w:r>
          </w:p>
          <w:p w14:paraId="3ACBEF0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3C9EF6F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9754217"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07C5BD6" w14:textId="77777777" w:rsidTr="007E2103">
        <w:trPr>
          <w:jc w:val="center"/>
        </w:trPr>
        <w:tc>
          <w:tcPr>
            <w:tcW w:w="256" w:type="dxa"/>
            <w:shd w:val="clear" w:color="auto" w:fill="FFFFFF"/>
          </w:tcPr>
          <w:p w14:paraId="45B718FF"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1C46B718"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5FEADFFE" w14:textId="77777777" w:rsidR="004E3419" w:rsidRPr="00EA5E66" w:rsidRDefault="004E3419" w:rsidP="007E2103">
            <w:pPr>
              <w:tabs>
                <w:tab w:val="left" w:pos="613"/>
              </w:tabs>
              <w:spacing w:after="120"/>
              <w:ind w:right="-8"/>
              <w:rPr>
                <w:rFonts w:ascii="Sylfaen" w:hAnsi="Sylfaen"/>
                <w:sz w:val="20"/>
                <w:szCs w:val="20"/>
              </w:rPr>
            </w:pPr>
            <w:r w:rsidRPr="00EA5E66">
              <w:rPr>
                <w:rStyle w:val="Bodytext211pt"/>
                <w:rFonts w:ascii="Sylfaen" w:eastAsia="Tahoma" w:hAnsi="Sylfaen"/>
                <w:sz w:val="20"/>
                <w:szCs w:val="20"/>
              </w:rPr>
              <w:t>1.6.4.</w:t>
            </w:r>
            <w:r w:rsidR="007E2103">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համարը (csdo:DocId)</w:t>
            </w:r>
          </w:p>
        </w:tc>
        <w:tc>
          <w:tcPr>
            <w:tcW w:w="3604" w:type="dxa"/>
            <w:tcBorders>
              <w:top w:val="single" w:sz="4" w:space="0" w:color="auto"/>
              <w:left w:val="single" w:sz="4" w:space="0" w:color="auto"/>
              <w:bottom w:val="single" w:sz="4" w:space="0" w:color="auto"/>
            </w:tcBorders>
            <w:shd w:val="clear" w:color="auto" w:fill="FFFFFF"/>
          </w:tcPr>
          <w:p w14:paraId="50A01007"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փաստաթղթի գրանցման ժամանակ դրան տրված թվային կամ տառաթվային նշագիրը</w:t>
            </w:r>
          </w:p>
        </w:tc>
        <w:tc>
          <w:tcPr>
            <w:tcW w:w="2077" w:type="dxa"/>
            <w:tcBorders>
              <w:top w:val="single" w:sz="4" w:space="0" w:color="auto"/>
              <w:left w:val="single" w:sz="4" w:space="0" w:color="auto"/>
              <w:bottom w:val="single" w:sz="4" w:space="0" w:color="auto"/>
            </w:tcBorders>
            <w:shd w:val="clear" w:color="auto" w:fill="FFFFFF"/>
          </w:tcPr>
          <w:p w14:paraId="2793C6F1" w14:textId="77777777" w:rsidR="004E3419" w:rsidRPr="00EA5E66" w:rsidRDefault="004E3419" w:rsidP="007E2103">
            <w:pPr>
              <w:spacing w:after="120"/>
              <w:ind w:right="-8"/>
              <w:jc w:val="both"/>
              <w:rPr>
                <w:rFonts w:ascii="Sylfaen" w:hAnsi="Sylfaen"/>
                <w:sz w:val="20"/>
                <w:szCs w:val="20"/>
              </w:rPr>
            </w:pPr>
            <w:r w:rsidRPr="00EA5E66">
              <w:rPr>
                <w:rStyle w:val="Bodytext211pt"/>
                <w:rFonts w:ascii="Sylfaen" w:eastAsia="Tahoma" w:hAnsi="Sylfaen"/>
                <w:sz w:val="20"/>
                <w:szCs w:val="20"/>
              </w:rPr>
              <w:t>M.SDE.00044</w:t>
            </w:r>
          </w:p>
        </w:tc>
        <w:tc>
          <w:tcPr>
            <w:tcW w:w="4212" w:type="dxa"/>
            <w:tcBorders>
              <w:top w:val="single" w:sz="4" w:space="0" w:color="auto"/>
              <w:left w:val="single" w:sz="4" w:space="0" w:color="auto"/>
              <w:bottom w:val="single" w:sz="4" w:space="0" w:color="auto"/>
            </w:tcBorders>
            <w:shd w:val="clear" w:color="auto" w:fill="FFFFFF"/>
            <w:vAlign w:val="center"/>
          </w:tcPr>
          <w:p w14:paraId="6B43E2B1"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265C83A8"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4633987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46D4EFF"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2E25E99" w14:textId="77777777" w:rsidTr="007E2103">
        <w:trPr>
          <w:jc w:val="center"/>
        </w:trPr>
        <w:tc>
          <w:tcPr>
            <w:tcW w:w="256" w:type="dxa"/>
            <w:shd w:val="clear" w:color="auto" w:fill="FFFFFF"/>
          </w:tcPr>
          <w:p w14:paraId="2DDBFA5C"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6B205830"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52E40F30" w14:textId="77777777" w:rsidR="004E3419" w:rsidRPr="00EA5E66" w:rsidRDefault="004E3419" w:rsidP="007E2103">
            <w:pPr>
              <w:tabs>
                <w:tab w:val="left" w:pos="580"/>
              </w:tabs>
              <w:spacing w:after="120"/>
              <w:ind w:right="-8"/>
              <w:rPr>
                <w:rFonts w:ascii="Sylfaen" w:hAnsi="Sylfaen"/>
                <w:sz w:val="20"/>
                <w:szCs w:val="20"/>
              </w:rPr>
            </w:pPr>
            <w:r w:rsidRPr="00EA5E66">
              <w:rPr>
                <w:rStyle w:val="Bodytext211pt"/>
                <w:rFonts w:ascii="Sylfaen" w:eastAsia="Tahoma" w:hAnsi="Sylfaen"/>
                <w:sz w:val="20"/>
                <w:szCs w:val="20"/>
              </w:rPr>
              <w:t>1.6.5.</w:t>
            </w:r>
            <w:r w:rsidR="007E2103">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ամսաթիվը (csdo:DocCreationDate)</w:t>
            </w:r>
          </w:p>
        </w:tc>
        <w:tc>
          <w:tcPr>
            <w:tcW w:w="3604" w:type="dxa"/>
            <w:tcBorders>
              <w:top w:val="single" w:sz="4" w:space="0" w:color="auto"/>
              <w:left w:val="single" w:sz="4" w:space="0" w:color="auto"/>
              <w:bottom w:val="single" w:sz="4" w:space="0" w:color="auto"/>
            </w:tcBorders>
            <w:shd w:val="clear" w:color="auto" w:fill="FFFFFF"/>
            <w:vAlign w:val="center"/>
          </w:tcPr>
          <w:p w14:paraId="1227980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տրամադրման, ստորագրման, հաստատման կամ գրանցման ամսաթիվը</w:t>
            </w:r>
          </w:p>
        </w:tc>
        <w:tc>
          <w:tcPr>
            <w:tcW w:w="2077" w:type="dxa"/>
            <w:tcBorders>
              <w:top w:val="single" w:sz="4" w:space="0" w:color="auto"/>
              <w:left w:val="single" w:sz="4" w:space="0" w:color="auto"/>
              <w:bottom w:val="single" w:sz="4" w:space="0" w:color="auto"/>
            </w:tcBorders>
            <w:shd w:val="clear" w:color="auto" w:fill="FFFFFF"/>
          </w:tcPr>
          <w:p w14:paraId="14010EFB"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M.SDE.00045</w:t>
            </w:r>
          </w:p>
        </w:tc>
        <w:tc>
          <w:tcPr>
            <w:tcW w:w="4212" w:type="dxa"/>
            <w:tcBorders>
              <w:top w:val="single" w:sz="4" w:space="0" w:color="auto"/>
              <w:left w:val="single" w:sz="4" w:space="0" w:color="auto"/>
              <w:bottom w:val="single" w:sz="4" w:space="0" w:color="auto"/>
            </w:tcBorders>
            <w:shd w:val="clear" w:color="auto" w:fill="FFFFFF"/>
            <w:vAlign w:val="center"/>
          </w:tcPr>
          <w:p w14:paraId="07A8680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2AAF0BD"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F1C1343" w14:textId="77777777" w:rsidTr="007E2103">
        <w:trPr>
          <w:jc w:val="center"/>
        </w:trPr>
        <w:tc>
          <w:tcPr>
            <w:tcW w:w="256" w:type="dxa"/>
            <w:shd w:val="clear" w:color="auto" w:fill="FFFFFF"/>
          </w:tcPr>
          <w:p w14:paraId="5153E88D"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1B0D4251"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vAlign w:val="center"/>
          </w:tcPr>
          <w:p w14:paraId="66B5CFC7" w14:textId="77777777" w:rsidR="004E3419" w:rsidRPr="00EA5E66" w:rsidRDefault="004E3419" w:rsidP="007E2103">
            <w:pPr>
              <w:tabs>
                <w:tab w:val="left" w:pos="580"/>
              </w:tabs>
              <w:spacing w:after="120"/>
              <w:ind w:right="-8"/>
              <w:rPr>
                <w:rFonts w:ascii="Sylfaen" w:hAnsi="Sylfaen"/>
                <w:sz w:val="20"/>
                <w:szCs w:val="20"/>
              </w:rPr>
            </w:pPr>
            <w:r w:rsidRPr="00EA5E66">
              <w:rPr>
                <w:rStyle w:val="Bodytext211pt"/>
                <w:rFonts w:ascii="Sylfaen" w:eastAsia="Tahoma" w:hAnsi="Sylfaen"/>
                <w:sz w:val="20"/>
                <w:szCs w:val="20"/>
              </w:rPr>
              <w:t>1.6.6.</w:t>
            </w:r>
            <w:r w:rsidR="007E2103"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գործողության ժամկետը լրանալու ամսաթիվը (csdo:DocValidityDate)</w:t>
            </w:r>
          </w:p>
        </w:tc>
        <w:tc>
          <w:tcPr>
            <w:tcW w:w="3604" w:type="dxa"/>
            <w:tcBorders>
              <w:top w:val="single" w:sz="4" w:space="0" w:color="auto"/>
              <w:left w:val="single" w:sz="4" w:space="0" w:color="auto"/>
              <w:bottom w:val="single" w:sz="4" w:space="0" w:color="auto"/>
            </w:tcBorders>
            <w:shd w:val="clear" w:color="auto" w:fill="FFFFFF"/>
          </w:tcPr>
          <w:p w14:paraId="67F0E18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ժամկետն ավարտվելու ամսաթիվը, որի ընթացքում փաստաթուղթն ուժի մեջ է</w:t>
            </w:r>
          </w:p>
        </w:tc>
        <w:tc>
          <w:tcPr>
            <w:tcW w:w="2077" w:type="dxa"/>
            <w:tcBorders>
              <w:top w:val="single" w:sz="4" w:space="0" w:color="auto"/>
              <w:left w:val="single" w:sz="4" w:space="0" w:color="auto"/>
              <w:bottom w:val="single" w:sz="4" w:space="0" w:color="auto"/>
            </w:tcBorders>
            <w:shd w:val="clear" w:color="auto" w:fill="FFFFFF"/>
          </w:tcPr>
          <w:p w14:paraId="1F08E8E3"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M.SDE.00052</w:t>
            </w:r>
          </w:p>
        </w:tc>
        <w:tc>
          <w:tcPr>
            <w:tcW w:w="4212" w:type="dxa"/>
            <w:tcBorders>
              <w:top w:val="single" w:sz="4" w:space="0" w:color="auto"/>
              <w:left w:val="single" w:sz="4" w:space="0" w:color="auto"/>
              <w:bottom w:val="single" w:sz="4" w:space="0" w:color="auto"/>
            </w:tcBorders>
            <w:shd w:val="clear" w:color="auto" w:fill="FFFFFF"/>
            <w:vAlign w:val="center"/>
          </w:tcPr>
          <w:p w14:paraId="33DB151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6C42DC0"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0C37794" w14:textId="77777777" w:rsidTr="007E2103">
        <w:trPr>
          <w:jc w:val="center"/>
        </w:trPr>
        <w:tc>
          <w:tcPr>
            <w:tcW w:w="256" w:type="dxa"/>
            <w:shd w:val="clear" w:color="auto" w:fill="FFFFFF"/>
          </w:tcPr>
          <w:p w14:paraId="531BDC90"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6EE95760"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08CA00A1" w14:textId="77777777" w:rsidR="004E3419" w:rsidRPr="00EA5E66" w:rsidRDefault="004E3419" w:rsidP="007E2103">
            <w:pPr>
              <w:tabs>
                <w:tab w:val="left" w:pos="580"/>
              </w:tabs>
              <w:spacing w:after="120"/>
              <w:ind w:right="-8"/>
              <w:rPr>
                <w:rFonts w:ascii="Sylfaen" w:hAnsi="Sylfaen"/>
                <w:sz w:val="20"/>
                <w:szCs w:val="20"/>
              </w:rPr>
            </w:pPr>
            <w:r w:rsidRPr="00EA5E66">
              <w:rPr>
                <w:rStyle w:val="Bodytext211pt"/>
                <w:rFonts w:ascii="Sylfaen" w:eastAsia="Tahoma" w:hAnsi="Sylfaen"/>
                <w:sz w:val="20"/>
                <w:szCs w:val="20"/>
              </w:rPr>
              <w:t>1.6.7.</w:t>
            </w:r>
            <w:r w:rsidR="007E2103"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գործողության ժամկետը (csdo:DocValidityDuration)</w:t>
            </w:r>
          </w:p>
        </w:tc>
        <w:tc>
          <w:tcPr>
            <w:tcW w:w="3604" w:type="dxa"/>
            <w:tcBorders>
              <w:top w:val="single" w:sz="4" w:space="0" w:color="auto"/>
              <w:left w:val="single" w:sz="4" w:space="0" w:color="auto"/>
              <w:bottom w:val="single" w:sz="4" w:space="0" w:color="auto"/>
            </w:tcBorders>
            <w:shd w:val="clear" w:color="auto" w:fill="FFFFFF"/>
            <w:vAlign w:val="center"/>
          </w:tcPr>
          <w:p w14:paraId="4886D29D" w14:textId="5D236F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ժամկետի տ</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ողությունը, որի ընթացքում փաստաթուղթն ուժի մեջ է</w:t>
            </w:r>
          </w:p>
        </w:tc>
        <w:tc>
          <w:tcPr>
            <w:tcW w:w="2077" w:type="dxa"/>
            <w:tcBorders>
              <w:top w:val="single" w:sz="4" w:space="0" w:color="auto"/>
              <w:left w:val="single" w:sz="4" w:space="0" w:color="auto"/>
              <w:bottom w:val="single" w:sz="4" w:space="0" w:color="auto"/>
            </w:tcBorders>
            <w:shd w:val="clear" w:color="auto" w:fill="FFFFFF"/>
          </w:tcPr>
          <w:p w14:paraId="774ABEBA"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M.SDE.00056</w:t>
            </w:r>
          </w:p>
        </w:tc>
        <w:tc>
          <w:tcPr>
            <w:tcW w:w="4212" w:type="dxa"/>
            <w:tcBorders>
              <w:top w:val="single" w:sz="4" w:space="0" w:color="auto"/>
              <w:left w:val="single" w:sz="4" w:space="0" w:color="auto"/>
              <w:bottom w:val="single" w:sz="4" w:space="0" w:color="auto"/>
            </w:tcBorders>
            <w:shd w:val="clear" w:color="auto" w:fill="FFFFFF"/>
            <w:vAlign w:val="center"/>
          </w:tcPr>
          <w:p w14:paraId="0983E2C7" w14:textId="217AD59B"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bdt:DurationType (M.BDT.00021) Ժամանակի տ</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ողության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39FB3DA"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083C92B" w14:textId="77777777" w:rsidTr="007E2103">
        <w:trPr>
          <w:jc w:val="center"/>
        </w:trPr>
        <w:tc>
          <w:tcPr>
            <w:tcW w:w="256" w:type="dxa"/>
            <w:shd w:val="clear" w:color="auto" w:fill="FFFFFF"/>
          </w:tcPr>
          <w:p w14:paraId="25CF4A40"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1C6038CB"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326F786C" w14:textId="77777777" w:rsidR="004E3419" w:rsidRPr="00EA5E66" w:rsidRDefault="004E3419" w:rsidP="007E2103">
            <w:pPr>
              <w:tabs>
                <w:tab w:val="left" w:pos="580"/>
              </w:tabs>
              <w:spacing w:after="120"/>
              <w:ind w:right="-8"/>
              <w:rPr>
                <w:rFonts w:ascii="Sylfaen" w:hAnsi="Sylfaen"/>
                <w:sz w:val="20"/>
                <w:szCs w:val="20"/>
              </w:rPr>
            </w:pPr>
            <w:r w:rsidRPr="00EA5E66">
              <w:rPr>
                <w:rStyle w:val="Bodytext211pt"/>
                <w:rFonts w:ascii="Sylfaen" w:eastAsia="Tahoma" w:hAnsi="Sylfaen"/>
                <w:sz w:val="20"/>
                <w:szCs w:val="20"/>
              </w:rPr>
              <w:t>1.6.8</w:t>
            </w:r>
            <w:r w:rsidR="007E2103" w:rsidRPr="007E2103">
              <w:rPr>
                <w:rStyle w:val="Bodytext211pt"/>
                <w:rFonts w:ascii="Sylfaen" w:eastAsia="Tahoma" w:hAnsi="Sylfaen"/>
                <w:sz w:val="20"/>
                <w:szCs w:val="20"/>
              </w:rPr>
              <w:tab/>
            </w:r>
            <w:r w:rsidRPr="00EA5E66">
              <w:rPr>
                <w:rStyle w:val="Bodytext211pt"/>
                <w:rFonts w:ascii="Sylfaen" w:eastAsia="Tahoma" w:hAnsi="Sylfaen"/>
                <w:sz w:val="20"/>
                <w:szCs w:val="20"/>
              </w:rPr>
              <w:t>XML-փաստաթուղթը (ccdo:AnyDetails)</w:t>
            </w:r>
          </w:p>
        </w:tc>
        <w:tc>
          <w:tcPr>
            <w:tcW w:w="3604" w:type="dxa"/>
            <w:tcBorders>
              <w:top w:val="single" w:sz="4" w:space="0" w:color="auto"/>
              <w:left w:val="single" w:sz="4" w:space="0" w:color="auto"/>
              <w:bottom w:val="single" w:sz="4" w:space="0" w:color="auto"/>
            </w:tcBorders>
            <w:shd w:val="clear" w:color="auto" w:fill="FFFFFF"/>
          </w:tcPr>
          <w:p w14:paraId="796B954E" w14:textId="3193B59F"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XML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w:t>
            </w:r>
          </w:p>
        </w:tc>
        <w:tc>
          <w:tcPr>
            <w:tcW w:w="2077" w:type="dxa"/>
            <w:tcBorders>
              <w:top w:val="single" w:sz="4" w:space="0" w:color="auto"/>
              <w:left w:val="single" w:sz="4" w:space="0" w:color="auto"/>
              <w:bottom w:val="single" w:sz="4" w:space="0" w:color="auto"/>
            </w:tcBorders>
            <w:shd w:val="clear" w:color="auto" w:fill="FFFFFF"/>
          </w:tcPr>
          <w:p w14:paraId="2F4BDBE1"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M.CDE.00081</w:t>
            </w:r>
          </w:p>
        </w:tc>
        <w:tc>
          <w:tcPr>
            <w:tcW w:w="4212" w:type="dxa"/>
            <w:tcBorders>
              <w:top w:val="single" w:sz="4" w:space="0" w:color="auto"/>
              <w:left w:val="single" w:sz="4" w:space="0" w:color="auto"/>
              <w:bottom w:val="single" w:sz="4" w:space="0" w:color="auto"/>
            </w:tcBorders>
            <w:shd w:val="clear" w:color="auto" w:fill="FFFFFF"/>
            <w:vAlign w:val="center"/>
          </w:tcPr>
          <w:p w14:paraId="0C3F1B0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ccdo:AnyDetailsType (M.CDT.00086) 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BFCE901"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4817943" w14:textId="77777777" w:rsidTr="007E2103">
        <w:trPr>
          <w:jc w:val="center"/>
        </w:trPr>
        <w:tc>
          <w:tcPr>
            <w:tcW w:w="256" w:type="dxa"/>
            <w:shd w:val="clear" w:color="auto" w:fill="FFFFFF"/>
          </w:tcPr>
          <w:p w14:paraId="3AC94F90" w14:textId="77777777" w:rsidR="004E3419" w:rsidRPr="00EA5E66" w:rsidRDefault="004E3419" w:rsidP="00E60ACC">
            <w:pPr>
              <w:spacing w:after="120"/>
              <w:ind w:right="-8"/>
              <w:rPr>
                <w:sz w:val="20"/>
                <w:szCs w:val="20"/>
              </w:rPr>
            </w:pPr>
          </w:p>
        </w:tc>
        <w:tc>
          <w:tcPr>
            <w:tcW w:w="255" w:type="dxa"/>
            <w:gridSpan w:val="2"/>
            <w:shd w:val="clear" w:color="auto" w:fill="FFFFFF"/>
          </w:tcPr>
          <w:p w14:paraId="57FE1217"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top w:val="single" w:sz="4" w:space="0" w:color="auto"/>
              <w:bottom w:val="single" w:sz="4" w:space="0" w:color="auto"/>
              <w:right w:val="single" w:sz="4" w:space="0" w:color="auto"/>
            </w:tcBorders>
            <w:shd w:val="clear" w:color="auto" w:fill="FFFFFF"/>
          </w:tcPr>
          <w:p w14:paraId="4908E0D6"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74A63B78" w14:textId="77777777" w:rsidR="004E3419" w:rsidRPr="00EA5E66" w:rsidRDefault="004E3419" w:rsidP="007E2103">
            <w:pPr>
              <w:tabs>
                <w:tab w:val="left" w:pos="439"/>
              </w:tabs>
              <w:spacing w:after="120"/>
              <w:ind w:right="-8"/>
              <w:rPr>
                <w:rFonts w:ascii="Sylfaen" w:hAnsi="Sylfaen"/>
                <w:sz w:val="20"/>
                <w:szCs w:val="20"/>
              </w:rPr>
            </w:pPr>
            <w:r w:rsidRPr="00EA5E66">
              <w:rPr>
                <w:rStyle w:val="Bodytext211pt"/>
                <w:rFonts w:ascii="Sylfaen" w:eastAsia="Tahoma" w:hAnsi="Sylfaen"/>
                <w:sz w:val="20"/>
                <w:szCs w:val="20"/>
              </w:rPr>
              <w:t>*.l.</w:t>
            </w:r>
            <w:r w:rsidR="007E2103" w:rsidRPr="007E2103">
              <w:rPr>
                <w:rStyle w:val="Bodytext211pt"/>
                <w:rFonts w:ascii="Sylfaen" w:eastAsia="Tahoma" w:hAnsi="Sylfaen"/>
                <w:sz w:val="20"/>
                <w:szCs w:val="20"/>
              </w:rPr>
              <w:tab/>
            </w:r>
            <w:r w:rsidRPr="00EA5E66">
              <w:rPr>
                <w:rStyle w:val="Bodytext211pt"/>
                <w:rFonts w:ascii="Sylfaen" w:eastAsia="Tahoma" w:hAnsi="Sylfaen"/>
                <w:sz w:val="20"/>
                <w:szCs w:val="20"/>
              </w:rPr>
              <w:t>XML-փաստաթուղթը</w:t>
            </w:r>
          </w:p>
        </w:tc>
        <w:tc>
          <w:tcPr>
            <w:tcW w:w="3604" w:type="dxa"/>
            <w:tcBorders>
              <w:top w:val="single" w:sz="4" w:space="0" w:color="auto"/>
              <w:left w:val="single" w:sz="4" w:space="0" w:color="auto"/>
              <w:bottom w:val="single" w:sz="4" w:space="0" w:color="auto"/>
            </w:tcBorders>
            <w:shd w:val="clear" w:color="auto" w:fill="FFFFFF"/>
          </w:tcPr>
          <w:p w14:paraId="2844609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կամայական կառուցվածքով XML-փաստաթղթի բովանդակությունը</w:t>
            </w:r>
          </w:p>
        </w:tc>
        <w:tc>
          <w:tcPr>
            <w:tcW w:w="2077" w:type="dxa"/>
            <w:tcBorders>
              <w:top w:val="single" w:sz="4" w:space="0" w:color="auto"/>
              <w:left w:val="single" w:sz="4" w:space="0" w:color="auto"/>
              <w:bottom w:val="single" w:sz="4" w:space="0" w:color="auto"/>
            </w:tcBorders>
            <w:shd w:val="clear" w:color="auto" w:fill="FFFFFF"/>
          </w:tcPr>
          <w:p w14:paraId="623AF771" w14:textId="77777777" w:rsidR="004E3419" w:rsidRPr="00EA5E66" w:rsidRDefault="004E3419" w:rsidP="007E2103">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0B33A1C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Կամայական տարր։ Անվանումների տարածությունը՝ ցանկացած: Վալիդացումը կատարվում է մշտապես</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6D27FE6"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F5D88CE" w14:textId="77777777" w:rsidTr="007E2103">
        <w:trPr>
          <w:jc w:val="center"/>
        </w:trPr>
        <w:tc>
          <w:tcPr>
            <w:tcW w:w="256" w:type="dxa"/>
            <w:shd w:val="clear" w:color="auto" w:fill="FFFFFF"/>
          </w:tcPr>
          <w:p w14:paraId="5615EFF5"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22A36412"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vAlign w:val="center"/>
          </w:tcPr>
          <w:p w14:paraId="7142C6C0" w14:textId="6CA536AD" w:rsidR="004E3419" w:rsidRPr="00EA5E66" w:rsidRDefault="004E3419" w:rsidP="007E2103">
            <w:pPr>
              <w:tabs>
                <w:tab w:val="left" w:pos="613"/>
              </w:tabs>
              <w:spacing w:after="120"/>
              <w:ind w:right="-8"/>
              <w:rPr>
                <w:rFonts w:ascii="Sylfaen" w:hAnsi="Sylfaen"/>
                <w:sz w:val="20"/>
                <w:szCs w:val="20"/>
              </w:rPr>
            </w:pPr>
            <w:r w:rsidRPr="00EA5E66">
              <w:rPr>
                <w:rStyle w:val="Bodytext211pt"/>
                <w:rFonts w:ascii="Sylfaen" w:eastAsia="Tahoma" w:hAnsi="Sylfaen"/>
                <w:sz w:val="20"/>
                <w:szCs w:val="20"/>
              </w:rPr>
              <w:t>1.6.9.</w:t>
            </w:r>
            <w:r w:rsidR="007E2103" w:rsidRPr="004824D2">
              <w:rPr>
                <w:rStyle w:val="Bodytext211pt"/>
                <w:rFonts w:ascii="Sylfaen" w:eastAsia="Tahoma" w:hAnsi="Sylfaen"/>
                <w:sz w:val="20"/>
                <w:szCs w:val="20"/>
              </w:rPr>
              <w:tab/>
            </w:r>
            <w:r w:rsidRPr="00EA5E66">
              <w:rPr>
                <w:rStyle w:val="Bodytext211pt"/>
                <w:rFonts w:ascii="Sylfaen" w:eastAsia="Tahoma" w:hAnsi="Sylfaen"/>
                <w:sz w:val="20"/>
                <w:szCs w:val="20"/>
              </w:rPr>
              <w:t>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 (csdo:DocBinaryText)</w:t>
            </w:r>
          </w:p>
        </w:tc>
        <w:tc>
          <w:tcPr>
            <w:tcW w:w="3604" w:type="dxa"/>
            <w:tcBorders>
              <w:top w:val="single" w:sz="4" w:space="0" w:color="auto"/>
              <w:left w:val="single" w:sz="4" w:space="0" w:color="auto"/>
              <w:bottom w:val="single" w:sz="4" w:space="0" w:color="auto"/>
            </w:tcBorders>
            <w:shd w:val="clear" w:color="auto" w:fill="FFFFFF"/>
          </w:tcPr>
          <w:p w14:paraId="29CFA724" w14:textId="4C756BD2"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w:t>
            </w:r>
          </w:p>
        </w:tc>
        <w:tc>
          <w:tcPr>
            <w:tcW w:w="2077" w:type="dxa"/>
            <w:tcBorders>
              <w:top w:val="single" w:sz="4" w:space="0" w:color="auto"/>
              <w:left w:val="single" w:sz="4" w:space="0" w:color="auto"/>
              <w:bottom w:val="single" w:sz="4" w:space="0" w:color="auto"/>
            </w:tcBorders>
            <w:shd w:val="clear" w:color="auto" w:fill="FFFFFF"/>
          </w:tcPr>
          <w:p w14:paraId="1E4BDF6E"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M.SDE.00106</w:t>
            </w:r>
          </w:p>
        </w:tc>
        <w:tc>
          <w:tcPr>
            <w:tcW w:w="4212" w:type="dxa"/>
            <w:tcBorders>
              <w:top w:val="single" w:sz="4" w:space="0" w:color="auto"/>
              <w:left w:val="single" w:sz="4" w:space="0" w:color="auto"/>
              <w:bottom w:val="single" w:sz="4" w:space="0" w:color="auto"/>
            </w:tcBorders>
            <w:shd w:val="clear" w:color="auto" w:fill="FFFFFF"/>
            <w:vAlign w:val="center"/>
          </w:tcPr>
          <w:p w14:paraId="5FC7402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csdo:BinaryTextType (M.SDT.00143) Երկուական օկտետների (բայթերի) վերջավոր հաջորդականությունը</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9F4CCB1"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E44DA5A" w14:textId="77777777" w:rsidTr="007E2103">
        <w:trPr>
          <w:jc w:val="center"/>
        </w:trPr>
        <w:tc>
          <w:tcPr>
            <w:tcW w:w="256" w:type="dxa"/>
            <w:shd w:val="clear" w:color="auto" w:fill="FFFFFF"/>
          </w:tcPr>
          <w:p w14:paraId="02560CE6" w14:textId="77777777" w:rsidR="004E3419" w:rsidRPr="00EA5E66" w:rsidRDefault="004E3419" w:rsidP="00E60ACC">
            <w:pPr>
              <w:spacing w:after="120"/>
              <w:ind w:right="-8"/>
              <w:rPr>
                <w:sz w:val="20"/>
                <w:szCs w:val="20"/>
              </w:rPr>
            </w:pPr>
          </w:p>
        </w:tc>
        <w:tc>
          <w:tcPr>
            <w:tcW w:w="255" w:type="dxa"/>
            <w:gridSpan w:val="2"/>
            <w:shd w:val="clear" w:color="auto" w:fill="FFFFFF"/>
          </w:tcPr>
          <w:p w14:paraId="3A3980AA"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top w:val="single" w:sz="4" w:space="0" w:color="auto"/>
              <w:bottom w:val="single" w:sz="4" w:space="0" w:color="auto"/>
              <w:right w:val="single" w:sz="4" w:space="0" w:color="auto"/>
            </w:tcBorders>
            <w:shd w:val="clear" w:color="auto" w:fill="FFFFFF"/>
          </w:tcPr>
          <w:p w14:paraId="4B09BA93"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4F476873" w14:textId="19B8C57C" w:rsidR="004E3419" w:rsidRPr="00EA5E66" w:rsidRDefault="004E3419" w:rsidP="007E2103">
            <w:pPr>
              <w:tabs>
                <w:tab w:val="left" w:pos="492"/>
              </w:tabs>
              <w:spacing w:after="120"/>
              <w:ind w:right="-8"/>
              <w:rPr>
                <w:rFonts w:ascii="Sylfaen" w:hAnsi="Sylfaen"/>
                <w:sz w:val="20"/>
                <w:szCs w:val="20"/>
              </w:rPr>
            </w:pPr>
            <w:r w:rsidRPr="00EA5E66">
              <w:rPr>
                <w:rStyle w:val="Bodytext211pt"/>
                <w:rFonts w:ascii="Sylfaen" w:eastAsia="Tahoma" w:hAnsi="Sylfaen"/>
                <w:sz w:val="20"/>
                <w:szCs w:val="20"/>
              </w:rPr>
              <w:t>ա)</w:t>
            </w:r>
            <w:r w:rsidR="007E2103" w:rsidRPr="007E2103">
              <w:rPr>
                <w:rStyle w:val="Bodytext211pt"/>
                <w:rFonts w:ascii="Sylfaen" w:eastAsia="Tahoma" w:hAnsi="Sylfaen"/>
                <w:sz w:val="20"/>
                <w:szCs w:val="20"/>
              </w:rPr>
              <w:tab/>
            </w: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ծածկագիրը (mediaTypeCode ատրիբուտ)</w:t>
            </w:r>
          </w:p>
        </w:tc>
        <w:tc>
          <w:tcPr>
            <w:tcW w:w="3604" w:type="dxa"/>
            <w:tcBorders>
              <w:top w:val="single" w:sz="4" w:space="0" w:color="auto"/>
              <w:left w:val="single" w:sz="4" w:space="0" w:color="auto"/>
              <w:bottom w:val="single" w:sz="4" w:space="0" w:color="auto"/>
            </w:tcBorders>
            <w:shd w:val="clear" w:color="auto" w:fill="FFFFFF"/>
          </w:tcPr>
          <w:p w14:paraId="017EF5D3" w14:textId="3252889A"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7EA93E4B" w14:textId="77777777" w:rsidR="004E3419" w:rsidRPr="00EA5E66" w:rsidRDefault="004E3419" w:rsidP="007E2103">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3DC7CE9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csdo:MediaTypeCodeType (M.SDT.00147)</w:t>
            </w:r>
          </w:p>
          <w:p w14:paraId="354E3CB8" w14:textId="3239989F"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Ծածկագրի արժեքը՝ 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աչափերի տեղեկագրքին համապատասխան։ </w:t>
            </w:r>
          </w:p>
          <w:p w14:paraId="157C36F6"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 xml:space="preserve">Նվազագույն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5955463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255</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773BDCB"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7A60B22" w14:textId="77777777" w:rsidTr="007E2103">
        <w:trPr>
          <w:jc w:val="center"/>
        </w:trPr>
        <w:tc>
          <w:tcPr>
            <w:tcW w:w="256" w:type="dxa"/>
            <w:shd w:val="clear" w:color="auto" w:fill="FFFFFF"/>
          </w:tcPr>
          <w:p w14:paraId="6279A515"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6FBEF02A"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0B107DC9" w14:textId="77777777" w:rsidR="004E3419" w:rsidRPr="00EA5E66" w:rsidRDefault="004E3419" w:rsidP="007E2103">
            <w:pPr>
              <w:tabs>
                <w:tab w:val="left" w:pos="647"/>
              </w:tabs>
              <w:spacing w:after="120"/>
              <w:ind w:right="-8"/>
              <w:rPr>
                <w:rFonts w:ascii="Sylfaen" w:hAnsi="Sylfaen"/>
                <w:sz w:val="20"/>
                <w:szCs w:val="20"/>
              </w:rPr>
            </w:pPr>
            <w:r w:rsidRPr="00EA5E66">
              <w:rPr>
                <w:rStyle w:val="Bodytext211pt"/>
                <w:rFonts w:ascii="Sylfaen" w:eastAsia="Tahoma" w:hAnsi="Sylfaen"/>
                <w:sz w:val="20"/>
                <w:szCs w:val="20"/>
              </w:rPr>
              <w:t>1.6.10.</w:t>
            </w:r>
            <w:r w:rsidR="007E2103" w:rsidRPr="004824D2">
              <w:rPr>
                <w:rStyle w:val="Bodytext211pt"/>
                <w:rFonts w:ascii="Sylfaen" w:eastAsia="Tahoma" w:hAnsi="Sylfaen"/>
                <w:sz w:val="20"/>
                <w:szCs w:val="20"/>
              </w:rPr>
              <w:tab/>
            </w:r>
            <w:r w:rsidRPr="00EA5E66">
              <w:rPr>
                <w:rStyle w:val="Bodytext211pt"/>
                <w:rFonts w:ascii="Sylfaen" w:eastAsia="Tahoma" w:hAnsi="Sylfaen"/>
                <w:sz w:val="20"/>
                <w:szCs w:val="20"/>
              </w:rPr>
              <w:t>Լիազորված կազմակերպության մասին տեղեկությունները (trcdo:AuthorizedOrganization Details)</w:t>
            </w:r>
          </w:p>
        </w:tc>
        <w:tc>
          <w:tcPr>
            <w:tcW w:w="3604" w:type="dxa"/>
            <w:tcBorders>
              <w:top w:val="single" w:sz="4" w:space="0" w:color="auto"/>
              <w:left w:val="single" w:sz="4" w:space="0" w:color="auto"/>
              <w:bottom w:val="single" w:sz="4" w:space="0" w:color="auto"/>
            </w:tcBorders>
            <w:shd w:val="clear" w:color="auto" w:fill="FFFFFF"/>
          </w:tcPr>
          <w:p w14:paraId="12B64BA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մեթոդիկայի վկայագրումն իրականացրած լիազորված կազմակերպության մասին տեղեկությունները</w:t>
            </w:r>
          </w:p>
        </w:tc>
        <w:tc>
          <w:tcPr>
            <w:tcW w:w="2077" w:type="dxa"/>
            <w:tcBorders>
              <w:top w:val="single" w:sz="4" w:space="0" w:color="auto"/>
              <w:left w:val="single" w:sz="4" w:space="0" w:color="auto"/>
              <w:bottom w:val="single" w:sz="4" w:space="0" w:color="auto"/>
            </w:tcBorders>
            <w:shd w:val="clear" w:color="auto" w:fill="FFFFFF"/>
          </w:tcPr>
          <w:p w14:paraId="76822CDF"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M.TR.CDE.00650</w:t>
            </w:r>
          </w:p>
        </w:tc>
        <w:tc>
          <w:tcPr>
            <w:tcW w:w="4212" w:type="dxa"/>
            <w:tcBorders>
              <w:top w:val="single" w:sz="4" w:space="0" w:color="auto"/>
              <w:left w:val="single" w:sz="4" w:space="0" w:color="auto"/>
              <w:bottom w:val="single" w:sz="4" w:space="0" w:color="auto"/>
            </w:tcBorders>
            <w:shd w:val="clear" w:color="auto" w:fill="FFFFFF"/>
            <w:vAlign w:val="center"/>
          </w:tcPr>
          <w:p w14:paraId="7B005EF8"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trcdo:DocumentDetailsDetailsType (M.TR.CDT.00175) </w:t>
            </w:r>
          </w:p>
          <w:p w14:paraId="584848F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8239207"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6876C49" w14:textId="77777777" w:rsidTr="007E2103">
        <w:trPr>
          <w:jc w:val="center"/>
        </w:trPr>
        <w:tc>
          <w:tcPr>
            <w:tcW w:w="256" w:type="dxa"/>
            <w:shd w:val="clear" w:color="auto" w:fill="FFFFFF"/>
          </w:tcPr>
          <w:p w14:paraId="7805E31A" w14:textId="77777777" w:rsidR="004E3419" w:rsidRPr="00EA5E66" w:rsidRDefault="004E3419" w:rsidP="00E60ACC">
            <w:pPr>
              <w:spacing w:after="120"/>
              <w:ind w:right="-8"/>
              <w:rPr>
                <w:sz w:val="20"/>
                <w:szCs w:val="20"/>
              </w:rPr>
            </w:pPr>
          </w:p>
        </w:tc>
        <w:tc>
          <w:tcPr>
            <w:tcW w:w="255" w:type="dxa"/>
            <w:gridSpan w:val="2"/>
            <w:shd w:val="clear" w:color="auto" w:fill="FFFFFF"/>
          </w:tcPr>
          <w:p w14:paraId="14E64ECA"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top w:val="single" w:sz="4" w:space="0" w:color="auto"/>
              <w:right w:val="single" w:sz="4" w:space="0" w:color="auto"/>
            </w:tcBorders>
            <w:shd w:val="clear" w:color="auto" w:fill="FFFFFF"/>
          </w:tcPr>
          <w:p w14:paraId="6269560D"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7E17132D" w14:textId="77777777" w:rsidR="004E3419" w:rsidRPr="00EA5E66" w:rsidRDefault="004E3419" w:rsidP="007E2103">
            <w:pPr>
              <w:tabs>
                <w:tab w:val="left" w:pos="439"/>
              </w:tabs>
              <w:spacing w:after="120"/>
              <w:ind w:right="-8"/>
              <w:rPr>
                <w:rFonts w:ascii="Sylfaen" w:hAnsi="Sylfaen"/>
                <w:sz w:val="20"/>
                <w:szCs w:val="20"/>
              </w:rPr>
            </w:pPr>
            <w:r w:rsidRPr="00EA5E66">
              <w:rPr>
                <w:rStyle w:val="Bodytext211pt"/>
                <w:rFonts w:ascii="Sylfaen" w:eastAsia="Tahoma" w:hAnsi="Sylfaen"/>
                <w:sz w:val="20"/>
                <w:szCs w:val="20"/>
              </w:rPr>
              <w:t>*.1.</w:t>
            </w:r>
            <w:r w:rsidR="007E2103">
              <w:rPr>
                <w:rStyle w:val="Bodytext211pt"/>
                <w:rFonts w:ascii="Sylfaen" w:eastAsia="Tahoma" w:hAnsi="Sylfaen"/>
                <w:sz w:val="20"/>
                <w:szCs w:val="20"/>
                <w:lang w:val="en-US"/>
              </w:rPr>
              <w:tab/>
            </w:r>
            <w:r w:rsidRPr="00EA5E66">
              <w:rPr>
                <w:rStyle w:val="Bodytext211pt"/>
                <w:rFonts w:ascii="Sylfaen" w:eastAsia="Tahoma" w:hAnsi="Sylfaen"/>
                <w:sz w:val="20"/>
                <w:szCs w:val="20"/>
              </w:rPr>
              <w:t>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14:paraId="5647991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կազմակերպության գրանցման երկրի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13C9B971"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M.SDE.00162</w:t>
            </w:r>
          </w:p>
        </w:tc>
        <w:tc>
          <w:tcPr>
            <w:tcW w:w="4212" w:type="dxa"/>
            <w:tcBorders>
              <w:top w:val="single" w:sz="4" w:space="0" w:color="auto"/>
              <w:left w:val="single" w:sz="4" w:space="0" w:color="auto"/>
              <w:bottom w:val="single" w:sz="4" w:space="0" w:color="auto"/>
            </w:tcBorders>
            <w:shd w:val="clear" w:color="auto" w:fill="FFFFFF"/>
            <w:vAlign w:val="center"/>
          </w:tcPr>
          <w:p w14:paraId="3CDBD79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csdo:UnifiedCountryCodeType (M.SDT.00112)</w:t>
            </w:r>
          </w:p>
          <w:p w14:paraId="58EB079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B8EDAC3" w14:textId="41AFA37E"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26B3971"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2D86AEC" w14:textId="77777777" w:rsidTr="007E2103">
        <w:trPr>
          <w:jc w:val="center"/>
        </w:trPr>
        <w:tc>
          <w:tcPr>
            <w:tcW w:w="256" w:type="dxa"/>
            <w:shd w:val="clear" w:color="auto" w:fill="FFFFFF"/>
          </w:tcPr>
          <w:p w14:paraId="3451E3E5" w14:textId="77777777" w:rsidR="004E3419" w:rsidRPr="00EA5E66" w:rsidRDefault="004E3419" w:rsidP="00E60ACC">
            <w:pPr>
              <w:spacing w:after="120"/>
              <w:ind w:right="-8"/>
              <w:rPr>
                <w:sz w:val="20"/>
                <w:szCs w:val="20"/>
              </w:rPr>
            </w:pPr>
          </w:p>
        </w:tc>
        <w:tc>
          <w:tcPr>
            <w:tcW w:w="255" w:type="dxa"/>
            <w:gridSpan w:val="2"/>
            <w:shd w:val="clear" w:color="auto" w:fill="FFFFFF"/>
          </w:tcPr>
          <w:p w14:paraId="44A08495"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5D0B3167"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tcPr>
          <w:p w14:paraId="11731E21"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08578613" w14:textId="77777777" w:rsidR="004E3419" w:rsidRPr="00EA5E66" w:rsidRDefault="004E3419" w:rsidP="00115366">
            <w:pPr>
              <w:tabs>
                <w:tab w:val="left" w:pos="450"/>
              </w:tabs>
              <w:spacing w:after="120"/>
              <w:ind w:right="-8"/>
              <w:rPr>
                <w:rFonts w:ascii="Sylfaen" w:hAnsi="Sylfaen"/>
                <w:sz w:val="20"/>
                <w:szCs w:val="20"/>
              </w:rPr>
            </w:pPr>
            <w:r w:rsidRPr="00EA5E66">
              <w:rPr>
                <w:rStyle w:val="Bodytext211pt"/>
                <w:rFonts w:ascii="Sylfaen" w:eastAsia="Tahoma" w:hAnsi="Sylfaen"/>
                <w:sz w:val="20"/>
                <w:szCs w:val="20"/>
              </w:rPr>
              <w:t>ա)</w:t>
            </w:r>
            <w:r w:rsidR="007E2103" w:rsidRPr="007E2103">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20BF2F3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14:paraId="6183202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7E765E52" w14:textId="77777777" w:rsidR="004E3419" w:rsidRPr="00EA5E66" w:rsidRDefault="004E3419" w:rsidP="007E2103">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1E0D794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csdo:ReferenceDataldType (M.SDT.00091)</w:t>
            </w:r>
          </w:p>
          <w:p w14:paraId="05F2A4FD"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 </w:t>
            </w:r>
          </w:p>
          <w:p w14:paraId="48B02B9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29861E9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9509107"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505F5F4A" w14:textId="77777777" w:rsidTr="007E2103">
        <w:trPr>
          <w:jc w:val="center"/>
        </w:trPr>
        <w:tc>
          <w:tcPr>
            <w:tcW w:w="256" w:type="dxa"/>
            <w:shd w:val="clear" w:color="auto" w:fill="FFFFFF"/>
          </w:tcPr>
          <w:p w14:paraId="038AAE1D" w14:textId="77777777" w:rsidR="004E3419" w:rsidRPr="00EA5E66" w:rsidRDefault="004E3419" w:rsidP="00E60ACC">
            <w:pPr>
              <w:spacing w:after="120"/>
              <w:ind w:right="-8"/>
              <w:rPr>
                <w:sz w:val="20"/>
                <w:szCs w:val="20"/>
              </w:rPr>
            </w:pPr>
          </w:p>
        </w:tc>
        <w:tc>
          <w:tcPr>
            <w:tcW w:w="255" w:type="dxa"/>
            <w:gridSpan w:val="2"/>
            <w:shd w:val="clear" w:color="auto" w:fill="FFFFFF"/>
          </w:tcPr>
          <w:p w14:paraId="7A4641D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74597F04"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286AC473" w14:textId="77777777" w:rsidR="004E3419" w:rsidRPr="00EA5E66" w:rsidRDefault="004E3419" w:rsidP="00115366">
            <w:pPr>
              <w:tabs>
                <w:tab w:val="left" w:pos="492"/>
              </w:tabs>
              <w:spacing w:after="120"/>
              <w:ind w:right="-8"/>
              <w:rPr>
                <w:rFonts w:ascii="Sylfaen" w:hAnsi="Sylfaen"/>
                <w:sz w:val="20"/>
                <w:szCs w:val="20"/>
              </w:rPr>
            </w:pPr>
            <w:r w:rsidRPr="00EA5E66">
              <w:rPr>
                <w:rStyle w:val="Bodytext211pt"/>
                <w:rFonts w:ascii="Sylfaen" w:eastAsia="Tahoma" w:hAnsi="Sylfaen"/>
                <w:sz w:val="20"/>
                <w:szCs w:val="20"/>
              </w:rPr>
              <w:t>*.2.</w:t>
            </w:r>
            <w:r w:rsidR="007E2103">
              <w:rPr>
                <w:rStyle w:val="Bodytext211pt"/>
                <w:rFonts w:ascii="Sylfaen" w:eastAsia="Tahoma" w:hAnsi="Sylfaen"/>
                <w:sz w:val="20"/>
                <w:szCs w:val="20"/>
                <w:lang w:val="en-US"/>
              </w:rPr>
              <w:tab/>
            </w:r>
            <w:r w:rsidRPr="00EA5E66">
              <w:rPr>
                <w:rStyle w:val="Bodytext211pt"/>
                <w:rFonts w:ascii="Sylfaen" w:eastAsia="Tahoma" w:hAnsi="Sylfaen"/>
                <w:sz w:val="20"/>
                <w:szCs w:val="20"/>
              </w:rPr>
              <w:t>Կազմակերպության անվանում</w:t>
            </w:r>
            <w:r w:rsidRPr="00EA5E66">
              <w:rPr>
                <w:rStyle w:val="Bodytext211pt"/>
                <w:rFonts w:ascii="Sylfaen" w:eastAsia="Tahoma" w:hAnsi="Sylfaen"/>
                <w:sz w:val="20"/>
                <w:szCs w:val="20"/>
                <w:lang w:val="ru-RU"/>
              </w:rPr>
              <w:t>ը</w:t>
            </w:r>
            <w:r w:rsidRPr="00EA5E66">
              <w:rPr>
                <w:rStyle w:val="Bodytext211pt"/>
                <w:rFonts w:ascii="Sylfaen" w:eastAsia="Tahoma" w:hAnsi="Sylfaen"/>
                <w:sz w:val="20"/>
                <w:szCs w:val="20"/>
              </w:rPr>
              <w:t xml:space="preserve"> (csdo:OrganizationName)</w:t>
            </w:r>
          </w:p>
        </w:tc>
        <w:tc>
          <w:tcPr>
            <w:tcW w:w="3604" w:type="dxa"/>
            <w:tcBorders>
              <w:top w:val="single" w:sz="4" w:space="0" w:color="auto"/>
              <w:left w:val="single" w:sz="4" w:space="0" w:color="auto"/>
              <w:bottom w:val="single" w:sz="4" w:space="0" w:color="auto"/>
            </w:tcBorders>
            <w:shd w:val="clear" w:color="auto" w:fill="FFFFFF"/>
          </w:tcPr>
          <w:p w14:paraId="22FF3D55"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կազմակերպության լրիվ անվանումը</w:t>
            </w:r>
          </w:p>
        </w:tc>
        <w:tc>
          <w:tcPr>
            <w:tcW w:w="2077" w:type="dxa"/>
            <w:tcBorders>
              <w:top w:val="single" w:sz="4" w:space="0" w:color="auto"/>
              <w:left w:val="single" w:sz="4" w:space="0" w:color="auto"/>
              <w:bottom w:val="single" w:sz="4" w:space="0" w:color="auto"/>
            </w:tcBorders>
            <w:shd w:val="clear" w:color="auto" w:fill="FFFFFF"/>
          </w:tcPr>
          <w:p w14:paraId="34E09948"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M.SDE.00022</w:t>
            </w:r>
          </w:p>
        </w:tc>
        <w:tc>
          <w:tcPr>
            <w:tcW w:w="4212" w:type="dxa"/>
            <w:tcBorders>
              <w:top w:val="single" w:sz="4" w:space="0" w:color="auto"/>
              <w:left w:val="single" w:sz="4" w:space="0" w:color="auto"/>
              <w:bottom w:val="single" w:sz="4" w:space="0" w:color="auto"/>
            </w:tcBorders>
            <w:shd w:val="clear" w:color="auto" w:fill="FFFFFF"/>
            <w:vAlign w:val="center"/>
          </w:tcPr>
          <w:p w14:paraId="276529DD"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csdo:Name300Type (M.SDT.00056) Պայմանանշանների նորմալացված տողը։ </w:t>
            </w:r>
          </w:p>
          <w:p w14:paraId="6F03BA6E"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7D14022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300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3A447B3"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485762C" w14:textId="77777777" w:rsidTr="007E2103">
        <w:trPr>
          <w:jc w:val="center"/>
        </w:trPr>
        <w:tc>
          <w:tcPr>
            <w:tcW w:w="256" w:type="dxa"/>
            <w:shd w:val="clear" w:color="auto" w:fill="FFFFFF"/>
          </w:tcPr>
          <w:p w14:paraId="75D77BBC" w14:textId="77777777" w:rsidR="004E3419" w:rsidRPr="00EA5E66" w:rsidRDefault="004E3419" w:rsidP="00E60ACC">
            <w:pPr>
              <w:spacing w:after="120"/>
              <w:ind w:right="-8"/>
              <w:rPr>
                <w:sz w:val="20"/>
                <w:szCs w:val="20"/>
              </w:rPr>
            </w:pPr>
          </w:p>
        </w:tc>
        <w:tc>
          <w:tcPr>
            <w:tcW w:w="255" w:type="dxa"/>
            <w:gridSpan w:val="2"/>
            <w:shd w:val="clear" w:color="auto" w:fill="FFFFFF"/>
          </w:tcPr>
          <w:p w14:paraId="66B2E40A"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77E34080"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642E6BC7" w14:textId="77777777" w:rsidR="004E3419" w:rsidRPr="00EA5E66" w:rsidRDefault="004E3419" w:rsidP="00115366">
            <w:pPr>
              <w:tabs>
                <w:tab w:val="left" w:pos="492"/>
              </w:tabs>
              <w:spacing w:after="120"/>
              <w:ind w:right="-8"/>
              <w:rPr>
                <w:rFonts w:ascii="Sylfaen" w:hAnsi="Sylfaen"/>
                <w:sz w:val="20"/>
                <w:szCs w:val="20"/>
              </w:rPr>
            </w:pPr>
            <w:r w:rsidRPr="00EA5E66">
              <w:rPr>
                <w:rStyle w:val="Bodytext211pt"/>
                <w:rFonts w:ascii="Sylfaen" w:eastAsia="Tahoma" w:hAnsi="Sylfaen"/>
                <w:sz w:val="20"/>
                <w:szCs w:val="20"/>
              </w:rPr>
              <w:t>*.3.</w:t>
            </w:r>
            <w:r w:rsidR="007E2103" w:rsidRPr="004824D2">
              <w:rPr>
                <w:rStyle w:val="Bodytext211pt"/>
                <w:rFonts w:ascii="Sylfaen" w:eastAsia="Tahoma" w:hAnsi="Sylfaen"/>
                <w:sz w:val="20"/>
                <w:szCs w:val="20"/>
              </w:rPr>
              <w:tab/>
            </w:r>
            <w:r w:rsidRPr="00EA5E66">
              <w:rPr>
                <w:rStyle w:val="Bodytext211pt"/>
                <w:rFonts w:ascii="Sylfaen" w:eastAsia="Tahoma" w:hAnsi="Sylfaen"/>
                <w:sz w:val="20"/>
                <w:szCs w:val="20"/>
              </w:rPr>
              <w:t>Կազմակերպության կրճատ անվանումը (csdo:OrganizationBriefName)</w:t>
            </w:r>
          </w:p>
        </w:tc>
        <w:tc>
          <w:tcPr>
            <w:tcW w:w="3604" w:type="dxa"/>
            <w:tcBorders>
              <w:top w:val="single" w:sz="4" w:space="0" w:color="auto"/>
              <w:left w:val="single" w:sz="4" w:space="0" w:color="auto"/>
              <w:bottom w:val="single" w:sz="4" w:space="0" w:color="auto"/>
            </w:tcBorders>
            <w:shd w:val="clear" w:color="auto" w:fill="FFFFFF"/>
          </w:tcPr>
          <w:p w14:paraId="63E9A61B"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 xml:space="preserve">կազմակերպության </w:t>
            </w:r>
            <w:r w:rsidRPr="00EA5E66">
              <w:rPr>
                <w:rStyle w:val="Bodytext211pt"/>
                <w:rFonts w:ascii="Sylfaen" w:eastAsia="Tahoma" w:hAnsi="Sylfaen"/>
                <w:sz w:val="20"/>
                <w:szCs w:val="20"/>
              </w:rPr>
              <w:t>հակիրճ</w:t>
            </w:r>
            <w:r w:rsidRPr="00EA5E66">
              <w:rPr>
                <w:rStyle w:val="Bodytext211pt"/>
                <w:rFonts w:ascii="Sylfaen" w:eastAsia="Tahoma" w:hAnsi="Sylfaen"/>
                <w:sz w:val="20"/>
                <w:szCs w:val="20"/>
                <w:lang w:val="ru-RU"/>
              </w:rPr>
              <w:t xml:space="preserve"> անվանումը</w:t>
            </w:r>
          </w:p>
        </w:tc>
        <w:tc>
          <w:tcPr>
            <w:tcW w:w="2077" w:type="dxa"/>
            <w:tcBorders>
              <w:top w:val="single" w:sz="4" w:space="0" w:color="auto"/>
              <w:left w:val="single" w:sz="4" w:space="0" w:color="auto"/>
              <w:bottom w:val="single" w:sz="4" w:space="0" w:color="auto"/>
            </w:tcBorders>
            <w:shd w:val="clear" w:color="auto" w:fill="FFFFFF"/>
          </w:tcPr>
          <w:p w14:paraId="15963A78"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M.SDE.00089</w:t>
            </w:r>
          </w:p>
        </w:tc>
        <w:tc>
          <w:tcPr>
            <w:tcW w:w="4212" w:type="dxa"/>
            <w:tcBorders>
              <w:top w:val="single" w:sz="4" w:space="0" w:color="auto"/>
              <w:left w:val="single" w:sz="4" w:space="0" w:color="auto"/>
              <w:bottom w:val="single" w:sz="4" w:space="0" w:color="auto"/>
            </w:tcBorders>
            <w:shd w:val="clear" w:color="auto" w:fill="FFFFFF"/>
            <w:vAlign w:val="center"/>
          </w:tcPr>
          <w:p w14:paraId="3F4DCD35"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26C64C43"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2068704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1A8D1CC"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24ECE6A" w14:textId="77777777" w:rsidTr="007E2103">
        <w:trPr>
          <w:jc w:val="center"/>
        </w:trPr>
        <w:tc>
          <w:tcPr>
            <w:tcW w:w="256" w:type="dxa"/>
            <w:shd w:val="clear" w:color="auto" w:fill="FFFFFF"/>
          </w:tcPr>
          <w:p w14:paraId="2F134183" w14:textId="77777777" w:rsidR="004E3419" w:rsidRPr="00EA5E66" w:rsidRDefault="004E3419" w:rsidP="00E60ACC">
            <w:pPr>
              <w:spacing w:after="120"/>
              <w:ind w:right="-8"/>
              <w:rPr>
                <w:sz w:val="20"/>
                <w:szCs w:val="20"/>
              </w:rPr>
            </w:pPr>
          </w:p>
        </w:tc>
        <w:tc>
          <w:tcPr>
            <w:tcW w:w="255" w:type="dxa"/>
            <w:gridSpan w:val="2"/>
            <w:shd w:val="clear" w:color="auto" w:fill="FFFFFF"/>
          </w:tcPr>
          <w:p w14:paraId="10C51C07"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74D0FF6C"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10E3CBFF" w14:textId="082F5140" w:rsidR="004E3419" w:rsidRPr="00EA5E66" w:rsidRDefault="004E3419" w:rsidP="00115366">
            <w:pPr>
              <w:tabs>
                <w:tab w:val="left" w:pos="492"/>
              </w:tabs>
              <w:spacing w:after="120"/>
              <w:ind w:right="-8"/>
              <w:rPr>
                <w:rFonts w:ascii="Sylfaen" w:hAnsi="Sylfaen"/>
                <w:sz w:val="20"/>
                <w:szCs w:val="20"/>
              </w:rPr>
            </w:pPr>
            <w:r w:rsidRPr="00EA5E66">
              <w:rPr>
                <w:rStyle w:val="Bodytext211pt"/>
                <w:rFonts w:ascii="Sylfaen" w:eastAsia="Tahoma" w:hAnsi="Sylfaen"/>
                <w:sz w:val="20"/>
                <w:szCs w:val="20"/>
              </w:rPr>
              <w:t>*.4.</w:t>
            </w:r>
            <w:r w:rsidR="007E2103" w:rsidRPr="004824D2">
              <w:rPr>
                <w:rStyle w:val="Bodytext211pt"/>
                <w:rFonts w:ascii="Sylfaen" w:eastAsia="Tahoma" w:hAnsi="Sylfaen"/>
                <w:sz w:val="20"/>
                <w:szCs w:val="20"/>
              </w:rPr>
              <w:tab/>
            </w:r>
            <w:r w:rsidRPr="00EA5E66">
              <w:rPr>
                <w:rStyle w:val="Bodytext211pt"/>
                <w:rFonts w:ascii="Sylfaen" w:eastAsia="Tahoma" w:hAnsi="Sylfaen"/>
                <w:sz w:val="20"/>
                <w:szCs w:val="20"/>
              </w:rPr>
              <w:t>Կազմակերպա</w:t>
            </w:r>
            <w:r w:rsidR="00115366" w:rsidRPr="004824D2">
              <w:rPr>
                <w:rFonts w:ascii="Sylfaen" w:hAnsi="Sylfaen"/>
                <w:sz w:val="20"/>
                <w:szCs w:val="20"/>
              </w:rPr>
              <w:t>-</w:t>
            </w:r>
            <w:r w:rsidRPr="00EA5E66">
              <w:rPr>
                <w:rStyle w:val="Bodytext211pt"/>
                <w:rFonts w:ascii="Sylfaen" w:eastAsia="Tahoma" w:hAnsi="Sylfaen"/>
                <w:sz w:val="20"/>
                <w:szCs w:val="20"/>
              </w:rPr>
              <w:t>իրավական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ի ծածկագիրը (csdo:BusinessEntityTypeCode)</w:t>
            </w:r>
          </w:p>
        </w:tc>
        <w:tc>
          <w:tcPr>
            <w:tcW w:w="3604" w:type="dxa"/>
            <w:tcBorders>
              <w:top w:val="single" w:sz="4" w:space="0" w:color="auto"/>
              <w:left w:val="single" w:sz="4" w:space="0" w:color="auto"/>
              <w:bottom w:val="single" w:sz="4" w:space="0" w:color="auto"/>
            </w:tcBorders>
            <w:shd w:val="clear" w:color="auto" w:fill="FFFFFF"/>
          </w:tcPr>
          <w:p w14:paraId="0E15AF8F" w14:textId="0EFCEC0B"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կազմակերպաիրավական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ի ծածկագրային նշագիրը, որով գրանցված է տնտեսավարող սուբյեկտը</w:t>
            </w:r>
          </w:p>
        </w:tc>
        <w:tc>
          <w:tcPr>
            <w:tcW w:w="2077" w:type="dxa"/>
            <w:tcBorders>
              <w:top w:val="single" w:sz="4" w:space="0" w:color="auto"/>
              <w:left w:val="single" w:sz="4" w:space="0" w:color="auto"/>
              <w:bottom w:val="single" w:sz="4" w:space="0" w:color="auto"/>
            </w:tcBorders>
            <w:shd w:val="clear" w:color="auto" w:fill="FFFFFF"/>
          </w:tcPr>
          <w:p w14:paraId="70FCC415" w14:textId="77777777" w:rsidR="004E3419" w:rsidRPr="00EA5E66" w:rsidRDefault="004E3419" w:rsidP="007E2103">
            <w:pPr>
              <w:spacing w:after="120"/>
              <w:ind w:right="-8"/>
              <w:rPr>
                <w:rFonts w:ascii="Sylfaen" w:hAnsi="Sylfaen"/>
                <w:sz w:val="20"/>
                <w:szCs w:val="20"/>
              </w:rPr>
            </w:pPr>
            <w:r w:rsidRPr="00EA5E66">
              <w:rPr>
                <w:rStyle w:val="Bodytext211pt"/>
                <w:rFonts w:ascii="Sylfaen" w:eastAsia="Tahoma" w:hAnsi="Sylfaen"/>
                <w:sz w:val="20"/>
                <w:szCs w:val="20"/>
              </w:rPr>
              <w:t>M.SDE.00023</w:t>
            </w:r>
          </w:p>
        </w:tc>
        <w:tc>
          <w:tcPr>
            <w:tcW w:w="4212" w:type="dxa"/>
            <w:tcBorders>
              <w:top w:val="single" w:sz="4" w:space="0" w:color="auto"/>
              <w:left w:val="single" w:sz="4" w:space="0" w:color="auto"/>
              <w:bottom w:val="single" w:sz="4" w:space="0" w:color="auto"/>
            </w:tcBorders>
            <w:shd w:val="clear" w:color="auto" w:fill="FFFFFF"/>
            <w:vAlign w:val="center"/>
          </w:tcPr>
          <w:p w14:paraId="2BFB503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csdo:UnifiedCode20Tуре (M.SDT.00140)</w:t>
            </w:r>
          </w:p>
          <w:p w14:paraId="634222A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B3943FA"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lastRenderedPageBreak/>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5EF1B4B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9ADF9A3" w14:textId="77777777" w:rsidR="004E3419" w:rsidRPr="00EA5E66" w:rsidRDefault="004E3419" w:rsidP="007E2103">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01</w:t>
            </w:r>
          </w:p>
        </w:tc>
      </w:tr>
      <w:tr w:rsidR="004E3419" w:rsidRPr="00EA5E66" w14:paraId="5EA38E3A" w14:textId="77777777" w:rsidTr="00115366">
        <w:trPr>
          <w:jc w:val="center"/>
        </w:trPr>
        <w:tc>
          <w:tcPr>
            <w:tcW w:w="256" w:type="dxa"/>
            <w:shd w:val="clear" w:color="auto" w:fill="FFFFFF"/>
          </w:tcPr>
          <w:p w14:paraId="44517713" w14:textId="77777777" w:rsidR="004E3419" w:rsidRPr="00EA5E66" w:rsidRDefault="004E3419" w:rsidP="00E60ACC">
            <w:pPr>
              <w:spacing w:after="120"/>
              <w:ind w:right="-8"/>
              <w:rPr>
                <w:sz w:val="20"/>
                <w:szCs w:val="20"/>
              </w:rPr>
            </w:pPr>
          </w:p>
        </w:tc>
        <w:tc>
          <w:tcPr>
            <w:tcW w:w="255" w:type="dxa"/>
            <w:gridSpan w:val="2"/>
            <w:shd w:val="clear" w:color="auto" w:fill="FFFFFF"/>
          </w:tcPr>
          <w:p w14:paraId="0451E115"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5434998D"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top w:val="single" w:sz="4" w:space="0" w:color="auto"/>
              <w:bottom w:val="single" w:sz="4" w:space="0" w:color="auto"/>
              <w:right w:val="single" w:sz="4" w:space="0" w:color="auto"/>
            </w:tcBorders>
            <w:shd w:val="clear" w:color="auto" w:fill="FFFFFF"/>
          </w:tcPr>
          <w:p w14:paraId="00F39589"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1BBC5E0C" w14:textId="77777777" w:rsidR="004E3419" w:rsidRPr="00EA5E66" w:rsidRDefault="004E3419" w:rsidP="00115366">
            <w:pPr>
              <w:tabs>
                <w:tab w:val="left" w:pos="450"/>
              </w:tabs>
              <w:spacing w:after="120"/>
              <w:ind w:right="-8"/>
              <w:rPr>
                <w:rFonts w:ascii="Sylfaen" w:hAnsi="Sylfaen"/>
                <w:sz w:val="20"/>
                <w:szCs w:val="20"/>
              </w:rPr>
            </w:pPr>
            <w:r w:rsidRPr="00EA5E66">
              <w:rPr>
                <w:rStyle w:val="Bodytext211pt"/>
                <w:rFonts w:ascii="Sylfaen" w:eastAsia="Tahoma" w:hAnsi="Sylfaen"/>
                <w:sz w:val="20"/>
                <w:szCs w:val="20"/>
              </w:rPr>
              <w:t>ա)</w:t>
            </w:r>
            <w:r w:rsidR="00115366" w:rsidRPr="00115366">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2470AB7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14:paraId="116E763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55BA01D8" w14:textId="77777777" w:rsidR="004E3419" w:rsidRPr="00EA5E66" w:rsidRDefault="004E3419" w:rsidP="00115366">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5BE5A63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csdo:ReferenceDataIdTуре (M.SDT.00091)</w:t>
            </w:r>
          </w:p>
          <w:p w14:paraId="1425FC40"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104AD12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2147B8D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789DB01"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CF60F31" w14:textId="77777777" w:rsidTr="00115366">
        <w:trPr>
          <w:jc w:val="center"/>
        </w:trPr>
        <w:tc>
          <w:tcPr>
            <w:tcW w:w="256" w:type="dxa"/>
            <w:shd w:val="clear" w:color="auto" w:fill="FFFFFF"/>
          </w:tcPr>
          <w:p w14:paraId="4394313E" w14:textId="77777777" w:rsidR="004E3419" w:rsidRPr="00EA5E66" w:rsidRDefault="004E3419" w:rsidP="00E60ACC">
            <w:pPr>
              <w:spacing w:after="120"/>
              <w:ind w:right="-8"/>
              <w:rPr>
                <w:sz w:val="20"/>
                <w:szCs w:val="20"/>
              </w:rPr>
            </w:pPr>
          </w:p>
        </w:tc>
        <w:tc>
          <w:tcPr>
            <w:tcW w:w="255" w:type="dxa"/>
            <w:gridSpan w:val="2"/>
            <w:shd w:val="clear" w:color="auto" w:fill="FFFFFF"/>
          </w:tcPr>
          <w:p w14:paraId="27320020"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443B94FB"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vAlign w:val="center"/>
          </w:tcPr>
          <w:p w14:paraId="3CCF345B" w14:textId="24BE24B9" w:rsidR="004E3419" w:rsidRPr="00EA5E66" w:rsidRDefault="004E3419" w:rsidP="00115366">
            <w:pPr>
              <w:tabs>
                <w:tab w:val="left" w:pos="543"/>
              </w:tabs>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*.5.</w:t>
            </w:r>
            <w:r w:rsidR="00115366" w:rsidRPr="004824D2">
              <w:rPr>
                <w:rStyle w:val="Bodytext211pt"/>
                <w:rFonts w:ascii="Sylfaen" w:eastAsia="Tahoma" w:hAnsi="Sylfaen"/>
                <w:sz w:val="20"/>
                <w:szCs w:val="20"/>
              </w:rPr>
              <w:tab/>
            </w:r>
            <w:r w:rsidRPr="00EA5E66">
              <w:rPr>
                <w:rStyle w:val="Bodytext211pt"/>
                <w:rFonts w:ascii="Sylfaen" w:eastAsia="Tahoma" w:hAnsi="Sylfaen"/>
                <w:sz w:val="20"/>
                <w:szCs w:val="20"/>
              </w:rPr>
              <w:t>Կազմակերպաիրավական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ի անվանումը</w:t>
            </w:r>
          </w:p>
          <w:p w14:paraId="7418525C" w14:textId="77777777" w:rsidR="004E3419" w:rsidRPr="00EA5E66" w:rsidRDefault="004E3419" w:rsidP="00115366">
            <w:pPr>
              <w:tabs>
                <w:tab w:val="left" w:pos="543"/>
              </w:tabs>
              <w:spacing w:after="120"/>
              <w:ind w:right="-8"/>
              <w:rPr>
                <w:rFonts w:ascii="Sylfaen" w:hAnsi="Sylfaen"/>
                <w:sz w:val="20"/>
                <w:szCs w:val="20"/>
              </w:rPr>
            </w:pPr>
            <w:r w:rsidRPr="00EA5E66">
              <w:rPr>
                <w:rStyle w:val="Bodytext211pt"/>
                <w:rFonts w:ascii="Sylfaen" w:eastAsia="Tahoma" w:hAnsi="Sylfaen"/>
                <w:sz w:val="20"/>
                <w:szCs w:val="20"/>
              </w:rPr>
              <w:t>(csdo:BusinessEntityTypeName)</w:t>
            </w:r>
          </w:p>
        </w:tc>
        <w:tc>
          <w:tcPr>
            <w:tcW w:w="3604" w:type="dxa"/>
            <w:tcBorders>
              <w:top w:val="single" w:sz="4" w:space="0" w:color="auto"/>
              <w:left w:val="single" w:sz="4" w:space="0" w:color="auto"/>
              <w:bottom w:val="single" w:sz="4" w:space="0" w:color="auto"/>
            </w:tcBorders>
            <w:shd w:val="clear" w:color="auto" w:fill="FFFFFF"/>
            <w:vAlign w:val="center"/>
          </w:tcPr>
          <w:p w14:paraId="641C8250" w14:textId="1331B7E8"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կազմակերպաիրավական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ի անվանումը, որով կազմակերպությունն իրականացնում է գործունեությունը</w:t>
            </w:r>
          </w:p>
        </w:tc>
        <w:tc>
          <w:tcPr>
            <w:tcW w:w="2077" w:type="dxa"/>
            <w:tcBorders>
              <w:top w:val="single" w:sz="4" w:space="0" w:color="auto"/>
              <w:left w:val="single" w:sz="4" w:space="0" w:color="auto"/>
              <w:bottom w:val="single" w:sz="4" w:space="0" w:color="auto"/>
            </w:tcBorders>
            <w:shd w:val="clear" w:color="auto" w:fill="FFFFFF"/>
          </w:tcPr>
          <w:p w14:paraId="34C030AC" w14:textId="77777777" w:rsidR="004E3419" w:rsidRPr="00EA5E66" w:rsidRDefault="004E3419" w:rsidP="00115366">
            <w:pPr>
              <w:spacing w:after="120"/>
              <w:ind w:right="-8"/>
              <w:rPr>
                <w:rFonts w:ascii="Sylfaen" w:hAnsi="Sylfaen"/>
                <w:sz w:val="20"/>
                <w:szCs w:val="20"/>
              </w:rPr>
            </w:pPr>
            <w:r w:rsidRPr="00EA5E66">
              <w:rPr>
                <w:rStyle w:val="Bodytext211pt"/>
                <w:rFonts w:ascii="Sylfaen" w:eastAsia="Tahoma" w:hAnsi="Sylfaen"/>
                <w:sz w:val="20"/>
                <w:szCs w:val="20"/>
              </w:rPr>
              <w:t>M.SDE.00090</w:t>
            </w:r>
          </w:p>
        </w:tc>
        <w:tc>
          <w:tcPr>
            <w:tcW w:w="4212" w:type="dxa"/>
            <w:tcBorders>
              <w:top w:val="single" w:sz="4" w:space="0" w:color="auto"/>
              <w:left w:val="single" w:sz="4" w:space="0" w:color="auto"/>
              <w:bottom w:val="single" w:sz="4" w:space="0" w:color="auto"/>
            </w:tcBorders>
            <w:shd w:val="clear" w:color="auto" w:fill="FFFFFF"/>
            <w:vAlign w:val="center"/>
          </w:tcPr>
          <w:p w14:paraId="4C1808C1"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csdo:Name300Type (M.SDT.00056) Պայմանանշանների նորմալացված տողը։ </w:t>
            </w:r>
          </w:p>
          <w:p w14:paraId="5114BEE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23EBDE1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300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AB3C0BE"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A8B7606" w14:textId="77777777" w:rsidTr="00115366">
        <w:trPr>
          <w:jc w:val="center"/>
        </w:trPr>
        <w:tc>
          <w:tcPr>
            <w:tcW w:w="256" w:type="dxa"/>
            <w:shd w:val="clear" w:color="auto" w:fill="FFFFFF"/>
          </w:tcPr>
          <w:p w14:paraId="16B1A04C" w14:textId="77777777" w:rsidR="004E3419" w:rsidRPr="00EA5E66" w:rsidRDefault="004E3419" w:rsidP="00E60ACC">
            <w:pPr>
              <w:spacing w:after="120"/>
              <w:ind w:right="-8"/>
              <w:rPr>
                <w:sz w:val="20"/>
                <w:szCs w:val="20"/>
              </w:rPr>
            </w:pPr>
          </w:p>
        </w:tc>
        <w:tc>
          <w:tcPr>
            <w:tcW w:w="255" w:type="dxa"/>
            <w:gridSpan w:val="2"/>
            <w:shd w:val="clear" w:color="auto" w:fill="FFFFFF"/>
          </w:tcPr>
          <w:p w14:paraId="375F40C0"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5C43E7FB"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3427670B" w14:textId="77777777" w:rsidR="004E3419" w:rsidRPr="00EA5E66" w:rsidRDefault="004E3419" w:rsidP="00115366">
            <w:pPr>
              <w:tabs>
                <w:tab w:val="left" w:pos="543"/>
              </w:tabs>
              <w:spacing w:after="120"/>
              <w:ind w:right="-8"/>
              <w:rPr>
                <w:rFonts w:ascii="Sylfaen" w:hAnsi="Sylfaen"/>
                <w:sz w:val="20"/>
                <w:szCs w:val="20"/>
              </w:rPr>
            </w:pPr>
            <w:r w:rsidRPr="00EA5E66">
              <w:rPr>
                <w:rStyle w:val="Bodytext211pt"/>
                <w:rFonts w:ascii="Sylfaen" w:eastAsia="Tahoma" w:hAnsi="Sylfaen"/>
                <w:sz w:val="20"/>
                <w:szCs w:val="20"/>
              </w:rPr>
              <w:t>*.6.</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Կազմակերպության նույնականացուցիչը (csdo:OrganizationId)</w:t>
            </w:r>
          </w:p>
        </w:tc>
        <w:tc>
          <w:tcPr>
            <w:tcW w:w="3604" w:type="dxa"/>
            <w:tcBorders>
              <w:top w:val="single" w:sz="4" w:space="0" w:color="auto"/>
              <w:left w:val="single" w:sz="4" w:space="0" w:color="auto"/>
              <w:bottom w:val="single" w:sz="4" w:space="0" w:color="auto"/>
            </w:tcBorders>
            <w:shd w:val="clear" w:color="auto" w:fill="FFFFFF"/>
          </w:tcPr>
          <w:p w14:paraId="66A8E92F"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կազմակերպության եզակի նույնականացուցիչը</w:t>
            </w:r>
          </w:p>
        </w:tc>
        <w:tc>
          <w:tcPr>
            <w:tcW w:w="2077" w:type="dxa"/>
            <w:tcBorders>
              <w:top w:val="single" w:sz="4" w:space="0" w:color="auto"/>
              <w:left w:val="single" w:sz="4" w:space="0" w:color="auto"/>
              <w:bottom w:val="single" w:sz="4" w:space="0" w:color="auto"/>
            </w:tcBorders>
            <w:shd w:val="clear" w:color="auto" w:fill="FFFFFF"/>
          </w:tcPr>
          <w:p w14:paraId="7906A842" w14:textId="77777777" w:rsidR="004E3419" w:rsidRPr="00EA5E66" w:rsidRDefault="004E3419" w:rsidP="00115366">
            <w:pPr>
              <w:spacing w:after="120"/>
              <w:ind w:right="-8"/>
              <w:rPr>
                <w:rFonts w:ascii="Sylfaen" w:hAnsi="Sylfaen"/>
                <w:sz w:val="20"/>
                <w:szCs w:val="20"/>
              </w:rPr>
            </w:pPr>
            <w:r w:rsidRPr="00EA5E66">
              <w:rPr>
                <w:rStyle w:val="Bodytext211pt"/>
                <w:rFonts w:ascii="Sylfaen" w:eastAsia="Tahoma" w:hAnsi="Sylfaen"/>
                <w:sz w:val="20"/>
                <w:szCs w:val="20"/>
              </w:rPr>
              <w:t>M.SDE.00024</w:t>
            </w:r>
          </w:p>
        </w:tc>
        <w:tc>
          <w:tcPr>
            <w:tcW w:w="4212" w:type="dxa"/>
            <w:tcBorders>
              <w:top w:val="single" w:sz="4" w:space="0" w:color="auto"/>
              <w:left w:val="single" w:sz="4" w:space="0" w:color="auto"/>
              <w:bottom w:val="single" w:sz="4" w:space="0" w:color="auto"/>
            </w:tcBorders>
            <w:shd w:val="clear" w:color="auto" w:fill="FFFFFF"/>
            <w:vAlign w:val="center"/>
          </w:tcPr>
          <w:p w14:paraId="0F71D34E" w14:textId="77777777" w:rsidR="004E3419" w:rsidRPr="00EA5E66" w:rsidRDefault="004E3419" w:rsidP="00115366">
            <w:pPr>
              <w:spacing w:after="80"/>
              <w:ind w:right="-6"/>
              <w:rPr>
                <w:rFonts w:ascii="Sylfaen" w:hAnsi="Sylfaen"/>
                <w:sz w:val="20"/>
                <w:szCs w:val="20"/>
              </w:rPr>
            </w:pPr>
            <w:r w:rsidRPr="00EA5E66">
              <w:rPr>
                <w:rStyle w:val="Bodytext211pt"/>
                <w:rFonts w:ascii="Sylfaen" w:eastAsia="Tahoma" w:hAnsi="Sylfaen"/>
                <w:sz w:val="20"/>
                <w:szCs w:val="20"/>
              </w:rPr>
              <w:t>csdo:OrganizationldTуре (M.SDT.00024)</w:t>
            </w:r>
          </w:p>
          <w:p w14:paraId="1CC41D65" w14:textId="77777777" w:rsidR="004E3419" w:rsidRPr="00EA5E66" w:rsidRDefault="004E3419" w:rsidP="00115366">
            <w:pPr>
              <w:spacing w:after="80"/>
              <w:ind w:right="-6"/>
              <w:rPr>
                <w:rFonts w:ascii="Sylfaen" w:hAnsi="Sylfaen"/>
                <w:sz w:val="20"/>
                <w:szCs w:val="20"/>
              </w:rPr>
            </w:pPr>
            <w:r w:rsidRPr="00EA5E66">
              <w:rPr>
                <w:rStyle w:val="Bodytext211pt"/>
                <w:rFonts w:ascii="Sylfaen" w:eastAsia="Tahoma" w:hAnsi="Sylfaen"/>
                <w:sz w:val="20"/>
                <w:szCs w:val="20"/>
              </w:rPr>
              <w:t>Նույնականացուցչի արժեքը՝ ֆիզիկական անձի գրանցման երկրում ընդունված կանոններին համապատասխան։</w:t>
            </w:r>
          </w:p>
          <w:p w14:paraId="2AA87F2A" w14:textId="77777777" w:rsidR="004E3419" w:rsidRPr="00EA5E66" w:rsidRDefault="004E3419" w:rsidP="00115366">
            <w:pPr>
              <w:spacing w:after="80"/>
              <w:ind w:right="-6"/>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1D232F13" w14:textId="77777777" w:rsidR="004E3419" w:rsidRPr="00EA5E66" w:rsidRDefault="004E3419" w:rsidP="00115366">
            <w:pPr>
              <w:spacing w:after="80"/>
              <w:ind w:right="-6"/>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9D1A3F2"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7752CB1" w14:textId="77777777" w:rsidTr="00115366">
        <w:trPr>
          <w:jc w:val="center"/>
        </w:trPr>
        <w:tc>
          <w:tcPr>
            <w:tcW w:w="256" w:type="dxa"/>
            <w:shd w:val="clear" w:color="auto" w:fill="FFFFFF"/>
          </w:tcPr>
          <w:p w14:paraId="433B885D" w14:textId="77777777" w:rsidR="004E3419" w:rsidRPr="00EA5E66" w:rsidRDefault="004E3419" w:rsidP="00E60ACC">
            <w:pPr>
              <w:spacing w:after="120"/>
              <w:ind w:right="-8"/>
              <w:rPr>
                <w:sz w:val="20"/>
                <w:szCs w:val="20"/>
              </w:rPr>
            </w:pPr>
          </w:p>
        </w:tc>
        <w:tc>
          <w:tcPr>
            <w:tcW w:w="255" w:type="dxa"/>
            <w:gridSpan w:val="2"/>
            <w:shd w:val="clear" w:color="auto" w:fill="FFFFFF"/>
          </w:tcPr>
          <w:p w14:paraId="5DEB3CDD"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248AC566"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7AC3AF18" w14:textId="77777777" w:rsidR="004E3419" w:rsidRPr="00EA5E66" w:rsidRDefault="004E3419" w:rsidP="00115366">
            <w:pPr>
              <w:tabs>
                <w:tab w:val="left" w:pos="543"/>
              </w:tabs>
              <w:spacing w:after="120"/>
              <w:ind w:right="-8"/>
              <w:rPr>
                <w:rFonts w:ascii="Sylfaen" w:hAnsi="Sylfaen"/>
                <w:sz w:val="20"/>
                <w:szCs w:val="20"/>
              </w:rPr>
            </w:pPr>
            <w:r w:rsidRPr="00EA5E66">
              <w:rPr>
                <w:rStyle w:val="Bodytext211pt"/>
                <w:rFonts w:ascii="Sylfaen" w:eastAsia="Tahoma" w:hAnsi="Sylfaen"/>
                <w:sz w:val="20"/>
                <w:szCs w:val="20"/>
              </w:rPr>
              <w:t>*.7.</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Կազմակերպության ծածկագիրը (csdo:OrganizationCode)</w:t>
            </w:r>
          </w:p>
        </w:tc>
        <w:tc>
          <w:tcPr>
            <w:tcW w:w="3604" w:type="dxa"/>
            <w:tcBorders>
              <w:top w:val="single" w:sz="4" w:space="0" w:color="auto"/>
              <w:left w:val="single" w:sz="4" w:space="0" w:color="auto"/>
              <w:bottom w:val="single" w:sz="4" w:space="0" w:color="auto"/>
            </w:tcBorders>
            <w:shd w:val="clear" w:color="auto" w:fill="FFFFFF"/>
          </w:tcPr>
          <w:p w14:paraId="4021322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կազմակերպության դասակարգման ծածկագիրը, որը նախատեսված է վիճակագրական հաշվառման նպատակների համար</w:t>
            </w:r>
          </w:p>
        </w:tc>
        <w:tc>
          <w:tcPr>
            <w:tcW w:w="2077" w:type="dxa"/>
            <w:tcBorders>
              <w:top w:val="single" w:sz="4" w:space="0" w:color="auto"/>
              <w:left w:val="single" w:sz="4" w:space="0" w:color="auto"/>
              <w:bottom w:val="single" w:sz="4" w:space="0" w:color="auto"/>
            </w:tcBorders>
            <w:shd w:val="clear" w:color="auto" w:fill="FFFFFF"/>
          </w:tcPr>
          <w:p w14:paraId="548D63D2" w14:textId="77777777" w:rsidR="004E3419" w:rsidRPr="00EA5E66" w:rsidRDefault="004E3419" w:rsidP="00115366">
            <w:pPr>
              <w:spacing w:after="120"/>
              <w:ind w:right="-8"/>
              <w:rPr>
                <w:rFonts w:ascii="Sylfaen" w:hAnsi="Sylfaen"/>
                <w:sz w:val="20"/>
                <w:szCs w:val="20"/>
              </w:rPr>
            </w:pPr>
            <w:r w:rsidRPr="00EA5E66">
              <w:rPr>
                <w:rStyle w:val="Bodytext211pt"/>
                <w:rFonts w:ascii="Sylfaen" w:eastAsia="Tahoma" w:hAnsi="Sylfaen"/>
                <w:sz w:val="20"/>
                <w:szCs w:val="20"/>
              </w:rPr>
              <w:t>M.SDE.00032</w:t>
            </w:r>
          </w:p>
        </w:tc>
        <w:tc>
          <w:tcPr>
            <w:tcW w:w="4212" w:type="dxa"/>
            <w:tcBorders>
              <w:top w:val="single" w:sz="4" w:space="0" w:color="auto"/>
              <w:left w:val="single" w:sz="4" w:space="0" w:color="auto"/>
              <w:bottom w:val="single" w:sz="4" w:space="0" w:color="auto"/>
            </w:tcBorders>
            <w:shd w:val="clear" w:color="auto" w:fill="FFFFFF"/>
            <w:vAlign w:val="center"/>
          </w:tcPr>
          <w:p w14:paraId="4F3B59D6" w14:textId="77777777" w:rsidR="004E3419" w:rsidRPr="00EA5E66" w:rsidRDefault="004E3419" w:rsidP="00115366">
            <w:pPr>
              <w:spacing w:after="80"/>
              <w:ind w:right="-6"/>
              <w:rPr>
                <w:rFonts w:ascii="Sylfaen" w:hAnsi="Sylfaen"/>
                <w:sz w:val="20"/>
                <w:szCs w:val="20"/>
              </w:rPr>
            </w:pPr>
            <w:r w:rsidRPr="00EA5E66">
              <w:rPr>
                <w:rStyle w:val="Bodytext211pt"/>
                <w:rFonts w:ascii="Sylfaen" w:eastAsia="Tahoma" w:hAnsi="Sylfaen"/>
                <w:sz w:val="20"/>
                <w:szCs w:val="20"/>
              </w:rPr>
              <w:t>csdo:OrganizationCodeType (M.SDT.00032)</w:t>
            </w:r>
          </w:p>
          <w:p w14:paraId="32F24BD2" w14:textId="0DF53CBF" w:rsidR="004E3419" w:rsidRPr="00EA5E66" w:rsidRDefault="004E3419" w:rsidP="00115366">
            <w:pPr>
              <w:spacing w:after="80"/>
              <w:ind w:right="-6"/>
              <w:rPr>
                <w:rFonts w:ascii="Sylfaen" w:hAnsi="Sylfaen"/>
                <w:sz w:val="20"/>
                <w:szCs w:val="20"/>
              </w:rPr>
            </w:pPr>
            <w:r w:rsidRPr="00EA5E66">
              <w:rPr>
                <w:rStyle w:val="Bodytext211pt"/>
                <w:rFonts w:ascii="Sylfaen" w:eastAsia="Tahoma" w:hAnsi="Sylfaen"/>
                <w:sz w:val="20"/>
                <w:szCs w:val="20"/>
              </w:rPr>
              <w:t xml:space="preserve">Ծածկագրի արժեքը՝ իրավաբանական անձի գրանցման երկրում ընդունված՝ ձեռնարկությունների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կազմակերպությունների ծածկագրերի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ավորման կանոններին համապատասխան:</w:t>
            </w:r>
          </w:p>
          <w:p w14:paraId="14539268" w14:textId="77777777" w:rsidR="004E3419" w:rsidRPr="00EA5E66" w:rsidRDefault="004E3419" w:rsidP="00115366">
            <w:pPr>
              <w:spacing w:after="80"/>
              <w:ind w:right="-6"/>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65244E76" w14:textId="77777777" w:rsidR="004E3419" w:rsidRPr="00EA5E66" w:rsidRDefault="004E3419" w:rsidP="00115366">
            <w:pPr>
              <w:spacing w:after="80"/>
              <w:ind w:right="-6"/>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CE2E4ED"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0F782C0" w14:textId="77777777" w:rsidTr="00115366">
        <w:trPr>
          <w:jc w:val="center"/>
        </w:trPr>
        <w:tc>
          <w:tcPr>
            <w:tcW w:w="256" w:type="dxa"/>
            <w:shd w:val="clear" w:color="auto" w:fill="FFFFFF"/>
          </w:tcPr>
          <w:p w14:paraId="15405EEA" w14:textId="77777777" w:rsidR="004E3419" w:rsidRPr="00EA5E66" w:rsidRDefault="004E3419" w:rsidP="00E60ACC">
            <w:pPr>
              <w:spacing w:after="120"/>
              <w:ind w:right="-8"/>
              <w:rPr>
                <w:sz w:val="20"/>
                <w:szCs w:val="20"/>
              </w:rPr>
            </w:pPr>
          </w:p>
        </w:tc>
        <w:tc>
          <w:tcPr>
            <w:tcW w:w="255" w:type="dxa"/>
            <w:gridSpan w:val="2"/>
            <w:shd w:val="clear" w:color="auto" w:fill="FFFFFF"/>
          </w:tcPr>
          <w:p w14:paraId="6185FDF7"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6C6CC717"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241EBFCF" w14:textId="77777777" w:rsidR="004E3419" w:rsidRPr="00EA5E66" w:rsidRDefault="004E3419" w:rsidP="00115366">
            <w:pPr>
              <w:tabs>
                <w:tab w:val="left" w:pos="509"/>
              </w:tabs>
              <w:spacing w:after="120"/>
              <w:ind w:right="-8"/>
              <w:rPr>
                <w:rFonts w:ascii="Sylfaen" w:hAnsi="Sylfaen"/>
                <w:sz w:val="20"/>
                <w:szCs w:val="20"/>
              </w:rPr>
            </w:pPr>
            <w:r w:rsidRPr="00EA5E66">
              <w:rPr>
                <w:rStyle w:val="Bodytext211pt"/>
                <w:rFonts w:ascii="Sylfaen" w:eastAsia="Tahoma" w:hAnsi="Sylfaen"/>
                <w:sz w:val="20"/>
                <w:szCs w:val="20"/>
              </w:rPr>
              <w:t>*.8.</w:t>
            </w:r>
            <w:r w:rsidR="00115366" w:rsidRPr="004824D2">
              <w:rPr>
                <w:rStyle w:val="Bodytext211pt"/>
                <w:rFonts w:ascii="Sylfaen" w:eastAsia="Tahoma" w:hAnsi="Sylfaen"/>
                <w:sz w:val="20"/>
                <w:szCs w:val="20"/>
              </w:rPr>
              <w:tab/>
            </w:r>
            <w:r w:rsidRPr="00EA5E66">
              <w:rPr>
                <w:rStyle w:val="Bodytext211pt"/>
                <w:rFonts w:ascii="Sylfaen" w:eastAsia="Tahoma" w:hAnsi="Sylfaen"/>
                <w:sz w:val="20"/>
                <w:szCs w:val="20"/>
              </w:rPr>
              <w:t>Հարկ վճարողի վավերապայմանները (ccdo:UnifiedTaxpayerDetails)</w:t>
            </w:r>
          </w:p>
        </w:tc>
        <w:tc>
          <w:tcPr>
            <w:tcW w:w="3604" w:type="dxa"/>
            <w:tcBorders>
              <w:top w:val="single" w:sz="4" w:space="0" w:color="auto"/>
              <w:left w:val="single" w:sz="4" w:space="0" w:color="auto"/>
              <w:bottom w:val="single" w:sz="4" w:space="0" w:color="auto"/>
            </w:tcBorders>
            <w:shd w:val="clear" w:color="auto" w:fill="FFFFFF"/>
          </w:tcPr>
          <w:p w14:paraId="4AB124D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կազմակերպությանը հարկային ծառայության կողմից վերապահված վավերապայմանների ամբողջություն</w:t>
            </w:r>
          </w:p>
        </w:tc>
        <w:tc>
          <w:tcPr>
            <w:tcW w:w="2077" w:type="dxa"/>
            <w:tcBorders>
              <w:top w:val="single" w:sz="4" w:space="0" w:color="auto"/>
              <w:left w:val="single" w:sz="4" w:space="0" w:color="auto"/>
              <w:bottom w:val="single" w:sz="4" w:space="0" w:color="auto"/>
            </w:tcBorders>
            <w:shd w:val="clear" w:color="auto" w:fill="FFFFFF"/>
          </w:tcPr>
          <w:p w14:paraId="08DE3DBF" w14:textId="77777777" w:rsidR="004E3419" w:rsidRPr="00EA5E66" w:rsidRDefault="004E3419" w:rsidP="00115366">
            <w:pPr>
              <w:spacing w:after="120"/>
              <w:ind w:right="-8"/>
              <w:jc w:val="both"/>
              <w:rPr>
                <w:rFonts w:ascii="Sylfaen" w:hAnsi="Sylfaen"/>
                <w:sz w:val="20"/>
                <w:szCs w:val="20"/>
              </w:rPr>
            </w:pPr>
            <w:r w:rsidRPr="00EA5E66">
              <w:rPr>
                <w:rStyle w:val="Bodytext211pt"/>
                <w:rFonts w:ascii="Sylfaen" w:eastAsia="Tahoma" w:hAnsi="Sylfaen"/>
                <w:sz w:val="20"/>
                <w:szCs w:val="20"/>
              </w:rPr>
              <w:t>M.CDE.00052</w:t>
            </w:r>
          </w:p>
        </w:tc>
        <w:tc>
          <w:tcPr>
            <w:tcW w:w="4212" w:type="dxa"/>
            <w:tcBorders>
              <w:top w:val="single" w:sz="4" w:space="0" w:color="auto"/>
              <w:left w:val="single" w:sz="4" w:space="0" w:color="auto"/>
              <w:bottom w:val="single" w:sz="4" w:space="0" w:color="auto"/>
            </w:tcBorders>
            <w:shd w:val="clear" w:color="auto" w:fill="FFFFFF"/>
            <w:vAlign w:val="center"/>
          </w:tcPr>
          <w:p w14:paraId="50F3775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ccdo:UnifiedTaxpayerDetailsTуре (M.CDT.00058)</w:t>
            </w:r>
          </w:p>
          <w:p w14:paraId="273726B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9D524F5"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56A5B3E" w14:textId="77777777" w:rsidTr="00115366">
        <w:trPr>
          <w:jc w:val="center"/>
        </w:trPr>
        <w:tc>
          <w:tcPr>
            <w:tcW w:w="256" w:type="dxa"/>
            <w:shd w:val="clear" w:color="auto" w:fill="FFFFFF"/>
          </w:tcPr>
          <w:p w14:paraId="425FDEFC" w14:textId="77777777" w:rsidR="004E3419" w:rsidRPr="00EA5E66" w:rsidRDefault="004E3419" w:rsidP="00E60ACC">
            <w:pPr>
              <w:spacing w:after="120"/>
              <w:ind w:right="-8"/>
              <w:rPr>
                <w:sz w:val="20"/>
                <w:szCs w:val="20"/>
              </w:rPr>
            </w:pPr>
          </w:p>
        </w:tc>
        <w:tc>
          <w:tcPr>
            <w:tcW w:w="255" w:type="dxa"/>
            <w:gridSpan w:val="2"/>
            <w:shd w:val="clear" w:color="auto" w:fill="FFFFFF"/>
          </w:tcPr>
          <w:p w14:paraId="72FA3E37"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0531A790"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top w:val="single" w:sz="4" w:space="0" w:color="auto"/>
              <w:right w:val="single" w:sz="4" w:space="0" w:color="auto"/>
            </w:tcBorders>
            <w:shd w:val="clear" w:color="auto" w:fill="FFFFFF"/>
          </w:tcPr>
          <w:p w14:paraId="5CF60239"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64C02669" w14:textId="77777777" w:rsidR="004E3419" w:rsidRPr="00EA5E66" w:rsidRDefault="004E3419" w:rsidP="00115366">
            <w:pPr>
              <w:tabs>
                <w:tab w:val="left" w:pos="668"/>
              </w:tabs>
              <w:spacing w:after="120"/>
              <w:ind w:right="-8"/>
              <w:rPr>
                <w:rFonts w:ascii="Sylfaen" w:hAnsi="Sylfaen"/>
                <w:sz w:val="20"/>
                <w:szCs w:val="20"/>
              </w:rPr>
            </w:pPr>
            <w:r w:rsidRPr="00EA5E66">
              <w:rPr>
                <w:rStyle w:val="Bodytext211pt"/>
                <w:rFonts w:ascii="Sylfaen" w:eastAsia="Tahoma" w:hAnsi="Sylfaen"/>
                <w:sz w:val="20"/>
                <w:szCs w:val="20"/>
              </w:rPr>
              <w:t>*.8.1.</w:t>
            </w:r>
            <w:r w:rsidR="00115366" w:rsidRPr="004824D2">
              <w:rPr>
                <w:rStyle w:val="Bodytext211pt"/>
                <w:rFonts w:ascii="Sylfaen" w:eastAsia="Tahoma" w:hAnsi="Sylfaen"/>
                <w:sz w:val="20"/>
                <w:szCs w:val="20"/>
              </w:rPr>
              <w:tab/>
            </w:r>
            <w:r w:rsidRPr="00EA5E66">
              <w:rPr>
                <w:rStyle w:val="Bodytext211pt"/>
                <w:rFonts w:ascii="Sylfaen" w:eastAsia="Tahoma" w:hAnsi="Sylfaen"/>
                <w:sz w:val="20"/>
                <w:szCs w:val="20"/>
              </w:rPr>
              <w:t>Հարկ վճարողի նույնականացուցիչը (csdo:UnifiedTaxpayerId)</w:t>
            </w:r>
          </w:p>
        </w:tc>
        <w:tc>
          <w:tcPr>
            <w:tcW w:w="3604" w:type="dxa"/>
            <w:tcBorders>
              <w:top w:val="single" w:sz="4" w:space="0" w:color="auto"/>
              <w:left w:val="single" w:sz="4" w:space="0" w:color="auto"/>
              <w:bottom w:val="single" w:sz="4" w:space="0" w:color="auto"/>
            </w:tcBorders>
            <w:shd w:val="clear" w:color="auto" w:fill="FFFFFF"/>
          </w:tcPr>
          <w:p w14:paraId="3A8E84F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գրանցման երկրի հարկ վճարողների ռեեստրում իրավաբանական կամ ֆիզիկական անձի նույնականացուցիչը՝ երկրի ծածկագրի նշումով</w:t>
            </w:r>
          </w:p>
        </w:tc>
        <w:tc>
          <w:tcPr>
            <w:tcW w:w="2077" w:type="dxa"/>
            <w:tcBorders>
              <w:top w:val="single" w:sz="4" w:space="0" w:color="auto"/>
              <w:left w:val="single" w:sz="4" w:space="0" w:color="auto"/>
              <w:bottom w:val="single" w:sz="4" w:space="0" w:color="auto"/>
            </w:tcBorders>
            <w:shd w:val="clear" w:color="auto" w:fill="FFFFFF"/>
          </w:tcPr>
          <w:p w14:paraId="088F5352" w14:textId="77777777" w:rsidR="004E3419" w:rsidRPr="00EA5E66" w:rsidRDefault="004E3419" w:rsidP="00115366">
            <w:pPr>
              <w:spacing w:after="120"/>
              <w:ind w:right="-8"/>
              <w:jc w:val="both"/>
              <w:rPr>
                <w:rFonts w:ascii="Sylfaen" w:hAnsi="Sylfaen"/>
                <w:sz w:val="20"/>
                <w:szCs w:val="20"/>
              </w:rPr>
            </w:pPr>
            <w:r w:rsidRPr="00EA5E66">
              <w:rPr>
                <w:rStyle w:val="Bodytext211pt"/>
                <w:rFonts w:ascii="Sylfaen" w:eastAsia="Tahoma" w:hAnsi="Sylfaen"/>
                <w:sz w:val="20"/>
                <w:szCs w:val="20"/>
              </w:rPr>
              <w:t>M.SDE.00182</w:t>
            </w:r>
          </w:p>
        </w:tc>
        <w:tc>
          <w:tcPr>
            <w:tcW w:w="4212" w:type="dxa"/>
            <w:tcBorders>
              <w:top w:val="single" w:sz="4" w:space="0" w:color="auto"/>
              <w:left w:val="single" w:sz="4" w:space="0" w:color="auto"/>
              <w:bottom w:val="single" w:sz="4" w:space="0" w:color="auto"/>
            </w:tcBorders>
            <w:shd w:val="clear" w:color="auto" w:fill="FFFFFF"/>
            <w:vAlign w:val="center"/>
          </w:tcPr>
          <w:p w14:paraId="7D7C199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csdo:UnifiedTaxpayerIdType (M.SDT.00132)</w:t>
            </w:r>
          </w:p>
          <w:p w14:paraId="1CEFE8B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Նույնականացուցչի արժեքը՝ հարկ վճարողի գրանցման երկրում ընդունված կանոններին համապատասխան։</w:t>
            </w:r>
          </w:p>
          <w:p w14:paraId="3AC07DCA"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05A6942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28DCFD0"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12E6445" w14:textId="77777777" w:rsidTr="00115366">
        <w:trPr>
          <w:jc w:val="center"/>
        </w:trPr>
        <w:tc>
          <w:tcPr>
            <w:tcW w:w="256" w:type="dxa"/>
            <w:shd w:val="clear" w:color="auto" w:fill="FFFFFF"/>
          </w:tcPr>
          <w:p w14:paraId="0C3B3CF5" w14:textId="77777777" w:rsidR="004E3419" w:rsidRPr="00EA5E66" w:rsidRDefault="004E3419" w:rsidP="00E60ACC">
            <w:pPr>
              <w:spacing w:after="120"/>
              <w:ind w:right="-8"/>
              <w:rPr>
                <w:sz w:val="20"/>
                <w:szCs w:val="20"/>
              </w:rPr>
            </w:pPr>
          </w:p>
        </w:tc>
        <w:tc>
          <w:tcPr>
            <w:tcW w:w="255" w:type="dxa"/>
            <w:gridSpan w:val="2"/>
            <w:shd w:val="clear" w:color="auto" w:fill="FFFFFF"/>
          </w:tcPr>
          <w:p w14:paraId="579E37FA"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6BD65BC4"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198B6844"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right w:val="single" w:sz="4" w:space="0" w:color="auto"/>
            </w:tcBorders>
            <w:shd w:val="clear" w:color="auto" w:fill="FFFFFF"/>
          </w:tcPr>
          <w:p w14:paraId="142BA823" w14:textId="77777777" w:rsidR="004E3419" w:rsidRPr="00EA5E66" w:rsidRDefault="004E3419" w:rsidP="00E60ACC">
            <w:pPr>
              <w:spacing w:after="120"/>
              <w:ind w:right="-8"/>
              <w:rPr>
                <w:sz w:val="20"/>
                <w:szCs w:val="20"/>
              </w:rPr>
            </w:pPr>
          </w:p>
        </w:tc>
        <w:tc>
          <w:tcPr>
            <w:tcW w:w="2957" w:type="dxa"/>
            <w:gridSpan w:val="2"/>
            <w:tcBorders>
              <w:top w:val="single" w:sz="4" w:space="0" w:color="auto"/>
              <w:left w:val="single" w:sz="4" w:space="0" w:color="auto"/>
              <w:bottom w:val="single" w:sz="4" w:space="0" w:color="auto"/>
            </w:tcBorders>
            <w:shd w:val="clear" w:color="auto" w:fill="FFFFFF"/>
          </w:tcPr>
          <w:p w14:paraId="69DDF95D" w14:textId="77777777" w:rsidR="004E3419" w:rsidRPr="00EA5E66" w:rsidRDefault="004E3419" w:rsidP="00115366">
            <w:pPr>
              <w:tabs>
                <w:tab w:val="left" w:pos="459"/>
              </w:tabs>
              <w:spacing w:after="120"/>
              <w:ind w:right="-8"/>
              <w:rPr>
                <w:rFonts w:ascii="Sylfaen" w:hAnsi="Sylfaen"/>
                <w:sz w:val="20"/>
                <w:szCs w:val="20"/>
              </w:rPr>
            </w:pPr>
            <w:r w:rsidRPr="00EA5E66">
              <w:rPr>
                <w:rStyle w:val="Bodytext211pt"/>
                <w:rFonts w:ascii="Sylfaen" w:eastAsia="Tahoma" w:hAnsi="Sylfaen"/>
                <w:sz w:val="20"/>
                <w:szCs w:val="20"/>
              </w:rPr>
              <w:t>ա)</w:t>
            </w:r>
            <w:r w:rsidR="00115366" w:rsidRPr="00115366">
              <w:rPr>
                <w:rStyle w:val="Bodytext211pt"/>
                <w:rFonts w:ascii="Sylfaen" w:eastAsia="Tahoma" w:hAnsi="Sylfaen"/>
                <w:sz w:val="20"/>
                <w:szCs w:val="20"/>
              </w:rPr>
              <w:tab/>
            </w:r>
            <w:r w:rsidRPr="00EA5E66">
              <w:rPr>
                <w:rStyle w:val="Bodytext211pt"/>
                <w:rFonts w:ascii="Sylfaen" w:eastAsia="Tahoma" w:hAnsi="Sylfaen"/>
                <w:sz w:val="20"/>
                <w:szCs w:val="20"/>
              </w:rPr>
              <w:t>երկրի ծածկագիրը (countryCode ատրիբուտ)</w:t>
            </w:r>
          </w:p>
        </w:tc>
        <w:tc>
          <w:tcPr>
            <w:tcW w:w="3604" w:type="dxa"/>
            <w:tcBorders>
              <w:top w:val="single" w:sz="4" w:space="0" w:color="auto"/>
              <w:left w:val="single" w:sz="4" w:space="0" w:color="auto"/>
              <w:bottom w:val="single" w:sz="4" w:space="0" w:color="auto"/>
            </w:tcBorders>
            <w:shd w:val="clear" w:color="auto" w:fill="FFFFFF"/>
          </w:tcPr>
          <w:p w14:paraId="03B45CE6" w14:textId="64DB376F"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ծածկագրային նշագիրը, որի կանոններով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ավորվել է նշված ծածկագիրը</w:t>
            </w:r>
          </w:p>
        </w:tc>
        <w:tc>
          <w:tcPr>
            <w:tcW w:w="2077" w:type="dxa"/>
            <w:tcBorders>
              <w:top w:val="single" w:sz="4" w:space="0" w:color="auto"/>
              <w:left w:val="single" w:sz="4" w:space="0" w:color="auto"/>
              <w:bottom w:val="single" w:sz="4" w:space="0" w:color="auto"/>
            </w:tcBorders>
            <w:shd w:val="clear" w:color="auto" w:fill="FFFFFF"/>
          </w:tcPr>
          <w:p w14:paraId="395C9D8D" w14:textId="77777777" w:rsidR="004E3419" w:rsidRPr="00EA5E66" w:rsidRDefault="004E3419" w:rsidP="00115366">
            <w:pPr>
              <w:spacing w:after="120"/>
              <w:ind w:right="-8"/>
              <w:jc w:val="both"/>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3114F45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csdo:UnqualifiedCountryCodeType (M.SDT.00159)</w:t>
            </w:r>
          </w:p>
          <w:p w14:paraId="0BEE06A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581B066" w14:textId="69936DC4"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 [A-Z]{2}</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B590556"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72277E4B" w14:textId="77777777" w:rsidTr="00115366">
        <w:trPr>
          <w:jc w:val="center"/>
        </w:trPr>
        <w:tc>
          <w:tcPr>
            <w:tcW w:w="256" w:type="dxa"/>
            <w:shd w:val="clear" w:color="auto" w:fill="FFFFFF"/>
          </w:tcPr>
          <w:p w14:paraId="2BC99577" w14:textId="77777777" w:rsidR="004E3419" w:rsidRPr="00EA5E66" w:rsidRDefault="004E3419" w:rsidP="00E60ACC">
            <w:pPr>
              <w:spacing w:after="120"/>
              <w:ind w:right="-8"/>
              <w:rPr>
                <w:sz w:val="20"/>
                <w:szCs w:val="20"/>
              </w:rPr>
            </w:pPr>
          </w:p>
        </w:tc>
        <w:tc>
          <w:tcPr>
            <w:tcW w:w="255" w:type="dxa"/>
            <w:gridSpan w:val="2"/>
            <w:shd w:val="clear" w:color="auto" w:fill="FFFFFF"/>
          </w:tcPr>
          <w:p w14:paraId="6F77CD5F"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620E98DD"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650B5117"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tcPr>
          <w:p w14:paraId="7E32D464" w14:textId="77777777" w:rsidR="004E3419" w:rsidRPr="00EA5E66" w:rsidRDefault="004E3419" w:rsidP="00E60ACC">
            <w:pPr>
              <w:spacing w:after="120"/>
              <w:ind w:right="-8"/>
              <w:rPr>
                <w:sz w:val="20"/>
                <w:szCs w:val="20"/>
              </w:rPr>
            </w:pPr>
          </w:p>
        </w:tc>
        <w:tc>
          <w:tcPr>
            <w:tcW w:w="2957" w:type="dxa"/>
            <w:gridSpan w:val="2"/>
            <w:tcBorders>
              <w:top w:val="single" w:sz="4" w:space="0" w:color="auto"/>
              <w:left w:val="single" w:sz="4" w:space="0" w:color="auto"/>
              <w:bottom w:val="single" w:sz="4" w:space="0" w:color="auto"/>
            </w:tcBorders>
            <w:shd w:val="clear" w:color="auto" w:fill="FFFFFF"/>
          </w:tcPr>
          <w:p w14:paraId="7F0AF5E3" w14:textId="77777777" w:rsidR="004E3419" w:rsidRPr="00EA5E66" w:rsidRDefault="004E3419" w:rsidP="00115366">
            <w:pPr>
              <w:tabs>
                <w:tab w:val="left" w:pos="459"/>
              </w:tabs>
              <w:spacing w:after="120"/>
              <w:ind w:right="-8"/>
              <w:rPr>
                <w:rFonts w:ascii="Sylfaen" w:hAnsi="Sylfaen"/>
                <w:sz w:val="20"/>
                <w:szCs w:val="20"/>
              </w:rPr>
            </w:pPr>
            <w:r w:rsidRPr="00EA5E66">
              <w:rPr>
                <w:rStyle w:val="Bodytext211pt"/>
                <w:rFonts w:ascii="Sylfaen" w:eastAsia="Tahoma" w:hAnsi="Sylfaen"/>
                <w:sz w:val="20"/>
                <w:szCs w:val="20"/>
              </w:rPr>
              <w:t>բ)</w:t>
            </w:r>
            <w:r w:rsidR="00115366" w:rsidRPr="00115366">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62880584" w14:textId="77777777" w:rsidR="004E3419" w:rsidRPr="00EA5E66" w:rsidRDefault="004E3419" w:rsidP="00115366">
            <w:pPr>
              <w:tabs>
                <w:tab w:val="left" w:pos="459"/>
              </w:tabs>
              <w:spacing w:after="120"/>
              <w:ind w:right="-8"/>
              <w:rPr>
                <w:rFonts w:ascii="Sylfaen" w:hAnsi="Sylfaen"/>
                <w:sz w:val="20"/>
                <w:szCs w:val="20"/>
              </w:rPr>
            </w:pPr>
            <w:r w:rsidRPr="00EA5E66">
              <w:rPr>
                <w:rStyle w:val="Bodytext211pt"/>
                <w:rFonts w:ascii="Sylfaen" w:eastAsia="Tahoma" w:hAnsi="Sylfaen"/>
                <w:sz w:val="20"/>
                <w:szCs w:val="20"/>
              </w:rPr>
              <w:t>(countryCodeListId ատրիբուտ)</w:t>
            </w:r>
          </w:p>
        </w:tc>
        <w:tc>
          <w:tcPr>
            <w:tcW w:w="3604" w:type="dxa"/>
            <w:tcBorders>
              <w:top w:val="single" w:sz="4" w:space="0" w:color="auto"/>
              <w:left w:val="single" w:sz="4" w:space="0" w:color="auto"/>
              <w:bottom w:val="single" w:sz="4" w:space="0" w:color="auto"/>
            </w:tcBorders>
            <w:shd w:val="clear" w:color="auto" w:fill="FFFFFF"/>
          </w:tcPr>
          <w:p w14:paraId="1748832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աշխարհի երկրների դասակարգչի նույնականացուցիչը</w:t>
            </w:r>
          </w:p>
        </w:tc>
        <w:tc>
          <w:tcPr>
            <w:tcW w:w="2077" w:type="dxa"/>
            <w:tcBorders>
              <w:top w:val="single" w:sz="4" w:space="0" w:color="auto"/>
              <w:left w:val="single" w:sz="4" w:space="0" w:color="auto"/>
              <w:bottom w:val="single" w:sz="4" w:space="0" w:color="auto"/>
            </w:tcBorders>
            <w:shd w:val="clear" w:color="auto" w:fill="FFFFFF"/>
          </w:tcPr>
          <w:p w14:paraId="53DB4B39" w14:textId="77777777" w:rsidR="004E3419" w:rsidRPr="00EA5E66" w:rsidRDefault="004E3419" w:rsidP="00115366">
            <w:pPr>
              <w:spacing w:after="120"/>
              <w:ind w:right="-8"/>
              <w:jc w:val="both"/>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1EE1B96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 ReferenceDataldTуре (M.SDT.00091)</w:t>
            </w:r>
          </w:p>
          <w:p w14:paraId="54935DC4"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Պայմանանշանների նորմալացված տողը:</w:t>
            </w:r>
          </w:p>
          <w:p w14:paraId="348119D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57CA488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64DCFBF"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66EAAD30" w14:textId="77777777" w:rsidTr="00115366">
        <w:trPr>
          <w:jc w:val="center"/>
        </w:trPr>
        <w:tc>
          <w:tcPr>
            <w:tcW w:w="256" w:type="dxa"/>
            <w:shd w:val="clear" w:color="auto" w:fill="FFFFFF"/>
          </w:tcPr>
          <w:p w14:paraId="7024EE04" w14:textId="77777777" w:rsidR="004E3419" w:rsidRPr="00EA5E66" w:rsidRDefault="004E3419" w:rsidP="00E60ACC">
            <w:pPr>
              <w:spacing w:after="120"/>
              <w:ind w:right="-8"/>
              <w:rPr>
                <w:sz w:val="20"/>
                <w:szCs w:val="20"/>
              </w:rPr>
            </w:pPr>
          </w:p>
        </w:tc>
        <w:tc>
          <w:tcPr>
            <w:tcW w:w="255" w:type="dxa"/>
            <w:gridSpan w:val="2"/>
            <w:shd w:val="clear" w:color="auto" w:fill="FFFFFF"/>
          </w:tcPr>
          <w:p w14:paraId="53CC0983"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5595BC62"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tcPr>
          <w:p w14:paraId="6C68D49D"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0CB18326" w14:textId="77777777" w:rsidR="004E3419" w:rsidRPr="00EA5E66" w:rsidRDefault="004E3419" w:rsidP="00115366">
            <w:pPr>
              <w:tabs>
                <w:tab w:val="left" w:pos="512"/>
              </w:tabs>
              <w:spacing w:after="120"/>
              <w:ind w:right="-8"/>
              <w:rPr>
                <w:rFonts w:ascii="Sylfaen" w:hAnsi="Sylfaen"/>
                <w:sz w:val="20"/>
                <w:szCs w:val="20"/>
              </w:rPr>
            </w:pPr>
            <w:r w:rsidRPr="00EA5E66">
              <w:rPr>
                <w:rStyle w:val="Bodytext211pt"/>
                <w:rFonts w:ascii="Sylfaen" w:eastAsia="Tahoma" w:hAnsi="Sylfaen"/>
                <w:sz w:val="20"/>
                <w:szCs w:val="20"/>
              </w:rPr>
              <w:t>*.8.2.</w:t>
            </w:r>
            <w:r w:rsidR="00115366" w:rsidRPr="004824D2">
              <w:rPr>
                <w:rStyle w:val="Bodytext211pt"/>
                <w:rFonts w:ascii="Sylfaen" w:eastAsia="Tahoma" w:hAnsi="Sylfaen"/>
                <w:sz w:val="20"/>
                <w:szCs w:val="20"/>
              </w:rPr>
              <w:tab/>
            </w:r>
            <w:r w:rsidRPr="00EA5E66">
              <w:rPr>
                <w:rStyle w:val="Bodytext211pt"/>
                <w:rFonts w:ascii="Sylfaen" w:eastAsia="Tahoma" w:hAnsi="Sylfaen"/>
                <w:sz w:val="20"/>
                <w:szCs w:val="20"/>
              </w:rPr>
              <w:t>Հաշվառման վերցնելու պատճառի ծածկագիրը (csdo:TaxRegistrationReasonCode)</w:t>
            </w:r>
          </w:p>
        </w:tc>
        <w:tc>
          <w:tcPr>
            <w:tcW w:w="3604" w:type="dxa"/>
            <w:tcBorders>
              <w:top w:val="single" w:sz="4" w:space="0" w:color="auto"/>
              <w:left w:val="single" w:sz="4" w:space="0" w:color="auto"/>
              <w:bottom w:val="single" w:sz="4" w:space="0" w:color="auto"/>
            </w:tcBorders>
            <w:shd w:val="clear" w:color="auto" w:fill="FFFFFF"/>
            <w:vAlign w:val="center"/>
          </w:tcPr>
          <w:p w14:paraId="110102E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Ռուսաստանի Դաշնությունում կազմակերպությունը հարկային հաշվառման վերցնելու պատճառը նույնականացնող ծածկագիրը</w:t>
            </w:r>
          </w:p>
        </w:tc>
        <w:tc>
          <w:tcPr>
            <w:tcW w:w="2077" w:type="dxa"/>
            <w:tcBorders>
              <w:top w:val="single" w:sz="4" w:space="0" w:color="auto"/>
              <w:left w:val="single" w:sz="4" w:space="0" w:color="auto"/>
              <w:bottom w:val="single" w:sz="4" w:space="0" w:color="auto"/>
            </w:tcBorders>
            <w:shd w:val="clear" w:color="auto" w:fill="FFFFFF"/>
          </w:tcPr>
          <w:p w14:paraId="6ED81C72" w14:textId="77777777" w:rsidR="004E3419" w:rsidRPr="00EA5E66" w:rsidRDefault="004E3419" w:rsidP="00115366">
            <w:pPr>
              <w:spacing w:after="120"/>
              <w:ind w:right="-8"/>
              <w:jc w:val="both"/>
              <w:rPr>
                <w:rFonts w:ascii="Sylfaen" w:hAnsi="Sylfaen"/>
                <w:sz w:val="20"/>
                <w:szCs w:val="20"/>
              </w:rPr>
            </w:pPr>
            <w:r w:rsidRPr="00EA5E66">
              <w:rPr>
                <w:rStyle w:val="Bodytext211pt"/>
                <w:rFonts w:ascii="Sylfaen" w:eastAsia="Tahoma" w:hAnsi="Sylfaen"/>
                <w:sz w:val="20"/>
                <w:szCs w:val="20"/>
              </w:rPr>
              <w:t>M.SDE.00030</w:t>
            </w:r>
          </w:p>
        </w:tc>
        <w:tc>
          <w:tcPr>
            <w:tcW w:w="4212" w:type="dxa"/>
            <w:tcBorders>
              <w:top w:val="single" w:sz="4" w:space="0" w:color="auto"/>
              <w:left w:val="single" w:sz="4" w:space="0" w:color="auto"/>
              <w:bottom w:val="single" w:sz="4" w:space="0" w:color="auto"/>
            </w:tcBorders>
            <w:shd w:val="clear" w:color="auto" w:fill="FFFFFF"/>
            <w:vAlign w:val="center"/>
          </w:tcPr>
          <w:p w14:paraId="73C82FC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csdo:TaxRegistrationReasonCodeTуре (M.SDT.00030)</w:t>
            </w:r>
          </w:p>
          <w:p w14:paraId="61DDFAEC" w14:textId="52A68186"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Պայմանանշանների նորմալացված տողը: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\d{9}</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BF025E6"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2A78086" w14:textId="77777777" w:rsidTr="00115366">
        <w:trPr>
          <w:jc w:val="center"/>
        </w:trPr>
        <w:tc>
          <w:tcPr>
            <w:tcW w:w="256" w:type="dxa"/>
            <w:shd w:val="clear" w:color="auto" w:fill="FFFFFF"/>
          </w:tcPr>
          <w:p w14:paraId="5402F2F6" w14:textId="77777777" w:rsidR="004E3419" w:rsidRPr="00EA5E66" w:rsidRDefault="004E3419" w:rsidP="00E60ACC">
            <w:pPr>
              <w:spacing w:after="120"/>
              <w:ind w:right="-8"/>
              <w:rPr>
                <w:sz w:val="20"/>
                <w:szCs w:val="20"/>
              </w:rPr>
            </w:pPr>
          </w:p>
        </w:tc>
        <w:tc>
          <w:tcPr>
            <w:tcW w:w="255" w:type="dxa"/>
            <w:gridSpan w:val="2"/>
            <w:shd w:val="clear" w:color="auto" w:fill="FFFFFF"/>
          </w:tcPr>
          <w:p w14:paraId="102FB01F"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10844631"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3D8590BB" w14:textId="77777777" w:rsidR="004E3419" w:rsidRPr="00EA5E66" w:rsidRDefault="004E3419" w:rsidP="00115366">
            <w:pPr>
              <w:tabs>
                <w:tab w:val="left" w:pos="492"/>
              </w:tabs>
              <w:spacing w:after="120"/>
              <w:ind w:right="-8"/>
              <w:rPr>
                <w:rFonts w:ascii="Sylfaen" w:hAnsi="Sylfaen"/>
                <w:sz w:val="20"/>
                <w:szCs w:val="20"/>
              </w:rPr>
            </w:pPr>
            <w:r w:rsidRPr="00EA5E66">
              <w:rPr>
                <w:rStyle w:val="Bodytext211pt"/>
                <w:rFonts w:ascii="Sylfaen" w:eastAsia="Tahoma" w:hAnsi="Sylfaen"/>
                <w:sz w:val="20"/>
                <w:szCs w:val="20"/>
              </w:rPr>
              <w:t>*.9.</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Հասցեն (ccdo:UnifiedAddressDetails)</w:t>
            </w:r>
          </w:p>
        </w:tc>
        <w:tc>
          <w:tcPr>
            <w:tcW w:w="3604" w:type="dxa"/>
            <w:tcBorders>
              <w:top w:val="single" w:sz="4" w:space="0" w:color="auto"/>
              <w:left w:val="single" w:sz="4" w:space="0" w:color="auto"/>
              <w:bottom w:val="single" w:sz="4" w:space="0" w:color="auto"/>
            </w:tcBorders>
            <w:shd w:val="clear" w:color="auto" w:fill="FFFFFF"/>
          </w:tcPr>
          <w:p w14:paraId="480E21F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lang w:val="ru-RU"/>
              </w:rPr>
              <w:t>կ</w:t>
            </w:r>
            <w:r w:rsidRPr="00EA5E66">
              <w:rPr>
                <w:rStyle w:val="Bodytext211pt"/>
                <w:rFonts w:ascii="Sylfaen" w:eastAsia="Tahoma" w:hAnsi="Sylfaen"/>
                <w:sz w:val="20"/>
                <w:szCs w:val="20"/>
              </w:rPr>
              <w:t>ազմակերպության հասցեն</w:t>
            </w:r>
          </w:p>
        </w:tc>
        <w:tc>
          <w:tcPr>
            <w:tcW w:w="2077" w:type="dxa"/>
            <w:tcBorders>
              <w:top w:val="single" w:sz="4" w:space="0" w:color="auto"/>
              <w:left w:val="single" w:sz="4" w:space="0" w:color="auto"/>
              <w:bottom w:val="single" w:sz="4" w:space="0" w:color="auto"/>
            </w:tcBorders>
            <w:shd w:val="clear" w:color="auto" w:fill="FFFFFF"/>
          </w:tcPr>
          <w:p w14:paraId="613AA86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M.CDE.00046</w:t>
            </w:r>
          </w:p>
        </w:tc>
        <w:tc>
          <w:tcPr>
            <w:tcW w:w="4212" w:type="dxa"/>
            <w:tcBorders>
              <w:top w:val="single" w:sz="4" w:space="0" w:color="auto"/>
              <w:left w:val="single" w:sz="4" w:space="0" w:color="auto"/>
              <w:bottom w:val="single" w:sz="4" w:space="0" w:color="auto"/>
            </w:tcBorders>
            <w:shd w:val="clear" w:color="auto" w:fill="FFFFFF"/>
            <w:vAlign w:val="center"/>
          </w:tcPr>
          <w:p w14:paraId="225B217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ccdo:UnifiedAddressDetailsType (M.CDT.00048)</w:t>
            </w:r>
          </w:p>
          <w:p w14:paraId="1D1F352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1472D73"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ACF0216" w14:textId="77777777" w:rsidTr="00115366">
        <w:trPr>
          <w:jc w:val="center"/>
        </w:trPr>
        <w:tc>
          <w:tcPr>
            <w:tcW w:w="256" w:type="dxa"/>
            <w:shd w:val="clear" w:color="auto" w:fill="FFFFFF"/>
          </w:tcPr>
          <w:p w14:paraId="5EFA7629" w14:textId="77777777" w:rsidR="004E3419" w:rsidRPr="00EA5E66" w:rsidRDefault="004E3419" w:rsidP="00E60ACC">
            <w:pPr>
              <w:spacing w:after="120"/>
              <w:ind w:right="-8"/>
              <w:rPr>
                <w:sz w:val="20"/>
                <w:szCs w:val="20"/>
              </w:rPr>
            </w:pPr>
          </w:p>
        </w:tc>
        <w:tc>
          <w:tcPr>
            <w:tcW w:w="255" w:type="dxa"/>
            <w:gridSpan w:val="2"/>
            <w:shd w:val="clear" w:color="auto" w:fill="FFFFFF"/>
          </w:tcPr>
          <w:p w14:paraId="4993E8C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4A56B526"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top w:val="single" w:sz="4" w:space="0" w:color="auto"/>
              <w:right w:val="single" w:sz="4" w:space="0" w:color="auto"/>
            </w:tcBorders>
            <w:shd w:val="clear" w:color="auto" w:fill="FFFFFF"/>
          </w:tcPr>
          <w:p w14:paraId="7B7040E0"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1C75DBEB" w14:textId="77777777" w:rsidR="004E3419" w:rsidRPr="00EA5E66" w:rsidRDefault="004E3419" w:rsidP="00115366">
            <w:pPr>
              <w:tabs>
                <w:tab w:val="left" w:pos="654"/>
              </w:tabs>
              <w:spacing w:after="120"/>
              <w:ind w:right="-8"/>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9</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1.</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14:paraId="70829AA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5D7452DC" w14:textId="77777777" w:rsidR="004E3419" w:rsidRPr="00EA5E66" w:rsidRDefault="004E3419" w:rsidP="00115366">
            <w:pPr>
              <w:spacing w:after="120"/>
              <w:ind w:right="-8"/>
              <w:rPr>
                <w:rFonts w:ascii="Sylfaen" w:hAnsi="Sylfaen"/>
                <w:sz w:val="20"/>
                <w:szCs w:val="20"/>
              </w:rPr>
            </w:pPr>
            <w:r w:rsidRPr="00EA5E66">
              <w:rPr>
                <w:rStyle w:val="Bodytext211pt"/>
                <w:rFonts w:ascii="Sylfaen" w:eastAsia="Tahoma" w:hAnsi="Sylfaen"/>
                <w:sz w:val="20"/>
                <w:szCs w:val="20"/>
              </w:rPr>
              <w:t>M.SDE.00162</w:t>
            </w:r>
          </w:p>
        </w:tc>
        <w:tc>
          <w:tcPr>
            <w:tcW w:w="4212" w:type="dxa"/>
            <w:tcBorders>
              <w:top w:val="single" w:sz="4" w:space="0" w:color="auto"/>
              <w:left w:val="single" w:sz="4" w:space="0" w:color="auto"/>
              <w:bottom w:val="single" w:sz="4" w:space="0" w:color="auto"/>
            </w:tcBorders>
            <w:shd w:val="clear" w:color="auto" w:fill="FFFFFF"/>
            <w:vAlign w:val="center"/>
          </w:tcPr>
          <w:p w14:paraId="529B995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csdo:UnifiedCountryCodeTуре (M.SDT.00112)</w:t>
            </w:r>
          </w:p>
          <w:p w14:paraId="36575DA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0B0937A" w14:textId="68B45263"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11697EC"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3B8786A" w14:textId="77777777" w:rsidTr="00115366">
        <w:trPr>
          <w:jc w:val="center"/>
        </w:trPr>
        <w:tc>
          <w:tcPr>
            <w:tcW w:w="256" w:type="dxa"/>
            <w:shd w:val="clear" w:color="auto" w:fill="FFFFFF"/>
          </w:tcPr>
          <w:p w14:paraId="728FFF86" w14:textId="77777777" w:rsidR="004E3419" w:rsidRPr="00EA5E66" w:rsidRDefault="004E3419" w:rsidP="00E60ACC">
            <w:pPr>
              <w:spacing w:after="120"/>
              <w:ind w:right="-8"/>
              <w:rPr>
                <w:sz w:val="20"/>
                <w:szCs w:val="20"/>
              </w:rPr>
            </w:pPr>
          </w:p>
        </w:tc>
        <w:tc>
          <w:tcPr>
            <w:tcW w:w="255" w:type="dxa"/>
            <w:gridSpan w:val="2"/>
            <w:shd w:val="clear" w:color="auto" w:fill="FFFFFF"/>
          </w:tcPr>
          <w:p w14:paraId="194AA980"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605543AD"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shd w:val="clear" w:color="auto" w:fill="FFFFFF"/>
          </w:tcPr>
          <w:p w14:paraId="42123C2F" w14:textId="77777777" w:rsidR="004E3419" w:rsidRPr="00EA5E66" w:rsidRDefault="004E3419" w:rsidP="00E60ACC">
            <w:pPr>
              <w:spacing w:after="120"/>
              <w:ind w:right="-8"/>
              <w:rPr>
                <w:rStyle w:val="Bodytext211pt"/>
                <w:rFonts w:ascii="Sylfaen" w:eastAsia="Tahoma" w:hAnsi="Sylfaen"/>
                <w:sz w:val="20"/>
                <w:szCs w:val="20"/>
              </w:rPr>
            </w:pPr>
          </w:p>
        </w:tc>
        <w:tc>
          <w:tcPr>
            <w:tcW w:w="225" w:type="dxa"/>
            <w:tcBorders>
              <w:bottom w:val="single" w:sz="4" w:space="0" w:color="auto"/>
              <w:right w:val="single" w:sz="4" w:space="0" w:color="auto"/>
            </w:tcBorders>
            <w:shd w:val="clear" w:color="auto" w:fill="FFFFFF"/>
          </w:tcPr>
          <w:p w14:paraId="509BA5F9" w14:textId="77777777" w:rsidR="004E3419" w:rsidRPr="00EA5E66" w:rsidRDefault="004E3419" w:rsidP="00E60ACC">
            <w:pPr>
              <w:spacing w:after="120"/>
              <w:ind w:right="-8"/>
              <w:rPr>
                <w:rStyle w:val="Bodytext211pt"/>
                <w:rFonts w:ascii="Sylfaen" w:eastAsia="Tahoma" w:hAnsi="Sylfaen"/>
                <w:sz w:val="20"/>
                <w:szCs w:val="20"/>
              </w:rPr>
            </w:pPr>
          </w:p>
        </w:tc>
        <w:tc>
          <w:tcPr>
            <w:tcW w:w="2957" w:type="dxa"/>
            <w:gridSpan w:val="2"/>
            <w:tcBorders>
              <w:top w:val="single" w:sz="4" w:space="0" w:color="auto"/>
              <w:left w:val="single" w:sz="4" w:space="0" w:color="auto"/>
              <w:bottom w:val="single" w:sz="4" w:space="0" w:color="auto"/>
            </w:tcBorders>
            <w:shd w:val="clear" w:color="auto" w:fill="FFFFFF"/>
          </w:tcPr>
          <w:p w14:paraId="7E3B258F" w14:textId="77777777" w:rsidR="004E3419" w:rsidRPr="00EA5E66" w:rsidRDefault="004E3419" w:rsidP="00115366">
            <w:pPr>
              <w:tabs>
                <w:tab w:val="left" w:pos="476"/>
              </w:tabs>
              <w:spacing w:after="120"/>
              <w:ind w:right="-8"/>
              <w:rPr>
                <w:rFonts w:ascii="Sylfaen" w:hAnsi="Sylfaen"/>
                <w:sz w:val="20"/>
                <w:szCs w:val="20"/>
              </w:rPr>
            </w:pPr>
            <w:r w:rsidRPr="00EA5E66">
              <w:rPr>
                <w:rStyle w:val="Bodytext211pt"/>
                <w:rFonts w:ascii="Sylfaen" w:eastAsia="Tahoma" w:hAnsi="Sylfaen"/>
                <w:sz w:val="20"/>
                <w:szCs w:val="20"/>
              </w:rPr>
              <w:t>ա)</w:t>
            </w:r>
            <w:r w:rsidR="00115366" w:rsidRPr="00115366">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14:paraId="3E1CD29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72C6C2A4" w14:textId="77777777" w:rsidR="004E3419" w:rsidRPr="00EA5E66" w:rsidRDefault="004E3419" w:rsidP="00115366">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4E25EFB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csdo:ReferenceDataldType (M.SDT.00091)</w:t>
            </w:r>
          </w:p>
          <w:p w14:paraId="206AD757"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3DD3E87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058AF2F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E984C6B"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CD43EAE" w14:textId="77777777" w:rsidTr="00115366">
        <w:trPr>
          <w:jc w:val="center"/>
        </w:trPr>
        <w:tc>
          <w:tcPr>
            <w:tcW w:w="256" w:type="dxa"/>
            <w:shd w:val="clear" w:color="auto" w:fill="FFFFFF"/>
          </w:tcPr>
          <w:p w14:paraId="06F068A8" w14:textId="77777777" w:rsidR="004E3419" w:rsidRPr="00EA5E66" w:rsidRDefault="004E3419" w:rsidP="00E60ACC">
            <w:pPr>
              <w:spacing w:after="120"/>
              <w:ind w:right="-8"/>
              <w:rPr>
                <w:sz w:val="20"/>
                <w:szCs w:val="20"/>
              </w:rPr>
            </w:pPr>
          </w:p>
        </w:tc>
        <w:tc>
          <w:tcPr>
            <w:tcW w:w="255" w:type="dxa"/>
            <w:gridSpan w:val="2"/>
            <w:shd w:val="clear" w:color="auto" w:fill="FFFFFF"/>
          </w:tcPr>
          <w:p w14:paraId="4FEBA91B"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1EC353DE"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46752412"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16F597C4" w14:textId="77777777" w:rsidR="004E3419" w:rsidRPr="00EA5E66" w:rsidRDefault="004E3419" w:rsidP="00115366">
            <w:pPr>
              <w:tabs>
                <w:tab w:val="left" w:pos="701"/>
              </w:tabs>
              <w:spacing w:after="120"/>
              <w:ind w:right="-8"/>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9</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2.</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Տարածքի ծածկագիրը (csdo:TerritoryCode)</w:t>
            </w:r>
          </w:p>
        </w:tc>
        <w:tc>
          <w:tcPr>
            <w:tcW w:w="3604" w:type="dxa"/>
            <w:tcBorders>
              <w:top w:val="single" w:sz="4" w:space="0" w:color="auto"/>
              <w:left w:val="single" w:sz="4" w:space="0" w:color="auto"/>
              <w:bottom w:val="single" w:sz="4" w:space="0" w:color="auto"/>
            </w:tcBorders>
            <w:shd w:val="clear" w:color="auto" w:fill="FFFFFF"/>
          </w:tcPr>
          <w:p w14:paraId="66CBE9C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վարչատարածքային բաժանման միավորի ծածկագիրը</w:t>
            </w:r>
          </w:p>
        </w:tc>
        <w:tc>
          <w:tcPr>
            <w:tcW w:w="2077" w:type="dxa"/>
            <w:tcBorders>
              <w:top w:val="single" w:sz="4" w:space="0" w:color="auto"/>
              <w:left w:val="single" w:sz="4" w:space="0" w:color="auto"/>
              <w:bottom w:val="single" w:sz="4" w:space="0" w:color="auto"/>
            </w:tcBorders>
            <w:shd w:val="clear" w:color="auto" w:fill="FFFFFF"/>
          </w:tcPr>
          <w:p w14:paraId="37D4849C" w14:textId="77777777" w:rsidR="004E3419" w:rsidRPr="00EA5E66" w:rsidRDefault="004E3419" w:rsidP="00115366">
            <w:pPr>
              <w:spacing w:after="60"/>
              <w:ind w:right="-6"/>
              <w:rPr>
                <w:rFonts w:ascii="Sylfaen" w:hAnsi="Sylfaen"/>
                <w:sz w:val="20"/>
                <w:szCs w:val="20"/>
              </w:rPr>
            </w:pPr>
            <w:r w:rsidRPr="00EA5E66">
              <w:rPr>
                <w:rStyle w:val="Bodytext211pt"/>
                <w:rFonts w:ascii="Sylfaen" w:eastAsia="Tahoma" w:hAnsi="Sylfaen"/>
                <w:sz w:val="20"/>
                <w:szCs w:val="20"/>
              </w:rPr>
              <w:t>M.SDE.00031</w:t>
            </w:r>
          </w:p>
        </w:tc>
        <w:tc>
          <w:tcPr>
            <w:tcW w:w="4212" w:type="dxa"/>
            <w:tcBorders>
              <w:top w:val="single" w:sz="4" w:space="0" w:color="auto"/>
              <w:left w:val="single" w:sz="4" w:space="0" w:color="auto"/>
              <w:bottom w:val="single" w:sz="4" w:space="0" w:color="auto"/>
            </w:tcBorders>
            <w:shd w:val="clear" w:color="auto" w:fill="FFFFFF"/>
            <w:vAlign w:val="center"/>
          </w:tcPr>
          <w:p w14:paraId="6EF01E2D" w14:textId="77777777" w:rsidR="004E3419" w:rsidRPr="00EA5E66" w:rsidRDefault="004E3419" w:rsidP="00115366">
            <w:pPr>
              <w:spacing w:after="60"/>
              <w:ind w:right="-6"/>
              <w:rPr>
                <w:rFonts w:ascii="Sylfaen" w:hAnsi="Sylfaen"/>
                <w:sz w:val="20"/>
                <w:szCs w:val="20"/>
              </w:rPr>
            </w:pPr>
            <w:r w:rsidRPr="00EA5E66">
              <w:rPr>
                <w:rStyle w:val="Bodytext211pt"/>
                <w:rFonts w:ascii="Sylfaen" w:eastAsia="Tahoma" w:hAnsi="Sylfaen"/>
                <w:sz w:val="20"/>
                <w:szCs w:val="20"/>
              </w:rPr>
              <w:t>csdo:ТerritoryCodeType (M.SDT.00031)</w:t>
            </w:r>
          </w:p>
          <w:p w14:paraId="0CC28575" w14:textId="77777777" w:rsidR="004E3419" w:rsidRPr="00EA5E66" w:rsidRDefault="004E3419" w:rsidP="00115366">
            <w:pPr>
              <w:spacing w:after="60"/>
              <w:ind w:right="-6"/>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1D869C91" w14:textId="77777777" w:rsidR="004E3419" w:rsidRPr="00EA5E66" w:rsidRDefault="004E3419" w:rsidP="00115366">
            <w:pPr>
              <w:spacing w:after="60"/>
              <w:ind w:right="-6"/>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50312FF4" w14:textId="77777777" w:rsidR="004E3419" w:rsidRPr="00EA5E66" w:rsidRDefault="004E3419" w:rsidP="00115366">
            <w:pPr>
              <w:spacing w:after="60"/>
              <w:ind w:right="-6"/>
              <w:rPr>
                <w:rFonts w:ascii="Sylfaen" w:hAnsi="Sylfaen"/>
                <w:sz w:val="20"/>
                <w:szCs w:val="20"/>
              </w:rPr>
            </w:pPr>
            <w:r w:rsidRPr="00EA5E66">
              <w:rPr>
                <w:rStyle w:val="Bodytext211pt"/>
                <w:rFonts w:ascii="Sylfaen" w:eastAsia="Tahoma" w:hAnsi="Sylfaen"/>
                <w:sz w:val="20"/>
                <w:szCs w:val="20"/>
              </w:rPr>
              <w:t>Առավելագույն երկարությունը՝ 17</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A099636"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D169133" w14:textId="77777777" w:rsidTr="00115366">
        <w:trPr>
          <w:jc w:val="center"/>
        </w:trPr>
        <w:tc>
          <w:tcPr>
            <w:tcW w:w="256" w:type="dxa"/>
            <w:shd w:val="clear" w:color="auto" w:fill="FFFFFF"/>
          </w:tcPr>
          <w:p w14:paraId="6575615D" w14:textId="77777777" w:rsidR="004E3419" w:rsidRPr="00EA5E66" w:rsidRDefault="004E3419" w:rsidP="00E60ACC">
            <w:pPr>
              <w:spacing w:after="120"/>
              <w:ind w:right="-8"/>
              <w:rPr>
                <w:sz w:val="20"/>
                <w:szCs w:val="20"/>
              </w:rPr>
            </w:pPr>
          </w:p>
        </w:tc>
        <w:tc>
          <w:tcPr>
            <w:tcW w:w="255" w:type="dxa"/>
            <w:gridSpan w:val="2"/>
            <w:shd w:val="clear" w:color="auto" w:fill="FFFFFF"/>
          </w:tcPr>
          <w:p w14:paraId="632529EA"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23C5DCE3"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78B7B2FF"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3A5AEC3B" w14:textId="77777777" w:rsidR="004E3419" w:rsidRPr="00EA5E66" w:rsidRDefault="004E3419" w:rsidP="00115366">
            <w:pPr>
              <w:tabs>
                <w:tab w:val="left" w:pos="701"/>
              </w:tabs>
              <w:spacing w:after="120"/>
              <w:ind w:right="-8"/>
              <w:rPr>
                <w:rFonts w:ascii="Sylfaen" w:hAnsi="Sylfaen"/>
                <w:sz w:val="20"/>
                <w:szCs w:val="20"/>
              </w:rPr>
            </w:pPr>
            <w:r w:rsidRPr="00EA5E66">
              <w:rPr>
                <w:rStyle w:val="Bodytext211pt"/>
                <w:rFonts w:ascii="Sylfaen" w:eastAsia="Tahoma" w:hAnsi="Sylfaen"/>
                <w:sz w:val="20"/>
                <w:szCs w:val="20"/>
              </w:rPr>
              <w:t>*.9</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3.</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Փոստային դասիչը (csdo:PostCode)</w:t>
            </w:r>
          </w:p>
        </w:tc>
        <w:tc>
          <w:tcPr>
            <w:tcW w:w="3604" w:type="dxa"/>
            <w:tcBorders>
              <w:top w:val="single" w:sz="4" w:space="0" w:color="auto"/>
              <w:left w:val="single" w:sz="4" w:space="0" w:color="auto"/>
              <w:bottom w:val="single" w:sz="4" w:space="0" w:color="auto"/>
            </w:tcBorders>
            <w:shd w:val="clear" w:color="auto" w:fill="FFFFFF"/>
          </w:tcPr>
          <w:p w14:paraId="4D25563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փոստային կապի ձեռնարկության փոստային դասիչը</w:t>
            </w:r>
          </w:p>
        </w:tc>
        <w:tc>
          <w:tcPr>
            <w:tcW w:w="2077" w:type="dxa"/>
            <w:tcBorders>
              <w:top w:val="single" w:sz="4" w:space="0" w:color="auto"/>
              <w:left w:val="single" w:sz="4" w:space="0" w:color="auto"/>
              <w:bottom w:val="single" w:sz="4" w:space="0" w:color="auto"/>
            </w:tcBorders>
            <w:shd w:val="clear" w:color="auto" w:fill="FFFFFF"/>
          </w:tcPr>
          <w:p w14:paraId="2C688FEF" w14:textId="77777777" w:rsidR="004E3419" w:rsidRPr="00EA5E66" w:rsidRDefault="004E3419" w:rsidP="00115366">
            <w:pPr>
              <w:spacing w:after="60"/>
              <w:ind w:right="-6"/>
              <w:rPr>
                <w:rFonts w:ascii="Sylfaen" w:hAnsi="Sylfaen"/>
                <w:sz w:val="20"/>
                <w:szCs w:val="20"/>
              </w:rPr>
            </w:pPr>
            <w:r w:rsidRPr="00EA5E66">
              <w:rPr>
                <w:rStyle w:val="Bodytext211pt"/>
                <w:rFonts w:ascii="Sylfaen" w:eastAsia="Tahoma" w:hAnsi="Sylfaen"/>
                <w:sz w:val="20"/>
                <w:szCs w:val="20"/>
              </w:rPr>
              <w:t>M.SDE.00006</w:t>
            </w:r>
          </w:p>
        </w:tc>
        <w:tc>
          <w:tcPr>
            <w:tcW w:w="4212" w:type="dxa"/>
            <w:tcBorders>
              <w:top w:val="single" w:sz="4" w:space="0" w:color="auto"/>
              <w:left w:val="single" w:sz="4" w:space="0" w:color="auto"/>
              <w:bottom w:val="single" w:sz="4" w:space="0" w:color="auto"/>
            </w:tcBorders>
            <w:shd w:val="clear" w:color="auto" w:fill="FFFFFF"/>
            <w:vAlign w:val="center"/>
          </w:tcPr>
          <w:p w14:paraId="4266A083" w14:textId="14E81EC9" w:rsidR="004E3419" w:rsidRPr="00EA5E66" w:rsidRDefault="004E3419" w:rsidP="00115366">
            <w:pPr>
              <w:spacing w:after="60"/>
              <w:ind w:right="-6"/>
              <w:rPr>
                <w:rFonts w:ascii="Sylfaen" w:hAnsi="Sylfaen"/>
                <w:sz w:val="20"/>
                <w:szCs w:val="20"/>
              </w:rPr>
            </w:pPr>
            <w:r w:rsidRPr="00EA5E66">
              <w:rPr>
                <w:rStyle w:val="Bodytext211pt"/>
                <w:rFonts w:ascii="Sylfaen" w:eastAsia="Tahoma" w:hAnsi="Sylfaen"/>
                <w:sz w:val="20"/>
                <w:szCs w:val="20"/>
              </w:rPr>
              <w:t>csdo:PostCodeType (M.SDT.00006) Պայմանանշանների նորմալացված տողը։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[A-Z0-9][A-Z0-9 -]{1,8}[А- Z0-9]</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6288F83"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D05FEEB" w14:textId="77777777" w:rsidTr="00115366">
        <w:trPr>
          <w:jc w:val="center"/>
        </w:trPr>
        <w:tc>
          <w:tcPr>
            <w:tcW w:w="256" w:type="dxa"/>
            <w:shd w:val="clear" w:color="auto" w:fill="FFFFFF"/>
          </w:tcPr>
          <w:p w14:paraId="35CD07B4" w14:textId="77777777" w:rsidR="004E3419" w:rsidRPr="00EA5E66" w:rsidRDefault="004E3419" w:rsidP="00E60ACC">
            <w:pPr>
              <w:spacing w:after="120"/>
              <w:ind w:right="-8"/>
              <w:rPr>
                <w:sz w:val="20"/>
                <w:szCs w:val="20"/>
              </w:rPr>
            </w:pPr>
          </w:p>
        </w:tc>
        <w:tc>
          <w:tcPr>
            <w:tcW w:w="255" w:type="dxa"/>
            <w:gridSpan w:val="2"/>
            <w:shd w:val="clear" w:color="auto" w:fill="FFFFFF"/>
          </w:tcPr>
          <w:p w14:paraId="15AD4462"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33251BB9"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31A563EC"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30F714CD" w14:textId="77777777" w:rsidR="004E3419" w:rsidRPr="00EA5E66" w:rsidRDefault="004E3419" w:rsidP="00115366">
            <w:pPr>
              <w:tabs>
                <w:tab w:val="left" w:pos="651"/>
              </w:tabs>
              <w:spacing w:after="120"/>
              <w:ind w:right="-8"/>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9</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4.</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Տարածաշրջանը (csdo:RegionName)</w:t>
            </w:r>
          </w:p>
        </w:tc>
        <w:tc>
          <w:tcPr>
            <w:tcW w:w="3604" w:type="dxa"/>
            <w:tcBorders>
              <w:top w:val="single" w:sz="4" w:space="0" w:color="auto"/>
              <w:left w:val="single" w:sz="4" w:space="0" w:color="auto"/>
              <w:bottom w:val="single" w:sz="4" w:space="0" w:color="auto"/>
            </w:tcBorders>
            <w:shd w:val="clear" w:color="auto" w:fill="FFFFFF"/>
            <w:vAlign w:val="center"/>
          </w:tcPr>
          <w:p w14:paraId="11E5BB9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առաջին մակարդակի վարչատարածքային բաժանման միավորի անվանումը</w:t>
            </w:r>
          </w:p>
        </w:tc>
        <w:tc>
          <w:tcPr>
            <w:tcW w:w="2077" w:type="dxa"/>
            <w:tcBorders>
              <w:top w:val="single" w:sz="4" w:space="0" w:color="auto"/>
              <w:left w:val="single" w:sz="4" w:space="0" w:color="auto"/>
              <w:bottom w:val="single" w:sz="4" w:space="0" w:color="auto"/>
            </w:tcBorders>
            <w:shd w:val="clear" w:color="auto" w:fill="FFFFFF"/>
          </w:tcPr>
          <w:p w14:paraId="35595AE8" w14:textId="77777777" w:rsidR="004E3419" w:rsidRPr="00EA5E66" w:rsidRDefault="004E3419" w:rsidP="00115366">
            <w:pPr>
              <w:spacing w:after="120"/>
              <w:ind w:right="-8"/>
              <w:rPr>
                <w:rFonts w:ascii="Sylfaen" w:hAnsi="Sylfaen"/>
                <w:sz w:val="20"/>
                <w:szCs w:val="20"/>
              </w:rPr>
            </w:pPr>
            <w:r w:rsidRPr="00EA5E66">
              <w:rPr>
                <w:rStyle w:val="Bodytext211pt"/>
                <w:rFonts w:ascii="Sylfaen" w:eastAsia="Tahoma" w:hAnsi="Sylfaen"/>
                <w:sz w:val="20"/>
                <w:szCs w:val="20"/>
              </w:rPr>
              <w:t>M.SDE.00007</w:t>
            </w:r>
          </w:p>
        </w:tc>
        <w:tc>
          <w:tcPr>
            <w:tcW w:w="4212" w:type="dxa"/>
            <w:tcBorders>
              <w:top w:val="single" w:sz="4" w:space="0" w:color="auto"/>
              <w:left w:val="single" w:sz="4" w:space="0" w:color="auto"/>
              <w:bottom w:val="single" w:sz="4" w:space="0" w:color="auto"/>
            </w:tcBorders>
            <w:shd w:val="clear" w:color="auto" w:fill="FFFFFF"/>
            <w:vAlign w:val="center"/>
          </w:tcPr>
          <w:p w14:paraId="400136B8"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csdo:Name120Туре (M.SDT.00055) Պայմանանշանների նորմալացված տողը։ </w:t>
            </w:r>
          </w:p>
          <w:p w14:paraId="099D12C7"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69E61F4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C4ACF78"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2EC5279" w14:textId="77777777" w:rsidTr="00115366">
        <w:trPr>
          <w:jc w:val="center"/>
        </w:trPr>
        <w:tc>
          <w:tcPr>
            <w:tcW w:w="256" w:type="dxa"/>
            <w:shd w:val="clear" w:color="auto" w:fill="FFFFFF"/>
          </w:tcPr>
          <w:p w14:paraId="0A114C6D" w14:textId="77777777" w:rsidR="004E3419" w:rsidRPr="00EA5E66" w:rsidRDefault="004E3419" w:rsidP="00E60ACC">
            <w:pPr>
              <w:spacing w:after="120"/>
              <w:ind w:right="-8"/>
              <w:rPr>
                <w:sz w:val="20"/>
                <w:szCs w:val="20"/>
              </w:rPr>
            </w:pPr>
          </w:p>
        </w:tc>
        <w:tc>
          <w:tcPr>
            <w:tcW w:w="255" w:type="dxa"/>
            <w:gridSpan w:val="2"/>
            <w:shd w:val="clear" w:color="auto" w:fill="FFFFFF"/>
          </w:tcPr>
          <w:p w14:paraId="54AD96E9"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22835405"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233B0275"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29DA16A6" w14:textId="77777777" w:rsidR="004E3419" w:rsidRPr="00EA5E66" w:rsidRDefault="004E3419" w:rsidP="00115366">
            <w:pPr>
              <w:tabs>
                <w:tab w:val="left" w:pos="567"/>
              </w:tabs>
              <w:spacing w:after="120"/>
              <w:ind w:right="-8"/>
              <w:rPr>
                <w:rFonts w:ascii="Sylfaen" w:hAnsi="Sylfaen"/>
                <w:sz w:val="20"/>
                <w:szCs w:val="20"/>
              </w:rPr>
            </w:pPr>
            <w:r w:rsidRPr="00EA5E66">
              <w:rPr>
                <w:rStyle w:val="Bodytext211pt"/>
                <w:rFonts w:ascii="Sylfaen" w:eastAsia="Tahoma" w:hAnsi="Sylfaen"/>
                <w:sz w:val="20"/>
                <w:szCs w:val="20"/>
              </w:rPr>
              <w:t>*.9</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5.</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Շրջանը (csdo:DistrictName)</w:t>
            </w:r>
          </w:p>
        </w:tc>
        <w:tc>
          <w:tcPr>
            <w:tcW w:w="3604" w:type="dxa"/>
            <w:tcBorders>
              <w:top w:val="single" w:sz="4" w:space="0" w:color="auto"/>
              <w:left w:val="single" w:sz="4" w:space="0" w:color="auto"/>
              <w:bottom w:val="single" w:sz="4" w:space="0" w:color="auto"/>
            </w:tcBorders>
            <w:shd w:val="clear" w:color="auto" w:fill="FFFFFF"/>
            <w:vAlign w:val="center"/>
          </w:tcPr>
          <w:p w14:paraId="2EA3B77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երկրորդ մակարդակի վարչատարածքային բաժանման միավորի անվանումը</w:t>
            </w:r>
          </w:p>
        </w:tc>
        <w:tc>
          <w:tcPr>
            <w:tcW w:w="2077" w:type="dxa"/>
            <w:tcBorders>
              <w:top w:val="single" w:sz="4" w:space="0" w:color="auto"/>
              <w:left w:val="single" w:sz="4" w:space="0" w:color="auto"/>
              <w:bottom w:val="single" w:sz="4" w:space="0" w:color="auto"/>
            </w:tcBorders>
            <w:shd w:val="clear" w:color="auto" w:fill="FFFFFF"/>
          </w:tcPr>
          <w:p w14:paraId="59C2564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M.SDE.00008</w:t>
            </w:r>
          </w:p>
        </w:tc>
        <w:tc>
          <w:tcPr>
            <w:tcW w:w="4212" w:type="dxa"/>
            <w:tcBorders>
              <w:top w:val="single" w:sz="4" w:space="0" w:color="auto"/>
              <w:left w:val="single" w:sz="4" w:space="0" w:color="auto"/>
              <w:bottom w:val="single" w:sz="4" w:space="0" w:color="auto"/>
            </w:tcBorders>
            <w:shd w:val="clear" w:color="auto" w:fill="FFFFFF"/>
            <w:vAlign w:val="center"/>
          </w:tcPr>
          <w:p w14:paraId="0F74B9E9"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0C0CEA80"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w:t>
            </w:r>
            <w:r w:rsidRPr="00EA5E66">
              <w:rPr>
                <w:rStyle w:val="Bodytext211pt"/>
                <w:rFonts w:ascii="Sylfaen" w:eastAsia="Tahoma" w:hAnsi="Sylfaen"/>
                <w:sz w:val="20"/>
                <w:szCs w:val="20"/>
                <w:lang w:val="ru-RU"/>
              </w:rPr>
              <w:t>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668CF59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8B6411A"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F5BE620" w14:textId="77777777" w:rsidTr="00115366">
        <w:trPr>
          <w:jc w:val="center"/>
        </w:trPr>
        <w:tc>
          <w:tcPr>
            <w:tcW w:w="256" w:type="dxa"/>
            <w:shd w:val="clear" w:color="auto" w:fill="FFFFFF"/>
          </w:tcPr>
          <w:p w14:paraId="0F249F23" w14:textId="77777777" w:rsidR="004E3419" w:rsidRPr="00EA5E66" w:rsidRDefault="004E3419" w:rsidP="00E60ACC">
            <w:pPr>
              <w:spacing w:after="120"/>
              <w:ind w:right="-8"/>
              <w:rPr>
                <w:sz w:val="20"/>
                <w:szCs w:val="20"/>
              </w:rPr>
            </w:pPr>
          </w:p>
        </w:tc>
        <w:tc>
          <w:tcPr>
            <w:tcW w:w="255" w:type="dxa"/>
            <w:gridSpan w:val="2"/>
            <w:shd w:val="clear" w:color="auto" w:fill="FFFFFF"/>
          </w:tcPr>
          <w:p w14:paraId="0AF9B784"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29020677"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4DBECFF5"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2C3CC3D8" w14:textId="77777777" w:rsidR="004E3419" w:rsidRPr="00EA5E66" w:rsidRDefault="004E3419" w:rsidP="00115366">
            <w:pPr>
              <w:tabs>
                <w:tab w:val="left" w:pos="567"/>
              </w:tabs>
              <w:spacing w:after="120"/>
              <w:ind w:right="-8"/>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9</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6.</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Քաղաքը (csdo:CityName)</w:t>
            </w:r>
          </w:p>
        </w:tc>
        <w:tc>
          <w:tcPr>
            <w:tcW w:w="3604" w:type="dxa"/>
            <w:tcBorders>
              <w:top w:val="single" w:sz="4" w:space="0" w:color="auto"/>
              <w:left w:val="single" w:sz="4" w:space="0" w:color="auto"/>
              <w:bottom w:val="single" w:sz="4" w:space="0" w:color="auto"/>
            </w:tcBorders>
            <w:shd w:val="clear" w:color="auto" w:fill="FFFFFF"/>
          </w:tcPr>
          <w:p w14:paraId="3232072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քաղաքի անվանումը</w:t>
            </w:r>
          </w:p>
        </w:tc>
        <w:tc>
          <w:tcPr>
            <w:tcW w:w="2077" w:type="dxa"/>
            <w:tcBorders>
              <w:top w:val="single" w:sz="4" w:space="0" w:color="auto"/>
              <w:left w:val="single" w:sz="4" w:space="0" w:color="auto"/>
              <w:bottom w:val="single" w:sz="4" w:space="0" w:color="auto"/>
            </w:tcBorders>
            <w:shd w:val="clear" w:color="auto" w:fill="FFFFFF"/>
          </w:tcPr>
          <w:p w14:paraId="4448C97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M.SDE.00009</w:t>
            </w:r>
          </w:p>
        </w:tc>
        <w:tc>
          <w:tcPr>
            <w:tcW w:w="4212" w:type="dxa"/>
            <w:tcBorders>
              <w:top w:val="single" w:sz="4" w:space="0" w:color="auto"/>
              <w:left w:val="single" w:sz="4" w:space="0" w:color="auto"/>
              <w:bottom w:val="single" w:sz="4" w:space="0" w:color="auto"/>
            </w:tcBorders>
            <w:shd w:val="clear" w:color="auto" w:fill="FFFFFF"/>
            <w:vAlign w:val="center"/>
          </w:tcPr>
          <w:p w14:paraId="3765CED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csdo:Name120Туре (M.SDT.00055) Պայմանանշանների նորմալացված տողը։ </w:t>
            </w:r>
          </w:p>
          <w:p w14:paraId="57BC1A0A"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663FE3F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C19A857"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027649A" w14:textId="77777777" w:rsidTr="00115366">
        <w:trPr>
          <w:jc w:val="center"/>
        </w:trPr>
        <w:tc>
          <w:tcPr>
            <w:tcW w:w="256" w:type="dxa"/>
            <w:shd w:val="clear" w:color="auto" w:fill="FFFFFF"/>
          </w:tcPr>
          <w:p w14:paraId="43982F45" w14:textId="77777777" w:rsidR="004E3419" w:rsidRPr="00EA5E66" w:rsidRDefault="004E3419" w:rsidP="00E60ACC">
            <w:pPr>
              <w:spacing w:after="120"/>
              <w:ind w:right="-8"/>
              <w:rPr>
                <w:sz w:val="20"/>
                <w:szCs w:val="20"/>
              </w:rPr>
            </w:pPr>
          </w:p>
        </w:tc>
        <w:tc>
          <w:tcPr>
            <w:tcW w:w="255" w:type="dxa"/>
            <w:gridSpan w:val="2"/>
            <w:shd w:val="clear" w:color="auto" w:fill="FFFFFF"/>
          </w:tcPr>
          <w:p w14:paraId="405A3525"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5FB5A66E"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56BEA992"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6B7C172F" w14:textId="77777777" w:rsidR="004E3419" w:rsidRPr="00EA5E66" w:rsidRDefault="004E3419" w:rsidP="00115366">
            <w:pPr>
              <w:tabs>
                <w:tab w:val="left" w:pos="567"/>
              </w:tabs>
              <w:spacing w:after="120"/>
              <w:ind w:right="-8"/>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9</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7.</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Բնակավայրը (csdo:SettlementName)</w:t>
            </w:r>
          </w:p>
        </w:tc>
        <w:tc>
          <w:tcPr>
            <w:tcW w:w="3604" w:type="dxa"/>
            <w:tcBorders>
              <w:top w:val="single" w:sz="4" w:space="0" w:color="auto"/>
              <w:left w:val="single" w:sz="4" w:space="0" w:color="auto"/>
              <w:bottom w:val="single" w:sz="4" w:space="0" w:color="auto"/>
            </w:tcBorders>
            <w:shd w:val="clear" w:color="auto" w:fill="FFFFFF"/>
          </w:tcPr>
          <w:p w14:paraId="12925B6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բնակավայրի անվանումը</w:t>
            </w:r>
          </w:p>
        </w:tc>
        <w:tc>
          <w:tcPr>
            <w:tcW w:w="2077" w:type="dxa"/>
            <w:tcBorders>
              <w:top w:val="single" w:sz="4" w:space="0" w:color="auto"/>
              <w:left w:val="single" w:sz="4" w:space="0" w:color="auto"/>
              <w:bottom w:val="single" w:sz="4" w:space="0" w:color="auto"/>
            </w:tcBorders>
            <w:shd w:val="clear" w:color="auto" w:fill="FFFFFF"/>
          </w:tcPr>
          <w:p w14:paraId="13C9B65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M.SDE.00057</w:t>
            </w:r>
          </w:p>
        </w:tc>
        <w:tc>
          <w:tcPr>
            <w:tcW w:w="4212" w:type="dxa"/>
            <w:tcBorders>
              <w:top w:val="single" w:sz="4" w:space="0" w:color="auto"/>
              <w:left w:val="single" w:sz="4" w:space="0" w:color="auto"/>
              <w:bottom w:val="single" w:sz="4" w:space="0" w:color="auto"/>
            </w:tcBorders>
            <w:shd w:val="clear" w:color="auto" w:fill="FFFFFF"/>
            <w:vAlign w:val="center"/>
          </w:tcPr>
          <w:p w14:paraId="3C660B37"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31C9195E"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0ADF039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898920A"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FCDD0A2" w14:textId="77777777" w:rsidTr="00115366">
        <w:trPr>
          <w:jc w:val="center"/>
        </w:trPr>
        <w:tc>
          <w:tcPr>
            <w:tcW w:w="256" w:type="dxa"/>
            <w:shd w:val="clear" w:color="auto" w:fill="FFFFFF"/>
          </w:tcPr>
          <w:p w14:paraId="024B08B1" w14:textId="77777777" w:rsidR="004E3419" w:rsidRPr="00EA5E66" w:rsidRDefault="004E3419" w:rsidP="00E60ACC">
            <w:pPr>
              <w:spacing w:after="120"/>
              <w:ind w:right="-8"/>
              <w:rPr>
                <w:sz w:val="20"/>
                <w:szCs w:val="20"/>
              </w:rPr>
            </w:pPr>
          </w:p>
        </w:tc>
        <w:tc>
          <w:tcPr>
            <w:tcW w:w="255" w:type="dxa"/>
            <w:gridSpan w:val="2"/>
            <w:shd w:val="clear" w:color="auto" w:fill="FFFFFF"/>
          </w:tcPr>
          <w:p w14:paraId="1399303E"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76DC7660"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02B64637"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25B0551E" w14:textId="77777777" w:rsidR="004E3419" w:rsidRPr="00EA5E66" w:rsidRDefault="004E3419" w:rsidP="00115366">
            <w:pPr>
              <w:tabs>
                <w:tab w:val="left" w:pos="567"/>
              </w:tabs>
              <w:spacing w:after="120"/>
              <w:ind w:right="-8"/>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9</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8.</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Փողոցը (csdo:StreetName)</w:t>
            </w:r>
          </w:p>
        </w:tc>
        <w:tc>
          <w:tcPr>
            <w:tcW w:w="3604" w:type="dxa"/>
            <w:tcBorders>
              <w:top w:val="single" w:sz="4" w:space="0" w:color="auto"/>
              <w:left w:val="single" w:sz="4" w:space="0" w:color="auto"/>
              <w:bottom w:val="single" w:sz="4" w:space="0" w:color="auto"/>
            </w:tcBorders>
            <w:shd w:val="clear" w:color="auto" w:fill="FFFFFF"/>
          </w:tcPr>
          <w:p w14:paraId="78BE2F0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քաղաքային ենթակառուցվածքի փողոցա</w:t>
            </w:r>
            <w:r w:rsidRPr="00EA5E66">
              <w:rPr>
                <w:rFonts w:ascii="Sylfaen" w:hAnsi="Sylfaen"/>
                <w:sz w:val="20"/>
                <w:szCs w:val="20"/>
              </w:rPr>
              <w:softHyphen/>
            </w:r>
            <w:r w:rsidRPr="00EA5E66">
              <w:rPr>
                <w:rStyle w:val="Bodytext211pt"/>
                <w:rFonts w:ascii="Sylfaen" w:eastAsia="Tahoma" w:hAnsi="Sylfaen"/>
                <w:sz w:val="20"/>
                <w:szCs w:val="20"/>
              </w:rPr>
              <w:t>ճանապարհային ցանցի տարրի անվանումը</w:t>
            </w:r>
          </w:p>
        </w:tc>
        <w:tc>
          <w:tcPr>
            <w:tcW w:w="2077" w:type="dxa"/>
            <w:tcBorders>
              <w:top w:val="single" w:sz="4" w:space="0" w:color="auto"/>
              <w:left w:val="single" w:sz="4" w:space="0" w:color="auto"/>
              <w:bottom w:val="single" w:sz="4" w:space="0" w:color="auto"/>
            </w:tcBorders>
            <w:shd w:val="clear" w:color="auto" w:fill="FFFFFF"/>
          </w:tcPr>
          <w:p w14:paraId="331EE2D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M.SDE.00010</w:t>
            </w:r>
          </w:p>
        </w:tc>
        <w:tc>
          <w:tcPr>
            <w:tcW w:w="4212" w:type="dxa"/>
            <w:tcBorders>
              <w:top w:val="single" w:sz="4" w:space="0" w:color="auto"/>
              <w:left w:val="single" w:sz="4" w:space="0" w:color="auto"/>
              <w:bottom w:val="single" w:sz="4" w:space="0" w:color="auto"/>
            </w:tcBorders>
            <w:shd w:val="clear" w:color="auto" w:fill="FFFFFF"/>
            <w:vAlign w:val="center"/>
          </w:tcPr>
          <w:p w14:paraId="42F0BD5A"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289CF379"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2835314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BAFBC0C"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341936F" w14:textId="77777777" w:rsidTr="00115366">
        <w:trPr>
          <w:jc w:val="center"/>
        </w:trPr>
        <w:tc>
          <w:tcPr>
            <w:tcW w:w="256" w:type="dxa"/>
            <w:shd w:val="clear" w:color="auto" w:fill="FFFFFF"/>
          </w:tcPr>
          <w:p w14:paraId="55C99A23" w14:textId="77777777" w:rsidR="004E3419" w:rsidRPr="00EA5E66" w:rsidRDefault="004E3419" w:rsidP="00E60ACC">
            <w:pPr>
              <w:spacing w:after="120"/>
              <w:ind w:right="-8"/>
              <w:rPr>
                <w:sz w:val="20"/>
                <w:szCs w:val="20"/>
              </w:rPr>
            </w:pPr>
          </w:p>
        </w:tc>
        <w:tc>
          <w:tcPr>
            <w:tcW w:w="255" w:type="dxa"/>
            <w:gridSpan w:val="2"/>
            <w:shd w:val="clear" w:color="auto" w:fill="FFFFFF"/>
          </w:tcPr>
          <w:p w14:paraId="322B0EE7"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38E773C2"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2250AA07"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0B978C23" w14:textId="77777777" w:rsidR="004E3419" w:rsidRPr="00EA5E66" w:rsidRDefault="004E3419" w:rsidP="00115366">
            <w:pPr>
              <w:tabs>
                <w:tab w:val="left" w:pos="567"/>
              </w:tabs>
              <w:spacing w:after="120"/>
              <w:ind w:right="-8"/>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9</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9.</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Շենքի համարը (csdo:BuildingNumberId)</w:t>
            </w:r>
          </w:p>
        </w:tc>
        <w:tc>
          <w:tcPr>
            <w:tcW w:w="3604" w:type="dxa"/>
            <w:tcBorders>
              <w:top w:val="single" w:sz="4" w:space="0" w:color="auto"/>
              <w:left w:val="single" w:sz="4" w:space="0" w:color="auto"/>
              <w:bottom w:val="single" w:sz="4" w:space="0" w:color="auto"/>
            </w:tcBorders>
            <w:shd w:val="clear" w:color="auto" w:fill="FFFFFF"/>
          </w:tcPr>
          <w:p w14:paraId="4FE7DA0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շենքի, մասնաշենքի, շինության նշագիրը</w:t>
            </w:r>
          </w:p>
        </w:tc>
        <w:tc>
          <w:tcPr>
            <w:tcW w:w="2077" w:type="dxa"/>
            <w:tcBorders>
              <w:top w:val="single" w:sz="4" w:space="0" w:color="auto"/>
              <w:left w:val="single" w:sz="4" w:space="0" w:color="auto"/>
              <w:bottom w:val="single" w:sz="4" w:space="0" w:color="auto"/>
            </w:tcBorders>
            <w:shd w:val="clear" w:color="auto" w:fill="FFFFFF"/>
          </w:tcPr>
          <w:p w14:paraId="0CA42B0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M.SDE.00011</w:t>
            </w:r>
          </w:p>
        </w:tc>
        <w:tc>
          <w:tcPr>
            <w:tcW w:w="4212" w:type="dxa"/>
            <w:tcBorders>
              <w:top w:val="single" w:sz="4" w:space="0" w:color="auto"/>
              <w:left w:val="single" w:sz="4" w:space="0" w:color="auto"/>
              <w:bottom w:val="single" w:sz="4" w:space="0" w:color="auto"/>
            </w:tcBorders>
            <w:shd w:val="clear" w:color="auto" w:fill="FFFFFF"/>
            <w:vAlign w:val="center"/>
          </w:tcPr>
          <w:p w14:paraId="1113F913"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46470A9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2E6E480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7CD1F96"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2FC14D5" w14:textId="77777777" w:rsidTr="00115366">
        <w:trPr>
          <w:jc w:val="center"/>
        </w:trPr>
        <w:tc>
          <w:tcPr>
            <w:tcW w:w="256" w:type="dxa"/>
            <w:shd w:val="clear" w:color="auto" w:fill="FFFFFF"/>
          </w:tcPr>
          <w:p w14:paraId="35C1F047" w14:textId="77777777" w:rsidR="004E3419" w:rsidRPr="00EA5E66" w:rsidRDefault="004E3419" w:rsidP="00E60ACC">
            <w:pPr>
              <w:spacing w:after="120"/>
              <w:ind w:right="-8"/>
              <w:rPr>
                <w:sz w:val="20"/>
                <w:szCs w:val="20"/>
              </w:rPr>
            </w:pPr>
          </w:p>
        </w:tc>
        <w:tc>
          <w:tcPr>
            <w:tcW w:w="255" w:type="dxa"/>
            <w:gridSpan w:val="2"/>
            <w:shd w:val="clear" w:color="auto" w:fill="FFFFFF"/>
          </w:tcPr>
          <w:p w14:paraId="6C2B9D72"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60440D75"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tcPr>
          <w:p w14:paraId="2DC522D6"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7ED643B4" w14:textId="77777777" w:rsidR="004E3419" w:rsidRPr="00EA5E66" w:rsidRDefault="004E3419" w:rsidP="00115366">
            <w:pPr>
              <w:tabs>
                <w:tab w:val="left" w:pos="567"/>
              </w:tabs>
              <w:spacing w:after="120"/>
              <w:ind w:right="-8"/>
              <w:rPr>
                <w:rFonts w:ascii="Sylfaen" w:hAnsi="Sylfaen"/>
                <w:sz w:val="20"/>
                <w:szCs w:val="20"/>
              </w:rPr>
            </w:pPr>
            <w:r w:rsidRPr="00EA5E66">
              <w:rPr>
                <w:rStyle w:val="Bodytext211pt"/>
                <w:rFonts w:ascii="Sylfaen" w:eastAsia="Tahoma" w:hAnsi="Sylfaen"/>
                <w:sz w:val="20"/>
                <w:szCs w:val="20"/>
              </w:rPr>
              <w:t>*9.10.</w:t>
            </w:r>
            <w:r w:rsidR="00115366" w:rsidRPr="004824D2">
              <w:rPr>
                <w:rStyle w:val="Bodytext211pt"/>
                <w:rFonts w:ascii="Sylfaen" w:eastAsia="Tahoma" w:hAnsi="Sylfaen"/>
                <w:sz w:val="20"/>
                <w:szCs w:val="20"/>
              </w:rPr>
              <w:tab/>
            </w:r>
            <w:r w:rsidRPr="00EA5E66">
              <w:rPr>
                <w:rStyle w:val="Bodytext211pt"/>
                <w:rFonts w:ascii="Sylfaen" w:eastAsia="Tahoma" w:hAnsi="Sylfaen"/>
                <w:sz w:val="20"/>
                <w:szCs w:val="20"/>
              </w:rPr>
              <w:t>Շենքային տարածքի համարը (csdo:RoomNumberId)</w:t>
            </w:r>
          </w:p>
        </w:tc>
        <w:tc>
          <w:tcPr>
            <w:tcW w:w="3604" w:type="dxa"/>
            <w:tcBorders>
              <w:top w:val="single" w:sz="4" w:space="0" w:color="auto"/>
              <w:left w:val="single" w:sz="4" w:space="0" w:color="auto"/>
              <w:bottom w:val="single" w:sz="4" w:space="0" w:color="auto"/>
            </w:tcBorders>
            <w:shd w:val="clear" w:color="auto" w:fill="FFFFFF"/>
          </w:tcPr>
          <w:p w14:paraId="7CF05A0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գրասենյակի կամ բնակարանի նշագիրը</w:t>
            </w:r>
          </w:p>
        </w:tc>
        <w:tc>
          <w:tcPr>
            <w:tcW w:w="2077" w:type="dxa"/>
            <w:tcBorders>
              <w:top w:val="single" w:sz="4" w:space="0" w:color="auto"/>
              <w:left w:val="single" w:sz="4" w:space="0" w:color="auto"/>
              <w:bottom w:val="single" w:sz="4" w:space="0" w:color="auto"/>
            </w:tcBorders>
            <w:shd w:val="clear" w:color="auto" w:fill="FFFFFF"/>
          </w:tcPr>
          <w:p w14:paraId="2BBAD8A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M.SDE.00012</w:t>
            </w:r>
          </w:p>
        </w:tc>
        <w:tc>
          <w:tcPr>
            <w:tcW w:w="4212" w:type="dxa"/>
            <w:tcBorders>
              <w:top w:val="single" w:sz="4" w:space="0" w:color="auto"/>
              <w:left w:val="single" w:sz="4" w:space="0" w:color="auto"/>
              <w:bottom w:val="single" w:sz="4" w:space="0" w:color="auto"/>
            </w:tcBorders>
            <w:shd w:val="clear" w:color="auto" w:fill="FFFFFF"/>
            <w:vAlign w:val="center"/>
          </w:tcPr>
          <w:p w14:paraId="3A170A63"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csdo:Id20Type (M.SDT.00092) Պայմանանշանների նորմալացված տողը: </w:t>
            </w:r>
          </w:p>
          <w:p w14:paraId="20F651E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24AFFD6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E984783"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05F8D70" w14:textId="77777777" w:rsidTr="00115366">
        <w:trPr>
          <w:jc w:val="center"/>
        </w:trPr>
        <w:tc>
          <w:tcPr>
            <w:tcW w:w="256" w:type="dxa"/>
            <w:shd w:val="clear" w:color="auto" w:fill="FFFFFF"/>
          </w:tcPr>
          <w:p w14:paraId="1BB7D140" w14:textId="77777777" w:rsidR="004E3419" w:rsidRPr="00EA5E66" w:rsidRDefault="004E3419" w:rsidP="00E60ACC">
            <w:pPr>
              <w:spacing w:after="120"/>
              <w:ind w:right="-8"/>
              <w:rPr>
                <w:sz w:val="20"/>
                <w:szCs w:val="20"/>
              </w:rPr>
            </w:pPr>
          </w:p>
        </w:tc>
        <w:tc>
          <w:tcPr>
            <w:tcW w:w="255" w:type="dxa"/>
            <w:gridSpan w:val="2"/>
            <w:shd w:val="clear" w:color="auto" w:fill="FFFFFF"/>
          </w:tcPr>
          <w:p w14:paraId="75E33B9F"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29733C86"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44E59A99" w14:textId="77777777" w:rsidR="004E3419" w:rsidRPr="00EA5E66" w:rsidRDefault="004E3419" w:rsidP="00115366">
            <w:pPr>
              <w:tabs>
                <w:tab w:val="left" w:pos="526"/>
              </w:tabs>
              <w:spacing w:after="120"/>
              <w:ind w:right="-8"/>
              <w:rPr>
                <w:rFonts w:ascii="Sylfaen" w:hAnsi="Sylfaen"/>
                <w:sz w:val="20"/>
                <w:szCs w:val="20"/>
              </w:rPr>
            </w:pPr>
            <w:r w:rsidRPr="00EA5E66">
              <w:rPr>
                <w:rStyle w:val="Bodytext211pt"/>
                <w:rFonts w:ascii="Sylfaen" w:eastAsia="Tahoma" w:hAnsi="Sylfaen"/>
                <w:sz w:val="20"/>
                <w:szCs w:val="20"/>
              </w:rPr>
              <w:t>*.10.</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Կոնտակտային վավերապայմանը (ccdo:CommunicationDetails)</w:t>
            </w:r>
          </w:p>
        </w:tc>
        <w:tc>
          <w:tcPr>
            <w:tcW w:w="3604" w:type="dxa"/>
            <w:tcBorders>
              <w:top w:val="single" w:sz="4" w:space="0" w:color="auto"/>
              <w:left w:val="single" w:sz="4" w:space="0" w:color="auto"/>
              <w:bottom w:val="single" w:sz="4" w:space="0" w:color="auto"/>
            </w:tcBorders>
            <w:shd w:val="clear" w:color="auto" w:fill="FFFFFF"/>
          </w:tcPr>
          <w:p w14:paraId="3768C915"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կազմակերպության կոնտակտային վավերապայմանը</w:t>
            </w:r>
          </w:p>
        </w:tc>
        <w:tc>
          <w:tcPr>
            <w:tcW w:w="2077" w:type="dxa"/>
            <w:tcBorders>
              <w:top w:val="single" w:sz="4" w:space="0" w:color="auto"/>
              <w:left w:val="single" w:sz="4" w:space="0" w:color="auto"/>
              <w:bottom w:val="single" w:sz="4" w:space="0" w:color="auto"/>
            </w:tcBorders>
            <w:shd w:val="clear" w:color="auto" w:fill="FFFFFF"/>
          </w:tcPr>
          <w:p w14:paraId="49F6FAE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M.CDE.00003</w:t>
            </w:r>
          </w:p>
        </w:tc>
        <w:tc>
          <w:tcPr>
            <w:tcW w:w="4212" w:type="dxa"/>
            <w:tcBorders>
              <w:top w:val="single" w:sz="4" w:space="0" w:color="auto"/>
              <w:left w:val="single" w:sz="4" w:space="0" w:color="auto"/>
              <w:bottom w:val="single" w:sz="4" w:space="0" w:color="auto"/>
            </w:tcBorders>
            <w:shd w:val="clear" w:color="auto" w:fill="FFFFFF"/>
            <w:vAlign w:val="center"/>
          </w:tcPr>
          <w:p w14:paraId="230351D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ccdo:CommunicationDetailsType (M.CDT.00003)</w:t>
            </w:r>
          </w:p>
          <w:p w14:paraId="5166B51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C3DF7FD"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w:t>
            </w:r>
          </w:p>
        </w:tc>
      </w:tr>
      <w:tr w:rsidR="004E3419" w:rsidRPr="00EA5E66" w14:paraId="3A7B2492" w14:textId="77777777" w:rsidTr="00115366">
        <w:trPr>
          <w:jc w:val="center"/>
        </w:trPr>
        <w:tc>
          <w:tcPr>
            <w:tcW w:w="256" w:type="dxa"/>
            <w:shd w:val="clear" w:color="auto" w:fill="FFFFFF"/>
          </w:tcPr>
          <w:p w14:paraId="0CC1C427" w14:textId="77777777" w:rsidR="004E3419" w:rsidRPr="00EA5E66" w:rsidRDefault="004E3419" w:rsidP="00E60ACC">
            <w:pPr>
              <w:spacing w:after="120"/>
              <w:ind w:right="-8"/>
              <w:rPr>
                <w:sz w:val="20"/>
                <w:szCs w:val="20"/>
              </w:rPr>
            </w:pPr>
          </w:p>
        </w:tc>
        <w:tc>
          <w:tcPr>
            <w:tcW w:w="255" w:type="dxa"/>
            <w:gridSpan w:val="2"/>
            <w:shd w:val="clear" w:color="auto" w:fill="FFFFFF"/>
          </w:tcPr>
          <w:p w14:paraId="008EC412"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000486FD"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top w:val="single" w:sz="4" w:space="0" w:color="auto"/>
              <w:right w:val="single" w:sz="4" w:space="0" w:color="auto"/>
            </w:tcBorders>
            <w:shd w:val="clear" w:color="auto" w:fill="FFFFFF"/>
          </w:tcPr>
          <w:p w14:paraId="48BB3DFA"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52456949" w14:textId="77777777" w:rsidR="004E3419" w:rsidRPr="00EA5E66" w:rsidRDefault="004E3419" w:rsidP="00115366">
            <w:pPr>
              <w:tabs>
                <w:tab w:val="left" w:pos="668"/>
              </w:tabs>
              <w:spacing w:after="120"/>
              <w:ind w:right="-8"/>
              <w:rPr>
                <w:rFonts w:ascii="Sylfaen" w:hAnsi="Sylfaen"/>
                <w:sz w:val="20"/>
                <w:szCs w:val="20"/>
              </w:rPr>
            </w:pPr>
            <w:r w:rsidRPr="00EA5E66">
              <w:rPr>
                <w:rStyle w:val="Bodytext211pt"/>
                <w:rFonts w:ascii="Sylfaen" w:eastAsia="Tahoma" w:hAnsi="Sylfaen"/>
                <w:sz w:val="20"/>
                <w:szCs w:val="20"/>
              </w:rPr>
              <w:t>*.10</w:t>
            </w:r>
            <w:r w:rsidRPr="00EA5E66">
              <w:rPr>
                <w:rStyle w:val="Bodytext211pt"/>
                <w:rFonts w:ascii="Sylfaen" w:eastAsia="Tahoma" w:hAnsi="Sylfaen"/>
                <w:sz w:val="20"/>
                <w:szCs w:val="20"/>
                <w:lang w:val="en-US"/>
              </w:rPr>
              <w:t>.</w:t>
            </w:r>
            <w:r w:rsidRPr="00EA5E66">
              <w:rPr>
                <w:rStyle w:val="Bodytext211pt"/>
                <w:rFonts w:ascii="Sylfaen" w:eastAsia="Tahoma" w:hAnsi="Sylfaen"/>
                <w:sz w:val="20"/>
                <w:szCs w:val="20"/>
              </w:rPr>
              <w:t>1.</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Կապի տեսակի ծածկագիրը (csdo:CommunicationChannelCode)</w:t>
            </w:r>
          </w:p>
        </w:tc>
        <w:tc>
          <w:tcPr>
            <w:tcW w:w="3604" w:type="dxa"/>
            <w:tcBorders>
              <w:top w:val="single" w:sz="4" w:space="0" w:color="auto"/>
              <w:left w:val="single" w:sz="4" w:space="0" w:color="auto"/>
              <w:bottom w:val="single" w:sz="4" w:space="0" w:color="auto"/>
            </w:tcBorders>
            <w:shd w:val="clear" w:color="auto" w:fill="FFFFFF"/>
          </w:tcPr>
          <w:p w14:paraId="4BE4F1AE" w14:textId="018FD72C"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կապի միջոցի (կապուղու) տեսակի (հեռախոս, ֆաքս, էլեկտրոնային փոստ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այլն)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29188A1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M.SDE.00014</w:t>
            </w:r>
          </w:p>
        </w:tc>
        <w:tc>
          <w:tcPr>
            <w:tcW w:w="4212" w:type="dxa"/>
            <w:tcBorders>
              <w:top w:val="single" w:sz="4" w:space="0" w:color="auto"/>
              <w:left w:val="single" w:sz="4" w:space="0" w:color="auto"/>
              <w:bottom w:val="single" w:sz="4" w:space="0" w:color="auto"/>
            </w:tcBorders>
            <w:shd w:val="clear" w:color="auto" w:fill="FFFFFF"/>
            <w:vAlign w:val="center"/>
          </w:tcPr>
          <w:p w14:paraId="2D763AB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csdo:CommunicationChannelCodeV2Type (M.SDT.00163)</w:t>
            </w:r>
          </w:p>
          <w:p w14:paraId="2BB77EA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Ծածկագրի արժեքը՝ կապի տեսակների տեղեկագրքին համապատասխան։</w:t>
            </w:r>
          </w:p>
          <w:p w14:paraId="3983D13F"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Նվազագույն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10FF374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9F86D05"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94BC668" w14:textId="77777777" w:rsidTr="00115366">
        <w:trPr>
          <w:jc w:val="center"/>
        </w:trPr>
        <w:tc>
          <w:tcPr>
            <w:tcW w:w="256" w:type="dxa"/>
            <w:shd w:val="clear" w:color="auto" w:fill="FFFFFF"/>
          </w:tcPr>
          <w:p w14:paraId="2136C105" w14:textId="77777777" w:rsidR="004E3419" w:rsidRPr="00EA5E66" w:rsidRDefault="004E3419" w:rsidP="00E60ACC">
            <w:pPr>
              <w:spacing w:after="120"/>
              <w:ind w:right="-8"/>
              <w:rPr>
                <w:sz w:val="20"/>
                <w:szCs w:val="20"/>
              </w:rPr>
            </w:pPr>
          </w:p>
        </w:tc>
        <w:tc>
          <w:tcPr>
            <w:tcW w:w="255" w:type="dxa"/>
            <w:gridSpan w:val="2"/>
            <w:shd w:val="clear" w:color="auto" w:fill="FFFFFF"/>
          </w:tcPr>
          <w:p w14:paraId="4C979756"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6E9592C2"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7B2C187B"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65B41833" w14:textId="77777777" w:rsidR="004E3419" w:rsidRPr="00EA5E66" w:rsidRDefault="004E3419" w:rsidP="00115366">
            <w:pPr>
              <w:tabs>
                <w:tab w:val="left" w:pos="668"/>
              </w:tabs>
              <w:spacing w:after="120"/>
              <w:ind w:right="-8"/>
              <w:rPr>
                <w:rFonts w:ascii="Sylfaen" w:hAnsi="Sylfaen"/>
                <w:sz w:val="20"/>
                <w:szCs w:val="20"/>
              </w:rPr>
            </w:pPr>
            <w:r w:rsidRPr="00EA5E66">
              <w:rPr>
                <w:rStyle w:val="Bodytext211pt"/>
                <w:rFonts w:ascii="Sylfaen" w:eastAsia="Tahoma" w:hAnsi="Sylfaen"/>
                <w:sz w:val="20"/>
                <w:szCs w:val="20"/>
                <w:lang w:val="en-US"/>
              </w:rPr>
              <w:t>*.</w:t>
            </w:r>
            <w:r w:rsidRPr="00EA5E66">
              <w:rPr>
                <w:rStyle w:val="Bodytext211pt"/>
                <w:rFonts w:ascii="Sylfaen" w:eastAsia="Tahoma" w:hAnsi="Sylfaen"/>
                <w:sz w:val="20"/>
                <w:szCs w:val="20"/>
              </w:rPr>
              <w:t>10</w:t>
            </w:r>
            <w:r w:rsidRPr="00EA5E66">
              <w:rPr>
                <w:rStyle w:val="Bodytext211pt"/>
                <w:rFonts w:ascii="Sylfaen" w:eastAsia="Tahoma" w:hAnsi="Sylfaen"/>
                <w:sz w:val="20"/>
                <w:szCs w:val="20"/>
                <w:lang w:val="en-US"/>
              </w:rPr>
              <w:t>.</w:t>
            </w:r>
            <w:r w:rsidRPr="00EA5E66">
              <w:rPr>
                <w:rStyle w:val="Bodytext211pt"/>
                <w:rFonts w:ascii="Sylfaen" w:eastAsia="Tahoma" w:hAnsi="Sylfaen"/>
                <w:sz w:val="20"/>
                <w:szCs w:val="20"/>
              </w:rPr>
              <w:t>2.</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Կապի տեսակի անվանումը (csdo:CommunicationChannelName)</w:t>
            </w:r>
          </w:p>
        </w:tc>
        <w:tc>
          <w:tcPr>
            <w:tcW w:w="3604" w:type="dxa"/>
            <w:tcBorders>
              <w:top w:val="single" w:sz="4" w:space="0" w:color="auto"/>
              <w:left w:val="single" w:sz="4" w:space="0" w:color="auto"/>
              <w:bottom w:val="single" w:sz="4" w:space="0" w:color="auto"/>
            </w:tcBorders>
            <w:shd w:val="clear" w:color="auto" w:fill="FFFFFF"/>
            <w:vAlign w:val="center"/>
          </w:tcPr>
          <w:p w14:paraId="49113D8F" w14:textId="221E97DB"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կապի միջոցի (կապուղու) տեսակի անվանումը (հեռախոս, ֆաքս, էլեկտրոնային փոստ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այլն)</w:t>
            </w:r>
          </w:p>
        </w:tc>
        <w:tc>
          <w:tcPr>
            <w:tcW w:w="2077" w:type="dxa"/>
            <w:tcBorders>
              <w:top w:val="single" w:sz="4" w:space="0" w:color="auto"/>
              <w:left w:val="single" w:sz="4" w:space="0" w:color="auto"/>
              <w:bottom w:val="single" w:sz="4" w:space="0" w:color="auto"/>
            </w:tcBorders>
            <w:shd w:val="clear" w:color="auto" w:fill="FFFFFF"/>
          </w:tcPr>
          <w:p w14:paraId="3573796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M.SDE.00093</w:t>
            </w:r>
          </w:p>
        </w:tc>
        <w:tc>
          <w:tcPr>
            <w:tcW w:w="4212" w:type="dxa"/>
            <w:tcBorders>
              <w:top w:val="single" w:sz="4" w:space="0" w:color="auto"/>
              <w:left w:val="single" w:sz="4" w:space="0" w:color="auto"/>
              <w:bottom w:val="single" w:sz="4" w:space="0" w:color="auto"/>
            </w:tcBorders>
            <w:shd w:val="clear" w:color="auto" w:fill="FFFFFF"/>
            <w:vAlign w:val="center"/>
          </w:tcPr>
          <w:p w14:paraId="2A05582F"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2A14CEE7"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p>
          <w:p w14:paraId="7B5246D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E75690C"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7196F25" w14:textId="77777777" w:rsidTr="00115366">
        <w:trPr>
          <w:jc w:val="center"/>
        </w:trPr>
        <w:tc>
          <w:tcPr>
            <w:tcW w:w="256" w:type="dxa"/>
            <w:shd w:val="clear" w:color="auto" w:fill="FFFFFF"/>
          </w:tcPr>
          <w:p w14:paraId="0B073D7B" w14:textId="77777777" w:rsidR="004E3419" w:rsidRPr="00EA5E66" w:rsidRDefault="004E3419" w:rsidP="00E60ACC">
            <w:pPr>
              <w:spacing w:after="120"/>
              <w:ind w:right="-8"/>
              <w:rPr>
                <w:sz w:val="20"/>
                <w:szCs w:val="20"/>
              </w:rPr>
            </w:pPr>
          </w:p>
        </w:tc>
        <w:tc>
          <w:tcPr>
            <w:tcW w:w="255" w:type="dxa"/>
            <w:gridSpan w:val="2"/>
            <w:shd w:val="clear" w:color="auto" w:fill="FFFFFF"/>
          </w:tcPr>
          <w:p w14:paraId="2FCE45EA"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175CFE9F"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tcPr>
          <w:p w14:paraId="65A0E0B8"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67D9CD35" w14:textId="77777777" w:rsidR="004E3419" w:rsidRPr="00EA5E66" w:rsidRDefault="004E3419" w:rsidP="00115366">
            <w:pPr>
              <w:spacing w:after="120"/>
              <w:ind w:right="-8"/>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10</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3.</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Կապուղու նույնականացուցիչը (csdo:CommunicationChannelId)</w:t>
            </w:r>
          </w:p>
        </w:tc>
        <w:tc>
          <w:tcPr>
            <w:tcW w:w="3604" w:type="dxa"/>
            <w:tcBorders>
              <w:top w:val="single" w:sz="4" w:space="0" w:color="auto"/>
              <w:left w:val="single" w:sz="4" w:space="0" w:color="auto"/>
              <w:bottom w:val="single" w:sz="4" w:space="0" w:color="auto"/>
            </w:tcBorders>
            <w:shd w:val="clear" w:color="auto" w:fill="FFFFFF"/>
            <w:vAlign w:val="center"/>
          </w:tcPr>
          <w:p w14:paraId="29A24658" w14:textId="44F5EB73"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այլնի նշում)</w:t>
            </w:r>
          </w:p>
        </w:tc>
        <w:tc>
          <w:tcPr>
            <w:tcW w:w="2077" w:type="dxa"/>
            <w:tcBorders>
              <w:top w:val="single" w:sz="4" w:space="0" w:color="auto"/>
              <w:left w:val="single" w:sz="4" w:space="0" w:color="auto"/>
              <w:bottom w:val="single" w:sz="4" w:space="0" w:color="auto"/>
            </w:tcBorders>
            <w:shd w:val="clear" w:color="auto" w:fill="FFFFFF"/>
          </w:tcPr>
          <w:p w14:paraId="51715A8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M.SDE.00015</w:t>
            </w:r>
          </w:p>
        </w:tc>
        <w:tc>
          <w:tcPr>
            <w:tcW w:w="4212" w:type="dxa"/>
            <w:tcBorders>
              <w:top w:val="single" w:sz="4" w:space="0" w:color="auto"/>
              <w:left w:val="single" w:sz="4" w:space="0" w:color="auto"/>
              <w:bottom w:val="single" w:sz="4" w:space="0" w:color="auto"/>
            </w:tcBorders>
            <w:shd w:val="clear" w:color="auto" w:fill="FFFFFF"/>
            <w:vAlign w:val="center"/>
          </w:tcPr>
          <w:p w14:paraId="04AA247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csdo:CommunicationChannelIdType (M.SDT.00015)</w:t>
            </w:r>
          </w:p>
          <w:p w14:paraId="0E44B628"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7D0CCB5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6EE2766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1000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0E5B33A"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7C3248FA" w14:textId="77777777" w:rsidTr="00115366">
        <w:trPr>
          <w:jc w:val="center"/>
        </w:trPr>
        <w:tc>
          <w:tcPr>
            <w:tcW w:w="256" w:type="dxa"/>
            <w:shd w:val="clear" w:color="auto" w:fill="FFFFFF"/>
          </w:tcPr>
          <w:p w14:paraId="75C9A552" w14:textId="77777777" w:rsidR="004E3419" w:rsidRPr="00EA5E66" w:rsidRDefault="004E3419" w:rsidP="00E60ACC">
            <w:pPr>
              <w:spacing w:after="120"/>
              <w:ind w:right="-8"/>
              <w:rPr>
                <w:sz w:val="20"/>
                <w:szCs w:val="20"/>
              </w:rPr>
            </w:pPr>
          </w:p>
        </w:tc>
        <w:tc>
          <w:tcPr>
            <w:tcW w:w="255" w:type="dxa"/>
            <w:gridSpan w:val="2"/>
            <w:shd w:val="clear" w:color="auto" w:fill="FFFFFF"/>
          </w:tcPr>
          <w:p w14:paraId="53D8400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2A1DFB54"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5B3F9FBA" w14:textId="77777777" w:rsidR="004E3419" w:rsidRPr="00EA5E66" w:rsidRDefault="004E3419" w:rsidP="00115366">
            <w:pPr>
              <w:tabs>
                <w:tab w:val="left" w:pos="581"/>
              </w:tabs>
              <w:spacing w:after="120"/>
              <w:ind w:right="-8"/>
              <w:rPr>
                <w:rFonts w:ascii="Sylfaen" w:hAnsi="Sylfaen"/>
                <w:sz w:val="20"/>
                <w:szCs w:val="20"/>
              </w:rPr>
            </w:pPr>
            <w:r w:rsidRPr="00EA5E66">
              <w:rPr>
                <w:rStyle w:val="Bodytext211pt"/>
                <w:rFonts w:ascii="Sylfaen" w:eastAsia="Tahoma" w:hAnsi="Sylfaen"/>
                <w:sz w:val="20"/>
                <w:szCs w:val="20"/>
              </w:rPr>
              <w:t>*.11.</w:t>
            </w:r>
            <w:r w:rsidR="00115366" w:rsidRPr="004824D2">
              <w:rPr>
                <w:rStyle w:val="Bodytext211pt"/>
                <w:rFonts w:ascii="Sylfaen" w:eastAsia="Tahoma" w:hAnsi="Sylfaen"/>
                <w:sz w:val="20"/>
                <w:szCs w:val="20"/>
              </w:rPr>
              <w:tab/>
            </w:r>
            <w:r w:rsidRPr="00EA5E66">
              <w:rPr>
                <w:rStyle w:val="Bodytext211pt"/>
                <w:rFonts w:ascii="Sylfaen" w:eastAsia="Tahoma" w:hAnsi="Sylfaen"/>
                <w:sz w:val="20"/>
                <w:szCs w:val="20"/>
              </w:rPr>
              <w:t>Լիազորությունները հաստատող փաստաթուղթը (trcdo:ConfirmingAuthorityDoc Details)</w:t>
            </w:r>
          </w:p>
        </w:tc>
        <w:tc>
          <w:tcPr>
            <w:tcW w:w="3604" w:type="dxa"/>
            <w:tcBorders>
              <w:top w:val="single" w:sz="4" w:space="0" w:color="auto"/>
              <w:left w:val="single" w:sz="4" w:space="0" w:color="auto"/>
              <w:bottom w:val="single" w:sz="4" w:space="0" w:color="auto"/>
            </w:tcBorders>
            <w:shd w:val="clear" w:color="auto" w:fill="FFFFFF"/>
            <w:vAlign w:val="center"/>
          </w:tcPr>
          <w:p w14:paraId="32DF971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հավատարմագրման վկայագրի կամ վկայագրում անցկացրած կազմակերպության լիազորությունները հաստատող փաստաթղթի մասին տեղեկություները</w:t>
            </w:r>
          </w:p>
        </w:tc>
        <w:tc>
          <w:tcPr>
            <w:tcW w:w="2077" w:type="dxa"/>
            <w:tcBorders>
              <w:top w:val="single" w:sz="4" w:space="0" w:color="auto"/>
              <w:left w:val="single" w:sz="4" w:space="0" w:color="auto"/>
              <w:bottom w:val="single" w:sz="4" w:space="0" w:color="auto"/>
            </w:tcBorders>
            <w:shd w:val="clear" w:color="auto" w:fill="FFFFFF"/>
          </w:tcPr>
          <w:p w14:paraId="46B3EBC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M.TR.CDE.00318</w:t>
            </w:r>
          </w:p>
        </w:tc>
        <w:tc>
          <w:tcPr>
            <w:tcW w:w="4212" w:type="dxa"/>
            <w:tcBorders>
              <w:top w:val="single" w:sz="4" w:space="0" w:color="auto"/>
              <w:left w:val="single" w:sz="4" w:space="0" w:color="auto"/>
              <w:bottom w:val="single" w:sz="4" w:space="0" w:color="auto"/>
            </w:tcBorders>
            <w:shd w:val="clear" w:color="auto" w:fill="FFFFFF"/>
          </w:tcPr>
          <w:p w14:paraId="7F690163"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trcdo:DocumentDetailsDetailsType (M.TR.CDT.00175)</w:t>
            </w:r>
          </w:p>
          <w:p w14:paraId="7A6739D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5229EC8"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BCD3614" w14:textId="77777777" w:rsidTr="00115366">
        <w:trPr>
          <w:jc w:val="center"/>
        </w:trPr>
        <w:tc>
          <w:tcPr>
            <w:tcW w:w="256" w:type="dxa"/>
            <w:shd w:val="clear" w:color="auto" w:fill="FFFFFF"/>
          </w:tcPr>
          <w:p w14:paraId="3026955C" w14:textId="77777777" w:rsidR="004E3419" w:rsidRPr="00EA5E66" w:rsidRDefault="004E3419" w:rsidP="00E60ACC">
            <w:pPr>
              <w:spacing w:after="120"/>
              <w:ind w:right="-8"/>
              <w:rPr>
                <w:sz w:val="20"/>
                <w:szCs w:val="20"/>
              </w:rPr>
            </w:pPr>
          </w:p>
        </w:tc>
        <w:tc>
          <w:tcPr>
            <w:tcW w:w="255" w:type="dxa"/>
            <w:gridSpan w:val="2"/>
            <w:shd w:val="clear" w:color="auto" w:fill="FFFFFF"/>
          </w:tcPr>
          <w:p w14:paraId="533CABAF"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59933A6E"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top w:val="single" w:sz="4" w:space="0" w:color="auto"/>
              <w:right w:val="single" w:sz="4" w:space="0" w:color="auto"/>
            </w:tcBorders>
            <w:shd w:val="clear" w:color="auto" w:fill="FFFFFF"/>
          </w:tcPr>
          <w:p w14:paraId="00357059"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1D23A667" w14:textId="77777777" w:rsidR="004E3419" w:rsidRPr="00EA5E66" w:rsidRDefault="004E3419" w:rsidP="00115366">
            <w:pPr>
              <w:tabs>
                <w:tab w:val="left" w:pos="654"/>
              </w:tabs>
              <w:spacing w:after="120"/>
              <w:ind w:right="-8"/>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11</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1.</w:t>
            </w:r>
            <w:r w:rsidR="00115366">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անվանումը (csdo:DocName)</w:t>
            </w:r>
          </w:p>
        </w:tc>
        <w:tc>
          <w:tcPr>
            <w:tcW w:w="3604" w:type="dxa"/>
            <w:tcBorders>
              <w:top w:val="single" w:sz="4" w:space="0" w:color="auto"/>
              <w:left w:val="single" w:sz="4" w:space="0" w:color="auto"/>
              <w:bottom w:val="single" w:sz="4" w:space="0" w:color="auto"/>
            </w:tcBorders>
            <w:shd w:val="clear" w:color="auto" w:fill="FFFFFF"/>
          </w:tcPr>
          <w:p w14:paraId="7BB38D5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հավատարմագրման վկայագրի կամ լիազորությունները հաստատող </w:t>
            </w:r>
            <w:r w:rsidRPr="00EA5E66">
              <w:rPr>
                <w:rStyle w:val="Bodytext211pt"/>
                <w:rFonts w:ascii="Sylfaen" w:eastAsia="Tahoma" w:hAnsi="Sylfaen"/>
                <w:sz w:val="20"/>
                <w:szCs w:val="20"/>
              </w:rPr>
              <w:lastRenderedPageBreak/>
              <w:t>փաստաթղթի անվանումը</w:t>
            </w:r>
          </w:p>
        </w:tc>
        <w:tc>
          <w:tcPr>
            <w:tcW w:w="2077" w:type="dxa"/>
            <w:tcBorders>
              <w:top w:val="single" w:sz="4" w:space="0" w:color="auto"/>
              <w:left w:val="single" w:sz="4" w:space="0" w:color="auto"/>
              <w:bottom w:val="single" w:sz="4" w:space="0" w:color="auto"/>
            </w:tcBorders>
            <w:shd w:val="clear" w:color="auto" w:fill="FFFFFF"/>
          </w:tcPr>
          <w:p w14:paraId="3243301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M.SDE.00108</w:t>
            </w:r>
          </w:p>
        </w:tc>
        <w:tc>
          <w:tcPr>
            <w:tcW w:w="4212" w:type="dxa"/>
            <w:tcBorders>
              <w:top w:val="single" w:sz="4" w:space="0" w:color="auto"/>
              <w:left w:val="single" w:sz="4" w:space="0" w:color="auto"/>
              <w:bottom w:val="single" w:sz="4" w:space="0" w:color="auto"/>
            </w:tcBorders>
            <w:shd w:val="clear" w:color="auto" w:fill="FFFFFF"/>
            <w:vAlign w:val="center"/>
          </w:tcPr>
          <w:p w14:paraId="5699577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csdo:Name500Type (M.SDT.00134) Պայմանանշանների նորմալացված տողը։ </w:t>
            </w:r>
          </w:p>
          <w:p w14:paraId="53BC8FDF"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lastRenderedPageBreak/>
              <w:t>Նվազագույն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03E8479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10F1CB6" w14:textId="77777777" w:rsidR="004E3419" w:rsidRPr="00EA5E66" w:rsidRDefault="004E3419" w:rsidP="00115366">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1</w:t>
            </w:r>
          </w:p>
        </w:tc>
      </w:tr>
      <w:tr w:rsidR="004E3419" w:rsidRPr="00EA5E66" w14:paraId="5EE15343" w14:textId="77777777" w:rsidTr="00B5769E">
        <w:trPr>
          <w:jc w:val="center"/>
        </w:trPr>
        <w:tc>
          <w:tcPr>
            <w:tcW w:w="256" w:type="dxa"/>
            <w:shd w:val="clear" w:color="auto" w:fill="FFFFFF"/>
          </w:tcPr>
          <w:p w14:paraId="4AA06D71" w14:textId="77777777" w:rsidR="004E3419" w:rsidRPr="00EA5E66" w:rsidRDefault="004E3419" w:rsidP="00E60ACC">
            <w:pPr>
              <w:spacing w:after="120"/>
              <w:ind w:right="-8"/>
              <w:rPr>
                <w:sz w:val="20"/>
                <w:szCs w:val="20"/>
              </w:rPr>
            </w:pPr>
          </w:p>
        </w:tc>
        <w:tc>
          <w:tcPr>
            <w:tcW w:w="255" w:type="dxa"/>
            <w:gridSpan w:val="2"/>
            <w:shd w:val="clear" w:color="auto" w:fill="FFFFFF"/>
          </w:tcPr>
          <w:p w14:paraId="079354A2"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3A227064"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563E863E"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37B0D12A" w14:textId="77777777" w:rsidR="004E3419" w:rsidRPr="00EA5E66" w:rsidRDefault="004E3419" w:rsidP="00B5769E">
            <w:pPr>
              <w:tabs>
                <w:tab w:val="left" w:pos="654"/>
              </w:tabs>
              <w:spacing w:after="120"/>
              <w:ind w:right="-8"/>
              <w:rPr>
                <w:rFonts w:ascii="Sylfaen" w:hAnsi="Sylfaen"/>
                <w:sz w:val="20"/>
                <w:szCs w:val="20"/>
              </w:rPr>
            </w:pP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11</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2.</w:t>
            </w:r>
            <w:r w:rsidR="00B5769E">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համարը (csdo:DocId)</w:t>
            </w:r>
          </w:p>
        </w:tc>
        <w:tc>
          <w:tcPr>
            <w:tcW w:w="3604" w:type="dxa"/>
            <w:tcBorders>
              <w:top w:val="single" w:sz="4" w:space="0" w:color="auto"/>
              <w:left w:val="single" w:sz="4" w:space="0" w:color="auto"/>
              <w:bottom w:val="single" w:sz="4" w:space="0" w:color="auto"/>
            </w:tcBorders>
            <w:shd w:val="clear" w:color="auto" w:fill="FFFFFF"/>
            <w:vAlign w:val="center"/>
          </w:tcPr>
          <w:p w14:paraId="15550D8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հավատարմագրման վկայագրի կամ լիազորությունները հաստատող փաստաթղթի գրանցման համարը</w:t>
            </w:r>
          </w:p>
        </w:tc>
        <w:tc>
          <w:tcPr>
            <w:tcW w:w="2077" w:type="dxa"/>
            <w:tcBorders>
              <w:top w:val="single" w:sz="4" w:space="0" w:color="auto"/>
              <w:left w:val="single" w:sz="4" w:space="0" w:color="auto"/>
              <w:bottom w:val="single" w:sz="4" w:space="0" w:color="auto"/>
            </w:tcBorders>
            <w:shd w:val="clear" w:color="auto" w:fill="FFFFFF"/>
          </w:tcPr>
          <w:p w14:paraId="7AF4C2A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M.SDE.00044</w:t>
            </w:r>
          </w:p>
        </w:tc>
        <w:tc>
          <w:tcPr>
            <w:tcW w:w="4212" w:type="dxa"/>
            <w:tcBorders>
              <w:top w:val="single" w:sz="4" w:space="0" w:color="auto"/>
              <w:left w:val="single" w:sz="4" w:space="0" w:color="auto"/>
              <w:bottom w:val="single" w:sz="4" w:space="0" w:color="auto"/>
            </w:tcBorders>
            <w:shd w:val="clear" w:color="auto" w:fill="FFFFFF"/>
            <w:vAlign w:val="center"/>
          </w:tcPr>
          <w:p w14:paraId="1ADBFC2D"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046601B9"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585CD29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C0820DA"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008DEE3E" w14:textId="77777777" w:rsidTr="00B5769E">
        <w:trPr>
          <w:jc w:val="center"/>
        </w:trPr>
        <w:tc>
          <w:tcPr>
            <w:tcW w:w="256" w:type="dxa"/>
            <w:shd w:val="clear" w:color="auto" w:fill="FFFFFF"/>
          </w:tcPr>
          <w:p w14:paraId="05442C27" w14:textId="77777777" w:rsidR="004E3419" w:rsidRPr="00EA5E66" w:rsidRDefault="004E3419" w:rsidP="00E60ACC">
            <w:pPr>
              <w:spacing w:after="120"/>
              <w:ind w:right="-8"/>
              <w:rPr>
                <w:sz w:val="20"/>
                <w:szCs w:val="20"/>
              </w:rPr>
            </w:pPr>
          </w:p>
        </w:tc>
        <w:tc>
          <w:tcPr>
            <w:tcW w:w="255" w:type="dxa"/>
            <w:gridSpan w:val="2"/>
            <w:shd w:val="clear" w:color="auto" w:fill="FFFFFF"/>
          </w:tcPr>
          <w:p w14:paraId="235E7C7B"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7ADA49E1"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right w:val="single" w:sz="4" w:space="0" w:color="auto"/>
            </w:tcBorders>
            <w:shd w:val="clear" w:color="auto" w:fill="FFFFFF"/>
          </w:tcPr>
          <w:p w14:paraId="23513CB8"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7E931B9B" w14:textId="77777777" w:rsidR="004E3419" w:rsidRPr="00EA5E66" w:rsidRDefault="004E3419" w:rsidP="00B5769E">
            <w:pPr>
              <w:tabs>
                <w:tab w:val="left" w:pos="654"/>
              </w:tabs>
              <w:spacing w:after="120"/>
              <w:ind w:right="-8"/>
              <w:rPr>
                <w:rFonts w:ascii="Sylfaen" w:hAnsi="Sylfaen"/>
                <w:sz w:val="20"/>
                <w:szCs w:val="20"/>
              </w:rPr>
            </w:pPr>
            <w:r w:rsidRPr="00EA5E66">
              <w:rPr>
                <w:rStyle w:val="Bodytext211pt"/>
                <w:rFonts w:ascii="Sylfaen" w:eastAsia="Tahoma" w:hAnsi="Sylfaen"/>
                <w:sz w:val="20"/>
                <w:szCs w:val="20"/>
              </w:rPr>
              <w:t>*.11</w:t>
            </w:r>
            <w:r w:rsidRPr="00EA5E66">
              <w:rPr>
                <w:rStyle w:val="Bodytext211pt"/>
                <w:rFonts w:ascii="Sylfaen" w:eastAsia="Tahoma" w:hAnsi="Sylfaen"/>
                <w:sz w:val="20"/>
                <w:szCs w:val="20"/>
                <w:lang w:val="ru-RU"/>
              </w:rPr>
              <w:t>.</w:t>
            </w:r>
            <w:r w:rsidRPr="00EA5E66">
              <w:rPr>
                <w:rStyle w:val="Bodytext211pt"/>
                <w:rFonts w:ascii="Sylfaen" w:eastAsia="Tahoma" w:hAnsi="Sylfaen"/>
                <w:sz w:val="20"/>
                <w:szCs w:val="20"/>
              </w:rPr>
              <w:t>3.</w:t>
            </w:r>
            <w:r w:rsidR="00B5769E">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ամսաթիվը (csdo:DocCreationDate)</w:t>
            </w:r>
          </w:p>
        </w:tc>
        <w:tc>
          <w:tcPr>
            <w:tcW w:w="3604" w:type="dxa"/>
            <w:tcBorders>
              <w:top w:val="single" w:sz="4" w:space="0" w:color="auto"/>
              <w:left w:val="single" w:sz="4" w:space="0" w:color="auto"/>
              <w:bottom w:val="single" w:sz="4" w:space="0" w:color="auto"/>
            </w:tcBorders>
            <w:shd w:val="clear" w:color="auto" w:fill="FFFFFF"/>
            <w:vAlign w:val="center"/>
          </w:tcPr>
          <w:p w14:paraId="6C97156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տրամադրման, ստորագրման, հաստատման կամ գրանցման ամսաթիվը</w:t>
            </w:r>
          </w:p>
        </w:tc>
        <w:tc>
          <w:tcPr>
            <w:tcW w:w="2077" w:type="dxa"/>
            <w:tcBorders>
              <w:top w:val="single" w:sz="4" w:space="0" w:color="auto"/>
              <w:left w:val="single" w:sz="4" w:space="0" w:color="auto"/>
              <w:bottom w:val="single" w:sz="4" w:space="0" w:color="auto"/>
            </w:tcBorders>
            <w:shd w:val="clear" w:color="auto" w:fill="FFFFFF"/>
          </w:tcPr>
          <w:p w14:paraId="7B1DC3D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M.SDE.00045</w:t>
            </w:r>
          </w:p>
        </w:tc>
        <w:tc>
          <w:tcPr>
            <w:tcW w:w="4212" w:type="dxa"/>
            <w:tcBorders>
              <w:top w:val="single" w:sz="4" w:space="0" w:color="auto"/>
              <w:left w:val="single" w:sz="4" w:space="0" w:color="auto"/>
              <w:bottom w:val="single" w:sz="4" w:space="0" w:color="auto"/>
            </w:tcBorders>
            <w:shd w:val="clear" w:color="auto" w:fill="FFFFFF"/>
            <w:vAlign w:val="center"/>
          </w:tcPr>
          <w:p w14:paraId="3FEF4029"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bdt:DateType (M.BDT.00005) </w:t>
            </w:r>
          </w:p>
          <w:p w14:paraId="587D472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Ամսաթվի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91E757C"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61CF868A" w14:textId="77777777" w:rsidTr="00B5769E">
        <w:trPr>
          <w:jc w:val="center"/>
        </w:trPr>
        <w:tc>
          <w:tcPr>
            <w:tcW w:w="256" w:type="dxa"/>
            <w:shd w:val="clear" w:color="auto" w:fill="FFFFFF"/>
          </w:tcPr>
          <w:p w14:paraId="5FF96BFB" w14:textId="77777777" w:rsidR="004E3419" w:rsidRPr="00EA5E66" w:rsidRDefault="004E3419" w:rsidP="00E60ACC">
            <w:pPr>
              <w:spacing w:after="120"/>
              <w:ind w:right="-8"/>
              <w:rPr>
                <w:sz w:val="20"/>
                <w:szCs w:val="20"/>
              </w:rPr>
            </w:pPr>
          </w:p>
        </w:tc>
        <w:tc>
          <w:tcPr>
            <w:tcW w:w="255" w:type="dxa"/>
            <w:gridSpan w:val="2"/>
            <w:tcBorders>
              <w:bottom w:val="single" w:sz="4" w:space="0" w:color="auto"/>
            </w:tcBorders>
            <w:shd w:val="clear" w:color="auto" w:fill="FFFFFF"/>
          </w:tcPr>
          <w:p w14:paraId="7EB06382"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tcBorders>
            <w:shd w:val="clear" w:color="auto" w:fill="FFFFFF"/>
          </w:tcPr>
          <w:p w14:paraId="4FE66A09"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tcPr>
          <w:p w14:paraId="557EC631"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vAlign w:val="center"/>
          </w:tcPr>
          <w:p w14:paraId="7B86275B" w14:textId="77777777" w:rsidR="004E3419" w:rsidRPr="00EA5E66" w:rsidRDefault="004E3419" w:rsidP="00B5769E">
            <w:pPr>
              <w:tabs>
                <w:tab w:val="left" w:pos="654"/>
              </w:tabs>
              <w:spacing w:after="120"/>
              <w:ind w:right="-8"/>
              <w:rPr>
                <w:rFonts w:ascii="Sylfaen" w:hAnsi="Sylfaen"/>
                <w:sz w:val="20"/>
                <w:szCs w:val="20"/>
              </w:rPr>
            </w:pPr>
            <w:r w:rsidRPr="00EA5E66">
              <w:rPr>
                <w:rStyle w:val="Bodytext211pt"/>
                <w:rFonts w:ascii="Sylfaen" w:eastAsia="Tahoma" w:hAnsi="Sylfaen"/>
                <w:sz w:val="20"/>
                <w:szCs w:val="20"/>
              </w:rPr>
              <w:t>*.11.4.</w:t>
            </w:r>
            <w:r w:rsidR="00B5769E"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գործողության ժամկետը լրանալու ամսաթիվը (csdo:DocValidityDate)</w:t>
            </w:r>
          </w:p>
        </w:tc>
        <w:tc>
          <w:tcPr>
            <w:tcW w:w="3604" w:type="dxa"/>
            <w:tcBorders>
              <w:top w:val="single" w:sz="4" w:space="0" w:color="auto"/>
              <w:left w:val="single" w:sz="4" w:space="0" w:color="auto"/>
              <w:bottom w:val="single" w:sz="4" w:space="0" w:color="auto"/>
            </w:tcBorders>
            <w:shd w:val="clear" w:color="auto" w:fill="FFFFFF"/>
            <w:vAlign w:val="center"/>
          </w:tcPr>
          <w:p w14:paraId="64A0BAE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հավատարմագրման վկայագրի կամ լիազորությունները հաստատող փաստաթղթի գործողության ժամկետը </w:t>
            </w:r>
          </w:p>
        </w:tc>
        <w:tc>
          <w:tcPr>
            <w:tcW w:w="2077" w:type="dxa"/>
            <w:tcBorders>
              <w:top w:val="single" w:sz="4" w:space="0" w:color="auto"/>
              <w:left w:val="single" w:sz="4" w:space="0" w:color="auto"/>
              <w:bottom w:val="single" w:sz="4" w:space="0" w:color="auto"/>
            </w:tcBorders>
            <w:shd w:val="clear" w:color="auto" w:fill="FFFFFF"/>
          </w:tcPr>
          <w:p w14:paraId="05301375"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t>M.SDE.00052</w:t>
            </w:r>
          </w:p>
        </w:tc>
        <w:tc>
          <w:tcPr>
            <w:tcW w:w="4212" w:type="dxa"/>
            <w:tcBorders>
              <w:top w:val="single" w:sz="4" w:space="0" w:color="auto"/>
              <w:left w:val="single" w:sz="4" w:space="0" w:color="auto"/>
              <w:bottom w:val="single" w:sz="4" w:space="0" w:color="auto"/>
            </w:tcBorders>
            <w:shd w:val="clear" w:color="auto" w:fill="FFFFFF"/>
            <w:vAlign w:val="center"/>
          </w:tcPr>
          <w:p w14:paraId="20671E90"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bdt:DateType (M.BDT.00005)</w:t>
            </w:r>
          </w:p>
          <w:p w14:paraId="2F0C307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Ամսաթվի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1ACEB67"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423DB9A" w14:textId="77777777" w:rsidTr="00B5769E">
        <w:trPr>
          <w:jc w:val="center"/>
        </w:trPr>
        <w:tc>
          <w:tcPr>
            <w:tcW w:w="256" w:type="dxa"/>
            <w:tcBorders>
              <w:right w:val="single" w:sz="4" w:space="0" w:color="auto"/>
            </w:tcBorders>
            <w:shd w:val="clear" w:color="auto" w:fill="FFFFFF"/>
          </w:tcPr>
          <w:p w14:paraId="716937D8"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vAlign w:val="center"/>
          </w:tcPr>
          <w:p w14:paraId="6C9056E5" w14:textId="77777777" w:rsidR="004E3419" w:rsidRPr="00EA5E66" w:rsidRDefault="004E3419" w:rsidP="00B5769E">
            <w:pPr>
              <w:tabs>
                <w:tab w:val="left" w:pos="467"/>
              </w:tabs>
              <w:spacing w:after="120"/>
              <w:ind w:right="-8"/>
              <w:rPr>
                <w:rFonts w:ascii="Sylfaen" w:hAnsi="Sylfaen"/>
                <w:sz w:val="20"/>
                <w:szCs w:val="20"/>
              </w:rPr>
            </w:pPr>
            <w:r w:rsidRPr="00EA5E66">
              <w:rPr>
                <w:rStyle w:val="Bodytext211pt"/>
                <w:rFonts w:ascii="Sylfaen" w:eastAsia="Tahoma" w:hAnsi="Sylfaen"/>
                <w:sz w:val="20"/>
                <w:szCs w:val="20"/>
              </w:rPr>
              <w:t>1.7.</w:t>
            </w:r>
            <w:r w:rsidR="00B5769E" w:rsidRPr="00B5769E">
              <w:rPr>
                <w:rStyle w:val="Bodytext211pt"/>
                <w:rFonts w:ascii="Sylfaen" w:eastAsia="Tahoma" w:hAnsi="Sylfaen"/>
                <w:sz w:val="20"/>
                <w:szCs w:val="20"/>
              </w:rPr>
              <w:tab/>
            </w:r>
            <w:r w:rsidRPr="00EA5E66">
              <w:rPr>
                <w:rStyle w:val="Bodytext211pt"/>
                <w:rFonts w:ascii="Sylfaen" w:eastAsia="Tahoma" w:hAnsi="Sylfaen"/>
                <w:sz w:val="20"/>
                <w:szCs w:val="20"/>
              </w:rPr>
              <w:t>Չափումների միասնականության ապահովման ոլորտի արտադրողը</w:t>
            </w:r>
            <w:r w:rsidRPr="00EA5E66">
              <w:rPr>
                <w:rStyle w:val="Bodytext211pt"/>
                <w:rFonts w:ascii="Sylfaen" w:eastAsia="Tahoma" w:hAnsi="Sylfaen"/>
                <w:sz w:val="20"/>
                <w:szCs w:val="20"/>
              </w:rPr>
              <w:br/>
              <w:t>(trcdo:MeasurementsManufacturerDetails)</w:t>
            </w:r>
          </w:p>
        </w:tc>
        <w:tc>
          <w:tcPr>
            <w:tcW w:w="3604" w:type="dxa"/>
            <w:tcBorders>
              <w:top w:val="single" w:sz="4" w:space="0" w:color="auto"/>
              <w:left w:val="single" w:sz="4" w:space="0" w:color="auto"/>
              <w:bottom w:val="single" w:sz="4" w:space="0" w:color="auto"/>
            </w:tcBorders>
            <w:shd w:val="clear" w:color="auto" w:fill="FFFFFF"/>
          </w:tcPr>
          <w:p w14:paraId="7862921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չափումների մեթոդիկան մշակողի (տիրապետողի) մասին տեղեկատվությունը </w:t>
            </w:r>
          </w:p>
        </w:tc>
        <w:tc>
          <w:tcPr>
            <w:tcW w:w="2077" w:type="dxa"/>
            <w:tcBorders>
              <w:top w:val="single" w:sz="4" w:space="0" w:color="auto"/>
              <w:left w:val="single" w:sz="4" w:space="0" w:color="auto"/>
              <w:bottom w:val="single" w:sz="4" w:space="0" w:color="auto"/>
            </w:tcBorders>
            <w:shd w:val="clear" w:color="auto" w:fill="FFFFFF"/>
          </w:tcPr>
          <w:p w14:paraId="788B62C8"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t>M.TR.CDE.00337</w:t>
            </w:r>
          </w:p>
        </w:tc>
        <w:tc>
          <w:tcPr>
            <w:tcW w:w="4212" w:type="dxa"/>
            <w:tcBorders>
              <w:top w:val="single" w:sz="4" w:space="0" w:color="auto"/>
              <w:left w:val="single" w:sz="4" w:space="0" w:color="auto"/>
              <w:bottom w:val="single" w:sz="4" w:space="0" w:color="auto"/>
            </w:tcBorders>
            <w:shd w:val="clear" w:color="auto" w:fill="FFFFFF"/>
            <w:vAlign w:val="center"/>
          </w:tcPr>
          <w:p w14:paraId="1659783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ccdo:BusinessEntityDetailsType (M.CDT.00061)</w:t>
            </w:r>
          </w:p>
          <w:p w14:paraId="016481B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7D0E668"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785C360A" w14:textId="77777777" w:rsidTr="00B5769E">
        <w:trPr>
          <w:jc w:val="center"/>
        </w:trPr>
        <w:tc>
          <w:tcPr>
            <w:tcW w:w="256" w:type="dxa"/>
            <w:shd w:val="clear" w:color="auto" w:fill="FFFFFF"/>
          </w:tcPr>
          <w:p w14:paraId="1EAC94A7" w14:textId="77777777" w:rsidR="004E3419" w:rsidRPr="00EA5E66" w:rsidRDefault="004E3419" w:rsidP="00E60ACC">
            <w:pPr>
              <w:spacing w:after="120"/>
              <w:ind w:right="-8"/>
              <w:rPr>
                <w:sz w:val="20"/>
                <w:szCs w:val="20"/>
              </w:rPr>
            </w:pPr>
          </w:p>
        </w:tc>
        <w:tc>
          <w:tcPr>
            <w:tcW w:w="255" w:type="dxa"/>
            <w:gridSpan w:val="2"/>
            <w:tcBorders>
              <w:top w:val="single" w:sz="4" w:space="0" w:color="auto"/>
              <w:right w:val="single" w:sz="4" w:space="0" w:color="auto"/>
            </w:tcBorders>
            <w:shd w:val="clear" w:color="auto" w:fill="FFFFFF"/>
          </w:tcPr>
          <w:p w14:paraId="5DCF8389"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7CF619CC" w14:textId="77777777" w:rsidR="004E3419" w:rsidRPr="00EA5E66" w:rsidRDefault="004E3419" w:rsidP="00B5769E">
            <w:pPr>
              <w:tabs>
                <w:tab w:val="left" w:pos="597"/>
              </w:tabs>
              <w:spacing w:after="120"/>
              <w:ind w:right="-8"/>
              <w:rPr>
                <w:rFonts w:ascii="Sylfaen" w:hAnsi="Sylfaen"/>
                <w:sz w:val="20"/>
                <w:szCs w:val="20"/>
              </w:rPr>
            </w:pPr>
            <w:r w:rsidRPr="00EA5E66">
              <w:rPr>
                <w:rStyle w:val="Bodytext211pt"/>
                <w:rFonts w:ascii="Sylfaen" w:eastAsia="Tahoma" w:hAnsi="Sylfaen"/>
                <w:sz w:val="20"/>
                <w:szCs w:val="20"/>
              </w:rPr>
              <w:t>1.7.1.</w:t>
            </w:r>
            <w:r w:rsidR="00B5769E">
              <w:rPr>
                <w:rStyle w:val="Bodytext211pt"/>
                <w:rFonts w:ascii="Sylfaen" w:eastAsia="Tahoma" w:hAnsi="Sylfaen"/>
                <w:sz w:val="20"/>
                <w:szCs w:val="20"/>
                <w:lang w:val="en-US"/>
              </w:rPr>
              <w:tab/>
            </w:r>
            <w:r w:rsidRPr="00EA5E66">
              <w:rPr>
                <w:rStyle w:val="Bodytext211pt"/>
                <w:rFonts w:ascii="Sylfaen" w:eastAsia="Tahoma" w:hAnsi="Sylfaen"/>
                <w:sz w:val="20"/>
                <w:szCs w:val="20"/>
              </w:rPr>
              <w:t>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14:paraId="0848B10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տնտեսավարող սուբյեկտի գրանցման երկրի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67BD28FF"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t>M.SDE.00162</w:t>
            </w:r>
          </w:p>
        </w:tc>
        <w:tc>
          <w:tcPr>
            <w:tcW w:w="4212" w:type="dxa"/>
            <w:tcBorders>
              <w:top w:val="single" w:sz="4" w:space="0" w:color="auto"/>
              <w:left w:val="single" w:sz="4" w:space="0" w:color="auto"/>
              <w:bottom w:val="single" w:sz="4" w:space="0" w:color="auto"/>
            </w:tcBorders>
            <w:shd w:val="clear" w:color="auto" w:fill="FFFFFF"/>
            <w:vAlign w:val="center"/>
          </w:tcPr>
          <w:p w14:paraId="5EDAA05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csdo:UnifiedCountryCodeType (M.SDT.00112)</w:t>
            </w:r>
          </w:p>
          <w:p w14:paraId="0446246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1EFC530" w14:textId="7330C546"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w:t>
            </w:r>
            <w:r w:rsidRPr="00EA5E66">
              <w:rPr>
                <w:rStyle w:val="Bodytext211pt"/>
                <w:rFonts w:ascii="Sylfaen" w:eastAsia="Tahoma" w:hAnsi="Sylfaen"/>
                <w:sz w:val="20"/>
                <w:szCs w:val="20"/>
                <w:lang w:val="ru-RU"/>
              </w:rPr>
              <w:t>ը</w:t>
            </w:r>
            <w:r w:rsidRPr="00EA5E66">
              <w:rPr>
                <w:rStyle w:val="Bodytext211pt"/>
                <w:rFonts w:ascii="Sylfaen" w:eastAsia="Tahoma" w:hAnsi="Sylfaen"/>
                <w:sz w:val="20"/>
                <w:szCs w:val="20"/>
              </w:rPr>
              <w:t>՝ [A-Z]{2}</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66C6B46"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619C544" w14:textId="77777777" w:rsidTr="00B5769E">
        <w:trPr>
          <w:jc w:val="center"/>
        </w:trPr>
        <w:tc>
          <w:tcPr>
            <w:tcW w:w="256" w:type="dxa"/>
            <w:shd w:val="clear" w:color="auto" w:fill="FFFFFF"/>
          </w:tcPr>
          <w:p w14:paraId="04922721" w14:textId="77777777" w:rsidR="004E3419" w:rsidRPr="00EA5E66" w:rsidRDefault="004E3419" w:rsidP="00E60ACC">
            <w:pPr>
              <w:spacing w:after="120"/>
              <w:ind w:right="-8"/>
              <w:rPr>
                <w:sz w:val="20"/>
                <w:szCs w:val="20"/>
              </w:rPr>
            </w:pPr>
          </w:p>
        </w:tc>
        <w:tc>
          <w:tcPr>
            <w:tcW w:w="255" w:type="dxa"/>
            <w:gridSpan w:val="2"/>
            <w:shd w:val="clear" w:color="auto" w:fill="FFFFFF"/>
          </w:tcPr>
          <w:p w14:paraId="75F3DC73"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right w:val="single" w:sz="4" w:space="0" w:color="auto"/>
            </w:tcBorders>
            <w:shd w:val="clear" w:color="auto" w:fill="FFFFFF"/>
          </w:tcPr>
          <w:p w14:paraId="275D2236"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3AF643F7" w14:textId="77777777" w:rsidR="004E3419" w:rsidRPr="00EA5E66" w:rsidRDefault="004E3419" w:rsidP="00B5769E">
            <w:pPr>
              <w:tabs>
                <w:tab w:val="left" w:pos="439"/>
              </w:tabs>
              <w:spacing w:after="120"/>
              <w:ind w:right="-8"/>
              <w:rPr>
                <w:rFonts w:ascii="Sylfaen" w:hAnsi="Sylfaen"/>
                <w:sz w:val="20"/>
                <w:szCs w:val="20"/>
              </w:rPr>
            </w:pPr>
            <w:r w:rsidRPr="00EA5E66">
              <w:rPr>
                <w:rStyle w:val="Bodytext211pt"/>
                <w:rFonts w:ascii="Sylfaen" w:eastAsia="Tahoma" w:hAnsi="Sylfaen"/>
                <w:sz w:val="20"/>
                <w:szCs w:val="20"/>
              </w:rPr>
              <w:t>ա)</w:t>
            </w:r>
            <w:r w:rsidR="00B5769E" w:rsidRPr="00B5769E">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149A261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14:paraId="78B4CFA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4B8FC89C" w14:textId="77777777" w:rsidR="004E3419" w:rsidRPr="00EA5E66" w:rsidRDefault="004E3419" w:rsidP="00B5769E">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660FDB5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 ReferenceDataldTуре (M.SDT.00091)</w:t>
            </w:r>
          </w:p>
          <w:p w14:paraId="095D99AE"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66DD673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Նվազագույն երկարությունը՝ 1:</w:t>
            </w:r>
          </w:p>
          <w:p w14:paraId="56CDECB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4FE2D39"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1</w:t>
            </w:r>
          </w:p>
        </w:tc>
      </w:tr>
      <w:tr w:rsidR="004E3419" w:rsidRPr="00EA5E66" w14:paraId="51B342B4" w14:textId="77777777" w:rsidTr="00B5769E">
        <w:trPr>
          <w:jc w:val="center"/>
        </w:trPr>
        <w:tc>
          <w:tcPr>
            <w:tcW w:w="256" w:type="dxa"/>
            <w:shd w:val="clear" w:color="auto" w:fill="FFFFFF"/>
          </w:tcPr>
          <w:p w14:paraId="75B18835"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36C35689"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7EDB9437" w14:textId="77777777" w:rsidR="004E3419" w:rsidRPr="00EA5E66" w:rsidRDefault="004E3419" w:rsidP="00B5769E">
            <w:pPr>
              <w:tabs>
                <w:tab w:val="left" w:pos="613"/>
              </w:tabs>
              <w:spacing w:after="120"/>
              <w:ind w:right="-8"/>
              <w:rPr>
                <w:rFonts w:ascii="Sylfaen" w:hAnsi="Sylfaen"/>
                <w:sz w:val="20"/>
                <w:szCs w:val="20"/>
              </w:rPr>
            </w:pPr>
            <w:r w:rsidRPr="00EA5E66">
              <w:rPr>
                <w:rStyle w:val="Bodytext211pt"/>
                <w:rFonts w:ascii="Sylfaen" w:eastAsia="Tahoma" w:hAnsi="Sylfaen"/>
                <w:sz w:val="20"/>
                <w:szCs w:val="20"/>
              </w:rPr>
              <w:t>1.7.2.</w:t>
            </w:r>
            <w:r w:rsidR="00B5769E" w:rsidRPr="004824D2">
              <w:rPr>
                <w:rStyle w:val="Bodytext211pt"/>
                <w:rFonts w:ascii="Sylfaen" w:eastAsia="Tahoma" w:hAnsi="Sylfaen"/>
                <w:sz w:val="20"/>
                <w:szCs w:val="20"/>
              </w:rPr>
              <w:tab/>
            </w:r>
            <w:r w:rsidRPr="00EA5E66">
              <w:rPr>
                <w:rStyle w:val="Bodytext211pt"/>
                <w:rFonts w:ascii="Sylfaen" w:eastAsia="Tahoma" w:hAnsi="Sylfaen"/>
                <w:sz w:val="20"/>
                <w:szCs w:val="20"/>
              </w:rPr>
              <w:t>Տնտեսավարող սուբյեկտի անվանումը (csdo:BusinessEntityName)</w:t>
            </w:r>
          </w:p>
        </w:tc>
        <w:tc>
          <w:tcPr>
            <w:tcW w:w="3604" w:type="dxa"/>
            <w:tcBorders>
              <w:top w:val="single" w:sz="4" w:space="0" w:color="auto"/>
              <w:left w:val="single" w:sz="4" w:space="0" w:color="auto"/>
              <w:bottom w:val="single" w:sz="4" w:space="0" w:color="auto"/>
            </w:tcBorders>
            <w:shd w:val="clear" w:color="auto" w:fill="FFFFFF"/>
            <w:vAlign w:val="center"/>
          </w:tcPr>
          <w:p w14:paraId="48D20900" w14:textId="5DF4233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տնտեսավարող սուբյեկտի լրիվ անվանումը կամ տնտեսական գործունեություն վարող ֆիզիկական անձի ազգանունը, անունը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հայրանունը</w:t>
            </w:r>
          </w:p>
        </w:tc>
        <w:tc>
          <w:tcPr>
            <w:tcW w:w="2077" w:type="dxa"/>
            <w:tcBorders>
              <w:top w:val="single" w:sz="4" w:space="0" w:color="auto"/>
              <w:left w:val="single" w:sz="4" w:space="0" w:color="auto"/>
              <w:bottom w:val="single" w:sz="4" w:space="0" w:color="auto"/>
            </w:tcBorders>
            <w:shd w:val="clear" w:color="auto" w:fill="FFFFFF"/>
          </w:tcPr>
          <w:p w14:paraId="3CB02B21"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t>M.SDE.00187</w:t>
            </w:r>
          </w:p>
        </w:tc>
        <w:tc>
          <w:tcPr>
            <w:tcW w:w="4212" w:type="dxa"/>
            <w:tcBorders>
              <w:top w:val="single" w:sz="4" w:space="0" w:color="auto"/>
              <w:left w:val="single" w:sz="4" w:space="0" w:color="auto"/>
              <w:bottom w:val="single" w:sz="4" w:space="0" w:color="auto"/>
            </w:tcBorders>
            <w:shd w:val="clear" w:color="auto" w:fill="FFFFFF"/>
          </w:tcPr>
          <w:p w14:paraId="4D735A91"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csdo:Name300Type (M.SDT.00056) Պայմանանշանների նորմալացված տողը։ </w:t>
            </w:r>
          </w:p>
          <w:p w14:paraId="5D6654C0"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39CE2F0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300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5EFF5BE"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B5B42F7" w14:textId="77777777" w:rsidTr="00B5769E">
        <w:trPr>
          <w:jc w:val="center"/>
        </w:trPr>
        <w:tc>
          <w:tcPr>
            <w:tcW w:w="256" w:type="dxa"/>
            <w:shd w:val="clear" w:color="auto" w:fill="FFFFFF"/>
          </w:tcPr>
          <w:p w14:paraId="6512D492"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1E71D56F"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1015C87C" w14:textId="77777777" w:rsidR="004E3419" w:rsidRPr="00EA5E66" w:rsidRDefault="004E3419" w:rsidP="00B5769E">
            <w:pPr>
              <w:tabs>
                <w:tab w:val="left" w:pos="613"/>
              </w:tabs>
              <w:spacing w:after="120"/>
              <w:ind w:right="-8"/>
              <w:rPr>
                <w:rFonts w:ascii="Sylfaen" w:hAnsi="Sylfaen"/>
                <w:sz w:val="20"/>
                <w:szCs w:val="20"/>
              </w:rPr>
            </w:pPr>
            <w:r w:rsidRPr="00EA5E66">
              <w:rPr>
                <w:rStyle w:val="Bodytext211pt"/>
                <w:rFonts w:ascii="Sylfaen" w:eastAsia="Tahoma" w:hAnsi="Sylfaen"/>
                <w:sz w:val="20"/>
                <w:szCs w:val="20"/>
              </w:rPr>
              <w:t>1.7.3.</w:t>
            </w:r>
            <w:r w:rsidR="00B5769E" w:rsidRPr="004824D2">
              <w:rPr>
                <w:rStyle w:val="Bodytext211pt"/>
                <w:rFonts w:ascii="Sylfaen" w:eastAsia="Tahoma" w:hAnsi="Sylfaen"/>
                <w:sz w:val="20"/>
                <w:szCs w:val="20"/>
              </w:rPr>
              <w:tab/>
            </w:r>
            <w:r w:rsidRPr="00EA5E66">
              <w:rPr>
                <w:rStyle w:val="Bodytext211pt"/>
                <w:rFonts w:ascii="Sylfaen" w:eastAsia="Tahoma" w:hAnsi="Sylfaen"/>
                <w:sz w:val="20"/>
                <w:szCs w:val="20"/>
              </w:rPr>
              <w:t>Տնտեսավարող սուբյեկտի կրճատ անվանումը (csdo:BusinessEntityBriefName)</w:t>
            </w:r>
          </w:p>
        </w:tc>
        <w:tc>
          <w:tcPr>
            <w:tcW w:w="3604" w:type="dxa"/>
            <w:tcBorders>
              <w:top w:val="single" w:sz="4" w:space="0" w:color="auto"/>
              <w:left w:val="single" w:sz="4" w:space="0" w:color="auto"/>
              <w:bottom w:val="single" w:sz="4" w:space="0" w:color="auto"/>
            </w:tcBorders>
            <w:shd w:val="clear" w:color="auto" w:fill="FFFFFF"/>
            <w:vAlign w:val="center"/>
          </w:tcPr>
          <w:p w14:paraId="2EB909A0" w14:textId="36E51080"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տնտեսավարող սուբյեկտի հակիրճ անվանումը կամ տնտեսական գործունեություն վարող ֆիզիկական անձի ազգանունը, անունը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հայրանունը</w:t>
            </w:r>
          </w:p>
        </w:tc>
        <w:tc>
          <w:tcPr>
            <w:tcW w:w="2077" w:type="dxa"/>
            <w:tcBorders>
              <w:top w:val="single" w:sz="4" w:space="0" w:color="auto"/>
              <w:left w:val="single" w:sz="4" w:space="0" w:color="auto"/>
              <w:bottom w:val="single" w:sz="4" w:space="0" w:color="auto"/>
            </w:tcBorders>
            <w:shd w:val="clear" w:color="auto" w:fill="FFFFFF"/>
          </w:tcPr>
          <w:p w14:paraId="0BB30B08"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t>M.SDE.00188</w:t>
            </w:r>
          </w:p>
        </w:tc>
        <w:tc>
          <w:tcPr>
            <w:tcW w:w="4212" w:type="dxa"/>
            <w:tcBorders>
              <w:top w:val="single" w:sz="4" w:space="0" w:color="auto"/>
              <w:left w:val="single" w:sz="4" w:space="0" w:color="auto"/>
              <w:bottom w:val="single" w:sz="4" w:space="0" w:color="auto"/>
            </w:tcBorders>
            <w:shd w:val="clear" w:color="auto" w:fill="FFFFFF"/>
          </w:tcPr>
          <w:p w14:paraId="6EBAE574"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13019226"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3E506AC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E1D7697"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A7E1D13" w14:textId="77777777" w:rsidTr="00B5769E">
        <w:trPr>
          <w:jc w:val="center"/>
        </w:trPr>
        <w:tc>
          <w:tcPr>
            <w:tcW w:w="256" w:type="dxa"/>
            <w:shd w:val="clear" w:color="auto" w:fill="FFFFFF"/>
          </w:tcPr>
          <w:p w14:paraId="3724DBD7"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1C12A658"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12842C47" w14:textId="5B182FFC" w:rsidR="004E3419" w:rsidRPr="00EA5E66" w:rsidRDefault="004E3419" w:rsidP="00B5769E">
            <w:pPr>
              <w:tabs>
                <w:tab w:val="left" w:pos="613"/>
              </w:tabs>
              <w:spacing w:after="120"/>
              <w:ind w:right="-8"/>
              <w:rPr>
                <w:rFonts w:ascii="Sylfaen" w:hAnsi="Sylfaen"/>
                <w:sz w:val="20"/>
                <w:szCs w:val="20"/>
              </w:rPr>
            </w:pPr>
            <w:r w:rsidRPr="00EA5E66">
              <w:rPr>
                <w:rStyle w:val="Bodytext211pt"/>
                <w:rFonts w:ascii="Sylfaen" w:eastAsia="Tahoma" w:hAnsi="Sylfaen"/>
                <w:sz w:val="20"/>
                <w:szCs w:val="20"/>
              </w:rPr>
              <w:t>1.7.4.</w:t>
            </w:r>
            <w:r w:rsidR="00B5769E" w:rsidRPr="004824D2">
              <w:rPr>
                <w:rStyle w:val="Bodytext211pt"/>
                <w:rFonts w:ascii="Sylfaen" w:eastAsia="Tahoma" w:hAnsi="Sylfaen"/>
                <w:sz w:val="20"/>
                <w:szCs w:val="20"/>
              </w:rPr>
              <w:tab/>
            </w:r>
            <w:r w:rsidRPr="00EA5E66">
              <w:rPr>
                <w:rStyle w:val="Bodytext211pt"/>
                <w:rFonts w:ascii="Sylfaen" w:eastAsia="Tahoma" w:hAnsi="Sylfaen"/>
                <w:sz w:val="20"/>
                <w:szCs w:val="20"/>
              </w:rPr>
              <w:t>Կազմակերպա</w:t>
            </w:r>
            <w:r w:rsidRPr="00EA5E66">
              <w:rPr>
                <w:rFonts w:ascii="Sylfaen" w:hAnsi="Sylfaen"/>
                <w:sz w:val="20"/>
                <w:szCs w:val="20"/>
              </w:rPr>
              <w:softHyphen/>
            </w:r>
            <w:r w:rsidRPr="00EA5E66">
              <w:rPr>
                <w:rStyle w:val="Bodytext211pt"/>
                <w:rFonts w:ascii="Sylfaen" w:eastAsia="Tahoma" w:hAnsi="Sylfaen"/>
                <w:sz w:val="20"/>
                <w:szCs w:val="20"/>
              </w:rPr>
              <w:t>իրավական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ի ծածկագիրը (csdo:BusinessEntityTypeCode)</w:t>
            </w:r>
          </w:p>
        </w:tc>
        <w:tc>
          <w:tcPr>
            <w:tcW w:w="3604" w:type="dxa"/>
            <w:tcBorders>
              <w:top w:val="single" w:sz="4" w:space="0" w:color="auto"/>
              <w:left w:val="single" w:sz="4" w:space="0" w:color="auto"/>
              <w:bottom w:val="single" w:sz="4" w:space="0" w:color="auto"/>
            </w:tcBorders>
            <w:shd w:val="clear" w:color="auto" w:fill="FFFFFF"/>
          </w:tcPr>
          <w:p w14:paraId="73A35D02" w14:textId="764AE048"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կազմակերպաիրավական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ի ծածկագրային նշագիրը, որով գրանցված է տնտեսավարող սուբյեկտը</w:t>
            </w:r>
          </w:p>
        </w:tc>
        <w:tc>
          <w:tcPr>
            <w:tcW w:w="2077" w:type="dxa"/>
            <w:tcBorders>
              <w:top w:val="single" w:sz="4" w:space="0" w:color="auto"/>
              <w:left w:val="single" w:sz="4" w:space="0" w:color="auto"/>
              <w:bottom w:val="single" w:sz="4" w:space="0" w:color="auto"/>
            </w:tcBorders>
            <w:shd w:val="clear" w:color="auto" w:fill="FFFFFF"/>
          </w:tcPr>
          <w:p w14:paraId="5D33FEED"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t>M.SDE.00023</w:t>
            </w:r>
          </w:p>
        </w:tc>
        <w:tc>
          <w:tcPr>
            <w:tcW w:w="4212" w:type="dxa"/>
            <w:tcBorders>
              <w:top w:val="single" w:sz="4" w:space="0" w:color="auto"/>
              <w:left w:val="single" w:sz="4" w:space="0" w:color="auto"/>
              <w:bottom w:val="single" w:sz="4" w:space="0" w:color="auto"/>
            </w:tcBorders>
            <w:shd w:val="clear" w:color="auto" w:fill="FFFFFF"/>
            <w:vAlign w:val="center"/>
          </w:tcPr>
          <w:p w14:paraId="2EC7A4D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csdo:UnifiedCode20Type (M.SDT.00140)</w:t>
            </w:r>
          </w:p>
          <w:p w14:paraId="3C0B7E4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FF96B00"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3E8AB1B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9D0CE10"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EC46CD9" w14:textId="77777777" w:rsidTr="00B5769E">
        <w:trPr>
          <w:jc w:val="center"/>
        </w:trPr>
        <w:tc>
          <w:tcPr>
            <w:tcW w:w="256" w:type="dxa"/>
            <w:shd w:val="clear" w:color="auto" w:fill="FFFFFF"/>
          </w:tcPr>
          <w:p w14:paraId="232E0C8A" w14:textId="77777777" w:rsidR="004E3419" w:rsidRPr="00EA5E66" w:rsidRDefault="004E3419" w:rsidP="00E60ACC">
            <w:pPr>
              <w:spacing w:after="120"/>
              <w:ind w:right="-8"/>
              <w:rPr>
                <w:sz w:val="20"/>
                <w:szCs w:val="20"/>
              </w:rPr>
            </w:pPr>
          </w:p>
        </w:tc>
        <w:tc>
          <w:tcPr>
            <w:tcW w:w="255" w:type="dxa"/>
            <w:gridSpan w:val="2"/>
            <w:shd w:val="clear" w:color="auto" w:fill="FFFFFF"/>
          </w:tcPr>
          <w:p w14:paraId="38A3CB2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top w:val="single" w:sz="4" w:space="0" w:color="auto"/>
              <w:bottom w:val="single" w:sz="4" w:space="0" w:color="auto"/>
              <w:right w:val="single" w:sz="4" w:space="0" w:color="auto"/>
            </w:tcBorders>
            <w:shd w:val="clear" w:color="auto" w:fill="FFFFFF"/>
          </w:tcPr>
          <w:p w14:paraId="7EB623EF"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2C8D7692" w14:textId="77777777" w:rsidR="004E3419" w:rsidRPr="00EA5E66" w:rsidRDefault="004E3419" w:rsidP="00B5769E">
            <w:pPr>
              <w:tabs>
                <w:tab w:val="left" w:pos="492"/>
              </w:tabs>
              <w:spacing w:after="120"/>
              <w:ind w:right="-8"/>
              <w:rPr>
                <w:rFonts w:ascii="Sylfaen" w:hAnsi="Sylfaen"/>
                <w:sz w:val="20"/>
                <w:szCs w:val="20"/>
              </w:rPr>
            </w:pPr>
            <w:r w:rsidRPr="00EA5E66">
              <w:rPr>
                <w:rStyle w:val="Bodytext211pt"/>
                <w:rFonts w:ascii="Sylfaen" w:eastAsia="Tahoma" w:hAnsi="Sylfaen"/>
                <w:sz w:val="20"/>
                <w:szCs w:val="20"/>
              </w:rPr>
              <w:t>ա)</w:t>
            </w:r>
            <w:r w:rsidR="00B5769E" w:rsidRPr="00B5769E">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4A0A847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14:paraId="1089E497" w14:textId="77777777" w:rsidR="004E3419" w:rsidRPr="00EA5E66" w:rsidRDefault="004E3419" w:rsidP="00B05592">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15133047" w14:textId="77777777" w:rsidR="004E3419" w:rsidRPr="00EA5E66" w:rsidRDefault="004E3419" w:rsidP="00B5769E">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1C2FC8D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csdo:ReferenceDataldTуре (M.SDT.00091)</w:t>
            </w:r>
          </w:p>
          <w:p w14:paraId="7038D105"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4EB7A2C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75EB9C5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ADA2B85"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7F6CB30" w14:textId="77777777" w:rsidTr="00B5769E">
        <w:trPr>
          <w:jc w:val="center"/>
        </w:trPr>
        <w:tc>
          <w:tcPr>
            <w:tcW w:w="256" w:type="dxa"/>
            <w:shd w:val="clear" w:color="auto" w:fill="FFFFFF"/>
          </w:tcPr>
          <w:p w14:paraId="6090B173"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29F462D8"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1F80B8AF" w14:textId="42F61C65" w:rsidR="004E3419" w:rsidRPr="00EA5E66" w:rsidRDefault="004E3419" w:rsidP="00B5769E">
            <w:pPr>
              <w:tabs>
                <w:tab w:val="left" w:pos="630"/>
              </w:tabs>
              <w:spacing w:after="120"/>
              <w:ind w:right="-8"/>
              <w:rPr>
                <w:rFonts w:ascii="Sylfaen" w:hAnsi="Sylfaen"/>
                <w:sz w:val="20"/>
                <w:szCs w:val="20"/>
              </w:rPr>
            </w:pPr>
            <w:r w:rsidRPr="00EA5E66">
              <w:rPr>
                <w:rStyle w:val="Bodytext211pt"/>
                <w:rFonts w:ascii="Sylfaen" w:eastAsia="Tahoma" w:hAnsi="Sylfaen"/>
                <w:sz w:val="20"/>
                <w:szCs w:val="20"/>
              </w:rPr>
              <w:t>1.7.5.</w:t>
            </w:r>
            <w:r w:rsidR="00B5769E" w:rsidRPr="004824D2">
              <w:rPr>
                <w:rStyle w:val="Bodytext211pt"/>
                <w:rFonts w:ascii="Sylfaen" w:eastAsia="Tahoma" w:hAnsi="Sylfaen"/>
                <w:sz w:val="20"/>
                <w:szCs w:val="20"/>
              </w:rPr>
              <w:tab/>
            </w:r>
            <w:r w:rsidRPr="00EA5E66">
              <w:rPr>
                <w:rStyle w:val="Bodytext211pt"/>
                <w:rFonts w:ascii="Sylfaen" w:eastAsia="Tahoma" w:hAnsi="Sylfaen"/>
                <w:sz w:val="20"/>
                <w:szCs w:val="20"/>
              </w:rPr>
              <w:t>Կազմակերպաիրավական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ի անվանումը </w:t>
            </w:r>
            <w:r w:rsidRPr="00EA5E66">
              <w:rPr>
                <w:rStyle w:val="Bodytext211pt"/>
                <w:rFonts w:ascii="Sylfaen" w:eastAsia="Tahoma" w:hAnsi="Sylfaen"/>
                <w:sz w:val="20"/>
                <w:szCs w:val="20"/>
              </w:rPr>
              <w:lastRenderedPageBreak/>
              <w:t>(csdo:BusinessEntityTypeName)</w:t>
            </w:r>
          </w:p>
        </w:tc>
        <w:tc>
          <w:tcPr>
            <w:tcW w:w="3604" w:type="dxa"/>
            <w:tcBorders>
              <w:top w:val="single" w:sz="4" w:space="0" w:color="auto"/>
              <w:left w:val="single" w:sz="4" w:space="0" w:color="auto"/>
              <w:bottom w:val="single" w:sz="4" w:space="0" w:color="auto"/>
            </w:tcBorders>
            <w:shd w:val="clear" w:color="auto" w:fill="FFFFFF"/>
            <w:vAlign w:val="center"/>
          </w:tcPr>
          <w:p w14:paraId="2839DE9A" w14:textId="42E13A81"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այն կազմակերպա</w:t>
            </w:r>
            <w:r w:rsidR="00B5769E" w:rsidRPr="00B5769E">
              <w:rPr>
                <w:rFonts w:ascii="Sylfaen" w:hAnsi="Sylfaen"/>
                <w:sz w:val="20"/>
                <w:szCs w:val="20"/>
              </w:rPr>
              <w:t>-</w:t>
            </w:r>
            <w:r w:rsidRPr="00EA5E66">
              <w:rPr>
                <w:rStyle w:val="Bodytext211pt"/>
                <w:rFonts w:ascii="Sylfaen" w:eastAsia="Tahoma" w:hAnsi="Sylfaen"/>
                <w:sz w:val="20"/>
                <w:szCs w:val="20"/>
              </w:rPr>
              <w:t>իրավական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ի անվանումը, որով գրանցված է </w:t>
            </w:r>
            <w:r w:rsidRPr="00EA5E66">
              <w:rPr>
                <w:rStyle w:val="Bodytext211pt"/>
                <w:rFonts w:ascii="Sylfaen" w:eastAsia="Tahoma" w:hAnsi="Sylfaen"/>
                <w:sz w:val="20"/>
                <w:szCs w:val="20"/>
              </w:rPr>
              <w:lastRenderedPageBreak/>
              <w:t>տնտեսավարող սուբյեկտը</w:t>
            </w:r>
          </w:p>
        </w:tc>
        <w:tc>
          <w:tcPr>
            <w:tcW w:w="2077" w:type="dxa"/>
            <w:tcBorders>
              <w:top w:val="single" w:sz="4" w:space="0" w:color="auto"/>
              <w:left w:val="single" w:sz="4" w:space="0" w:color="auto"/>
              <w:bottom w:val="single" w:sz="4" w:space="0" w:color="auto"/>
            </w:tcBorders>
            <w:shd w:val="clear" w:color="auto" w:fill="FFFFFF"/>
          </w:tcPr>
          <w:p w14:paraId="4F1D894B"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lastRenderedPageBreak/>
              <w:t>M.SDE.00090</w:t>
            </w:r>
          </w:p>
        </w:tc>
        <w:tc>
          <w:tcPr>
            <w:tcW w:w="4212" w:type="dxa"/>
            <w:tcBorders>
              <w:top w:val="single" w:sz="4" w:space="0" w:color="auto"/>
              <w:left w:val="single" w:sz="4" w:space="0" w:color="auto"/>
              <w:bottom w:val="single" w:sz="4" w:space="0" w:color="auto"/>
            </w:tcBorders>
            <w:shd w:val="clear" w:color="auto" w:fill="FFFFFF"/>
            <w:vAlign w:val="center"/>
          </w:tcPr>
          <w:p w14:paraId="3B28E9CC"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csdo:Name300Type (M.SDT.00056) Պայմանանշանների նորմալացված տողը։ </w:t>
            </w:r>
          </w:p>
          <w:p w14:paraId="2B9E1200"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lastRenderedPageBreak/>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6A254A2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300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39A0D23"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01</w:t>
            </w:r>
          </w:p>
        </w:tc>
      </w:tr>
      <w:tr w:rsidR="004E3419" w:rsidRPr="00EA5E66" w14:paraId="376752EF" w14:textId="77777777" w:rsidTr="00B5769E">
        <w:trPr>
          <w:jc w:val="center"/>
        </w:trPr>
        <w:tc>
          <w:tcPr>
            <w:tcW w:w="256" w:type="dxa"/>
            <w:shd w:val="clear" w:color="auto" w:fill="FFFFFF"/>
          </w:tcPr>
          <w:p w14:paraId="11DDB141"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00E5C2AA"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0969A224" w14:textId="77777777" w:rsidR="004E3419" w:rsidRPr="00EA5E66" w:rsidRDefault="004E3419" w:rsidP="00B5769E">
            <w:pPr>
              <w:tabs>
                <w:tab w:val="left" w:pos="694"/>
              </w:tabs>
              <w:spacing w:after="120"/>
              <w:ind w:right="-8"/>
              <w:rPr>
                <w:rFonts w:ascii="Sylfaen" w:hAnsi="Sylfaen"/>
                <w:sz w:val="20"/>
                <w:szCs w:val="20"/>
              </w:rPr>
            </w:pPr>
            <w:r w:rsidRPr="00EA5E66">
              <w:rPr>
                <w:rStyle w:val="Bodytext211pt"/>
                <w:rFonts w:ascii="Sylfaen" w:eastAsia="Tahoma" w:hAnsi="Sylfaen"/>
                <w:sz w:val="20"/>
                <w:szCs w:val="20"/>
              </w:rPr>
              <w:t>1.7.6.</w:t>
            </w:r>
            <w:r w:rsidR="00B5769E" w:rsidRPr="004824D2">
              <w:rPr>
                <w:rStyle w:val="Bodytext211pt"/>
                <w:rFonts w:ascii="Sylfaen" w:eastAsia="Tahoma" w:hAnsi="Sylfaen"/>
                <w:sz w:val="20"/>
                <w:szCs w:val="20"/>
              </w:rPr>
              <w:tab/>
            </w:r>
            <w:r w:rsidRPr="00EA5E66">
              <w:rPr>
                <w:rStyle w:val="Bodytext211pt"/>
                <w:rFonts w:ascii="Sylfaen" w:eastAsia="Tahoma" w:hAnsi="Sylfaen"/>
                <w:sz w:val="20"/>
                <w:szCs w:val="20"/>
              </w:rPr>
              <w:t>Տնտեսավարող սուբյեկտի նույնականացուցիչը (csdo:BusinessEntityId)</w:t>
            </w:r>
          </w:p>
        </w:tc>
        <w:tc>
          <w:tcPr>
            <w:tcW w:w="3604" w:type="dxa"/>
            <w:tcBorders>
              <w:top w:val="single" w:sz="4" w:space="0" w:color="auto"/>
              <w:left w:val="single" w:sz="4" w:space="0" w:color="auto"/>
              <w:bottom w:val="single" w:sz="4" w:space="0" w:color="auto"/>
            </w:tcBorders>
            <w:shd w:val="clear" w:color="auto" w:fill="FFFFFF"/>
          </w:tcPr>
          <w:p w14:paraId="347E034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պետական գրանցման ժամանակ տրված՝ ըստ ռեեստրի (ռեգիստրի) գրառման համարը (ծածկագիրը)</w:t>
            </w:r>
          </w:p>
        </w:tc>
        <w:tc>
          <w:tcPr>
            <w:tcW w:w="2077" w:type="dxa"/>
            <w:tcBorders>
              <w:top w:val="single" w:sz="4" w:space="0" w:color="auto"/>
              <w:left w:val="single" w:sz="4" w:space="0" w:color="auto"/>
              <w:bottom w:val="single" w:sz="4" w:space="0" w:color="auto"/>
            </w:tcBorders>
            <w:shd w:val="clear" w:color="auto" w:fill="FFFFFF"/>
          </w:tcPr>
          <w:p w14:paraId="615011EB"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t>M.SDE.00189</w:t>
            </w:r>
          </w:p>
        </w:tc>
        <w:tc>
          <w:tcPr>
            <w:tcW w:w="4212" w:type="dxa"/>
            <w:tcBorders>
              <w:top w:val="single" w:sz="4" w:space="0" w:color="auto"/>
              <w:left w:val="single" w:sz="4" w:space="0" w:color="auto"/>
              <w:bottom w:val="single" w:sz="4" w:space="0" w:color="auto"/>
            </w:tcBorders>
            <w:shd w:val="clear" w:color="auto" w:fill="FFFFFF"/>
            <w:vAlign w:val="center"/>
          </w:tcPr>
          <w:p w14:paraId="57CC4E2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csdo:BusinessEntityldTуре (M.SDT.00157)</w:t>
            </w:r>
          </w:p>
          <w:p w14:paraId="53DE43C5"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10DAB91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31FC00C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BB77098"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70FC0F2" w14:textId="77777777" w:rsidTr="00B5769E">
        <w:trPr>
          <w:jc w:val="center"/>
        </w:trPr>
        <w:tc>
          <w:tcPr>
            <w:tcW w:w="256" w:type="dxa"/>
            <w:shd w:val="clear" w:color="auto" w:fill="FFFFFF"/>
          </w:tcPr>
          <w:p w14:paraId="11E55AE4" w14:textId="77777777" w:rsidR="004E3419" w:rsidRPr="00EA5E66" w:rsidRDefault="004E3419" w:rsidP="00E60ACC">
            <w:pPr>
              <w:spacing w:after="120"/>
              <w:ind w:right="-8"/>
              <w:rPr>
                <w:sz w:val="20"/>
                <w:szCs w:val="20"/>
              </w:rPr>
            </w:pPr>
          </w:p>
        </w:tc>
        <w:tc>
          <w:tcPr>
            <w:tcW w:w="255" w:type="dxa"/>
            <w:gridSpan w:val="2"/>
            <w:shd w:val="clear" w:color="auto" w:fill="FFFFFF"/>
          </w:tcPr>
          <w:p w14:paraId="26DC9BEB"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top w:val="single" w:sz="4" w:space="0" w:color="auto"/>
              <w:bottom w:val="single" w:sz="4" w:space="0" w:color="auto"/>
              <w:right w:val="single" w:sz="4" w:space="0" w:color="auto"/>
            </w:tcBorders>
            <w:shd w:val="clear" w:color="auto" w:fill="FFFFFF"/>
          </w:tcPr>
          <w:p w14:paraId="78565DF6"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245F8D2C" w14:textId="77777777" w:rsidR="004E3419" w:rsidRPr="00EA5E66" w:rsidRDefault="004E3419" w:rsidP="00B5769E">
            <w:pPr>
              <w:tabs>
                <w:tab w:val="left" w:pos="509"/>
              </w:tabs>
              <w:spacing w:after="120"/>
              <w:ind w:right="-8"/>
              <w:rPr>
                <w:rFonts w:ascii="Sylfaen" w:hAnsi="Sylfaen"/>
                <w:sz w:val="20"/>
                <w:szCs w:val="20"/>
              </w:rPr>
            </w:pPr>
            <w:r w:rsidRPr="00EA5E66">
              <w:rPr>
                <w:rStyle w:val="Bodytext211pt"/>
                <w:rFonts w:ascii="Sylfaen" w:eastAsia="Tahoma" w:hAnsi="Sylfaen"/>
                <w:sz w:val="20"/>
                <w:szCs w:val="20"/>
              </w:rPr>
              <w:t>ա)</w:t>
            </w:r>
            <w:r w:rsidR="00B5769E" w:rsidRPr="00B5769E">
              <w:rPr>
                <w:rStyle w:val="Bodytext211pt"/>
                <w:rFonts w:ascii="Sylfaen" w:eastAsia="Tahoma" w:hAnsi="Sylfaen"/>
                <w:sz w:val="20"/>
                <w:szCs w:val="20"/>
              </w:rPr>
              <w:tab/>
            </w:r>
            <w:r w:rsidRPr="00EA5E66">
              <w:rPr>
                <w:rStyle w:val="Bodytext211pt"/>
                <w:rFonts w:ascii="Sylfaen" w:eastAsia="Tahoma" w:hAnsi="Sylfaen"/>
                <w:sz w:val="20"/>
                <w:szCs w:val="20"/>
              </w:rPr>
              <w:t>նույնականացման մեթոդը (kindId ատրիբուտ)</w:t>
            </w:r>
          </w:p>
        </w:tc>
        <w:tc>
          <w:tcPr>
            <w:tcW w:w="3604" w:type="dxa"/>
            <w:tcBorders>
              <w:top w:val="single" w:sz="4" w:space="0" w:color="auto"/>
              <w:left w:val="single" w:sz="4" w:space="0" w:color="auto"/>
              <w:bottom w:val="single" w:sz="4" w:space="0" w:color="auto"/>
            </w:tcBorders>
            <w:shd w:val="clear" w:color="auto" w:fill="FFFFFF"/>
          </w:tcPr>
          <w:p w14:paraId="00B78C8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տնտեսավարող սուբյեկտների նույնականացման մեթոդը</w:t>
            </w:r>
          </w:p>
        </w:tc>
        <w:tc>
          <w:tcPr>
            <w:tcW w:w="2077" w:type="dxa"/>
            <w:tcBorders>
              <w:top w:val="single" w:sz="4" w:space="0" w:color="auto"/>
              <w:left w:val="single" w:sz="4" w:space="0" w:color="auto"/>
              <w:bottom w:val="single" w:sz="4" w:space="0" w:color="auto"/>
            </w:tcBorders>
            <w:shd w:val="clear" w:color="auto" w:fill="FFFFFF"/>
          </w:tcPr>
          <w:p w14:paraId="1C97E693" w14:textId="77777777" w:rsidR="004E3419" w:rsidRPr="00EA5E66" w:rsidRDefault="004E3419" w:rsidP="00B5769E">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0A7557B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csdo:BusinessEntityIdKindIdType (M.SDT.00158)</w:t>
            </w:r>
          </w:p>
          <w:p w14:paraId="52B2E34E"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Նույնականացուցչի արժեքը՝ տնտեսավարող սուբյեկտների նույնականացման մեթոդների տեղեկագրքից:</w:t>
            </w:r>
          </w:p>
          <w:p w14:paraId="33C70509"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7518F66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9B16F82"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11136871" w14:textId="77777777" w:rsidTr="00B5769E">
        <w:trPr>
          <w:trHeight w:val="2022"/>
          <w:jc w:val="center"/>
        </w:trPr>
        <w:tc>
          <w:tcPr>
            <w:tcW w:w="256" w:type="dxa"/>
            <w:shd w:val="clear" w:color="auto" w:fill="FFFFFF"/>
          </w:tcPr>
          <w:p w14:paraId="0269BAEA"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2D3462EC"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4DC3CF41" w14:textId="77777777" w:rsidR="004E3419" w:rsidRPr="00EA5E66" w:rsidRDefault="004E3419" w:rsidP="00B5769E">
            <w:pPr>
              <w:tabs>
                <w:tab w:val="left" w:pos="694"/>
              </w:tabs>
              <w:spacing w:after="120"/>
              <w:ind w:right="-8"/>
              <w:rPr>
                <w:rFonts w:ascii="Sylfaen" w:hAnsi="Sylfaen"/>
                <w:sz w:val="20"/>
                <w:szCs w:val="20"/>
              </w:rPr>
            </w:pPr>
            <w:r w:rsidRPr="00EA5E66">
              <w:rPr>
                <w:rStyle w:val="Bodytext211pt"/>
                <w:rFonts w:ascii="Sylfaen" w:eastAsia="Tahoma" w:hAnsi="Sylfaen"/>
                <w:sz w:val="20"/>
                <w:szCs w:val="20"/>
              </w:rPr>
              <w:t>1.7.7.</w:t>
            </w:r>
            <w:r w:rsidR="00B5769E" w:rsidRPr="004824D2">
              <w:rPr>
                <w:rStyle w:val="Bodytext211pt"/>
                <w:rFonts w:ascii="Sylfaen" w:eastAsia="Tahoma" w:hAnsi="Sylfaen"/>
                <w:sz w:val="20"/>
                <w:szCs w:val="20"/>
              </w:rPr>
              <w:tab/>
            </w:r>
            <w:r w:rsidRPr="00EA5E66">
              <w:rPr>
                <w:rStyle w:val="Bodytext211pt"/>
                <w:rFonts w:ascii="Sylfaen" w:eastAsia="Tahoma" w:hAnsi="Sylfaen"/>
                <w:sz w:val="20"/>
                <w:szCs w:val="20"/>
              </w:rPr>
              <w:t>Նույնականացման եզակի մաքսային համարը (csdo:UniqueCustomsNumberId)</w:t>
            </w:r>
          </w:p>
        </w:tc>
        <w:tc>
          <w:tcPr>
            <w:tcW w:w="3604" w:type="dxa"/>
            <w:tcBorders>
              <w:top w:val="single" w:sz="4" w:space="0" w:color="auto"/>
              <w:left w:val="single" w:sz="4" w:space="0" w:color="auto"/>
              <w:bottom w:val="single" w:sz="4" w:space="0" w:color="auto"/>
            </w:tcBorders>
            <w:shd w:val="clear" w:color="auto" w:fill="FFFFFF"/>
          </w:tcPr>
          <w:p w14:paraId="6BF2C115"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t>տնտեսավարող սուբյեկտի՝ մաքսային հսկողության նպատակների համար նախատեսված՝ նույնականացման եզակի համարը</w:t>
            </w:r>
          </w:p>
        </w:tc>
        <w:tc>
          <w:tcPr>
            <w:tcW w:w="2077" w:type="dxa"/>
            <w:tcBorders>
              <w:top w:val="single" w:sz="4" w:space="0" w:color="auto"/>
              <w:left w:val="single" w:sz="4" w:space="0" w:color="auto"/>
              <w:bottom w:val="single" w:sz="4" w:space="0" w:color="auto"/>
            </w:tcBorders>
            <w:shd w:val="clear" w:color="auto" w:fill="FFFFFF"/>
          </w:tcPr>
          <w:p w14:paraId="5AE645FA"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t>M.SDE.00135</w:t>
            </w:r>
          </w:p>
        </w:tc>
        <w:tc>
          <w:tcPr>
            <w:tcW w:w="4212" w:type="dxa"/>
            <w:tcBorders>
              <w:top w:val="single" w:sz="4" w:space="0" w:color="auto"/>
              <w:left w:val="single" w:sz="4" w:space="0" w:color="auto"/>
              <w:bottom w:val="single" w:sz="4" w:space="0" w:color="auto"/>
            </w:tcBorders>
            <w:shd w:val="clear" w:color="auto" w:fill="FFFFFF"/>
            <w:vAlign w:val="center"/>
          </w:tcPr>
          <w:p w14:paraId="4F1771B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csdo:UniqueCustomsNumberIdTуре (M.SDT.00089)</w:t>
            </w:r>
          </w:p>
          <w:p w14:paraId="51718664"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0B3D842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5204374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17</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6CA11A4"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3004AA1" w14:textId="77777777" w:rsidTr="00B5769E">
        <w:trPr>
          <w:jc w:val="center"/>
        </w:trPr>
        <w:tc>
          <w:tcPr>
            <w:tcW w:w="256" w:type="dxa"/>
            <w:shd w:val="clear" w:color="auto" w:fill="FFFFFF"/>
          </w:tcPr>
          <w:p w14:paraId="309A82CE"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3298E4D0"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2E8EE072" w14:textId="77777777" w:rsidR="004E3419" w:rsidRPr="00EA5E66" w:rsidRDefault="004E3419" w:rsidP="00B5769E">
            <w:pPr>
              <w:tabs>
                <w:tab w:val="left" w:pos="694"/>
              </w:tabs>
              <w:spacing w:after="120"/>
              <w:ind w:right="-8"/>
              <w:rPr>
                <w:rFonts w:ascii="Sylfaen" w:hAnsi="Sylfaen"/>
                <w:sz w:val="20"/>
                <w:szCs w:val="20"/>
              </w:rPr>
            </w:pPr>
            <w:r w:rsidRPr="00EA5E66">
              <w:rPr>
                <w:rStyle w:val="Bodytext211pt"/>
                <w:rFonts w:ascii="Sylfaen" w:eastAsia="Tahoma" w:hAnsi="Sylfaen"/>
                <w:sz w:val="20"/>
                <w:szCs w:val="20"/>
              </w:rPr>
              <w:t>1.7.8.</w:t>
            </w:r>
            <w:r w:rsidR="00B5769E" w:rsidRPr="004824D2">
              <w:rPr>
                <w:rStyle w:val="Bodytext211pt"/>
                <w:rFonts w:ascii="Sylfaen" w:eastAsia="Tahoma" w:hAnsi="Sylfaen"/>
                <w:sz w:val="20"/>
                <w:szCs w:val="20"/>
              </w:rPr>
              <w:tab/>
            </w:r>
            <w:r w:rsidRPr="00EA5E66">
              <w:rPr>
                <w:rStyle w:val="Bodytext211pt"/>
                <w:rFonts w:ascii="Sylfaen" w:eastAsia="Tahoma" w:hAnsi="Sylfaen"/>
                <w:sz w:val="20"/>
                <w:szCs w:val="20"/>
              </w:rPr>
              <w:t>Հարկ վճարողի նույնականացուցիչը (csdo:TaxpayerId)</w:t>
            </w:r>
          </w:p>
        </w:tc>
        <w:tc>
          <w:tcPr>
            <w:tcW w:w="3604" w:type="dxa"/>
            <w:tcBorders>
              <w:top w:val="single" w:sz="4" w:space="0" w:color="auto"/>
              <w:left w:val="single" w:sz="4" w:space="0" w:color="auto"/>
              <w:bottom w:val="single" w:sz="4" w:space="0" w:color="auto"/>
            </w:tcBorders>
            <w:shd w:val="clear" w:color="auto" w:fill="FFFFFF"/>
          </w:tcPr>
          <w:p w14:paraId="3A4549E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տնտեսավարող սուբյեկտի նույնականացուցիչը՝ հարկ վճարողի գրանցման երկրի հարկ վճարողների ռեեստրում</w:t>
            </w:r>
          </w:p>
        </w:tc>
        <w:tc>
          <w:tcPr>
            <w:tcW w:w="2077" w:type="dxa"/>
            <w:tcBorders>
              <w:top w:val="single" w:sz="4" w:space="0" w:color="auto"/>
              <w:left w:val="single" w:sz="4" w:space="0" w:color="auto"/>
              <w:bottom w:val="single" w:sz="4" w:space="0" w:color="auto"/>
            </w:tcBorders>
            <w:shd w:val="clear" w:color="auto" w:fill="FFFFFF"/>
          </w:tcPr>
          <w:p w14:paraId="0F322B78"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t>M.SDE.00025</w:t>
            </w:r>
          </w:p>
        </w:tc>
        <w:tc>
          <w:tcPr>
            <w:tcW w:w="4212" w:type="dxa"/>
            <w:tcBorders>
              <w:top w:val="single" w:sz="4" w:space="0" w:color="auto"/>
              <w:left w:val="single" w:sz="4" w:space="0" w:color="auto"/>
              <w:bottom w:val="single" w:sz="4" w:space="0" w:color="auto"/>
            </w:tcBorders>
            <w:shd w:val="clear" w:color="auto" w:fill="FFFFFF"/>
            <w:vAlign w:val="center"/>
          </w:tcPr>
          <w:p w14:paraId="12BA65A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csdo:TaxpayerIdType (M.SDT.00025) Նույնականացուցչի արժեքը՝ հարկ վճարողի գրանցման երկրում ընդունված կանոններին համապատասխան։</w:t>
            </w:r>
          </w:p>
          <w:p w14:paraId="13DB517A"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5FD16E9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08B81D4" w14:textId="77777777" w:rsidR="004E3419" w:rsidRPr="00EA5E66" w:rsidRDefault="004E3419" w:rsidP="00B5769E">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716CCAA" w14:textId="77777777" w:rsidTr="00F93FAD">
        <w:trPr>
          <w:jc w:val="center"/>
        </w:trPr>
        <w:tc>
          <w:tcPr>
            <w:tcW w:w="256" w:type="dxa"/>
            <w:shd w:val="clear" w:color="auto" w:fill="FFFFFF"/>
          </w:tcPr>
          <w:p w14:paraId="3D3BC733"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3955C428"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2A530ED8" w14:textId="77777777" w:rsidR="004E3419" w:rsidRPr="00EA5E66" w:rsidRDefault="004E3419" w:rsidP="00B5769E">
            <w:pPr>
              <w:tabs>
                <w:tab w:val="left" w:pos="694"/>
              </w:tabs>
              <w:spacing w:after="120"/>
              <w:ind w:right="-8"/>
              <w:rPr>
                <w:rFonts w:ascii="Sylfaen" w:hAnsi="Sylfaen"/>
                <w:sz w:val="20"/>
                <w:szCs w:val="20"/>
              </w:rPr>
            </w:pPr>
            <w:r w:rsidRPr="00EA5E66">
              <w:rPr>
                <w:rStyle w:val="Bodytext211pt"/>
                <w:rFonts w:ascii="Sylfaen" w:eastAsia="Tahoma" w:hAnsi="Sylfaen"/>
                <w:sz w:val="20"/>
                <w:szCs w:val="20"/>
              </w:rPr>
              <w:t>1.7.9.</w:t>
            </w:r>
            <w:r w:rsidR="00B5769E" w:rsidRPr="004824D2">
              <w:rPr>
                <w:rStyle w:val="Bodytext211pt"/>
                <w:rFonts w:ascii="Sylfaen" w:eastAsia="Tahoma" w:hAnsi="Sylfaen"/>
                <w:sz w:val="20"/>
                <w:szCs w:val="20"/>
              </w:rPr>
              <w:tab/>
            </w:r>
            <w:r w:rsidRPr="00EA5E66">
              <w:rPr>
                <w:rStyle w:val="Bodytext211pt"/>
                <w:rFonts w:ascii="Sylfaen" w:eastAsia="Tahoma" w:hAnsi="Sylfaen"/>
                <w:sz w:val="20"/>
                <w:szCs w:val="20"/>
              </w:rPr>
              <w:t>Հաշվառման վերցնելու պատճառի ծածկագիրը</w:t>
            </w:r>
          </w:p>
          <w:p w14:paraId="4F6D45E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(csdo:TaxRegistrationReasonCode)</w:t>
            </w:r>
          </w:p>
        </w:tc>
        <w:tc>
          <w:tcPr>
            <w:tcW w:w="3604" w:type="dxa"/>
            <w:tcBorders>
              <w:top w:val="single" w:sz="4" w:space="0" w:color="auto"/>
              <w:left w:val="single" w:sz="4" w:space="0" w:color="auto"/>
              <w:bottom w:val="single" w:sz="4" w:space="0" w:color="auto"/>
            </w:tcBorders>
            <w:shd w:val="clear" w:color="auto" w:fill="FFFFFF"/>
            <w:vAlign w:val="center"/>
          </w:tcPr>
          <w:p w14:paraId="2E200CD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2077" w:type="dxa"/>
            <w:tcBorders>
              <w:top w:val="single" w:sz="4" w:space="0" w:color="auto"/>
              <w:left w:val="single" w:sz="4" w:space="0" w:color="auto"/>
              <w:bottom w:val="single" w:sz="4" w:space="0" w:color="auto"/>
            </w:tcBorders>
            <w:shd w:val="clear" w:color="auto" w:fill="FFFFFF"/>
          </w:tcPr>
          <w:p w14:paraId="1E9A0826" w14:textId="77777777" w:rsidR="004E3419" w:rsidRPr="00EA5E66" w:rsidRDefault="004E3419" w:rsidP="00B5769E">
            <w:pPr>
              <w:spacing w:after="120"/>
              <w:ind w:right="-8"/>
              <w:rPr>
                <w:rFonts w:ascii="Sylfaen" w:hAnsi="Sylfaen"/>
                <w:sz w:val="20"/>
                <w:szCs w:val="20"/>
              </w:rPr>
            </w:pPr>
            <w:r w:rsidRPr="00EA5E66">
              <w:rPr>
                <w:rStyle w:val="Bodytext211pt"/>
                <w:rFonts w:ascii="Sylfaen" w:eastAsia="Tahoma" w:hAnsi="Sylfaen"/>
                <w:sz w:val="20"/>
                <w:szCs w:val="20"/>
              </w:rPr>
              <w:t>M.SDE.00030</w:t>
            </w:r>
          </w:p>
        </w:tc>
        <w:tc>
          <w:tcPr>
            <w:tcW w:w="4212" w:type="dxa"/>
            <w:tcBorders>
              <w:top w:val="single" w:sz="4" w:space="0" w:color="auto"/>
              <w:left w:val="single" w:sz="4" w:space="0" w:color="auto"/>
              <w:bottom w:val="single" w:sz="4" w:space="0" w:color="auto"/>
            </w:tcBorders>
            <w:shd w:val="clear" w:color="auto" w:fill="FFFFFF"/>
          </w:tcPr>
          <w:p w14:paraId="1637647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csdo:TaxRegistrationReasonCodeTуре (M.SDT.00030)</w:t>
            </w:r>
          </w:p>
          <w:p w14:paraId="6614CCDD" w14:textId="4DDF04DB"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Պայմանանշանների նորմալացված տողը: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\d{9}</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704329F"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08049C4" w14:textId="77777777" w:rsidTr="00F93FAD">
        <w:trPr>
          <w:jc w:val="center"/>
        </w:trPr>
        <w:tc>
          <w:tcPr>
            <w:tcW w:w="256" w:type="dxa"/>
            <w:shd w:val="clear" w:color="auto" w:fill="FFFFFF"/>
          </w:tcPr>
          <w:p w14:paraId="10B65380"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3DAE22C0"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5C780401" w14:textId="77777777" w:rsidR="004E3419" w:rsidRPr="00EA5E66" w:rsidRDefault="00F93FAD" w:rsidP="00F93FAD">
            <w:pPr>
              <w:tabs>
                <w:tab w:val="left" w:pos="781"/>
              </w:tabs>
              <w:spacing w:after="120"/>
              <w:ind w:right="-8"/>
              <w:rPr>
                <w:rFonts w:ascii="Sylfaen" w:hAnsi="Sylfaen"/>
                <w:sz w:val="20"/>
                <w:szCs w:val="20"/>
              </w:rPr>
            </w:pPr>
            <w:r>
              <w:rPr>
                <w:rStyle w:val="Bodytext211pt"/>
                <w:rFonts w:ascii="Sylfaen" w:eastAsia="Tahoma" w:hAnsi="Sylfaen"/>
                <w:sz w:val="20"/>
                <w:szCs w:val="20"/>
              </w:rPr>
              <w:t>1.7.</w:t>
            </w:r>
            <w:r w:rsidR="004E3419" w:rsidRPr="00EA5E66">
              <w:rPr>
                <w:rStyle w:val="Bodytext211pt"/>
                <w:rFonts w:ascii="Sylfaen" w:eastAsia="Tahoma" w:hAnsi="Sylfaen"/>
                <w:sz w:val="20"/>
                <w:szCs w:val="20"/>
              </w:rPr>
              <w:t>10.</w:t>
            </w:r>
            <w:r>
              <w:rPr>
                <w:rStyle w:val="Bodytext211pt"/>
                <w:rFonts w:ascii="Sylfaen" w:eastAsia="Tahoma" w:hAnsi="Sylfaen"/>
                <w:sz w:val="20"/>
                <w:szCs w:val="20"/>
                <w:lang w:val="en-US"/>
              </w:rPr>
              <w:tab/>
            </w:r>
            <w:r w:rsidR="004E3419" w:rsidRPr="00EA5E66">
              <w:rPr>
                <w:rStyle w:val="Bodytext211pt"/>
                <w:rFonts w:ascii="Sylfaen" w:eastAsia="Tahoma" w:hAnsi="Sylfaen"/>
                <w:sz w:val="20"/>
                <w:szCs w:val="20"/>
              </w:rPr>
              <w:t>Հասցեն (ccdo:SubjectAddressDetails)</w:t>
            </w:r>
          </w:p>
        </w:tc>
        <w:tc>
          <w:tcPr>
            <w:tcW w:w="3604" w:type="dxa"/>
            <w:tcBorders>
              <w:top w:val="single" w:sz="4" w:space="0" w:color="auto"/>
              <w:left w:val="single" w:sz="4" w:space="0" w:color="auto"/>
              <w:bottom w:val="single" w:sz="4" w:space="0" w:color="auto"/>
            </w:tcBorders>
            <w:shd w:val="clear" w:color="auto" w:fill="FFFFFF"/>
          </w:tcPr>
          <w:p w14:paraId="033E758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տնտեսավարող սուբյեկտի հասցեն</w:t>
            </w:r>
          </w:p>
        </w:tc>
        <w:tc>
          <w:tcPr>
            <w:tcW w:w="2077" w:type="dxa"/>
            <w:tcBorders>
              <w:top w:val="single" w:sz="4" w:space="0" w:color="auto"/>
              <w:left w:val="single" w:sz="4" w:space="0" w:color="auto"/>
              <w:bottom w:val="single" w:sz="4" w:space="0" w:color="auto"/>
            </w:tcBorders>
            <w:shd w:val="clear" w:color="auto" w:fill="FFFFFF"/>
          </w:tcPr>
          <w:p w14:paraId="0E307E3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M.CDE.00058</w:t>
            </w:r>
          </w:p>
        </w:tc>
        <w:tc>
          <w:tcPr>
            <w:tcW w:w="4212" w:type="dxa"/>
            <w:tcBorders>
              <w:top w:val="single" w:sz="4" w:space="0" w:color="auto"/>
              <w:left w:val="single" w:sz="4" w:space="0" w:color="auto"/>
              <w:bottom w:val="single" w:sz="4" w:space="0" w:color="auto"/>
            </w:tcBorders>
            <w:shd w:val="clear" w:color="auto" w:fill="FFFFFF"/>
            <w:vAlign w:val="center"/>
          </w:tcPr>
          <w:p w14:paraId="75679FB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ccdo:SubjectAddressDetailsType (M.CDT.00064)</w:t>
            </w:r>
          </w:p>
          <w:p w14:paraId="2367DB4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253B62A"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w:t>
            </w:r>
          </w:p>
        </w:tc>
      </w:tr>
      <w:tr w:rsidR="004E3419" w:rsidRPr="00EA5E66" w14:paraId="16078CA2" w14:textId="77777777" w:rsidTr="00F93FAD">
        <w:trPr>
          <w:jc w:val="center"/>
        </w:trPr>
        <w:tc>
          <w:tcPr>
            <w:tcW w:w="256" w:type="dxa"/>
            <w:shd w:val="clear" w:color="auto" w:fill="FFFFFF"/>
          </w:tcPr>
          <w:p w14:paraId="149ABC3F" w14:textId="77777777" w:rsidR="004E3419" w:rsidRPr="00EA5E66" w:rsidRDefault="004E3419" w:rsidP="00E60ACC">
            <w:pPr>
              <w:spacing w:after="120"/>
              <w:ind w:right="-8"/>
              <w:rPr>
                <w:sz w:val="20"/>
                <w:szCs w:val="20"/>
              </w:rPr>
            </w:pPr>
          </w:p>
        </w:tc>
        <w:tc>
          <w:tcPr>
            <w:tcW w:w="255" w:type="dxa"/>
            <w:gridSpan w:val="2"/>
            <w:shd w:val="clear" w:color="auto" w:fill="FFFFFF"/>
          </w:tcPr>
          <w:p w14:paraId="0F3480C6"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top w:val="single" w:sz="4" w:space="0" w:color="auto"/>
              <w:right w:val="single" w:sz="4" w:space="0" w:color="auto"/>
            </w:tcBorders>
            <w:shd w:val="clear" w:color="auto" w:fill="FFFFFF"/>
          </w:tcPr>
          <w:p w14:paraId="6C3CF522"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799504F2" w14:textId="77777777" w:rsidR="004E3419" w:rsidRPr="00EA5E66" w:rsidRDefault="004E3419" w:rsidP="00F93FAD">
            <w:pPr>
              <w:tabs>
                <w:tab w:val="left" w:pos="459"/>
              </w:tabs>
              <w:spacing w:after="120"/>
              <w:ind w:right="-8"/>
              <w:rPr>
                <w:rFonts w:ascii="Sylfaen" w:hAnsi="Sylfaen"/>
                <w:sz w:val="20"/>
                <w:szCs w:val="20"/>
              </w:rPr>
            </w:pPr>
            <w:r w:rsidRPr="00EA5E66">
              <w:rPr>
                <w:rStyle w:val="Bodytext211pt"/>
                <w:rFonts w:ascii="Sylfaen" w:eastAsia="Tahoma" w:hAnsi="Sylfaen"/>
                <w:sz w:val="20"/>
                <w:szCs w:val="20"/>
              </w:rPr>
              <w:t>1.</w:t>
            </w:r>
            <w:r w:rsidR="00F93FAD" w:rsidRPr="00F93FAD">
              <w:rPr>
                <w:rStyle w:val="Bodytext211pt"/>
                <w:rFonts w:ascii="Sylfaen" w:eastAsia="Tahoma" w:hAnsi="Sylfaen"/>
                <w:sz w:val="20"/>
                <w:szCs w:val="20"/>
              </w:rPr>
              <w:tab/>
            </w:r>
            <w:r w:rsidRPr="00EA5E66">
              <w:rPr>
                <w:rStyle w:val="Bodytext211pt"/>
                <w:rFonts w:ascii="Sylfaen" w:eastAsia="Tahoma" w:hAnsi="Sylfaen"/>
                <w:sz w:val="20"/>
                <w:szCs w:val="20"/>
              </w:rPr>
              <w:t>Հասցեի տեսակի ծածկագիրը (csdo:AddressKindCode)</w:t>
            </w:r>
          </w:p>
        </w:tc>
        <w:tc>
          <w:tcPr>
            <w:tcW w:w="3604" w:type="dxa"/>
            <w:tcBorders>
              <w:top w:val="single" w:sz="4" w:space="0" w:color="auto"/>
              <w:left w:val="single" w:sz="4" w:space="0" w:color="auto"/>
              <w:bottom w:val="single" w:sz="4" w:space="0" w:color="auto"/>
            </w:tcBorders>
            <w:shd w:val="clear" w:color="auto" w:fill="FFFFFF"/>
          </w:tcPr>
          <w:p w14:paraId="64EBB1D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հասցեի տեսակի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4111B38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M.SDE.00192</w:t>
            </w:r>
          </w:p>
        </w:tc>
        <w:tc>
          <w:tcPr>
            <w:tcW w:w="4212" w:type="dxa"/>
            <w:tcBorders>
              <w:top w:val="single" w:sz="4" w:space="0" w:color="auto"/>
              <w:left w:val="single" w:sz="4" w:space="0" w:color="auto"/>
              <w:bottom w:val="single" w:sz="4" w:space="0" w:color="auto"/>
            </w:tcBorders>
            <w:shd w:val="clear" w:color="auto" w:fill="FFFFFF"/>
            <w:vAlign w:val="center"/>
          </w:tcPr>
          <w:p w14:paraId="5F20637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csdo:AddressKindCodeTуре (M.SDT.00162)</w:t>
            </w:r>
          </w:p>
          <w:p w14:paraId="78955D0B"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Ծածկագրի արժեքը՝ հասցեների տեսակների տեղեկագրքին համապատասխան։ </w:t>
            </w:r>
          </w:p>
          <w:p w14:paraId="151F5666"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Նվազագույն</w:t>
            </w:r>
            <w:r w:rsidRPr="00EA5E66">
              <w:rPr>
                <w:rStyle w:val="Bodytext211pt"/>
                <w:rFonts w:ascii="Sylfaen" w:eastAsia="Tahoma" w:hAnsi="Sylfaen"/>
                <w:sz w:val="20"/>
                <w:szCs w:val="20"/>
              </w:rPr>
              <w:t xml:space="preserve"> երկարությունը՝ 1:</w:t>
            </w:r>
          </w:p>
          <w:p w14:paraId="6E42540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19D991D"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C9D495D" w14:textId="77777777" w:rsidTr="00F93FAD">
        <w:trPr>
          <w:jc w:val="center"/>
        </w:trPr>
        <w:tc>
          <w:tcPr>
            <w:tcW w:w="256" w:type="dxa"/>
            <w:shd w:val="clear" w:color="auto" w:fill="FFFFFF"/>
          </w:tcPr>
          <w:p w14:paraId="3AAAE4F1" w14:textId="77777777" w:rsidR="004E3419" w:rsidRPr="00EA5E66" w:rsidRDefault="004E3419" w:rsidP="00E60ACC">
            <w:pPr>
              <w:spacing w:after="120"/>
              <w:ind w:right="-8"/>
              <w:rPr>
                <w:sz w:val="20"/>
                <w:szCs w:val="20"/>
              </w:rPr>
            </w:pPr>
          </w:p>
        </w:tc>
        <w:tc>
          <w:tcPr>
            <w:tcW w:w="255" w:type="dxa"/>
            <w:gridSpan w:val="2"/>
            <w:shd w:val="clear" w:color="auto" w:fill="FFFFFF"/>
          </w:tcPr>
          <w:p w14:paraId="491DB878"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143ABDB2"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2C8C10EF" w14:textId="77777777" w:rsidR="004E3419" w:rsidRPr="00EA5E66" w:rsidRDefault="004E3419" w:rsidP="00F93FAD">
            <w:pPr>
              <w:tabs>
                <w:tab w:val="left" w:pos="459"/>
              </w:tabs>
              <w:spacing w:after="120"/>
              <w:ind w:right="-8"/>
              <w:rPr>
                <w:rFonts w:ascii="Sylfaen" w:hAnsi="Sylfaen"/>
                <w:sz w:val="20"/>
                <w:szCs w:val="20"/>
              </w:rPr>
            </w:pPr>
            <w:r w:rsidRPr="00EA5E66">
              <w:rPr>
                <w:rStyle w:val="Bodytext211pt"/>
                <w:rFonts w:ascii="Sylfaen" w:eastAsia="Tahoma" w:hAnsi="Sylfaen"/>
                <w:sz w:val="20"/>
                <w:szCs w:val="20"/>
              </w:rPr>
              <w:t>*.2.</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14:paraId="14726E4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04FE52C6" w14:textId="77777777" w:rsidR="004E3419" w:rsidRPr="00EA5E66" w:rsidRDefault="004E3419" w:rsidP="00F93FAD">
            <w:pPr>
              <w:spacing w:after="120"/>
              <w:ind w:right="-8"/>
              <w:rPr>
                <w:rFonts w:ascii="Sylfaen" w:hAnsi="Sylfaen"/>
                <w:sz w:val="20"/>
                <w:szCs w:val="20"/>
              </w:rPr>
            </w:pPr>
            <w:r w:rsidRPr="00EA5E66">
              <w:rPr>
                <w:rStyle w:val="Bodytext211pt"/>
                <w:rFonts w:ascii="Sylfaen" w:eastAsia="Tahoma" w:hAnsi="Sylfaen"/>
                <w:sz w:val="20"/>
                <w:szCs w:val="20"/>
              </w:rPr>
              <w:t>M.SDE.00162</w:t>
            </w:r>
          </w:p>
        </w:tc>
        <w:tc>
          <w:tcPr>
            <w:tcW w:w="4212" w:type="dxa"/>
            <w:tcBorders>
              <w:top w:val="single" w:sz="4" w:space="0" w:color="auto"/>
              <w:left w:val="single" w:sz="4" w:space="0" w:color="auto"/>
              <w:bottom w:val="single" w:sz="4" w:space="0" w:color="auto"/>
            </w:tcBorders>
            <w:shd w:val="clear" w:color="auto" w:fill="FFFFFF"/>
            <w:vAlign w:val="center"/>
          </w:tcPr>
          <w:p w14:paraId="2BBA1E6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csdo:UnifiedCountryCodeType (M.SDT.00112)</w:t>
            </w:r>
          </w:p>
          <w:p w14:paraId="1E2CBF7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5BA099B" w14:textId="072C28DA"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D0F3CD3"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E41893E" w14:textId="77777777" w:rsidTr="00F93FAD">
        <w:trPr>
          <w:jc w:val="center"/>
        </w:trPr>
        <w:tc>
          <w:tcPr>
            <w:tcW w:w="256" w:type="dxa"/>
            <w:shd w:val="clear" w:color="auto" w:fill="FFFFFF"/>
          </w:tcPr>
          <w:p w14:paraId="09143F0B" w14:textId="77777777" w:rsidR="004E3419" w:rsidRPr="00EA5E66" w:rsidRDefault="004E3419" w:rsidP="00E60ACC">
            <w:pPr>
              <w:spacing w:after="120"/>
              <w:ind w:right="-8"/>
              <w:rPr>
                <w:sz w:val="20"/>
                <w:szCs w:val="20"/>
              </w:rPr>
            </w:pPr>
          </w:p>
        </w:tc>
        <w:tc>
          <w:tcPr>
            <w:tcW w:w="255" w:type="dxa"/>
            <w:gridSpan w:val="2"/>
            <w:shd w:val="clear" w:color="auto" w:fill="FFFFFF"/>
          </w:tcPr>
          <w:p w14:paraId="68C33CB2"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24FC5F3E"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tcPr>
          <w:p w14:paraId="00DE9A8E"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76DBE292" w14:textId="77777777" w:rsidR="004E3419" w:rsidRPr="00EA5E66" w:rsidRDefault="004E3419" w:rsidP="00F93FAD">
            <w:pPr>
              <w:tabs>
                <w:tab w:val="left" w:pos="433"/>
              </w:tabs>
              <w:spacing w:after="120"/>
              <w:ind w:right="-8"/>
              <w:rPr>
                <w:rFonts w:ascii="Sylfaen" w:hAnsi="Sylfaen"/>
                <w:sz w:val="20"/>
                <w:szCs w:val="20"/>
              </w:rPr>
            </w:pPr>
            <w:r w:rsidRPr="00EA5E66">
              <w:rPr>
                <w:rStyle w:val="Bodytext211pt"/>
                <w:rFonts w:ascii="Sylfaen" w:eastAsia="Tahoma" w:hAnsi="Sylfaen"/>
                <w:sz w:val="20"/>
                <w:szCs w:val="20"/>
              </w:rPr>
              <w:t>ա)</w:t>
            </w:r>
            <w:r w:rsidR="00F93FAD" w:rsidRPr="00F93FAD">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6C8FE29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14:paraId="66F4A14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51DC2CAF" w14:textId="77777777" w:rsidR="004E3419" w:rsidRPr="00EA5E66" w:rsidRDefault="004E3419" w:rsidP="00F93FAD">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06AB142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csdo:ReferenceDataldTуре (M.SDT.00091)</w:t>
            </w:r>
          </w:p>
          <w:p w14:paraId="6C303F08"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11EEF83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17B5157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9048A7C"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07812424" w14:textId="77777777" w:rsidTr="00F93FAD">
        <w:trPr>
          <w:jc w:val="center"/>
        </w:trPr>
        <w:tc>
          <w:tcPr>
            <w:tcW w:w="256" w:type="dxa"/>
            <w:shd w:val="clear" w:color="auto" w:fill="FFFFFF"/>
          </w:tcPr>
          <w:p w14:paraId="133AF355" w14:textId="77777777" w:rsidR="004E3419" w:rsidRPr="00EA5E66" w:rsidRDefault="004E3419" w:rsidP="00E60ACC">
            <w:pPr>
              <w:spacing w:after="120"/>
              <w:ind w:right="-8"/>
              <w:rPr>
                <w:sz w:val="20"/>
                <w:szCs w:val="20"/>
              </w:rPr>
            </w:pPr>
          </w:p>
        </w:tc>
        <w:tc>
          <w:tcPr>
            <w:tcW w:w="255" w:type="dxa"/>
            <w:gridSpan w:val="2"/>
            <w:shd w:val="clear" w:color="auto" w:fill="FFFFFF"/>
          </w:tcPr>
          <w:p w14:paraId="5795B541"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2557735A"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26F11D63" w14:textId="77777777" w:rsidR="004E3419" w:rsidRPr="00EA5E66" w:rsidRDefault="004E3419" w:rsidP="00F93FAD">
            <w:pPr>
              <w:tabs>
                <w:tab w:val="left" w:pos="492"/>
              </w:tabs>
              <w:spacing w:after="120"/>
              <w:ind w:right="-8"/>
              <w:rPr>
                <w:rFonts w:ascii="Sylfaen" w:hAnsi="Sylfaen"/>
                <w:sz w:val="20"/>
                <w:szCs w:val="20"/>
              </w:rPr>
            </w:pPr>
            <w:r w:rsidRPr="00EA5E66">
              <w:rPr>
                <w:rStyle w:val="Bodytext211pt"/>
                <w:rFonts w:ascii="Sylfaen" w:eastAsia="Tahoma" w:hAnsi="Sylfaen"/>
                <w:sz w:val="20"/>
                <w:szCs w:val="20"/>
              </w:rPr>
              <w:t>*.3.</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Տարածքի ծածկագիրը (csdo:TerritoryCode)</w:t>
            </w:r>
          </w:p>
        </w:tc>
        <w:tc>
          <w:tcPr>
            <w:tcW w:w="3604" w:type="dxa"/>
            <w:tcBorders>
              <w:top w:val="single" w:sz="4" w:space="0" w:color="auto"/>
              <w:left w:val="single" w:sz="4" w:space="0" w:color="auto"/>
              <w:bottom w:val="single" w:sz="4" w:space="0" w:color="auto"/>
            </w:tcBorders>
            <w:shd w:val="clear" w:color="auto" w:fill="FFFFFF"/>
          </w:tcPr>
          <w:p w14:paraId="0B0122B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վարչատարածքային բաժանման միավորի ծածկագիրը</w:t>
            </w:r>
          </w:p>
        </w:tc>
        <w:tc>
          <w:tcPr>
            <w:tcW w:w="2077" w:type="dxa"/>
            <w:tcBorders>
              <w:top w:val="single" w:sz="4" w:space="0" w:color="auto"/>
              <w:left w:val="single" w:sz="4" w:space="0" w:color="auto"/>
              <w:bottom w:val="single" w:sz="4" w:space="0" w:color="auto"/>
            </w:tcBorders>
            <w:shd w:val="clear" w:color="auto" w:fill="FFFFFF"/>
          </w:tcPr>
          <w:p w14:paraId="459D0EA9" w14:textId="77777777" w:rsidR="004E3419" w:rsidRPr="00EA5E66" w:rsidRDefault="004E3419" w:rsidP="00F93FAD">
            <w:pPr>
              <w:spacing w:after="120"/>
              <w:ind w:right="-8"/>
              <w:rPr>
                <w:rFonts w:ascii="Sylfaen" w:hAnsi="Sylfaen"/>
                <w:sz w:val="20"/>
                <w:szCs w:val="20"/>
              </w:rPr>
            </w:pPr>
            <w:r w:rsidRPr="00EA5E66">
              <w:rPr>
                <w:rStyle w:val="Bodytext211pt"/>
                <w:rFonts w:ascii="Sylfaen" w:eastAsia="Tahoma" w:hAnsi="Sylfaen"/>
                <w:sz w:val="20"/>
                <w:szCs w:val="20"/>
              </w:rPr>
              <w:t>M.SDE.00031</w:t>
            </w:r>
          </w:p>
        </w:tc>
        <w:tc>
          <w:tcPr>
            <w:tcW w:w="4212" w:type="dxa"/>
            <w:tcBorders>
              <w:top w:val="single" w:sz="4" w:space="0" w:color="auto"/>
              <w:left w:val="single" w:sz="4" w:space="0" w:color="auto"/>
              <w:bottom w:val="single" w:sz="4" w:space="0" w:color="auto"/>
            </w:tcBorders>
            <w:shd w:val="clear" w:color="auto" w:fill="FFFFFF"/>
            <w:vAlign w:val="center"/>
          </w:tcPr>
          <w:p w14:paraId="354836D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csdo:ТerritoryCodeType (M.SDT.00031)</w:t>
            </w:r>
          </w:p>
          <w:p w14:paraId="2E6DDBCF"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lastRenderedPageBreak/>
              <w:t xml:space="preserve">Պայմանանշանների նորմալացված տողը: </w:t>
            </w:r>
          </w:p>
          <w:p w14:paraId="4796630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6F61BA5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17</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33586CD"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01</w:t>
            </w:r>
          </w:p>
        </w:tc>
      </w:tr>
      <w:tr w:rsidR="004E3419" w:rsidRPr="00EA5E66" w14:paraId="1D82082C" w14:textId="77777777" w:rsidTr="00F93FAD">
        <w:trPr>
          <w:jc w:val="center"/>
        </w:trPr>
        <w:tc>
          <w:tcPr>
            <w:tcW w:w="256" w:type="dxa"/>
            <w:shd w:val="clear" w:color="auto" w:fill="FFFFFF"/>
          </w:tcPr>
          <w:p w14:paraId="00543F5D" w14:textId="77777777" w:rsidR="004E3419" w:rsidRPr="00EA5E66" w:rsidRDefault="004E3419" w:rsidP="00E60ACC">
            <w:pPr>
              <w:spacing w:after="120"/>
              <w:ind w:right="-8"/>
              <w:rPr>
                <w:sz w:val="20"/>
                <w:szCs w:val="20"/>
              </w:rPr>
            </w:pPr>
          </w:p>
        </w:tc>
        <w:tc>
          <w:tcPr>
            <w:tcW w:w="255" w:type="dxa"/>
            <w:gridSpan w:val="2"/>
            <w:shd w:val="clear" w:color="auto" w:fill="FFFFFF"/>
          </w:tcPr>
          <w:p w14:paraId="3B0F94C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5FCC30EC"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377DBBA8" w14:textId="77777777" w:rsidR="004E3419" w:rsidRPr="00EA5E66" w:rsidRDefault="004E3419" w:rsidP="00F93FAD">
            <w:pPr>
              <w:tabs>
                <w:tab w:val="left" w:pos="409"/>
              </w:tabs>
              <w:spacing w:after="120"/>
              <w:ind w:right="-8"/>
              <w:rPr>
                <w:rFonts w:ascii="Sylfaen" w:hAnsi="Sylfaen"/>
                <w:sz w:val="20"/>
                <w:szCs w:val="20"/>
              </w:rPr>
            </w:pPr>
            <w:r w:rsidRPr="00EA5E66">
              <w:rPr>
                <w:rStyle w:val="Bodytext211pt"/>
                <w:rFonts w:ascii="Sylfaen" w:eastAsia="Tahoma" w:hAnsi="Sylfaen"/>
                <w:sz w:val="20"/>
                <w:szCs w:val="20"/>
              </w:rPr>
              <w:t>*.4.</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Տարածաշրջանը (csdo:RegionName)</w:t>
            </w:r>
          </w:p>
        </w:tc>
        <w:tc>
          <w:tcPr>
            <w:tcW w:w="3604" w:type="dxa"/>
            <w:tcBorders>
              <w:top w:val="single" w:sz="4" w:space="0" w:color="auto"/>
              <w:left w:val="single" w:sz="4" w:space="0" w:color="auto"/>
              <w:bottom w:val="single" w:sz="4" w:space="0" w:color="auto"/>
            </w:tcBorders>
            <w:shd w:val="clear" w:color="auto" w:fill="FFFFFF"/>
          </w:tcPr>
          <w:p w14:paraId="6D94E16A" w14:textId="77777777" w:rsidR="004E3419" w:rsidRPr="00EA5E66" w:rsidRDefault="004E3419" w:rsidP="00F93FAD">
            <w:pPr>
              <w:spacing w:after="120"/>
              <w:ind w:right="-8"/>
              <w:rPr>
                <w:rFonts w:ascii="Sylfaen" w:hAnsi="Sylfaen"/>
                <w:sz w:val="20"/>
                <w:szCs w:val="20"/>
              </w:rPr>
            </w:pPr>
            <w:r w:rsidRPr="00EA5E66">
              <w:rPr>
                <w:rStyle w:val="Bodytext211pt"/>
                <w:rFonts w:ascii="Sylfaen" w:eastAsia="Tahoma" w:hAnsi="Sylfaen"/>
                <w:sz w:val="20"/>
                <w:szCs w:val="20"/>
              </w:rPr>
              <w:t>առաջին մակարդակի վարչատարածքային բաժանման միավորի անվանումը</w:t>
            </w:r>
          </w:p>
        </w:tc>
        <w:tc>
          <w:tcPr>
            <w:tcW w:w="2077" w:type="dxa"/>
            <w:tcBorders>
              <w:top w:val="single" w:sz="4" w:space="0" w:color="auto"/>
              <w:left w:val="single" w:sz="4" w:space="0" w:color="auto"/>
              <w:bottom w:val="single" w:sz="4" w:space="0" w:color="auto"/>
            </w:tcBorders>
            <w:shd w:val="clear" w:color="auto" w:fill="FFFFFF"/>
          </w:tcPr>
          <w:p w14:paraId="039880F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M.SDE.00007</w:t>
            </w:r>
          </w:p>
        </w:tc>
        <w:tc>
          <w:tcPr>
            <w:tcW w:w="4212" w:type="dxa"/>
            <w:tcBorders>
              <w:top w:val="single" w:sz="4" w:space="0" w:color="auto"/>
              <w:left w:val="single" w:sz="4" w:space="0" w:color="auto"/>
              <w:bottom w:val="single" w:sz="4" w:space="0" w:color="auto"/>
            </w:tcBorders>
            <w:shd w:val="clear" w:color="auto" w:fill="FFFFFF"/>
            <w:vAlign w:val="center"/>
          </w:tcPr>
          <w:p w14:paraId="0C994FE4"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709A9978"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75FE80E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FA44F46"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328F92E" w14:textId="77777777" w:rsidTr="00F93FAD">
        <w:trPr>
          <w:jc w:val="center"/>
        </w:trPr>
        <w:tc>
          <w:tcPr>
            <w:tcW w:w="256" w:type="dxa"/>
            <w:shd w:val="clear" w:color="auto" w:fill="FFFFFF"/>
          </w:tcPr>
          <w:p w14:paraId="20804E5D" w14:textId="77777777" w:rsidR="004E3419" w:rsidRPr="00EA5E66" w:rsidRDefault="004E3419" w:rsidP="00E60ACC">
            <w:pPr>
              <w:spacing w:after="120"/>
              <w:ind w:right="-8"/>
              <w:rPr>
                <w:sz w:val="20"/>
                <w:szCs w:val="20"/>
              </w:rPr>
            </w:pPr>
          </w:p>
        </w:tc>
        <w:tc>
          <w:tcPr>
            <w:tcW w:w="255" w:type="dxa"/>
            <w:gridSpan w:val="2"/>
            <w:shd w:val="clear" w:color="auto" w:fill="FFFFFF"/>
          </w:tcPr>
          <w:p w14:paraId="754AF91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58439145"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3328E5B3" w14:textId="77777777" w:rsidR="004E3419" w:rsidRPr="00EA5E66" w:rsidRDefault="004E3419" w:rsidP="00F93FAD">
            <w:pPr>
              <w:tabs>
                <w:tab w:val="left" w:pos="409"/>
              </w:tabs>
              <w:spacing w:after="120"/>
              <w:ind w:right="-8"/>
              <w:rPr>
                <w:rFonts w:ascii="Sylfaen" w:hAnsi="Sylfaen"/>
                <w:sz w:val="20"/>
                <w:szCs w:val="20"/>
              </w:rPr>
            </w:pPr>
            <w:r w:rsidRPr="00EA5E66">
              <w:rPr>
                <w:rStyle w:val="Bodytext211pt"/>
                <w:rFonts w:ascii="Sylfaen" w:eastAsia="Tahoma" w:hAnsi="Sylfaen"/>
                <w:sz w:val="20"/>
                <w:szCs w:val="20"/>
              </w:rPr>
              <w:t>*.5.</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Շրջանը (csdo:DistrictName)</w:t>
            </w:r>
          </w:p>
        </w:tc>
        <w:tc>
          <w:tcPr>
            <w:tcW w:w="3604" w:type="dxa"/>
            <w:tcBorders>
              <w:top w:val="single" w:sz="4" w:space="0" w:color="auto"/>
              <w:left w:val="single" w:sz="4" w:space="0" w:color="auto"/>
              <w:bottom w:val="single" w:sz="4" w:space="0" w:color="auto"/>
            </w:tcBorders>
            <w:shd w:val="clear" w:color="auto" w:fill="FFFFFF"/>
          </w:tcPr>
          <w:p w14:paraId="4300D181" w14:textId="77777777" w:rsidR="004E3419" w:rsidRPr="00EA5E66" w:rsidRDefault="004E3419" w:rsidP="00F93FAD">
            <w:pPr>
              <w:spacing w:after="120"/>
              <w:ind w:right="-8"/>
              <w:rPr>
                <w:rFonts w:ascii="Sylfaen" w:hAnsi="Sylfaen"/>
                <w:sz w:val="20"/>
                <w:szCs w:val="20"/>
              </w:rPr>
            </w:pPr>
            <w:r w:rsidRPr="00EA5E66">
              <w:rPr>
                <w:rStyle w:val="Bodytext211pt"/>
                <w:rFonts w:ascii="Sylfaen" w:eastAsia="Tahoma" w:hAnsi="Sylfaen"/>
                <w:sz w:val="20"/>
                <w:szCs w:val="20"/>
              </w:rPr>
              <w:t>երկրորդ մակարդակի վարչատարածքային բաժանման միավորի անվանումը</w:t>
            </w:r>
          </w:p>
        </w:tc>
        <w:tc>
          <w:tcPr>
            <w:tcW w:w="2077" w:type="dxa"/>
            <w:tcBorders>
              <w:top w:val="single" w:sz="4" w:space="0" w:color="auto"/>
              <w:left w:val="single" w:sz="4" w:space="0" w:color="auto"/>
              <w:bottom w:val="single" w:sz="4" w:space="0" w:color="auto"/>
            </w:tcBorders>
            <w:shd w:val="clear" w:color="auto" w:fill="FFFFFF"/>
          </w:tcPr>
          <w:p w14:paraId="117214A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M.SDE.00008</w:t>
            </w:r>
          </w:p>
        </w:tc>
        <w:tc>
          <w:tcPr>
            <w:tcW w:w="4212" w:type="dxa"/>
            <w:tcBorders>
              <w:top w:val="single" w:sz="4" w:space="0" w:color="auto"/>
              <w:left w:val="single" w:sz="4" w:space="0" w:color="auto"/>
              <w:bottom w:val="single" w:sz="4" w:space="0" w:color="auto"/>
            </w:tcBorders>
            <w:shd w:val="clear" w:color="auto" w:fill="FFFFFF"/>
            <w:vAlign w:val="center"/>
          </w:tcPr>
          <w:p w14:paraId="608F6638"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78514F7A"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6262F30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913441E"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B14B9DD" w14:textId="77777777" w:rsidTr="00F93FAD">
        <w:trPr>
          <w:jc w:val="center"/>
        </w:trPr>
        <w:tc>
          <w:tcPr>
            <w:tcW w:w="256" w:type="dxa"/>
            <w:shd w:val="clear" w:color="auto" w:fill="FFFFFF"/>
          </w:tcPr>
          <w:p w14:paraId="15EC4217" w14:textId="77777777" w:rsidR="004E3419" w:rsidRPr="00EA5E66" w:rsidRDefault="004E3419" w:rsidP="00E60ACC">
            <w:pPr>
              <w:spacing w:after="120"/>
              <w:ind w:right="-8"/>
              <w:rPr>
                <w:sz w:val="20"/>
                <w:szCs w:val="20"/>
              </w:rPr>
            </w:pPr>
          </w:p>
        </w:tc>
        <w:tc>
          <w:tcPr>
            <w:tcW w:w="255" w:type="dxa"/>
            <w:gridSpan w:val="2"/>
            <w:shd w:val="clear" w:color="auto" w:fill="FFFFFF"/>
          </w:tcPr>
          <w:p w14:paraId="23B020CF"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36E75E5F"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651C2CB0" w14:textId="77777777" w:rsidR="004E3419" w:rsidRPr="00EA5E66" w:rsidRDefault="004E3419" w:rsidP="00F93FAD">
            <w:pPr>
              <w:tabs>
                <w:tab w:val="left" w:pos="409"/>
              </w:tabs>
              <w:spacing w:after="120"/>
              <w:ind w:right="-8"/>
              <w:rPr>
                <w:rFonts w:ascii="Sylfaen" w:hAnsi="Sylfaen"/>
                <w:sz w:val="20"/>
                <w:szCs w:val="20"/>
              </w:rPr>
            </w:pPr>
            <w:r w:rsidRPr="00EA5E66">
              <w:rPr>
                <w:rStyle w:val="Bodytext211pt"/>
                <w:rFonts w:ascii="Sylfaen" w:eastAsia="Tahoma" w:hAnsi="Sylfaen"/>
                <w:sz w:val="20"/>
                <w:szCs w:val="20"/>
              </w:rPr>
              <w:t>*.6.</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Քաղաքը (csdo:CityName)</w:t>
            </w:r>
          </w:p>
        </w:tc>
        <w:tc>
          <w:tcPr>
            <w:tcW w:w="3604" w:type="dxa"/>
            <w:tcBorders>
              <w:top w:val="single" w:sz="4" w:space="0" w:color="auto"/>
              <w:left w:val="single" w:sz="4" w:space="0" w:color="auto"/>
              <w:bottom w:val="single" w:sz="4" w:space="0" w:color="auto"/>
            </w:tcBorders>
            <w:shd w:val="clear" w:color="auto" w:fill="FFFFFF"/>
          </w:tcPr>
          <w:p w14:paraId="04EB5566" w14:textId="77777777" w:rsidR="004E3419" w:rsidRPr="00EA5E66" w:rsidRDefault="004E3419" w:rsidP="00F93FAD">
            <w:pPr>
              <w:spacing w:after="120"/>
              <w:ind w:right="-8"/>
              <w:rPr>
                <w:rFonts w:ascii="Sylfaen" w:hAnsi="Sylfaen"/>
                <w:sz w:val="20"/>
                <w:szCs w:val="20"/>
              </w:rPr>
            </w:pPr>
            <w:r w:rsidRPr="00EA5E66">
              <w:rPr>
                <w:rStyle w:val="Bodytext211pt"/>
                <w:rFonts w:ascii="Sylfaen" w:eastAsia="Tahoma" w:hAnsi="Sylfaen"/>
                <w:sz w:val="20"/>
                <w:szCs w:val="20"/>
              </w:rPr>
              <w:t>քաղաքի անվանումը</w:t>
            </w:r>
          </w:p>
        </w:tc>
        <w:tc>
          <w:tcPr>
            <w:tcW w:w="2077" w:type="dxa"/>
            <w:tcBorders>
              <w:top w:val="single" w:sz="4" w:space="0" w:color="auto"/>
              <w:left w:val="single" w:sz="4" w:space="0" w:color="auto"/>
              <w:bottom w:val="single" w:sz="4" w:space="0" w:color="auto"/>
            </w:tcBorders>
            <w:shd w:val="clear" w:color="auto" w:fill="FFFFFF"/>
          </w:tcPr>
          <w:p w14:paraId="5337EE6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M.SDE.00009</w:t>
            </w:r>
          </w:p>
        </w:tc>
        <w:tc>
          <w:tcPr>
            <w:tcW w:w="4212" w:type="dxa"/>
            <w:tcBorders>
              <w:top w:val="single" w:sz="4" w:space="0" w:color="auto"/>
              <w:left w:val="single" w:sz="4" w:space="0" w:color="auto"/>
              <w:bottom w:val="single" w:sz="4" w:space="0" w:color="auto"/>
            </w:tcBorders>
            <w:shd w:val="clear" w:color="auto" w:fill="FFFFFF"/>
            <w:vAlign w:val="center"/>
          </w:tcPr>
          <w:p w14:paraId="23C13EFB"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csdo:Name120Туре (M.SDT.00055) Պայմանանշանների նորմալացված տողը։ </w:t>
            </w:r>
          </w:p>
          <w:p w14:paraId="4799F60E"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Նվազագույն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78814CE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36F2CC2"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EBBEF29" w14:textId="77777777" w:rsidTr="00F93FAD">
        <w:trPr>
          <w:jc w:val="center"/>
        </w:trPr>
        <w:tc>
          <w:tcPr>
            <w:tcW w:w="256" w:type="dxa"/>
            <w:shd w:val="clear" w:color="auto" w:fill="FFFFFF"/>
          </w:tcPr>
          <w:p w14:paraId="552B0D47" w14:textId="77777777" w:rsidR="004E3419" w:rsidRPr="00EA5E66" w:rsidRDefault="004E3419" w:rsidP="00E60ACC">
            <w:pPr>
              <w:spacing w:after="120"/>
              <w:ind w:right="-8"/>
              <w:rPr>
                <w:sz w:val="20"/>
                <w:szCs w:val="20"/>
              </w:rPr>
            </w:pPr>
          </w:p>
        </w:tc>
        <w:tc>
          <w:tcPr>
            <w:tcW w:w="255" w:type="dxa"/>
            <w:gridSpan w:val="2"/>
            <w:shd w:val="clear" w:color="auto" w:fill="FFFFFF"/>
          </w:tcPr>
          <w:p w14:paraId="6FA94D42"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4D05CF77"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72F4F70C" w14:textId="77777777" w:rsidR="004E3419" w:rsidRPr="00EA5E66" w:rsidRDefault="004E3419" w:rsidP="00F93FAD">
            <w:pPr>
              <w:tabs>
                <w:tab w:val="left" w:pos="409"/>
              </w:tabs>
              <w:spacing w:after="120"/>
              <w:ind w:right="-8"/>
              <w:rPr>
                <w:rFonts w:ascii="Sylfaen" w:hAnsi="Sylfaen"/>
                <w:sz w:val="20"/>
                <w:szCs w:val="20"/>
              </w:rPr>
            </w:pPr>
            <w:r w:rsidRPr="00EA5E66">
              <w:rPr>
                <w:rStyle w:val="Bodytext211pt"/>
                <w:rFonts w:ascii="Sylfaen" w:eastAsia="Tahoma" w:hAnsi="Sylfaen"/>
                <w:sz w:val="20"/>
                <w:szCs w:val="20"/>
              </w:rPr>
              <w:t>*.7</w:t>
            </w:r>
            <w:r w:rsidR="00F93FAD" w:rsidRPr="00F93FAD">
              <w:rPr>
                <w:rStyle w:val="Bodytext211pt"/>
                <w:rFonts w:ascii="Sylfaen" w:eastAsia="Tahoma" w:hAnsi="Sylfaen"/>
                <w:sz w:val="20"/>
                <w:szCs w:val="20"/>
              </w:rPr>
              <w:tab/>
            </w:r>
            <w:r w:rsidRPr="00EA5E66">
              <w:rPr>
                <w:rStyle w:val="Bodytext211pt"/>
                <w:rFonts w:ascii="Sylfaen" w:eastAsia="Tahoma" w:hAnsi="Sylfaen"/>
                <w:sz w:val="20"/>
                <w:szCs w:val="20"/>
              </w:rPr>
              <w:t>o:SettlementName)</w:t>
            </w:r>
          </w:p>
        </w:tc>
        <w:tc>
          <w:tcPr>
            <w:tcW w:w="3604" w:type="dxa"/>
            <w:tcBorders>
              <w:top w:val="single" w:sz="4" w:space="0" w:color="auto"/>
              <w:left w:val="single" w:sz="4" w:space="0" w:color="auto"/>
              <w:bottom w:val="single" w:sz="4" w:space="0" w:color="auto"/>
            </w:tcBorders>
            <w:shd w:val="clear" w:color="auto" w:fill="FFFFFF"/>
          </w:tcPr>
          <w:p w14:paraId="3AB67A00" w14:textId="77777777" w:rsidR="004E3419" w:rsidRPr="00EA5E66" w:rsidRDefault="004E3419" w:rsidP="00F93FAD">
            <w:pPr>
              <w:spacing w:after="120"/>
              <w:ind w:right="-8"/>
              <w:rPr>
                <w:rFonts w:ascii="Sylfaen" w:hAnsi="Sylfaen"/>
                <w:sz w:val="20"/>
                <w:szCs w:val="20"/>
              </w:rPr>
            </w:pPr>
            <w:r w:rsidRPr="00EA5E66">
              <w:rPr>
                <w:rStyle w:val="Bodytext211pt"/>
                <w:rFonts w:ascii="Sylfaen" w:eastAsia="Tahoma" w:hAnsi="Sylfaen"/>
                <w:sz w:val="20"/>
                <w:szCs w:val="20"/>
              </w:rPr>
              <w:t>բնակավայրի անվանումը</w:t>
            </w:r>
          </w:p>
        </w:tc>
        <w:tc>
          <w:tcPr>
            <w:tcW w:w="2077" w:type="dxa"/>
            <w:tcBorders>
              <w:top w:val="single" w:sz="4" w:space="0" w:color="auto"/>
              <w:left w:val="single" w:sz="4" w:space="0" w:color="auto"/>
              <w:bottom w:val="single" w:sz="4" w:space="0" w:color="auto"/>
            </w:tcBorders>
            <w:shd w:val="clear" w:color="auto" w:fill="FFFFFF"/>
          </w:tcPr>
          <w:p w14:paraId="0573288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M.SDE.00057</w:t>
            </w:r>
          </w:p>
        </w:tc>
        <w:tc>
          <w:tcPr>
            <w:tcW w:w="4212" w:type="dxa"/>
            <w:tcBorders>
              <w:top w:val="single" w:sz="4" w:space="0" w:color="auto"/>
              <w:left w:val="single" w:sz="4" w:space="0" w:color="auto"/>
              <w:bottom w:val="single" w:sz="4" w:space="0" w:color="auto"/>
            </w:tcBorders>
            <w:shd w:val="clear" w:color="auto" w:fill="FFFFFF"/>
            <w:vAlign w:val="center"/>
          </w:tcPr>
          <w:p w14:paraId="2DE72E78"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18EE807F" w14:textId="77777777" w:rsidR="004E3419" w:rsidRPr="00F93FAD"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w:t>
            </w:r>
            <w:r w:rsidRPr="00F93FAD">
              <w:rPr>
                <w:rStyle w:val="Bodytext211pt"/>
                <w:rFonts w:ascii="Sylfaen" w:eastAsia="Tahoma" w:hAnsi="Sylfaen"/>
                <w:sz w:val="20"/>
                <w:szCs w:val="20"/>
              </w:rPr>
              <w:t>զագույն</w:t>
            </w:r>
            <w:r w:rsidRPr="00EA5E66">
              <w:rPr>
                <w:rStyle w:val="Bodytext211pt"/>
                <w:rFonts w:ascii="Sylfaen" w:eastAsia="Tahoma" w:hAnsi="Sylfaen"/>
                <w:sz w:val="20"/>
                <w:szCs w:val="20"/>
              </w:rPr>
              <w:t xml:space="preserve"> երկարությունը՝ 1</w:t>
            </w:r>
            <w:r w:rsidRPr="00F93FAD">
              <w:rPr>
                <w:rStyle w:val="Bodytext211pt"/>
                <w:rFonts w:ascii="Sylfaen" w:eastAsia="Tahoma" w:hAnsi="Sylfaen"/>
                <w:sz w:val="20"/>
                <w:szCs w:val="20"/>
              </w:rPr>
              <w:t>:</w:t>
            </w:r>
          </w:p>
          <w:p w14:paraId="10C445E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4B995FD"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1FAD6AD" w14:textId="77777777" w:rsidTr="00F93FAD">
        <w:trPr>
          <w:jc w:val="center"/>
        </w:trPr>
        <w:tc>
          <w:tcPr>
            <w:tcW w:w="256" w:type="dxa"/>
            <w:shd w:val="clear" w:color="auto" w:fill="FFFFFF"/>
          </w:tcPr>
          <w:p w14:paraId="3AD2F972" w14:textId="77777777" w:rsidR="004E3419" w:rsidRPr="00EA5E66" w:rsidRDefault="004E3419" w:rsidP="00E60ACC">
            <w:pPr>
              <w:spacing w:after="120"/>
              <w:ind w:right="-8"/>
              <w:rPr>
                <w:sz w:val="20"/>
                <w:szCs w:val="20"/>
              </w:rPr>
            </w:pPr>
          </w:p>
        </w:tc>
        <w:tc>
          <w:tcPr>
            <w:tcW w:w="255" w:type="dxa"/>
            <w:gridSpan w:val="2"/>
            <w:shd w:val="clear" w:color="auto" w:fill="FFFFFF"/>
          </w:tcPr>
          <w:p w14:paraId="4AB86680"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1F411F68"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205EA9A2" w14:textId="77777777" w:rsidR="004E3419" w:rsidRPr="00EA5E66" w:rsidRDefault="004E3419" w:rsidP="00F93FAD">
            <w:pPr>
              <w:tabs>
                <w:tab w:val="left" w:pos="409"/>
              </w:tabs>
              <w:spacing w:after="120"/>
              <w:ind w:right="-8"/>
              <w:rPr>
                <w:rFonts w:ascii="Sylfaen" w:hAnsi="Sylfaen"/>
                <w:sz w:val="20"/>
                <w:szCs w:val="20"/>
              </w:rPr>
            </w:pPr>
            <w:r w:rsidRPr="00EA5E66">
              <w:rPr>
                <w:rStyle w:val="Bodytext211pt"/>
                <w:rFonts w:ascii="Sylfaen" w:eastAsia="Tahoma" w:hAnsi="Sylfaen"/>
                <w:sz w:val="20"/>
                <w:szCs w:val="20"/>
              </w:rPr>
              <w:t>*.8.</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Փողոցը (csdo:StreetName)</w:t>
            </w:r>
          </w:p>
        </w:tc>
        <w:tc>
          <w:tcPr>
            <w:tcW w:w="3604" w:type="dxa"/>
            <w:tcBorders>
              <w:top w:val="single" w:sz="4" w:space="0" w:color="auto"/>
              <w:left w:val="single" w:sz="4" w:space="0" w:color="auto"/>
              <w:bottom w:val="single" w:sz="4" w:space="0" w:color="auto"/>
            </w:tcBorders>
            <w:shd w:val="clear" w:color="auto" w:fill="FFFFFF"/>
          </w:tcPr>
          <w:p w14:paraId="6A9E5EF3" w14:textId="77777777" w:rsidR="004E3419" w:rsidRPr="00EA5E66" w:rsidRDefault="004E3419" w:rsidP="00F93FAD">
            <w:pPr>
              <w:spacing w:after="120"/>
              <w:ind w:right="-8"/>
              <w:rPr>
                <w:rFonts w:ascii="Sylfaen" w:hAnsi="Sylfaen"/>
                <w:sz w:val="20"/>
                <w:szCs w:val="20"/>
              </w:rPr>
            </w:pPr>
            <w:r w:rsidRPr="00EA5E66">
              <w:rPr>
                <w:rStyle w:val="Bodytext211pt"/>
                <w:rFonts w:ascii="Sylfaen" w:eastAsia="Tahoma" w:hAnsi="Sylfaen"/>
                <w:sz w:val="20"/>
                <w:szCs w:val="20"/>
              </w:rPr>
              <w:t>քաղաքային ենթակառուցվածքի փողոցա</w:t>
            </w:r>
            <w:r w:rsidRPr="00EA5E66">
              <w:rPr>
                <w:rFonts w:ascii="Sylfaen" w:hAnsi="Sylfaen"/>
                <w:sz w:val="20"/>
                <w:szCs w:val="20"/>
              </w:rPr>
              <w:softHyphen/>
            </w:r>
            <w:r w:rsidRPr="00EA5E66">
              <w:rPr>
                <w:rStyle w:val="Bodytext211pt"/>
                <w:rFonts w:ascii="Sylfaen" w:eastAsia="Tahoma" w:hAnsi="Sylfaen"/>
                <w:sz w:val="20"/>
                <w:szCs w:val="20"/>
              </w:rPr>
              <w:t xml:space="preserve">ճանապարհային ցանցի տարրի անվանումը </w:t>
            </w:r>
          </w:p>
        </w:tc>
        <w:tc>
          <w:tcPr>
            <w:tcW w:w="2077" w:type="dxa"/>
            <w:tcBorders>
              <w:top w:val="single" w:sz="4" w:space="0" w:color="auto"/>
              <w:left w:val="single" w:sz="4" w:space="0" w:color="auto"/>
              <w:bottom w:val="single" w:sz="4" w:space="0" w:color="auto"/>
            </w:tcBorders>
            <w:shd w:val="clear" w:color="auto" w:fill="FFFFFF"/>
          </w:tcPr>
          <w:p w14:paraId="58AD8BD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M.SDE.00010</w:t>
            </w:r>
          </w:p>
        </w:tc>
        <w:tc>
          <w:tcPr>
            <w:tcW w:w="4212" w:type="dxa"/>
            <w:tcBorders>
              <w:top w:val="single" w:sz="4" w:space="0" w:color="auto"/>
              <w:left w:val="single" w:sz="4" w:space="0" w:color="auto"/>
              <w:bottom w:val="single" w:sz="4" w:space="0" w:color="auto"/>
            </w:tcBorders>
            <w:shd w:val="clear" w:color="auto" w:fill="FFFFFF"/>
            <w:vAlign w:val="center"/>
          </w:tcPr>
          <w:p w14:paraId="14DA5860"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csdo:Name120Туре (M.SDT.00055) Պայմանանշանների նորմալացված տողը: </w:t>
            </w:r>
          </w:p>
          <w:p w14:paraId="177D273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3756B96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514973E"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7824470" w14:textId="77777777" w:rsidTr="00F93FAD">
        <w:trPr>
          <w:jc w:val="center"/>
        </w:trPr>
        <w:tc>
          <w:tcPr>
            <w:tcW w:w="256" w:type="dxa"/>
            <w:shd w:val="clear" w:color="auto" w:fill="FFFFFF"/>
          </w:tcPr>
          <w:p w14:paraId="1F0A8AAF" w14:textId="77777777" w:rsidR="004E3419" w:rsidRPr="00EA5E66" w:rsidRDefault="004E3419" w:rsidP="00E60ACC">
            <w:pPr>
              <w:spacing w:after="120"/>
              <w:ind w:right="-8"/>
              <w:rPr>
                <w:sz w:val="20"/>
                <w:szCs w:val="20"/>
              </w:rPr>
            </w:pPr>
          </w:p>
        </w:tc>
        <w:tc>
          <w:tcPr>
            <w:tcW w:w="255" w:type="dxa"/>
            <w:gridSpan w:val="2"/>
            <w:shd w:val="clear" w:color="auto" w:fill="FFFFFF"/>
          </w:tcPr>
          <w:p w14:paraId="72771B43"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5E5DC250"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4DF46355" w14:textId="77777777" w:rsidR="004E3419" w:rsidRPr="00EA5E66" w:rsidRDefault="00F93FAD" w:rsidP="00F93FAD">
            <w:pPr>
              <w:tabs>
                <w:tab w:val="left" w:pos="439"/>
              </w:tabs>
              <w:spacing w:after="120"/>
              <w:ind w:right="-8"/>
              <w:rPr>
                <w:rFonts w:ascii="Sylfaen" w:hAnsi="Sylfaen"/>
                <w:sz w:val="20"/>
                <w:szCs w:val="20"/>
              </w:rPr>
            </w:pPr>
            <w:r>
              <w:rPr>
                <w:rStyle w:val="Bodytext211pt"/>
                <w:rFonts w:ascii="Sylfaen" w:eastAsia="Tahoma" w:hAnsi="Sylfaen"/>
                <w:sz w:val="20"/>
                <w:szCs w:val="20"/>
              </w:rPr>
              <w:t>*.9.</w:t>
            </w:r>
            <w:r w:rsidRPr="00F93FAD">
              <w:rPr>
                <w:rStyle w:val="Bodytext211pt"/>
                <w:rFonts w:ascii="Sylfaen" w:eastAsia="Tahoma" w:hAnsi="Sylfaen"/>
                <w:sz w:val="20"/>
                <w:szCs w:val="20"/>
              </w:rPr>
              <w:tab/>
            </w:r>
            <w:r w:rsidR="004E3419" w:rsidRPr="00EA5E66">
              <w:rPr>
                <w:rStyle w:val="Bodytext211pt"/>
                <w:rFonts w:ascii="Sylfaen" w:eastAsia="Tahoma" w:hAnsi="Sylfaen"/>
                <w:sz w:val="20"/>
                <w:szCs w:val="20"/>
              </w:rPr>
              <w:t>Շենքի համարը (csdo:BuildingNumberId)</w:t>
            </w:r>
          </w:p>
        </w:tc>
        <w:tc>
          <w:tcPr>
            <w:tcW w:w="3604" w:type="dxa"/>
            <w:tcBorders>
              <w:top w:val="single" w:sz="4" w:space="0" w:color="auto"/>
              <w:left w:val="single" w:sz="4" w:space="0" w:color="auto"/>
              <w:bottom w:val="single" w:sz="4" w:space="0" w:color="auto"/>
            </w:tcBorders>
            <w:shd w:val="clear" w:color="auto" w:fill="FFFFFF"/>
          </w:tcPr>
          <w:p w14:paraId="33939FC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շենքի, մասնաշենքի, շինության նշագիրը</w:t>
            </w:r>
          </w:p>
        </w:tc>
        <w:tc>
          <w:tcPr>
            <w:tcW w:w="2077" w:type="dxa"/>
            <w:tcBorders>
              <w:top w:val="single" w:sz="4" w:space="0" w:color="auto"/>
              <w:left w:val="single" w:sz="4" w:space="0" w:color="auto"/>
              <w:bottom w:val="single" w:sz="4" w:space="0" w:color="auto"/>
            </w:tcBorders>
            <w:shd w:val="clear" w:color="auto" w:fill="FFFFFF"/>
          </w:tcPr>
          <w:p w14:paraId="41655E5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M.SDE.00011</w:t>
            </w:r>
          </w:p>
        </w:tc>
        <w:tc>
          <w:tcPr>
            <w:tcW w:w="4212" w:type="dxa"/>
            <w:tcBorders>
              <w:top w:val="single" w:sz="4" w:space="0" w:color="auto"/>
              <w:left w:val="single" w:sz="4" w:space="0" w:color="auto"/>
              <w:bottom w:val="single" w:sz="4" w:space="0" w:color="auto"/>
            </w:tcBorders>
            <w:shd w:val="clear" w:color="auto" w:fill="FFFFFF"/>
            <w:vAlign w:val="center"/>
          </w:tcPr>
          <w:p w14:paraId="68E159FD"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28464110"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F93FAD">
              <w:rPr>
                <w:rStyle w:val="Bodytext211pt"/>
                <w:rFonts w:ascii="Sylfaen" w:eastAsia="Tahoma" w:hAnsi="Sylfaen"/>
                <w:sz w:val="20"/>
                <w:szCs w:val="20"/>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2A3AC9D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C5E44CD"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E1ED2FC" w14:textId="77777777" w:rsidTr="00F93FAD">
        <w:trPr>
          <w:jc w:val="center"/>
        </w:trPr>
        <w:tc>
          <w:tcPr>
            <w:tcW w:w="256" w:type="dxa"/>
            <w:shd w:val="clear" w:color="auto" w:fill="FFFFFF"/>
          </w:tcPr>
          <w:p w14:paraId="1B885FF8" w14:textId="77777777" w:rsidR="004E3419" w:rsidRPr="00EA5E66" w:rsidRDefault="004E3419" w:rsidP="00E60ACC">
            <w:pPr>
              <w:spacing w:after="120"/>
              <w:ind w:right="-8"/>
              <w:rPr>
                <w:sz w:val="20"/>
                <w:szCs w:val="20"/>
              </w:rPr>
            </w:pPr>
          </w:p>
        </w:tc>
        <w:tc>
          <w:tcPr>
            <w:tcW w:w="255" w:type="dxa"/>
            <w:gridSpan w:val="2"/>
            <w:shd w:val="clear" w:color="auto" w:fill="FFFFFF"/>
          </w:tcPr>
          <w:p w14:paraId="59D67A6B"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14234619"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2844DDCA" w14:textId="77777777" w:rsidR="004E3419" w:rsidRPr="00EA5E66" w:rsidRDefault="004E3419" w:rsidP="00F93FAD">
            <w:pPr>
              <w:tabs>
                <w:tab w:val="left" w:pos="439"/>
              </w:tabs>
              <w:spacing w:after="120"/>
              <w:ind w:right="-8"/>
              <w:rPr>
                <w:rFonts w:ascii="Sylfaen" w:hAnsi="Sylfaen"/>
                <w:sz w:val="20"/>
                <w:szCs w:val="20"/>
              </w:rPr>
            </w:pPr>
            <w:r w:rsidRPr="00EA5E66">
              <w:rPr>
                <w:rStyle w:val="Bodytext211pt"/>
                <w:rFonts w:ascii="Sylfaen" w:eastAsia="Tahoma" w:hAnsi="Sylfaen"/>
                <w:sz w:val="20"/>
                <w:szCs w:val="20"/>
              </w:rPr>
              <w:t>*.10</w:t>
            </w:r>
            <w:r w:rsidR="00F93FAD" w:rsidRPr="00F93FAD">
              <w:rPr>
                <w:rStyle w:val="Bodytext211pt"/>
                <w:rFonts w:ascii="Sylfaen" w:eastAsia="Tahoma" w:hAnsi="Sylfaen"/>
                <w:sz w:val="20"/>
                <w:szCs w:val="20"/>
              </w:rPr>
              <w:tab/>
            </w:r>
            <w:r w:rsidRPr="00EA5E66">
              <w:rPr>
                <w:rStyle w:val="Bodytext211pt"/>
                <w:rFonts w:ascii="Sylfaen" w:eastAsia="Tahoma" w:hAnsi="Sylfaen"/>
                <w:sz w:val="20"/>
                <w:szCs w:val="20"/>
              </w:rPr>
              <w:t>RoomNumberId)</w:t>
            </w:r>
          </w:p>
        </w:tc>
        <w:tc>
          <w:tcPr>
            <w:tcW w:w="3604" w:type="dxa"/>
            <w:tcBorders>
              <w:top w:val="single" w:sz="4" w:space="0" w:color="auto"/>
              <w:left w:val="single" w:sz="4" w:space="0" w:color="auto"/>
              <w:bottom w:val="single" w:sz="4" w:space="0" w:color="auto"/>
            </w:tcBorders>
            <w:shd w:val="clear" w:color="auto" w:fill="FFFFFF"/>
          </w:tcPr>
          <w:p w14:paraId="74FD446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գրասենյակի կամ բնակարանի նշագիրը</w:t>
            </w:r>
          </w:p>
        </w:tc>
        <w:tc>
          <w:tcPr>
            <w:tcW w:w="2077" w:type="dxa"/>
            <w:tcBorders>
              <w:top w:val="single" w:sz="4" w:space="0" w:color="auto"/>
              <w:left w:val="single" w:sz="4" w:space="0" w:color="auto"/>
              <w:bottom w:val="single" w:sz="4" w:space="0" w:color="auto"/>
            </w:tcBorders>
            <w:shd w:val="clear" w:color="auto" w:fill="FFFFFF"/>
          </w:tcPr>
          <w:p w14:paraId="3336223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M.SDE.00012</w:t>
            </w:r>
          </w:p>
        </w:tc>
        <w:tc>
          <w:tcPr>
            <w:tcW w:w="4212" w:type="dxa"/>
            <w:tcBorders>
              <w:top w:val="single" w:sz="4" w:space="0" w:color="auto"/>
              <w:left w:val="single" w:sz="4" w:space="0" w:color="auto"/>
              <w:bottom w:val="single" w:sz="4" w:space="0" w:color="auto"/>
            </w:tcBorders>
            <w:shd w:val="clear" w:color="auto" w:fill="FFFFFF"/>
            <w:vAlign w:val="center"/>
          </w:tcPr>
          <w:p w14:paraId="3ECABEE4"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csdo:Id20Type (M.SDT.00092) Պայմանանշանների նորմալացված տողը: </w:t>
            </w:r>
          </w:p>
          <w:p w14:paraId="030A0BC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337331D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54C607F"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E5914C5" w14:textId="77777777" w:rsidTr="00F93FAD">
        <w:trPr>
          <w:jc w:val="center"/>
        </w:trPr>
        <w:tc>
          <w:tcPr>
            <w:tcW w:w="256" w:type="dxa"/>
            <w:shd w:val="clear" w:color="auto" w:fill="FFFFFF"/>
          </w:tcPr>
          <w:p w14:paraId="3F90E823" w14:textId="77777777" w:rsidR="004E3419" w:rsidRPr="00EA5E66" w:rsidRDefault="004E3419" w:rsidP="00E60ACC">
            <w:pPr>
              <w:spacing w:after="120"/>
              <w:ind w:right="-8"/>
              <w:rPr>
                <w:sz w:val="20"/>
                <w:szCs w:val="20"/>
              </w:rPr>
            </w:pPr>
          </w:p>
        </w:tc>
        <w:tc>
          <w:tcPr>
            <w:tcW w:w="255" w:type="dxa"/>
            <w:gridSpan w:val="2"/>
            <w:shd w:val="clear" w:color="auto" w:fill="FFFFFF"/>
          </w:tcPr>
          <w:p w14:paraId="35265158"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1A0B7383"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445B3A90" w14:textId="77777777" w:rsidR="004E3419" w:rsidRPr="00EA5E66" w:rsidRDefault="004E3419" w:rsidP="00F93FAD">
            <w:pPr>
              <w:tabs>
                <w:tab w:val="left" w:pos="439"/>
              </w:tabs>
              <w:spacing w:after="120"/>
              <w:ind w:right="-8"/>
              <w:rPr>
                <w:rFonts w:ascii="Sylfaen" w:hAnsi="Sylfaen"/>
                <w:sz w:val="20"/>
                <w:szCs w:val="20"/>
              </w:rPr>
            </w:pPr>
            <w:r w:rsidRPr="00EA5E66">
              <w:rPr>
                <w:rStyle w:val="Bodytext211pt"/>
                <w:rFonts w:ascii="Sylfaen" w:eastAsia="Tahoma" w:hAnsi="Sylfaen"/>
                <w:sz w:val="20"/>
                <w:szCs w:val="20"/>
              </w:rPr>
              <w:t>*.11.</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Փոստային դասիչը (csdo:PostCode)</w:t>
            </w:r>
          </w:p>
        </w:tc>
        <w:tc>
          <w:tcPr>
            <w:tcW w:w="3604" w:type="dxa"/>
            <w:tcBorders>
              <w:top w:val="single" w:sz="4" w:space="0" w:color="auto"/>
              <w:left w:val="single" w:sz="4" w:space="0" w:color="auto"/>
              <w:bottom w:val="single" w:sz="4" w:space="0" w:color="auto"/>
            </w:tcBorders>
            <w:shd w:val="clear" w:color="auto" w:fill="FFFFFF"/>
          </w:tcPr>
          <w:p w14:paraId="7AE2753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փոստային կապի ձեռնարկության փոստային դասիչը</w:t>
            </w:r>
          </w:p>
        </w:tc>
        <w:tc>
          <w:tcPr>
            <w:tcW w:w="2077" w:type="dxa"/>
            <w:tcBorders>
              <w:top w:val="single" w:sz="4" w:space="0" w:color="auto"/>
              <w:left w:val="single" w:sz="4" w:space="0" w:color="auto"/>
              <w:bottom w:val="single" w:sz="4" w:space="0" w:color="auto"/>
            </w:tcBorders>
            <w:shd w:val="clear" w:color="auto" w:fill="FFFFFF"/>
          </w:tcPr>
          <w:p w14:paraId="5CB77CB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M.SDE.00006</w:t>
            </w:r>
          </w:p>
        </w:tc>
        <w:tc>
          <w:tcPr>
            <w:tcW w:w="4212" w:type="dxa"/>
            <w:tcBorders>
              <w:top w:val="single" w:sz="4" w:space="0" w:color="auto"/>
              <w:left w:val="single" w:sz="4" w:space="0" w:color="auto"/>
              <w:bottom w:val="single" w:sz="4" w:space="0" w:color="auto"/>
            </w:tcBorders>
            <w:shd w:val="clear" w:color="auto" w:fill="FFFFFF"/>
            <w:vAlign w:val="center"/>
          </w:tcPr>
          <w:p w14:paraId="06389276"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csdo:PostCodeType (M.SDT.00006) Պայմանանշանների նորմալացված տողը։ </w:t>
            </w:r>
          </w:p>
          <w:p w14:paraId="435776C2" w14:textId="4B16972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[A-Z0-9][A-Z0-9 -]{1,8}[А- Z0-9]</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D73CBAB"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67C3BD8" w14:textId="77777777" w:rsidTr="00F93FAD">
        <w:trPr>
          <w:jc w:val="center"/>
        </w:trPr>
        <w:tc>
          <w:tcPr>
            <w:tcW w:w="256" w:type="dxa"/>
            <w:shd w:val="clear" w:color="auto" w:fill="FFFFFF"/>
          </w:tcPr>
          <w:p w14:paraId="2A7EA581" w14:textId="77777777" w:rsidR="004E3419" w:rsidRPr="00EA5E66" w:rsidRDefault="004E3419" w:rsidP="00E60ACC">
            <w:pPr>
              <w:spacing w:after="120"/>
              <w:ind w:right="-8"/>
              <w:rPr>
                <w:sz w:val="20"/>
                <w:szCs w:val="20"/>
              </w:rPr>
            </w:pPr>
          </w:p>
        </w:tc>
        <w:tc>
          <w:tcPr>
            <w:tcW w:w="255" w:type="dxa"/>
            <w:gridSpan w:val="2"/>
            <w:shd w:val="clear" w:color="auto" w:fill="FFFFFF"/>
          </w:tcPr>
          <w:p w14:paraId="57A01AD5"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right w:val="single" w:sz="4" w:space="0" w:color="auto"/>
            </w:tcBorders>
            <w:shd w:val="clear" w:color="auto" w:fill="FFFFFF"/>
          </w:tcPr>
          <w:p w14:paraId="34323678"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05607250" w14:textId="77777777" w:rsidR="004E3419" w:rsidRPr="00EA5E66" w:rsidRDefault="004E3419" w:rsidP="00F93FAD">
            <w:pPr>
              <w:tabs>
                <w:tab w:val="left" w:pos="543"/>
              </w:tabs>
              <w:spacing w:after="120"/>
              <w:ind w:right="-8"/>
              <w:rPr>
                <w:rFonts w:ascii="Sylfaen" w:hAnsi="Sylfaen"/>
                <w:sz w:val="20"/>
                <w:szCs w:val="20"/>
              </w:rPr>
            </w:pPr>
            <w:r w:rsidRPr="00EA5E66">
              <w:rPr>
                <w:rStyle w:val="Bodytext211pt"/>
                <w:rFonts w:ascii="Sylfaen" w:eastAsia="Tahoma" w:hAnsi="Sylfaen"/>
                <w:sz w:val="20"/>
                <w:szCs w:val="20"/>
              </w:rPr>
              <w:t>*.12.</w:t>
            </w:r>
            <w:r w:rsidR="00F93FAD" w:rsidRPr="004824D2">
              <w:rPr>
                <w:rStyle w:val="Bodytext211pt"/>
                <w:rFonts w:ascii="Sylfaen" w:eastAsia="Tahoma" w:hAnsi="Sylfaen"/>
                <w:sz w:val="20"/>
                <w:szCs w:val="20"/>
              </w:rPr>
              <w:tab/>
            </w:r>
            <w:r w:rsidRPr="00EA5E66">
              <w:rPr>
                <w:rStyle w:val="Bodytext211pt"/>
                <w:rFonts w:ascii="Sylfaen" w:eastAsia="Tahoma" w:hAnsi="Sylfaen"/>
                <w:sz w:val="20"/>
                <w:szCs w:val="20"/>
              </w:rPr>
              <w:t>Բաժանորդային արկղի համարը (csdo:PostOfficeBoxId)</w:t>
            </w:r>
          </w:p>
        </w:tc>
        <w:tc>
          <w:tcPr>
            <w:tcW w:w="3604" w:type="dxa"/>
            <w:tcBorders>
              <w:top w:val="single" w:sz="4" w:space="0" w:color="auto"/>
              <w:left w:val="single" w:sz="4" w:space="0" w:color="auto"/>
              <w:bottom w:val="single" w:sz="4" w:space="0" w:color="auto"/>
            </w:tcBorders>
            <w:shd w:val="clear" w:color="auto" w:fill="FFFFFF"/>
          </w:tcPr>
          <w:p w14:paraId="600E1CE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փոստային կապի ձեռնարկության բաժանորդային արկղի համարը</w:t>
            </w:r>
          </w:p>
        </w:tc>
        <w:tc>
          <w:tcPr>
            <w:tcW w:w="2077" w:type="dxa"/>
            <w:tcBorders>
              <w:top w:val="single" w:sz="4" w:space="0" w:color="auto"/>
              <w:left w:val="single" w:sz="4" w:space="0" w:color="auto"/>
              <w:bottom w:val="single" w:sz="4" w:space="0" w:color="auto"/>
            </w:tcBorders>
            <w:shd w:val="clear" w:color="auto" w:fill="FFFFFF"/>
          </w:tcPr>
          <w:p w14:paraId="1878EDA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M.SDE.00013</w:t>
            </w:r>
          </w:p>
        </w:tc>
        <w:tc>
          <w:tcPr>
            <w:tcW w:w="4212" w:type="dxa"/>
            <w:tcBorders>
              <w:top w:val="single" w:sz="4" w:space="0" w:color="auto"/>
              <w:left w:val="single" w:sz="4" w:space="0" w:color="auto"/>
              <w:bottom w:val="single" w:sz="4" w:space="0" w:color="auto"/>
            </w:tcBorders>
            <w:shd w:val="clear" w:color="auto" w:fill="FFFFFF"/>
            <w:vAlign w:val="center"/>
          </w:tcPr>
          <w:p w14:paraId="724281B9"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csdo:Id20Type (M.SDT.00092) Պայմանանշանների նորմալացված տողը: </w:t>
            </w:r>
          </w:p>
          <w:p w14:paraId="7C7796C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 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2E06B2C"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2B86E97" w14:textId="77777777" w:rsidTr="00F93FAD">
        <w:trPr>
          <w:jc w:val="center"/>
        </w:trPr>
        <w:tc>
          <w:tcPr>
            <w:tcW w:w="256" w:type="dxa"/>
            <w:shd w:val="clear" w:color="auto" w:fill="FFFFFF"/>
          </w:tcPr>
          <w:p w14:paraId="2710A48A"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4484F828"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3C30EEF2" w14:textId="77777777" w:rsidR="004E3419" w:rsidRPr="00EA5E66" w:rsidRDefault="004E3419" w:rsidP="00F93FAD">
            <w:pPr>
              <w:tabs>
                <w:tab w:val="left" w:pos="694"/>
              </w:tabs>
              <w:spacing w:after="120"/>
              <w:ind w:right="-8"/>
              <w:rPr>
                <w:rFonts w:ascii="Sylfaen" w:hAnsi="Sylfaen"/>
                <w:sz w:val="20"/>
                <w:szCs w:val="20"/>
              </w:rPr>
            </w:pPr>
            <w:r w:rsidRPr="00EA5E66">
              <w:rPr>
                <w:rStyle w:val="Bodytext211pt"/>
                <w:rFonts w:ascii="Sylfaen" w:eastAsia="Tahoma" w:hAnsi="Sylfaen"/>
                <w:sz w:val="20"/>
                <w:szCs w:val="20"/>
              </w:rPr>
              <w:t>1.7.11.</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Կոնտակտային վավերապայմանը (ccdo:CommunicationDetails)</w:t>
            </w:r>
          </w:p>
        </w:tc>
        <w:tc>
          <w:tcPr>
            <w:tcW w:w="3604" w:type="dxa"/>
            <w:tcBorders>
              <w:top w:val="single" w:sz="4" w:space="0" w:color="auto"/>
              <w:left w:val="single" w:sz="4" w:space="0" w:color="auto"/>
              <w:bottom w:val="single" w:sz="4" w:space="0" w:color="auto"/>
            </w:tcBorders>
            <w:shd w:val="clear" w:color="auto" w:fill="FFFFFF"/>
          </w:tcPr>
          <w:p w14:paraId="3C4BA0A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տնտեսավարող սուբյեկտի կոնտակտային վավերապայմանը</w:t>
            </w:r>
          </w:p>
        </w:tc>
        <w:tc>
          <w:tcPr>
            <w:tcW w:w="2077" w:type="dxa"/>
            <w:tcBorders>
              <w:top w:val="single" w:sz="4" w:space="0" w:color="auto"/>
              <w:left w:val="single" w:sz="4" w:space="0" w:color="auto"/>
              <w:bottom w:val="single" w:sz="4" w:space="0" w:color="auto"/>
            </w:tcBorders>
            <w:shd w:val="clear" w:color="auto" w:fill="FFFFFF"/>
          </w:tcPr>
          <w:p w14:paraId="3C5E8E8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M.CDE.00003</w:t>
            </w:r>
          </w:p>
        </w:tc>
        <w:tc>
          <w:tcPr>
            <w:tcW w:w="4212" w:type="dxa"/>
            <w:tcBorders>
              <w:top w:val="single" w:sz="4" w:space="0" w:color="auto"/>
              <w:left w:val="single" w:sz="4" w:space="0" w:color="auto"/>
              <w:bottom w:val="single" w:sz="4" w:space="0" w:color="auto"/>
            </w:tcBorders>
            <w:shd w:val="clear" w:color="auto" w:fill="FFFFFF"/>
            <w:vAlign w:val="center"/>
          </w:tcPr>
          <w:p w14:paraId="128F319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ccdo:CommunicationDetailsType (M.CDT.00003)</w:t>
            </w:r>
          </w:p>
          <w:p w14:paraId="1A6EC94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72B49BC"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w:t>
            </w:r>
          </w:p>
        </w:tc>
      </w:tr>
      <w:tr w:rsidR="004E3419" w:rsidRPr="00EA5E66" w14:paraId="23E32313" w14:textId="77777777" w:rsidTr="00F93FAD">
        <w:trPr>
          <w:jc w:val="center"/>
        </w:trPr>
        <w:tc>
          <w:tcPr>
            <w:tcW w:w="256" w:type="dxa"/>
            <w:shd w:val="clear" w:color="auto" w:fill="FFFFFF"/>
          </w:tcPr>
          <w:p w14:paraId="387760A9" w14:textId="77777777" w:rsidR="004E3419" w:rsidRPr="00EA5E66" w:rsidRDefault="004E3419" w:rsidP="00E60ACC">
            <w:pPr>
              <w:spacing w:after="120"/>
              <w:ind w:right="-8"/>
              <w:rPr>
                <w:sz w:val="20"/>
                <w:szCs w:val="20"/>
              </w:rPr>
            </w:pPr>
          </w:p>
        </w:tc>
        <w:tc>
          <w:tcPr>
            <w:tcW w:w="255" w:type="dxa"/>
            <w:gridSpan w:val="2"/>
            <w:shd w:val="clear" w:color="auto" w:fill="FFFFFF"/>
          </w:tcPr>
          <w:p w14:paraId="56C40A03"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top w:val="single" w:sz="4" w:space="0" w:color="auto"/>
              <w:right w:val="single" w:sz="4" w:space="0" w:color="auto"/>
            </w:tcBorders>
            <w:shd w:val="clear" w:color="auto" w:fill="FFFFFF"/>
          </w:tcPr>
          <w:p w14:paraId="39C0EE08"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397873AF" w14:textId="77777777" w:rsidR="004E3419" w:rsidRPr="00EA5E66" w:rsidRDefault="004E3419" w:rsidP="00F93FAD">
            <w:pPr>
              <w:tabs>
                <w:tab w:val="left" w:pos="392"/>
              </w:tabs>
              <w:spacing w:after="120"/>
              <w:ind w:right="-8"/>
              <w:rPr>
                <w:rFonts w:ascii="Sylfaen" w:hAnsi="Sylfaen"/>
                <w:sz w:val="20"/>
                <w:szCs w:val="20"/>
              </w:rPr>
            </w:pPr>
            <w:r w:rsidRPr="00EA5E66">
              <w:rPr>
                <w:rStyle w:val="Bodytext211pt"/>
                <w:rFonts w:ascii="Sylfaen" w:eastAsia="Tahoma" w:hAnsi="Sylfaen"/>
                <w:sz w:val="20"/>
                <w:szCs w:val="20"/>
              </w:rPr>
              <w:t>*.1.</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Կապի տեսակի ծածկագիրը (csdo:CommunicationChannelCode)</w:t>
            </w:r>
          </w:p>
        </w:tc>
        <w:tc>
          <w:tcPr>
            <w:tcW w:w="3604" w:type="dxa"/>
            <w:tcBorders>
              <w:top w:val="single" w:sz="4" w:space="0" w:color="auto"/>
              <w:left w:val="single" w:sz="4" w:space="0" w:color="auto"/>
              <w:bottom w:val="single" w:sz="4" w:space="0" w:color="auto"/>
            </w:tcBorders>
            <w:shd w:val="clear" w:color="auto" w:fill="FFFFFF"/>
          </w:tcPr>
          <w:p w14:paraId="5CFAE50D" w14:textId="0583747C"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կապի միջոցի (կապուղու) տեսակի (հեռախոս, ֆաքս, էլեկտրոնային փոստ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այլն)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203213D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M.SDE.00014</w:t>
            </w:r>
          </w:p>
        </w:tc>
        <w:tc>
          <w:tcPr>
            <w:tcW w:w="4212" w:type="dxa"/>
            <w:tcBorders>
              <w:top w:val="single" w:sz="4" w:space="0" w:color="auto"/>
              <w:left w:val="single" w:sz="4" w:space="0" w:color="auto"/>
              <w:bottom w:val="single" w:sz="4" w:space="0" w:color="auto"/>
            </w:tcBorders>
            <w:shd w:val="clear" w:color="auto" w:fill="FFFFFF"/>
            <w:vAlign w:val="center"/>
          </w:tcPr>
          <w:p w14:paraId="3C2F089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csdo:CommunicationChannelCodeV2Type (M.SDT.00163)</w:t>
            </w:r>
          </w:p>
          <w:p w14:paraId="7368CC7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Ծածկագրի արժեքը՝ կապի տեսակների տեղեկագրքին համապատասխան։</w:t>
            </w:r>
          </w:p>
          <w:p w14:paraId="1678BBA3"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Նվազագույն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30C31DE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85FF267"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549C28C" w14:textId="77777777" w:rsidTr="00F93FAD">
        <w:trPr>
          <w:jc w:val="center"/>
        </w:trPr>
        <w:tc>
          <w:tcPr>
            <w:tcW w:w="256" w:type="dxa"/>
            <w:shd w:val="clear" w:color="auto" w:fill="FFFFFF"/>
          </w:tcPr>
          <w:p w14:paraId="5BC55895" w14:textId="77777777" w:rsidR="004E3419" w:rsidRPr="00EA5E66" w:rsidRDefault="004E3419" w:rsidP="00E60ACC">
            <w:pPr>
              <w:spacing w:after="120"/>
              <w:ind w:right="-8"/>
              <w:rPr>
                <w:sz w:val="20"/>
                <w:szCs w:val="20"/>
              </w:rPr>
            </w:pPr>
          </w:p>
        </w:tc>
        <w:tc>
          <w:tcPr>
            <w:tcW w:w="255" w:type="dxa"/>
            <w:gridSpan w:val="2"/>
            <w:shd w:val="clear" w:color="auto" w:fill="FFFFFF"/>
          </w:tcPr>
          <w:p w14:paraId="3CE42D50"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18AB2018"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77FAFDE0" w14:textId="77777777" w:rsidR="004E3419" w:rsidRPr="00EA5E66" w:rsidRDefault="004E3419" w:rsidP="00F93FAD">
            <w:pPr>
              <w:tabs>
                <w:tab w:val="left" w:pos="476"/>
              </w:tabs>
              <w:spacing w:after="120"/>
              <w:ind w:right="-8"/>
              <w:rPr>
                <w:rFonts w:ascii="Sylfaen" w:hAnsi="Sylfaen"/>
                <w:sz w:val="20"/>
                <w:szCs w:val="20"/>
              </w:rPr>
            </w:pPr>
            <w:r w:rsidRPr="00EA5E66">
              <w:rPr>
                <w:rStyle w:val="Bodytext211pt"/>
                <w:rFonts w:ascii="Sylfaen" w:eastAsia="Tahoma" w:hAnsi="Sylfaen"/>
                <w:sz w:val="20"/>
                <w:szCs w:val="20"/>
              </w:rPr>
              <w:t>*.2.</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Կապի տեսակի անվանումը (csdo:CommunicationChannelName)</w:t>
            </w:r>
          </w:p>
        </w:tc>
        <w:tc>
          <w:tcPr>
            <w:tcW w:w="3604" w:type="dxa"/>
            <w:tcBorders>
              <w:top w:val="single" w:sz="4" w:space="0" w:color="auto"/>
              <w:left w:val="single" w:sz="4" w:space="0" w:color="auto"/>
              <w:bottom w:val="single" w:sz="4" w:space="0" w:color="auto"/>
            </w:tcBorders>
            <w:shd w:val="clear" w:color="auto" w:fill="FFFFFF"/>
          </w:tcPr>
          <w:p w14:paraId="72EA6D50" w14:textId="06F12364"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կապի միջոցի (կապուղու) տեսակի անվանումը (հեռախոս, ֆաքս, էլեկտրոնային փոստ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այլն)</w:t>
            </w:r>
          </w:p>
        </w:tc>
        <w:tc>
          <w:tcPr>
            <w:tcW w:w="2077" w:type="dxa"/>
            <w:tcBorders>
              <w:top w:val="single" w:sz="4" w:space="0" w:color="auto"/>
              <w:left w:val="single" w:sz="4" w:space="0" w:color="auto"/>
              <w:bottom w:val="single" w:sz="4" w:space="0" w:color="auto"/>
            </w:tcBorders>
            <w:shd w:val="clear" w:color="auto" w:fill="FFFFFF"/>
          </w:tcPr>
          <w:p w14:paraId="2670887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M.SDE.00093</w:t>
            </w:r>
          </w:p>
        </w:tc>
        <w:tc>
          <w:tcPr>
            <w:tcW w:w="4212" w:type="dxa"/>
            <w:tcBorders>
              <w:top w:val="single" w:sz="4" w:space="0" w:color="auto"/>
              <w:left w:val="single" w:sz="4" w:space="0" w:color="auto"/>
              <w:bottom w:val="single" w:sz="4" w:space="0" w:color="auto"/>
            </w:tcBorders>
            <w:shd w:val="clear" w:color="auto" w:fill="FFFFFF"/>
            <w:vAlign w:val="center"/>
          </w:tcPr>
          <w:p w14:paraId="4630983F"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514D8041"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253E0F8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8E5DC85"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2E9AC42" w14:textId="77777777" w:rsidTr="00F93FAD">
        <w:trPr>
          <w:jc w:val="center"/>
        </w:trPr>
        <w:tc>
          <w:tcPr>
            <w:tcW w:w="256" w:type="dxa"/>
            <w:shd w:val="clear" w:color="auto" w:fill="FFFFFF"/>
          </w:tcPr>
          <w:p w14:paraId="79B91B5F" w14:textId="77777777" w:rsidR="004E3419" w:rsidRPr="00EA5E66" w:rsidRDefault="004E3419" w:rsidP="00E60ACC">
            <w:pPr>
              <w:spacing w:after="120"/>
              <w:ind w:right="-8"/>
              <w:rPr>
                <w:sz w:val="20"/>
                <w:szCs w:val="20"/>
              </w:rPr>
            </w:pPr>
          </w:p>
        </w:tc>
        <w:tc>
          <w:tcPr>
            <w:tcW w:w="255" w:type="dxa"/>
            <w:gridSpan w:val="2"/>
            <w:tcBorders>
              <w:bottom w:val="single" w:sz="4" w:space="0" w:color="auto"/>
            </w:tcBorders>
            <w:shd w:val="clear" w:color="auto" w:fill="FFFFFF"/>
          </w:tcPr>
          <w:p w14:paraId="4D5BF349"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right w:val="single" w:sz="4" w:space="0" w:color="auto"/>
            </w:tcBorders>
            <w:shd w:val="clear" w:color="auto" w:fill="FFFFFF"/>
          </w:tcPr>
          <w:p w14:paraId="5B912763"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6AA0E212" w14:textId="77777777" w:rsidR="004E3419" w:rsidRPr="00EA5E66" w:rsidRDefault="004E3419" w:rsidP="00F93FAD">
            <w:pPr>
              <w:tabs>
                <w:tab w:val="left" w:pos="476"/>
              </w:tabs>
              <w:spacing w:after="120"/>
              <w:ind w:right="-8"/>
              <w:rPr>
                <w:rFonts w:ascii="Sylfaen" w:hAnsi="Sylfaen"/>
                <w:sz w:val="20"/>
                <w:szCs w:val="20"/>
              </w:rPr>
            </w:pPr>
            <w:r w:rsidRPr="00EA5E66">
              <w:rPr>
                <w:rStyle w:val="Bodytext211pt"/>
                <w:rFonts w:ascii="Sylfaen" w:eastAsia="Tahoma" w:hAnsi="Sylfaen"/>
                <w:sz w:val="20"/>
                <w:szCs w:val="20"/>
              </w:rPr>
              <w:t>*.3.</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Կապուղու նույնականացուցիչը (csdo:CommunicationChannelId)</w:t>
            </w:r>
          </w:p>
        </w:tc>
        <w:tc>
          <w:tcPr>
            <w:tcW w:w="3604" w:type="dxa"/>
            <w:tcBorders>
              <w:top w:val="single" w:sz="4" w:space="0" w:color="auto"/>
              <w:left w:val="single" w:sz="4" w:space="0" w:color="auto"/>
              <w:bottom w:val="single" w:sz="4" w:space="0" w:color="auto"/>
            </w:tcBorders>
            <w:shd w:val="clear" w:color="auto" w:fill="FFFFFF"/>
            <w:vAlign w:val="center"/>
          </w:tcPr>
          <w:p w14:paraId="390DB5F7" w14:textId="267F8899"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այլնի նշում)</w:t>
            </w:r>
          </w:p>
        </w:tc>
        <w:tc>
          <w:tcPr>
            <w:tcW w:w="2077" w:type="dxa"/>
            <w:tcBorders>
              <w:top w:val="single" w:sz="4" w:space="0" w:color="auto"/>
              <w:left w:val="single" w:sz="4" w:space="0" w:color="auto"/>
              <w:bottom w:val="single" w:sz="4" w:space="0" w:color="auto"/>
            </w:tcBorders>
            <w:shd w:val="clear" w:color="auto" w:fill="FFFFFF"/>
          </w:tcPr>
          <w:p w14:paraId="5E0A8E0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M.SDE.00015</w:t>
            </w:r>
          </w:p>
        </w:tc>
        <w:tc>
          <w:tcPr>
            <w:tcW w:w="4212" w:type="dxa"/>
            <w:tcBorders>
              <w:top w:val="single" w:sz="4" w:space="0" w:color="auto"/>
              <w:left w:val="single" w:sz="4" w:space="0" w:color="auto"/>
              <w:bottom w:val="single" w:sz="4" w:space="0" w:color="auto"/>
            </w:tcBorders>
            <w:shd w:val="clear" w:color="auto" w:fill="FFFFFF"/>
            <w:vAlign w:val="center"/>
          </w:tcPr>
          <w:p w14:paraId="55F6D54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csdo:CommunicationChannelIdType (M.SDT.00015)</w:t>
            </w:r>
          </w:p>
          <w:p w14:paraId="79616DAB"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29B927A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3F32956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1000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29B17B8"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1819BFCD" w14:textId="77777777" w:rsidTr="00F93FAD">
        <w:trPr>
          <w:jc w:val="center"/>
        </w:trPr>
        <w:tc>
          <w:tcPr>
            <w:tcW w:w="256" w:type="dxa"/>
            <w:tcBorders>
              <w:right w:val="single" w:sz="4" w:space="0" w:color="auto"/>
            </w:tcBorders>
            <w:shd w:val="clear" w:color="auto" w:fill="FFFFFF"/>
          </w:tcPr>
          <w:p w14:paraId="39824594"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vAlign w:val="center"/>
          </w:tcPr>
          <w:p w14:paraId="55B4244B" w14:textId="77777777" w:rsidR="004E3419" w:rsidRPr="00EA5E66" w:rsidRDefault="004E3419" w:rsidP="00F93FAD">
            <w:pPr>
              <w:tabs>
                <w:tab w:val="left" w:pos="524"/>
              </w:tabs>
              <w:spacing w:after="120"/>
              <w:ind w:right="-8"/>
              <w:rPr>
                <w:rFonts w:ascii="Sylfaen" w:hAnsi="Sylfaen"/>
                <w:sz w:val="20"/>
                <w:szCs w:val="20"/>
              </w:rPr>
            </w:pPr>
            <w:r w:rsidRPr="00EA5E66">
              <w:rPr>
                <w:rStyle w:val="Bodytext211pt"/>
                <w:rFonts w:ascii="Sylfaen" w:eastAsia="Tahoma" w:hAnsi="Sylfaen"/>
                <w:sz w:val="20"/>
                <w:szCs w:val="20"/>
              </w:rPr>
              <w:t>1.8.</w:t>
            </w:r>
            <w:r w:rsidR="00F93FAD" w:rsidRPr="00F93FAD">
              <w:rPr>
                <w:rStyle w:val="Bodytext211pt"/>
                <w:rFonts w:ascii="Sylfaen" w:eastAsia="Tahoma" w:hAnsi="Sylfaen"/>
                <w:sz w:val="20"/>
                <w:szCs w:val="20"/>
              </w:rPr>
              <w:tab/>
            </w:r>
            <w:r w:rsidRPr="00EA5E66">
              <w:rPr>
                <w:rStyle w:val="Bodytext211pt"/>
                <w:rFonts w:ascii="Sylfaen" w:eastAsia="Tahoma" w:hAnsi="Sylfaen"/>
                <w:sz w:val="20"/>
                <w:szCs w:val="20"/>
              </w:rPr>
              <w:t>Չափումների հղումային մեթոդիկայի հատկանիշը (trsdo:ReferenceMeasurementMethodlndicator)</w:t>
            </w:r>
          </w:p>
        </w:tc>
        <w:tc>
          <w:tcPr>
            <w:tcW w:w="3604" w:type="dxa"/>
            <w:tcBorders>
              <w:top w:val="single" w:sz="4" w:space="0" w:color="auto"/>
              <w:left w:val="single" w:sz="4" w:space="0" w:color="auto"/>
              <w:bottom w:val="single" w:sz="4" w:space="0" w:color="auto"/>
            </w:tcBorders>
            <w:shd w:val="clear" w:color="auto" w:fill="FFFFFF"/>
          </w:tcPr>
          <w:p w14:paraId="7AE12FC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հատկանիշը, որով նշվում է՝ արդյո՞ք չափումների մեթոդը հղումային է</w:t>
            </w:r>
          </w:p>
        </w:tc>
        <w:tc>
          <w:tcPr>
            <w:tcW w:w="2077" w:type="dxa"/>
            <w:tcBorders>
              <w:top w:val="single" w:sz="4" w:space="0" w:color="auto"/>
              <w:left w:val="single" w:sz="4" w:space="0" w:color="auto"/>
              <w:bottom w:val="single" w:sz="4" w:space="0" w:color="auto"/>
            </w:tcBorders>
            <w:shd w:val="clear" w:color="auto" w:fill="FFFFFF"/>
          </w:tcPr>
          <w:p w14:paraId="2BF3D48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M.TR.SDE.00936</w:t>
            </w:r>
          </w:p>
        </w:tc>
        <w:tc>
          <w:tcPr>
            <w:tcW w:w="4212" w:type="dxa"/>
            <w:tcBorders>
              <w:top w:val="single" w:sz="4" w:space="0" w:color="auto"/>
              <w:left w:val="single" w:sz="4" w:space="0" w:color="auto"/>
              <w:bottom w:val="single" w:sz="4" w:space="0" w:color="auto"/>
            </w:tcBorders>
            <w:shd w:val="clear" w:color="auto" w:fill="FFFFFF"/>
          </w:tcPr>
          <w:p w14:paraId="442CAE5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bdt:IndicatorType (M.BDT.00013) Երկու արժեքներից մեկը՝ «true» (ճիշտ է) կամ «false» (սխալ է)</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128DFAE"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E9FD4B6" w14:textId="77777777" w:rsidTr="00F93FAD">
        <w:trPr>
          <w:jc w:val="center"/>
        </w:trPr>
        <w:tc>
          <w:tcPr>
            <w:tcW w:w="256" w:type="dxa"/>
            <w:tcBorders>
              <w:right w:val="single" w:sz="4" w:space="0" w:color="auto"/>
            </w:tcBorders>
            <w:shd w:val="clear" w:color="auto" w:fill="FFFFFF"/>
          </w:tcPr>
          <w:p w14:paraId="2EDFC7AF"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tcPr>
          <w:p w14:paraId="59FC49FE" w14:textId="77777777" w:rsidR="004E3419" w:rsidRPr="00EA5E66" w:rsidRDefault="004E3419" w:rsidP="00F93FAD">
            <w:pPr>
              <w:tabs>
                <w:tab w:val="left" w:pos="524"/>
              </w:tabs>
              <w:spacing w:after="120"/>
              <w:ind w:right="-8"/>
              <w:rPr>
                <w:rFonts w:ascii="Sylfaen" w:hAnsi="Sylfaen"/>
                <w:sz w:val="20"/>
                <w:szCs w:val="20"/>
              </w:rPr>
            </w:pPr>
            <w:r w:rsidRPr="00EA5E66">
              <w:rPr>
                <w:rStyle w:val="Bodytext211pt"/>
                <w:rFonts w:ascii="Sylfaen" w:eastAsia="Tahoma" w:hAnsi="Sylfaen"/>
                <w:sz w:val="20"/>
                <w:szCs w:val="20"/>
              </w:rPr>
              <w:t>1.9.</w:t>
            </w:r>
            <w:r w:rsidR="00F93FAD" w:rsidRPr="00F93FAD">
              <w:rPr>
                <w:rStyle w:val="Bodytext211pt"/>
                <w:rFonts w:ascii="Sylfaen" w:eastAsia="Tahoma" w:hAnsi="Sylfaen"/>
                <w:sz w:val="20"/>
                <w:szCs w:val="20"/>
              </w:rPr>
              <w:tab/>
            </w:r>
            <w:r w:rsidRPr="00EA5E66">
              <w:rPr>
                <w:rStyle w:val="Bodytext211pt"/>
                <w:rFonts w:ascii="Sylfaen" w:eastAsia="Tahoma" w:hAnsi="Sylfaen"/>
                <w:sz w:val="20"/>
                <w:szCs w:val="20"/>
              </w:rPr>
              <w:t>Անդամ պետության լիազորված մարմինը (ccdo:UnifiedAuthorityDetails)</w:t>
            </w:r>
          </w:p>
        </w:tc>
        <w:tc>
          <w:tcPr>
            <w:tcW w:w="3604" w:type="dxa"/>
            <w:tcBorders>
              <w:top w:val="single" w:sz="4" w:space="0" w:color="auto"/>
              <w:left w:val="single" w:sz="4" w:space="0" w:color="auto"/>
              <w:bottom w:val="single" w:sz="4" w:space="0" w:color="auto"/>
            </w:tcBorders>
            <w:shd w:val="clear" w:color="auto" w:fill="FFFFFF"/>
            <w:vAlign w:val="center"/>
          </w:tcPr>
          <w:p w14:paraId="3EAF8D6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չափումների մեթոդիկան որպես հղումային չափումների մեթոդիկա հաստատած կազմակերպության մասին տեղեկությունները</w:t>
            </w:r>
          </w:p>
        </w:tc>
        <w:tc>
          <w:tcPr>
            <w:tcW w:w="2077" w:type="dxa"/>
            <w:tcBorders>
              <w:top w:val="single" w:sz="4" w:space="0" w:color="auto"/>
              <w:left w:val="single" w:sz="4" w:space="0" w:color="auto"/>
              <w:bottom w:val="single" w:sz="4" w:space="0" w:color="auto"/>
            </w:tcBorders>
            <w:shd w:val="clear" w:color="auto" w:fill="FFFFFF"/>
          </w:tcPr>
          <w:p w14:paraId="6FD138D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M.CDE.00053</w:t>
            </w:r>
          </w:p>
        </w:tc>
        <w:tc>
          <w:tcPr>
            <w:tcW w:w="4212" w:type="dxa"/>
            <w:tcBorders>
              <w:top w:val="single" w:sz="4" w:space="0" w:color="auto"/>
              <w:left w:val="single" w:sz="4" w:space="0" w:color="auto"/>
              <w:bottom w:val="single" w:sz="4" w:space="0" w:color="auto"/>
            </w:tcBorders>
            <w:shd w:val="clear" w:color="auto" w:fill="FFFFFF"/>
          </w:tcPr>
          <w:p w14:paraId="487F147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ccdo:UnifiedAuthorityDetailsType (M.CDT.00054)</w:t>
            </w:r>
          </w:p>
          <w:p w14:paraId="4E41945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4E3B4E7"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44C6524" w14:textId="77777777" w:rsidTr="00F93FAD">
        <w:trPr>
          <w:jc w:val="center"/>
        </w:trPr>
        <w:tc>
          <w:tcPr>
            <w:tcW w:w="256" w:type="dxa"/>
            <w:shd w:val="clear" w:color="auto" w:fill="FFFFFF"/>
          </w:tcPr>
          <w:p w14:paraId="04B03F4F" w14:textId="77777777" w:rsidR="004E3419" w:rsidRPr="00EA5E66" w:rsidRDefault="004E3419" w:rsidP="00E60ACC">
            <w:pPr>
              <w:spacing w:after="120"/>
              <w:ind w:right="-8"/>
              <w:rPr>
                <w:sz w:val="20"/>
                <w:szCs w:val="20"/>
              </w:rPr>
            </w:pPr>
          </w:p>
        </w:tc>
        <w:tc>
          <w:tcPr>
            <w:tcW w:w="255" w:type="dxa"/>
            <w:gridSpan w:val="2"/>
            <w:tcBorders>
              <w:top w:val="single" w:sz="4" w:space="0" w:color="auto"/>
              <w:right w:val="single" w:sz="4" w:space="0" w:color="auto"/>
            </w:tcBorders>
            <w:shd w:val="clear" w:color="auto" w:fill="FFFFFF"/>
          </w:tcPr>
          <w:p w14:paraId="78797078"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65DCA354" w14:textId="77777777" w:rsidR="004E3419" w:rsidRPr="00EA5E66" w:rsidRDefault="004E3419" w:rsidP="00220848">
            <w:pPr>
              <w:tabs>
                <w:tab w:val="left" w:pos="694"/>
              </w:tabs>
              <w:spacing w:after="120"/>
              <w:ind w:right="-8"/>
              <w:rPr>
                <w:rFonts w:ascii="Sylfaen" w:hAnsi="Sylfaen"/>
                <w:sz w:val="20"/>
                <w:szCs w:val="20"/>
              </w:rPr>
            </w:pPr>
            <w:r w:rsidRPr="00EA5E66">
              <w:rPr>
                <w:rStyle w:val="Bodytext211pt"/>
                <w:rFonts w:ascii="Sylfaen" w:eastAsia="Tahoma" w:hAnsi="Sylfaen"/>
                <w:sz w:val="20"/>
                <w:szCs w:val="20"/>
              </w:rPr>
              <w:t>1.9.1</w:t>
            </w:r>
            <w:r w:rsidR="00F93FAD" w:rsidRPr="00F93FAD">
              <w:rPr>
                <w:rStyle w:val="Bodytext211pt"/>
                <w:rFonts w:ascii="Sylfaen" w:eastAsia="Tahoma" w:hAnsi="Sylfaen"/>
                <w:sz w:val="20"/>
                <w:szCs w:val="20"/>
              </w:rPr>
              <w:t>.</w:t>
            </w:r>
            <w:r w:rsidR="00F93FAD">
              <w:rPr>
                <w:rStyle w:val="Bodytext211pt"/>
                <w:rFonts w:ascii="Sylfaen" w:eastAsia="Tahoma" w:hAnsi="Sylfaen"/>
                <w:sz w:val="20"/>
                <w:szCs w:val="20"/>
                <w:lang w:val="en-US"/>
              </w:rPr>
              <w:tab/>
            </w:r>
            <w:r w:rsidRPr="00EA5E66">
              <w:rPr>
                <w:rStyle w:val="Bodytext211pt"/>
                <w:rFonts w:ascii="Sylfaen" w:eastAsia="Tahoma" w:hAnsi="Sylfaen"/>
                <w:sz w:val="20"/>
                <w:szCs w:val="20"/>
              </w:rPr>
              <w:t>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14:paraId="5C72B18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37120E2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M.SDE.00162</w:t>
            </w:r>
          </w:p>
        </w:tc>
        <w:tc>
          <w:tcPr>
            <w:tcW w:w="4212" w:type="dxa"/>
            <w:tcBorders>
              <w:top w:val="single" w:sz="4" w:space="0" w:color="auto"/>
              <w:left w:val="single" w:sz="4" w:space="0" w:color="auto"/>
              <w:bottom w:val="single" w:sz="4" w:space="0" w:color="auto"/>
            </w:tcBorders>
            <w:shd w:val="clear" w:color="auto" w:fill="FFFFFF"/>
            <w:vAlign w:val="center"/>
          </w:tcPr>
          <w:p w14:paraId="4AB5637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csdo:UnifiedCountryCodeType (M.SDT.00112)</w:t>
            </w:r>
          </w:p>
          <w:p w14:paraId="2BB533F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196F72C" w14:textId="1C8CBDCF"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7954386"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D623650" w14:textId="77777777" w:rsidTr="00F93FAD">
        <w:trPr>
          <w:jc w:val="center"/>
        </w:trPr>
        <w:tc>
          <w:tcPr>
            <w:tcW w:w="256" w:type="dxa"/>
            <w:shd w:val="clear" w:color="auto" w:fill="FFFFFF"/>
          </w:tcPr>
          <w:p w14:paraId="71D0DA7C" w14:textId="77777777" w:rsidR="004E3419" w:rsidRPr="00EA5E66" w:rsidRDefault="004E3419" w:rsidP="00E60ACC">
            <w:pPr>
              <w:spacing w:after="120"/>
              <w:ind w:right="-8"/>
              <w:rPr>
                <w:sz w:val="20"/>
                <w:szCs w:val="20"/>
              </w:rPr>
            </w:pPr>
          </w:p>
        </w:tc>
        <w:tc>
          <w:tcPr>
            <w:tcW w:w="255" w:type="dxa"/>
            <w:gridSpan w:val="2"/>
            <w:shd w:val="clear" w:color="auto" w:fill="FFFFFF"/>
          </w:tcPr>
          <w:p w14:paraId="745AC107"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right w:val="single" w:sz="4" w:space="0" w:color="auto"/>
            </w:tcBorders>
            <w:shd w:val="clear" w:color="auto" w:fill="FFFFFF"/>
          </w:tcPr>
          <w:p w14:paraId="58AC1EA8"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5E20E946" w14:textId="77777777" w:rsidR="004E3419" w:rsidRPr="00EA5E66" w:rsidRDefault="004E3419" w:rsidP="00220848">
            <w:pPr>
              <w:tabs>
                <w:tab w:val="left" w:pos="442"/>
              </w:tabs>
              <w:spacing w:after="120"/>
              <w:ind w:right="-8"/>
              <w:rPr>
                <w:rFonts w:ascii="Sylfaen" w:hAnsi="Sylfaen"/>
                <w:sz w:val="20"/>
                <w:szCs w:val="20"/>
              </w:rPr>
            </w:pPr>
            <w:r w:rsidRPr="00EA5E66">
              <w:rPr>
                <w:rStyle w:val="Bodytext211pt"/>
                <w:rFonts w:ascii="Sylfaen" w:eastAsia="Tahoma" w:hAnsi="Sylfaen"/>
                <w:sz w:val="20"/>
                <w:szCs w:val="20"/>
              </w:rPr>
              <w:t>ա)</w:t>
            </w:r>
            <w:r w:rsidR="00F93FAD" w:rsidRPr="00F93FAD">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2FA1FEE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(codeListId ատրիբուտ)</w:t>
            </w:r>
          </w:p>
        </w:tc>
        <w:tc>
          <w:tcPr>
            <w:tcW w:w="3604" w:type="dxa"/>
            <w:tcBorders>
              <w:top w:val="single" w:sz="4" w:space="0" w:color="auto"/>
              <w:left w:val="single" w:sz="4" w:space="0" w:color="auto"/>
              <w:bottom w:val="single" w:sz="4" w:space="0" w:color="auto"/>
            </w:tcBorders>
            <w:shd w:val="clear" w:color="auto" w:fill="FFFFFF"/>
          </w:tcPr>
          <w:p w14:paraId="74BC503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 xml:space="preserve">այն տեղեկագրքի (դասակարգչի) նշագիրը, որին համապատասխան </w:t>
            </w:r>
            <w:r w:rsidRPr="00EA5E66">
              <w:rPr>
                <w:rStyle w:val="Bodytext211pt"/>
                <w:rFonts w:ascii="Sylfaen" w:eastAsia="Tahoma" w:hAnsi="Sylfaen"/>
                <w:sz w:val="20"/>
                <w:szCs w:val="20"/>
              </w:rPr>
              <w:lastRenderedPageBreak/>
              <w:t>նշված է ծածկագիրը</w:t>
            </w:r>
          </w:p>
        </w:tc>
        <w:tc>
          <w:tcPr>
            <w:tcW w:w="2077" w:type="dxa"/>
            <w:tcBorders>
              <w:top w:val="single" w:sz="4" w:space="0" w:color="auto"/>
              <w:left w:val="single" w:sz="4" w:space="0" w:color="auto"/>
              <w:bottom w:val="single" w:sz="4" w:space="0" w:color="auto"/>
            </w:tcBorders>
            <w:shd w:val="clear" w:color="auto" w:fill="FFFFFF"/>
          </w:tcPr>
          <w:p w14:paraId="775E0A38" w14:textId="77777777" w:rsidR="004E3419" w:rsidRPr="00EA5E66" w:rsidRDefault="004E3419" w:rsidP="00F93FAD">
            <w:pPr>
              <w:spacing w:after="120"/>
              <w:ind w:right="-8"/>
              <w:rPr>
                <w:sz w:val="20"/>
                <w:szCs w:val="20"/>
              </w:rPr>
            </w:pPr>
            <w:r w:rsidRPr="00EA5E66">
              <w:rPr>
                <w:sz w:val="20"/>
                <w:szCs w:val="20"/>
              </w:rPr>
              <w:lastRenderedPageBreak/>
              <w:t>-</w:t>
            </w:r>
          </w:p>
        </w:tc>
        <w:tc>
          <w:tcPr>
            <w:tcW w:w="4212" w:type="dxa"/>
            <w:tcBorders>
              <w:top w:val="single" w:sz="4" w:space="0" w:color="auto"/>
              <w:left w:val="single" w:sz="4" w:space="0" w:color="auto"/>
              <w:bottom w:val="single" w:sz="4" w:space="0" w:color="auto"/>
            </w:tcBorders>
            <w:shd w:val="clear" w:color="auto" w:fill="FFFFFF"/>
            <w:vAlign w:val="center"/>
          </w:tcPr>
          <w:p w14:paraId="6DBB080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csdo:ReferenceDataldType (M.SDT.00091)</w:t>
            </w:r>
          </w:p>
          <w:p w14:paraId="3B307805"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lastRenderedPageBreak/>
              <w:t xml:space="preserve">Պայմանանշանների նորմալացված տողը: </w:t>
            </w:r>
          </w:p>
          <w:p w14:paraId="4D79328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3D954A2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34A8878" w14:textId="77777777" w:rsidR="004E3419" w:rsidRPr="00EA5E66" w:rsidRDefault="004E3419" w:rsidP="00F93FAD">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1</w:t>
            </w:r>
          </w:p>
        </w:tc>
      </w:tr>
      <w:tr w:rsidR="004E3419" w:rsidRPr="00EA5E66" w14:paraId="46028C5C" w14:textId="77777777" w:rsidTr="00220848">
        <w:trPr>
          <w:jc w:val="center"/>
        </w:trPr>
        <w:tc>
          <w:tcPr>
            <w:tcW w:w="256" w:type="dxa"/>
            <w:shd w:val="clear" w:color="auto" w:fill="FFFFFF"/>
          </w:tcPr>
          <w:p w14:paraId="3BCA8948"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6401707C"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vAlign w:val="center"/>
          </w:tcPr>
          <w:p w14:paraId="26454361" w14:textId="77777777" w:rsidR="004E3419" w:rsidRPr="00EA5E66" w:rsidRDefault="004E3419" w:rsidP="00220848">
            <w:pPr>
              <w:tabs>
                <w:tab w:val="left" w:pos="647"/>
              </w:tabs>
              <w:spacing w:after="120"/>
              <w:ind w:right="-8"/>
              <w:rPr>
                <w:rFonts w:ascii="Sylfaen" w:hAnsi="Sylfaen"/>
                <w:sz w:val="20"/>
                <w:szCs w:val="20"/>
              </w:rPr>
            </w:pPr>
            <w:r w:rsidRPr="00EA5E66">
              <w:rPr>
                <w:rStyle w:val="Bodytext211pt"/>
                <w:rFonts w:ascii="Sylfaen" w:eastAsia="Tahoma" w:hAnsi="Sylfaen"/>
                <w:sz w:val="20"/>
                <w:szCs w:val="20"/>
              </w:rPr>
              <w:t>1.9.2</w:t>
            </w:r>
            <w:r w:rsidR="00220848" w:rsidRPr="00220848">
              <w:rPr>
                <w:rStyle w:val="Bodytext211pt"/>
                <w:rFonts w:ascii="Sylfaen" w:eastAsia="Tahoma" w:hAnsi="Sylfaen"/>
                <w:sz w:val="20"/>
                <w:szCs w:val="20"/>
              </w:rPr>
              <w:t>.</w:t>
            </w:r>
            <w:r w:rsidR="00220848" w:rsidRPr="004824D2">
              <w:rPr>
                <w:rStyle w:val="Bodytext211pt"/>
                <w:rFonts w:ascii="Sylfaen" w:eastAsia="Tahoma" w:hAnsi="Sylfaen"/>
                <w:sz w:val="20"/>
                <w:szCs w:val="20"/>
              </w:rPr>
              <w:tab/>
            </w:r>
            <w:r w:rsidRPr="00EA5E66">
              <w:rPr>
                <w:rStyle w:val="Bodytext211pt"/>
                <w:rFonts w:ascii="Sylfaen" w:eastAsia="Tahoma" w:hAnsi="Sylfaen"/>
                <w:sz w:val="20"/>
                <w:szCs w:val="20"/>
              </w:rPr>
              <w:t>Անդամ պետության լիազորված մարմնի նույնականացուցիչը (csdo:AuthorityId)</w:t>
            </w:r>
          </w:p>
        </w:tc>
        <w:tc>
          <w:tcPr>
            <w:tcW w:w="3604" w:type="dxa"/>
            <w:tcBorders>
              <w:top w:val="single" w:sz="4" w:space="0" w:color="auto"/>
              <w:left w:val="single" w:sz="4" w:space="0" w:color="auto"/>
              <w:bottom w:val="single" w:sz="4" w:space="0" w:color="auto"/>
            </w:tcBorders>
            <w:shd w:val="clear" w:color="auto" w:fill="FFFFFF"/>
          </w:tcPr>
          <w:p w14:paraId="4A369D2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անդամ պետության լիազորված մարմնի եզակի նույնականացուցիչը</w:t>
            </w:r>
          </w:p>
        </w:tc>
        <w:tc>
          <w:tcPr>
            <w:tcW w:w="2077" w:type="dxa"/>
            <w:tcBorders>
              <w:top w:val="single" w:sz="4" w:space="0" w:color="auto"/>
              <w:left w:val="single" w:sz="4" w:space="0" w:color="auto"/>
              <w:bottom w:val="single" w:sz="4" w:space="0" w:color="auto"/>
            </w:tcBorders>
            <w:shd w:val="clear" w:color="auto" w:fill="FFFFFF"/>
          </w:tcPr>
          <w:p w14:paraId="2C37D4D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M.SDE.00068</w:t>
            </w:r>
          </w:p>
        </w:tc>
        <w:tc>
          <w:tcPr>
            <w:tcW w:w="4212" w:type="dxa"/>
            <w:tcBorders>
              <w:top w:val="single" w:sz="4" w:space="0" w:color="auto"/>
              <w:left w:val="single" w:sz="4" w:space="0" w:color="auto"/>
              <w:bottom w:val="single" w:sz="4" w:space="0" w:color="auto"/>
            </w:tcBorders>
            <w:shd w:val="clear" w:color="auto" w:fill="FFFFFF"/>
            <w:vAlign w:val="center"/>
          </w:tcPr>
          <w:p w14:paraId="74EDC0C7"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csdo:Id20Type (M.SDT.00092) Պայմանանշանների նորմալացված տողը: </w:t>
            </w:r>
          </w:p>
          <w:p w14:paraId="60098FB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69DB88B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619C761"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9A6E533" w14:textId="77777777" w:rsidTr="00220848">
        <w:trPr>
          <w:jc w:val="center"/>
        </w:trPr>
        <w:tc>
          <w:tcPr>
            <w:tcW w:w="256" w:type="dxa"/>
            <w:shd w:val="clear" w:color="auto" w:fill="FFFFFF"/>
          </w:tcPr>
          <w:p w14:paraId="6ACF8122"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3599DBC8"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6A9146D2" w14:textId="77777777" w:rsidR="004E3419" w:rsidRPr="00EA5E66" w:rsidRDefault="004E3419" w:rsidP="00220848">
            <w:pPr>
              <w:tabs>
                <w:tab w:val="left" w:pos="647"/>
              </w:tabs>
              <w:spacing w:after="120"/>
              <w:ind w:right="-8"/>
              <w:rPr>
                <w:rFonts w:ascii="Sylfaen" w:hAnsi="Sylfaen"/>
                <w:sz w:val="20"/>
                <w:szCs w:val="20"/>
              </w:rPr>
            </w:pPr>
            <w:r w:rsidRPr="00EA5E66">
              <w:rPr>
                <w:rStyle w:val="Bodytext211pt"/>
                <w:rFonts w:ascii="Sylfaen" w:eastAsia="Tahoma" w:hAnsi="Sylfaen"/>
                <w:sz w:val="20"/>
                <w:szCs w:val="20"/>
              </w:rPr>
              <w:t>1.9.3.</w:t>
            </w:r>
            <w:r w:rsidR="00220848" w:rsidRPr="004824D2">
              <w:rPr>
                <w:rStyle w:val="Bodytext211pt"/>
                <w:rFonts w:ascii="Sylfaen" w:eastAsia="Tahoma" w:hAnsi="Sylfaen"/>
                <w:sz w:val="20"/>
                <w:szCs w:val="20"/>
              </w:rPr>
              <w:tab/>
            </w:r>
            <w:r w:rsidRPr="00EA5E66">
              <w:rPr>
                <w:rStyle w:val="Bodytext211pt"/>
                <w:rFonts w:ascii="Sylfaen" w:eastAsia="Tahoma" w:hAnsi="Sylfaen"/>
                <w:sz w:val="20"/>
                <w:szCs w:val="20"/>
              </w:rPr>
              <w:t>Անդամ պետության լիազորված մարմնի անվանումը (csdo:AuthorityName)</w:t>
            </w:r>
          </w:p>
        </w:tc>
        <w:tc>
          <w:tcPr>
            <w:tcW w:w="3604" w:type="dxa"/>
            <w:tcBorders>
              <w:top w:val="single" w:sz="4" w:space="0" w:color="auto"/>
              <w:left w:val="single" w:sz="4" w:space="0" w:color="auto"/>
              <w:bottom w:val="single" w:sz="4" w:space="0" w:color="auto"/>
            </w:tcBorders>
            <w:shd w:val="clear" w:color="auto" w:fill="FFFFFF"/>
            <w:vAlign w:val="center"/>
          </w:tcPr>
          <w:p w14:paraId="6256C4D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անդամ պետության պետական իշխանության մարմնի կամ դրա կողմից լիազորված կազմակերպության լրիվ անվանումը</w:t>
            </w:r>
          </w:p>
        </w:tc>
        <w:tc>
          <w:tcPr>
            <w:tcW w:w="2077" w:type="dxa"/>
            <w:tcBorders>
              <w:top w:val="single" w:sz="4" w:space="0" w:color="auto"/>
              <w:left w:val="single" w:sz="4" w:space="0" w:color="auto"/>
              <w:bottom w:val="single" w:sz="4" w:space="0" w:color="auto"/>
            </w:tcBorders>
            <w:shd w:val="clear" w:color="auto" w:fill="FFFFFF"/>
          </w:tcPr>
          <w:p w14:paraId="35CA9B8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M.SDE.00066</w:t>
            </w:r>
          </w:p>
        </w:tc>
        <w:tc>
          <w:tcPr>
            <w:tcW w:w="4212" w:type="dxa"/>
            <w:tcBorders>
              <w:top w:val="single" w:sz="4" w:space="0" w:color="auto"/>
              <w:left w:val="single" w:sz="4" w:space="0" w:color="auto"/>
              <w:bottom w:val="single" w:sz="4" w:space="0" w:color="auto"/>
            </w:tcBorders>
            <w:shd w:val="clear" w:color="auto" w:fill="FFFFFF"/>
          </w:tcPr>
          <w:p w14:paraId="38BCD2E6"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csdo:Name300Type (M.SDT.00056) Պայմանանշանների նորմալացված տողը: </w:t>
            </w:r>
          </w:p>
          <w:p w14:paraId="3EF3810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1EA970E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300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55C86A9"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B5FB7A0" w14:textId="77777777" w:rsidTr="00220848">
        <w:trPr>
          <w:jc w:val="center"/>
        </w:trPr>
        <w:tc>
          <w:tcPr>
            <w:tcW w:w="256" w:type="dxa"/>
            <w:shd w:val="clear" w:color="auto" w:fill="FFFFFF"/>
          </w:tcPr>
          <w:p w14:paraId="02B3AD46" w14:textId="77777777" w:rsidR="004E3419" w:rsidRPr="00EA5E66" w:rsidRDefault="004E3419" w:rsidP="00E60ACC">
            <w:pPr>
              <w:spacing w:after="120"/>
              <w:ind w:right="-8"/>
              <w:rPr>
                <w:sz w:val="20"/>
                <w:szCs w:val="20"/>
              </w:rPr>
            </w:pPr>
          </w:p>
        </w:tc>
        <w:tc>
          <w:tcPr>
            <w:tcW w:w="255" w:type="dxa"/>
            <w:gridSpan w:val="2"/>
            <w:tcBorders>
              <w:bottom w:val="single" w:sz="4" w:space="0" w:color="auto"/>
              <w:right w:val="single" w:sz="4" w:space="0" w:color="auto"/>
            </w:tcBorders>
            <w:shd w:val="clear" w:color="auto" w:fill="FFFFFF"/>
          </w:tcPr>
          <w:p w14:paraId="420AFE71"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vAlign w:val="center"/>
          </w:tcPr>
          <w:p w14:paraId="3AD00EBE" w14:textId="77777777" w:rsidR="004E3419" w:rsidRPr="00EA5E66" w:rsidRDefault="004E3419" w:rsidP="00220848">
            <w:pPr>
              <w:tabs>
                <w:tab w:val="left" w:pos="647"/>
              </w:tabs>
              <w:spacing w:after="120"/>
              <w:ind w:right="-8"/>
              <w:rPr>
                <w:rFonts w:ascii="Sylfaen" w:hAnsi="Sylfaen"/>
                <w:sz w:val="20"/>
                <w:szCs w:val="20"/>
              </w:rPr>
            </w:pPr>
            <w:r w:rsidRPr="00EA5E66">
              <w:rPr>
                <w:rStyle w:val="Bodytext211pt"/>
                <w:rFonts w:ascii="Sylfaen" w:eastAsia="Tahoma" w:hAnsi="Sylfaen"/>
                <w:sz w:val="20"/>
                <w:szCs w:val="20"/>
              </w:rPr>
              <w:t>1.9.4</w:t>
            </w:r>
            <w:r w:rsidR="00220848" w:rsidRPr="00220848">
              <w:rPr>
                <w:rStyle w:val="Bodytext211pt"/>
                <w:rFonts w:ascii="Sylfaen" w:eastAsia="Tahoma" w:hAnsi="Sylfaen"/>
                <w:sz w:val="20"/>
                <w:szCs w:val="20"/>
              </w:rPr>
              <w:t>.</w:t>
            </w:r>
            <w:r w:rsidR="00220848" w:rsidRPr="004824D2">
              <w:rPr>
                <w:rStyle w:val="Bodytext211pt"/>
                <w:rFonts w:ascii="Sylfaen" w:eastAsia="Tahoma" w:hAnsi="Sylfaen"/>
                <w:sz w:val="20"/>
                <w:szCs w:val="20"/>
              </w:rPr>
              <w:tab/>
            </w:r>
            <w:r w:rsidRPr="00EA5E66">
              <w:rPr>
                <w:rStyle w:val="Bodytext211pt"/>
                <w:rFonts w:ascii="Sylfaen" w:eastAsia="Tahoma" w:hAnsi="Sylfaen"/>
                <w:sz w:val="20"/>
                <w:szCs w:val="20"/>
              </w:rPr>
              <w:t>Անդամ պետության լիազորված մարմնի կրճատ անվանումը (csdo:AuthorityBriefName)</w:t>
            </w:r>
          </w:p>
        </w:tc>
        <w:tc>
          <w:tcPr>
            <w:tcW w:w="3604" w:type="dxa"/>
            <w:tcBorders>
              <w:top w:val="single" w:sz="4" w:space="0" w:color="auto"/>
              <w:left w:val="single" w:sz="4" w:space="0" w:color="auto"/>
              <w:bottom w:val="single" w:sz="4" w:space="0" w:color="auto"/>
            </w:tcBorders>
            <w:shd w:val="clear" w:color="auto" w:fill="FFFFFF"/>
            <w:vAlign w:val="center"/>
          </w:tcPr>
          <w:p w14:paraId="5AD269C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անդամ պետության լիազորված մարմնի կրճատ անվանումը</w:t>
            </w:r>
          </w:p>
        </w:tc>
        <w:tc>
          <w:tcPr>
            <w:tcW w:w="2077" w:type="dxa"/>
            <w:tcBorders>
              <w:top w:val="single" w:sz="4" w:space="0" w:color="auto"/>
              <w:left w:val="single" w:sz="4" w:space="0" w:color="auto"/>
              <w:bottom w:val="single" w:sz="4" w:space="0" w:color="auto"/>
            </w:tcBorders>
            <w:shd w:val="clear" w:color="auto" w:fill="FFFFFF"/>
          </w:tcPr>
          <w:p w14:paraId="5530366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M.SDE.00126</w:t>
            </w:r>
          </w:p>
        </w:tc>
        <w:tc>
          <w:tcPr>
            <w:tcW w:w="4212" w:type="dxa"/>
            <w:tcBorders>
              <w:top w:val="single" w:sz="4" w:space="0" w:color="auto"/>
              <w:left w:val="single" w:sz="4" w:space="0" w:color="auto"/>
              <w:bottom w:val="single" w:sz="4" w:space="0" w:color="auto"/>
            </w:tcBorders>
            <w:shd w:val="clear" w:color="auto" w:fill="FFFFFF"/>
            <w:vAlign w:val="center"/>
          </w:tcPr>
          <w:p w14:paraId="35A40215"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6FF0B259"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7FF6EE8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F2A788E"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98EFE70" w14:textId="77777777" w:rsidTr="00220848">
        <w:trPr>
          <w:jc w:val="center"/>
        </w:trPr>
        <w:tc>
          <w:tcPr>
            <w:tcW w:w="256" w:type="dxa"/>
            <w:tcBorders>
              <w:right w:val="single" w:sz="4" w:space="0" w:color="auto"/>
            </w:tcBorders>
            <w:shd w:val="clear" w:color="auto" w:fill="FFFFFF"/>
          </w:tcPr>
          <w:p w14:paraId="02145F61"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vAlign w:val="center"/>
          </w:tcPr>
          <w:p w14:paraId="629BAF14" w14:textId="77777777" w:rsidR="004E3419" w:rsidRPr="00EA5E66" w:rsidRDefault="004E3419" w:rsidP="00220848">
            <w:pPr>
              <w:tabs>
                <w:tab w:val="left" w:pos="617"/>
              </w:tabs>
              <w:spacing w:after="120"/>
              <w:ind w:right="-8"/>
              <w:rPr>
                <w:rFonts w:ascii="Sylfaen" w:hAnsi="Sylfaen"/>
                <w:sz w:val="20"/>
                <w:szCs w:val="20"/>
              </w:rPr>
            </w:pPr>
            <w:r w:rsidRPr="00EA5E66">
              <w:rPr>
                <w:rStyle w:val="Bodytext211pt"/>
                <w:rFonts w:ascii="Sylfaen" w:eastAsia="Tahoma" w:hAnsi="Sylfaen"/>
                <w:sz w:val="20"/>
                <w:szCs w:val="20"/>
              </w:rPr>
              <w:t>1.10.</w:t>
            </w:r>
            <w:r w:rsidR="00220848" w:rsidRPr="004824D2">
              <w:rPr>
                <w:rStyle w:val="Bodytext211pt"/>
                <w:rFonts w:ascii="Sylfaen" w:eastAsia="Tahoma" w:hAnsi="Sylfaen"/>
                <w:sz w:val="20"/>
                <w:szCs w:val="20"/>
              </w:rPr>
              <w:tab/>
            </w:r>
            <w:r w:rsidRPr="00EA5E66">
              <w:rPr>
                <w:rStyle w:val="Bodytext211pt"/>
                <w:rFonts w:ascii="Sylfaen" w:eastAsia="Tahoma" w:hAnsi="Sylfaen"/>
                <w:sz w:val="20"/>
                <w:szCs w:val="20"/>
              </w:rPr>
              <w:t>Չափումների միասնականության ապահովման ոլորտում աշխատանքների արդյունքների ճանաչման փաստը որոշող հատկանիշը (trsdo:RecognitionIndicator)</w:t>
            </w:r>
          </w:p>
        </w:tc>
        <w:tc>
          <w:tcPr>
            <w:tcW w:w="3604" w:type="dxa"/>
            <w:tcBorders>
              <w:top w:val="single" w:sz="4" w:space="0" w:color="auto"/>
              <w:left w:val="single" w:sz="4" w:space="0" w:color="auto"/>
              <w:bottom w:val="single" w:sz="4" w:space="0" w:color="auto"/>
            </w:tcBorders>
            <w:shd w:val="clear" w:color="auto" w:fill="FFFFFF"/>
          </w:tcPr>
          <w:p w14:paraId="09987DD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չափումների միասնականության ապահովման ոլորտում աշխատանքների արդյունքների ճանաչման փաստը որոշող հատկանիշը</w:t>
            </w:r>
          </w:p>
        </w:tc>
        <w:tc>
          <w:tcPr>
            <w:tcW w:w="2077" w:type="dxa"/>
            <w:tcBorders>
              <w:top w:val="single" w:sz="4" w:space="0" w:color="auto"/>
              <w:left w:val="single" w:sz="4" w:space="0" w:color="auto"/>
              <w:bottom w:val="single" w:sz="4" w:space="0" w:color="auto"/>
            </w:tcBorders>
            <w:shd w:val="clear" w:color="auto" w:fill="FFFFFF"/>
          </w:tcPr>
          <w:p w14:paraId="3A2171D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M.TR.SDE.00323</w:t>
            </w:r>
          </w:p>
        </w:tc>
        <w:tc>
          <w:tcPr>
            <w:tcW w:w="4212" w:type="dxa"/>
            <w:tcBorders>
              <w:top w:val="single" w:sz="4" w:space="0" w:color="auto"/>
              <w:left w:val="single" w:sz="4" w:space="0" w:color="auto"/>
              <w:bottom w:val="single" w:sz="4" w:space="0" w:color="auto"/>
            </w:tcBorders>
            <w:shd w:val="clear" w:color="auto" w:fill="FFFFFF"/>
          </w:tcPr>
          <w:p w14:paraId="3018DD7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bdt:IndicatorType (M.BDT.00013) Երկու արժեքներից մեկը՝ «true» (ճիշտ է) կամ «false» (սխալ է)</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4F4AC9E"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37F1D09" w14:textId="77777777" w:rsidTr="00220848">
        <w:trPr>
          <w:jc w:val="center"/>
        </w:trPr>
        <w:tc>
          <w:tcPr>
            <w:tcW w:w="256" w:type="dxa"/>
            <w:tcBorders>
              <w:right w:val="single" w:sz="4" w:space="0" w:color="auto"/>
            </w:tcBorders>
            <w:shd w:val="clear" w:color="auto" w:fill="FFFFFF"/>
          </w:tcPr>
          <w:p w14:paraId="7DC4151B"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tcPr>
          <w:p w14:paraId="666AA7EA" w14:textId="77777777" w:rsidR="004E3419" w:rsidRPr="00EA5E66" w:rsidRDefault="004E3419" w:rsidP="00220848">
            <w:pPr>
              <w:tabs>
                <w:tab w:val="left" w:pos="382"/>
              </w:tabs>
              <w:spacing w:after="120"/>
              <w:ind w:right="-8"/>
              <w:rPr>
                <w:rFonts w:ascii="Sylfaen" w:hAnsi="Sylfaen"/>
                <w:sz w:val="20"/>
                <w:szCs w:val="20"/>
              </w:rPr>
            </w:pPr>
            <w:r w:rsidRPr="00EA5E66">
              <w:rPr>
                <w:rStyle w:val="Bodytext211pt"/>
                <w:rFonts w:ascii="Sylfaen" w:eastAsia="Tahoma" w:hAnsi="Sylfaen"/>
                <w:sz w:val="20"/>
                <w:szCs w:val="20"/>
              </w:rPr>
              <w:t>1.11.</w:t>
            </w:r>
            <w:r w:rsidR="00220848" w:rsidRPr="004824D2">
              <w:rPr>
                <w:rStyle w:val="Bodytext211pt"/>
                <w:rFonts w:ascii="Sylfaen" w:eastAsia="Tahoma" w:hAnsi="Sylfaen"/>
                <w:sz w:val="20"/>
                <w:szCs w:val="20"/>
              </w:rPr>
              <w:tab/>
            </w:r>
            <w:r w:rsidRPr="00EA5E66">
              <w:rPr>
                <w:rStyle w:val="Bodytext211pt"/>
                <w:rFonts w:ascii="Sylfaen" w:eastAsia="Tahoma" w:hAnsi="Sylfaen"/>
                <w:sz w:val="20"/>
                <w:szCs w:val="20"/>
              </w:rPr>
              <w:t>Չափումների օբյեկտի անվանումը (trsdo:MeasuredObjectName)</w:t>
            </w:r>
          </w:p>
        </w:tc>
        <w:tc>
          <w:tcPr>
            <w:tcW w:w="3604" w:type="dxa"/>
            <w:tcBorders>
              <w:top w:val="single" w:sz="4" w:space="0" w:color="auto"/>
              <w:left w:val="single" w:sz="4" w:space="0" w:color="auto"/>
              <w:bottom w:val="single" w:sz="4" w:space="0" w:color="auto"/>
            </w:tcBorders>
            <w:shd w:val="clear" w:color="auto" w:fill="FFFFFF"/>
          </w:tcPr>
          <w:p w14:paraId="24B8A6A2"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չափումների օբյեկտի անվանումը</w:t>
            </w:r>
          </w:p>
        </w:tc>
        <w:tc>
          <w:tcPr>
            <w:tcW w:w="2077" w:type="dxa"/>
            <w:tcBorders>
              <w:top w:val="single" w:sz="4" w:space="0" w:color="auto"/>
              <w:left w:val="single" w:sz="4" w:space="0" w:color="auto"/>
              <w:bottom w:val="single" w:sz="4" w:space="0" w:color="auto"/>
            </w:tcBorders>
            <w:shd w:val="clear" w:color="auto" w:fill="FFFFFF"/>
          </w:tcPr>
          <w:p w14:paraId="5ADD5A8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M.TR.SDE.00308</w:t>
            </w:r>
          </w:p>
        </w:tc>
        <w:tc>
          <w:tcPr>
            <w:tcW w:w="4212" w:type="dxa"/>
            <w:tcBorders>
              <w:top w:val="single" w:sz="4" w:space="0" w:color="auto"/>
              <w:left w:val="single" w:sz="4" w:space="0" w:color="auto"/>
              <w:bottom w:val="single" w:sz="4" w:space="0" w:color="auto"/>
            </w:tcBorders>
            <w:shd w:val="clear" w:color="auto" w:fill="FFFFFF"/>
            <w:vAlign w:val="center"/>
          </w:tcPr>
          <w:p w14:paraId="78E710C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csdo:Name120Туре (M.SDT.00055) Պայմանանշանների նորմալացված տողը։ </w:t>
            </w:r>
          </w:p>
          <w:p w14:paraId="537ADE42"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2BAD668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64295F1"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6488B3F" w14:textId="77777777" w:rsidTr="00220848">
        <w:trPr>
          <w:jc w:val="center"/>
        </w:trPr>
        <w:tc>
          <w:tcPr>
            <w:tcW w:w="256" w:type="dxa"/>
            <w:tcBorders>
              <w:right w:val="single" w:sz="4" w:space="0" w:color="auto"/>
            </w:tcBorders>
            <w:shd w:val="clear" w:color="auto" w:fill="FFFFFF"/>
          </w:tcPr>
          <w:p w14:paraId="2E89BDFC"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vAlign w:val="center"/>
          </w:tcPr>
          <w:p w14:paraId="754A2C9C" w14:textId="77777777" w:rsidR="004E3419" w:rsidRPr="00EA5E66" w:rsidRDefault="004E3419" w:rsidP="00220848">
            <w:pPr>
              <w:tabs>
                <w:tab w:val="left" w:pos="617"/>
              </w:tabs>
              <w:spacing w:after="120"/>
              <w:ind w:right="-8"/>
              <w:rPr>
                <w:rFonts w:ascii="Sylfaen" w:hAnsi="Sylfaen"/>
                <w:sz w:val="20"/>
                <w:szCs w:val="20"/>
              </w:rPr>
            </w:pPr>
            <w:r w:rsidRPr="00EA5E66">
              <w:rPr>
                <w:rStyle w:val="Bodytext211pt"/>
                <w:rFonts w:ascii="Sylfaen" w:eastAsia="Tahoma" w:hAnsi="Sylfaen"/>
                <w:sz w:val="20"/>
                <w:szCs w:val="20"/>
              </w:rPr>
              <w:t>1.12.</w:t>
            </w:r>
            <w:r w:rsidR="00220848" w:rsidRPr="004824D2">
              <w:rPr>
                <w:rStyle w:val="Bodytext211pt"/>
                <w:rFonts w:ascii="Sylfaen" w:eastAsia="Tahoma" w:hAnsi="Sylfaen"/>
                <w:sz w:val="20"/>
                <w:szCs w:val="20"/>
              </w:rPr>
              <w:tab/>
            </w:r>
            <w:r w:rsidRPr="00EA5E66">
              <w:rPr>
                <w:rStyle w:val="Bodytext211pt"/>
                <w:rFonts w:ascii="Sylfaen" w:eastAsia="Tahoma" w:hAnsi="Sylfaen"/>
                <w:sz w:val="20"/>
                <w:szCs w:val="20"/>
              </w:rPr>
              <w:t>Չափումների մեթոդիկայի (մեթոդի) համաձայնեցման մասին տեղեկությունները (trcdo:MeasurementsMethodApprovalDetails)</w:t>
            </w:r>
          </w:p>
        </w:tc>
        <w:tc>
          <w:tcPr>
            <w:tcW w:w="3604" w:type="dxa"/>
            <w:tcBorders>
              <w:top w:val="single" w:sz="4" w:space="0" w:color="auto"/>
              <w:left w:val="single" w:sz="4" w:space="0" w:color="auto"/>
              <w:bottom w:val="single" w:sz="4" w:space="0" w:color="auto"/>
            </w:tcBorders>
            <w:shd w:val="clear" w:color="auto" w:fill="FFFFFF"/>
            <w:vAlign w:val="center"/>
          </w:tcPr>
          <w:p w14:paraId="399E422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չափումների մեթոդիկայի (մեթոդի)՝ անդամ պետության լիազորված մարմինների հետ համաձայնեցման մասին տեղեկությունները</w:t>
            </w:r>
          </w:p>
        </w:tc>
        <w:tc>
          <w:tcPr>
            <w:tcW w:w="2077" w:type="dxa"/>
            <w:tcBorders>
              <w:top w:val="single" w:sz="4" w:space="0" w:color="auto"/>
              <w:left w:val="single" w:sz="4" w:space="0" w:color="auto"/>
              <w:bottom w:val="single" w:sz="4" w:space="0" w:color="auto"/>
            </w:tcBorders>
            <w:shd w:val="clear" w:color="auto" w:fill="FFFFFF"/>
          </w:tcPr>
          <w:p w14:paraId="075B9D5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M.TR.CDE.00715</w:t>
            </w:r>
          </w:p>
        </w:tc>
        <w:tc>
          <w:tcPr>
            <w:tcW w:w="4212" w:type="dxa"/>
            <w:tcBorders>
              <w:top w:val="single" w:sz="4" w:space="0" w:color="auto"/>
              <w:left w:val="single" w:sz="4" w:space="0" w:color="auto"/>
              <w:bottom w:val="single" w:sz="4" w:space="0" w:color="auto"/>
            </w:tcBorders>
            <w:shd w:val="clear" w:color="auto" w:fill="FFFFFF"/>
            <w:vAlign w:val="center"/>
          </w:tcPr>
          <w:p w14:paraId="60B0ED8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trcdo:ConformityAuthorityInformation DetailsType (M.TR.CDT.00079) 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E95075E"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w:t>
            </w:r>
          </w:p>
        </w:tc>
      </w:tr>
      <w:tr w:rsidR="004E3419" w:rsidRPr="00EA5E66" w14:paraId="7977ED5F" w14:textId="77777777" w:rsidTr="00220848">
        <w:trPr>
          <w:jc w:val="center"/>
        </w:trPr>
        <w:tc>
          <w:tcPr>
            <w:tcW w:w="256" w:type="dxa"/>
            <w:shd w:val="clear" w:color="auto" w:fill="FFFFFF"/>
          </w:tcPr>
          <w:p w14:paraId="1812D185" w14:textId="77777777" w:rsidR="004E3419" w:rsidRPr="00EA5E66" w:rsidRDefault="004E3419" w:rsidP="00E60ACC">
            <w:pPr>
              <w:spacing w:after="120"/>
              <w:ind w:right="-8"/>
              <w:rPr>
                <w:sz w:val="20"/>
                <w:szCs w:val="20"/>
              </w:rPr>
            </w:pPr>
          </w:p>
        </w:tc>
        <w:tc>
          <w:tcPr>
            <w:tcW w:w="255" w:type="dxa"/>
            <w:gridSpan w:val="2"/>
            <w:tcBorders>
              <w:top w:val="single" w:sz="4" w:space="0" w:color="auto"/>
              <w:right w:val="single" w:sz="4" w:space="0" w:color="auto"/>
            </w:tcBorders>
            <w:shd w:val="clear" w:color="auto" w:fill="FFFFFF"/>
          </w:tcPr>
          <w:p w14:paraId="24FCA8CB"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0BE4468C" w14:textId="77777777" w:rsidR="004E3419" w:rsidRPr="00EA5E66" w:rsidRDefault="004E3419" w:rsidP="00220848">
            <w:pPr>
              <w:tabs>
                <w:tab w:val="left" w:pos="781"/>
              </w:tabs>
              <w:spacing w:after="120"/>
              <w:ind w:right="-8"/>
              <w:rPr>
                <w:rFonts w:ascii="Sylfaen" w:hAnsi="Sylfaen"/>
                <w:sz w:val="20"/>
                <w:szCs w:val="20"/>
              </w:rPr>
            </w:pPr>
            <w:r w:rsidRPr="00EA5E66">
              <w:rPr>
                <w:rStyle w:val="Bodytext211pt"/>
                <w:rFonts w:ascii="Sylfaen" w:eastAsia="Tahoma" w:hAnsi="Sylfaen"/>
                <w:sz w:val="20"/>
                <w:szCs w:val="20"/>
              </w:rPr>
              <w:t>1.12.1.</w:t>
            </w:r>
            <w:r w:rsidR="00220848" w:rsidRPr="004824D2">
              <w:rPr>
                <w:rStyle w:val="Bodytext211pt"/>
                <w:rFonts w:ascii="Sylfaen" w:eastAsia="Tahoma" w:hAnsi="Sylfaen"/>
                <w:sz w:val="20"/>
                <w:szCs w:val="20"/>
              </w:rPr>
              <w:tab/>
            </w:r>
            <w:r w:rsidRPr="00EA5E66">
              <w:rPr>
                <w:rStyle w:val="Bodytext211pt"/>
                <w:rFonts w:ascii="Sylfaen" w:eastAsia="Tahoma" w:hAnsi="Sylfaen"/>
                <w:sz w:val="20"/>
                <w:szCs w:val="20"/>
              </w:rPr>
              <w:t>Անդամ պետության լիազորված մարմինը (ccdo:UnifiedAuthorityDetails)</w:t>
            </w:r>
          </w:p>
        </w:tc>
        <w:tc>
          <w:tcPr>
            <w:tcW w:w="3604" w:type="dxa"/>
            <w:tcBorders>
              <w:top w:val="single" w:sz="4" w:space="0" w:color="auto"/>
              <w:left w:val="single" w:sz="4" w:space="0" w:color="auto"/>
              <w:bottom w:val="single" w:sz="4" w:space="0" w:color="auto"/>
            </w:tcBorders>
            <w:shd w:val="clear" w:color="auto" w:fill="FFFFFF"/>
            <w:vAlign w:val="center"/>
          </w:tcPr>
          <w:p w14:paraId="4F73115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համաձայնեցման մասին փաստաթուղթը հաստատած (ստորագրած) լիազորված մարմնի մասին տեղեկությունները</w:t>
            </w:r>
          </w:p>
        </w:tc>
        <w:tc>
          <w:tcPr>
            <w:tcW w:w="2077" w:type="dxa"/>
            <w:tcBorders>
              <w:top w:val="single" w:sz="4" w:space="0" w:color="auto"/>
              <w:left w:val="single" w:sz="4" w:space="0" w:color="auto"/>
              <w:bottom w:val="single" w:sz="4" w:space="0" w:color="auto"/>
            </w:tcBorders>
            <w:shd w:val="clear" w:color="auto" w:fill="FFFFFF"/>
          </w:tcPr>
          <w:p w14:paraId="0C6C53E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M.CDE.00053</w:t>
            </w:r>
          </w:p>
        </w:tc>
        <w:tc>
          <w:tcPr>
            <w:tcW w:w="4212" w:type="dxa"/>
            <w:tcBorders>
              <w:top w:val="single" w:sz="4" w:space="0" w:color="auto"/>
              <w:left w:val="single" w:sz="4" w:space="0" w:color="auto"/>
              <w:bottom w:val="single" w:sz="4" w:space="0" w:color="auto"/>
            </w:tcBorders>
            <w:shd w:val="clear" w:color="auto" w:fill="FFFFFF"/>
            <w:vAlign w:val="center"/>
          </w:tcPr>
          <w:p w14:paraId="32DC7C7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ccdo:UnifiedAuthorityDetailsType (M.CDT.00054)</w:t>
            </w:r>
          </w:p>
          <w:p w14:paraId="4F9FEB7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5195FAB"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086CBDE" w14:textId="77777777" w:rsidTr="00220848">
        <w:trPr>
          <w:jc w:val="center"/>
        </w:trPr>
        <w:tc>
          <w:tcPr>
            <w:tcW w:w="256" w:type="dxa"/>
            <w:shd w:val="clear" w:color="auto" w:fill="FFFFFF"/>
          </w:tcPr>
          <w:p w14:paraId="08DA55F1" w14:textId="77777777" w:rsidR="004E3419" w:rsidRPr="00EA5E66" w:rsidRDefault="004E3419" w:rsidP="00E60ACC">
            <w:pPr>
              <w:spacing w:after="120"/>
              <w:ind w:right="-8"/>
              <w:rPr>
                <w:sz w:val="20"/>
                <w:szCs w:val="20"/>
              </w:rPr>
            </w:pPr>
          </w:p>
        </w:tc>
        <w:tc>
          <w:tcPr>
            <w:tcW w:w="255" w:type="dxa"/>
            <w:gridSpan w:val="2"/>
            <w:shd w:val="clear" w:color="auto" w:fill="FFFFFF"/>
          </w:tcPr>
          <w:p w14:paraId="3B1FBEEA"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4BEBF1F8"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35AEA491" w14:textId="77777777" w:rsidR="004E3419" w:rsidRPr="00EA5E66" w:rsidRDefault="004E3419" w:rsidP="00220848">
            <w:pPr>
              <w:tabs>
                <w:tab w:val="left" w:pos="526"/>
              </w:tabs>
              <w:spacing w:after="120"/>
              <w:ind w:right="-8"/>
              <w:rPr>
                <w:rFonts w:ascii="Sylfaen" w:hAnsi="Sylfaen"/>
                <w:sz w:val="20"/>
                <w:szCs w:val="20"/>
              </w:rPr>
            </w:pPr>
            <w:r w:rsidRPr="00EA5E66">
              <w:rPr>
                <w:rStyle w:val="Bodytext211pt"/>
                <w:rFonts w:ascii="Sylfaen" w:eastAsia="Tahoma" w:hAnsi="Sylfaen"/>
                <w:sz w:val="20"/>
                <w:szCs w:val="20"/>
              </w:rPr>
              <w:t>*.1.</w:t>
            </w:r>
            <w:r w:rsidR="00220848">
              <w:rPr>
                <w:rStyle w:val="Bodytext211pt"/>
                <w:rFonts w:ascii="Sylfaen" w:eastAsia="Tahoma" w:hAnsi="Sylfaen"/>
                <w:sz w:val="20"/>
                <w:szCs w:val="20"/>
                <w:lang w:val="en-US"/>
              </w:rPr>
              <w:tab/>
            </w:r>
            <w:r w:rsidRPr="00EA5E66">
              <w:rPr>
                <w:rStyle w:val="Bodytext211pt"/>
                <w:rFonts w:ascii="Sylfaen" w:eastAsia="Tahoma" w:hAnsi="Sylfaen"/>
                <w:sz w:val="20"/>
                <w:szCs w:val="20"/>
              </w:rPr>
              <w:t>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14:paraId="07EC109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06462AE2" w14:textId="77777777" w:rsidR="004E3419" w:rsidRPr="00EA5E66" w:rsidRDefault="004E3419" w:rsidP="00220848">
            <w:pPr>
              <w:spacing w:after="120"/>
              <w:ind w:right="-8"/>
              <w:rPr>
                <w:rFonts w:ascii="Sylfaen" w:hAnsi="Sylfaen"/>
                <w:sz w:val="20"/>
                <w:szCs w:val="20"/>
              </w:rPr>
            </w:pPr>
            <w:r w:rsidRPr="00EA5E66">
              <w:rPr>
                <w:rStyle w:val="Bodytext211pt"/>
                <w:rFonts w:ascii="Sylfaen" w:eastAsia="Tahoma" w:hAnsi="Sylfaen"/>
                <w:sz w:val="20"/>
                <w:szCs w:val="20"/>
              </w:rPr>
              <w:t>M.SDE.00162</w:t>
            </w:r>
          </w:p>
        </w:tc>
        <w:tc>
          <w:tcPr>
            <w:tcW w:w="4212" w:type="dxa"/>
            <w:tcBorders>
              <w:top w:val="single" w:sz="4" w:space="0" w:color="auto"/>
              <w:left w:val="single" w:sz="4" w:space="0" w:color="auto"/>
              <w:bottom w:val="single" w:sz="4" w:space="0" w:color="auto"/>
            </w:tcBorders>
            <w:shd w:val="clear" w:color="auto" w:fill="FFFFFF"/>
            <w:vAlign w:val="center"/>
          </w:tcPr>
          <w:p w14:paraId="4CE7DD6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csdo:UnifiedCountryCodeType (M.SDT.00112)</w:t>
            </w:r>
          </w:p>
          <w:p w14:paraId="7625357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C821FC2" w14:textId="50F10703"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709080D"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4BF4CDA" w14:textId="77777777" w:rsidTr="00220848">
        <w:trPr>
          <w:jc w:val="center"/>
        </w:trPr>
        <w:tc>
          <w:tcPr>
            <w:tcW w:w="256" w:type="dxa"/>
            <w:shd w:val="clear" w:color="auto" w:fill="FFFFFF"/>
          </w:tcPr>
          <w:p w14:paraId="3E47C1EA" w14:textId="77777777" w:rsidR="004E3419" w:rsidRPr="00EA5E66" w:rsidRDefault="004E3419" w:rsidP="00E60ACC">
            <w:pPr>
              <w:spacing w:after="120"/>
              <w:ind w:right="-8"/>
              <w:rPr>
                <w:sz w:val="20"/>
                <w:szCs w:val="20"/>
              </w:rPr>
            </w:pPr>
          </w:p>
        </w:tc>
        <w:tc>
          <w:tcPr>
            <w:tcW w:w="255" w:type="dxa"/>
            <w:gridSpan w:val="2"/>
            <w:shd w:val="clear" w:color="auto" w:fill="FFFFFF"/>
          </w:tcPr>
          <w:p w14:paraId="61E705A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76D18540"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tcPr>
          <w:p w14:paraId="5EF1EC6C"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0207D4F6" w14:textId="77777777" w:rsidR="004E3419" w:rsidRPr="00EA5E66" w:rsidRDefault="004E3419" w:rsidP="00220848">
            <w:pPr>
              <w:tabs>
                <w:tab w:val="left" w:pos="512"/>
              </w:tabs>
              <w:spacing w:after="120"/>
              <w:ind w:right="-8"/>
              <w:rPr>
                <w:rFonts w:ascii="Sylfaen" w:hAnsi="Sylfaen"/>
                <w:sz w:val="20"/>
                <w:szCs w:val="20"/>
              </w:rPr>
            </w:pPr>
            <w:r w:rsidRPr="00EA5E66">
              <w:rPr>
                <w:rStyle w:val="Bodytext211pt"/>
                <w:rFonts w:ascii="Sylfaen" w:eastAsia="Tahoma" w:hAnsi="Sylfaen"/>
                <w:sz w:val="20"/>
                <w:szCs w:val="20"/>
              </w:rPr>
              <w:t>ա)</w:t>
            </w:r>
            <w:r w:rsidR="00220848" w:rsidRPr="00220848">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0181A02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14:paraId="64EA009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00266EF6" w14:textId="77777777" w:rsidR="004E3419" w:rsidRPr="00EA5E66" w:rsidRDefault="004E3419" w:rsidP="00220848">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5D7B714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csdo:ReferenceDataIdType (M.SDT.00091)</w:t>
            </w:r>
          </w:p>
          <w:p w14:paraId="63B50363"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324FD25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3B454A9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C4B6DC7"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7007901D" w14:textId="77777777" w:rsidTr="00220848">
        <w:trPr>
          <w:jc w:val="center"/>
        </w:trPr>
        <w:tc>
          <w:tcPr>
            <w:tcW w:w="256" w:type="dxa"/>
            <w:shd w:val="clear" w:color="auto" w:fill="FFFFFF"/>
          </w:tcPr>
          <w:p w14:paraId="59F40DDA" w14:textId="77777777" w:rsidR="004E3419" w:rsidRPr="00EA5E66" w:rsidRDefault="004E3419" w:rsidP="00E60ACC">
            <w:pPr>
              <w:spacing w:after="120"/>
              <w:ind w:right="-8"/>
              <w:rPr>
                <w:sz w:val="20"/>
                <w:szCs w:val="20"/>
              </w:rPr>
            </w:pPr>
          </w:p>
        </w:tc>
        <w:tc>
          <w:tcPr>
            <w:tcW w:w="255" w:type="dxa"/>
            <w:gridSpan w:val="2"/>
            <w:shd w:val="clear" w:color="auto" w:fill="FFFFFF"/>
          </w:tcPr>
          <w:p w14:paraId="02C4490E"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3F333DEE"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2BDBB4DF" w14:textId="77777777" w:rsidR="004E3419" w:rsidRPr="00EA5E66" w:rsidRDefault="004E3419" w:rsidP="00220848">
            <w:pPr>
              <w:tabs>
                <w:tab w:val="left" w:pos="439"/>
              </w:tabs>
              <w:spacing w:after="120"/>
              <w:ind w:right="-8"/>
              <w:rPr>
                <w:rFonts w:ascii="Sylfaen" w:hAnsi="Sylfaen"/>
                <w:sz w:val="20"/>
                <w:szCs w:val="20"/>
              </w:rPr>
            </w:pPr>
            <w:r w:rsidRPr="00EA5E66">
              <w:rPr>
                <w:rStyle w:val="Bodytext211pt"/>
                <w:rFonts w:ascii="Sylfaen" w:eastAsia="Tahoma" w:hAnsi="Sylfaen"/>
                <w:sz w:val="20"/>
                <w:szCs w:val="20"/>
              </w:rPr>
              <w:t>*.2.</w:t>
            </w:r>
            <w:r w:rsidR="00220848" w:rsidRPr="004824D2">
              <w:rPr>
                <w:rStyle w:val="Bodytext211pt"/>
                <w:rFonts w:ascii="Sylfaen" w:eastAsia="Tahoma" w:hAnsi="Sylfaen"/>
                <w:sz w:val="20"/>
                <w:szCs w:val="20"/>
              </w:rPr>
              <w:tab/>
            </w:r>
            <w:r w:rsidRPr="00EA5E66">
              <w:rPr>
                <w:rStyle w:val="Bodytext211pt"/>
                <w:rFonts w:ascii="Sylfaen" w:eastAsia="Tahoma" w:hAnsi="Sylfaen"/>
                <w:sz w:val="20"/>
                <w:szCs w:val="20"/>
              </w:rPr>
              <w:t>Անդամ պետության լիազորված մարմնի նույնականացուցիչը (csdo:AuthorityId)</w:t>
            </w:r>
          </w:p>
        </w:tc>
        <w:tc>
          <w:tcPr>
            <w:tcW w:w="3604" w:type="dxa"/>
            <w:tcBorders>
              <w:top w:val="single" w:sz="4" w:space="0" w:color="auto"/>
              <w:left w:val="single" w:sz="4" w:space="0" w:color="auto"/>
              <w:bottom w:val="single" w:sz="4" w:space="0" w:color="auto"/>
            </w:tcBorders>
            <w:shd w:val="clear" w:color="auto" w:fill="FFFFFF"/>
          </w:tcPr>
          <w:p w14:paraId="26B69E9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անդամ պետության լիազորված մարմնի եզակի նույնականացուցիչը</w:t>
            </w:r>
          </w:p>
        </w:tc>
        <w:tc>
          <w:tcPr>
            <w:tcW w:w="2077" w:type="dxa"/>
            <w:tcBorders>
              <w:top w:val="single" w:sz="4" w:space="0" w:color="auto"/>
              <w:left w:val="single" w:sz="4" w:space="0" w:color="auto"/>
              <w:bottom w:val="single" w:sz="4" w:space="0" w:color="auto"/>
            </w:tcBorders>
            <w:shd w:val="clear" w:color="auto" w:fill="FFFFFF"/>
          </w:tcPr>
          <w:p w14:paraId="46EEB696" w14:textId="77777777" w:rsidR="004E3419" w:rsidRPr="00EA5E66" w:rsidRDefault="004E3419" w:rsidP="00220848">
            <w:pPr>
              <w:spacing w:after="120"/>
              <w:ind w:right="-8"/>
              <w:rPr>
                <w:rFonts w:ascii="Sylfaen" w:hAnsi="Sylfaen"/>
                <w:sz w:val="20"/>
                <w:szCs w:val="20"/>
              </w:rPr>
            </w:pPr>
            <w:r w:rsidRPr="00EA5E66">
              <w:rPr>
                <w:rStyle w:val="Bodytext211pt"/>
                <w:rFonts w:ascii="Sylfaen" w:eastAsia="Tahoma" w:hAnsi="Sylfaen"/>
                <w:sz w:val="20"/>
                <w:szCs w:val="20"/>
              </w:rPr>
              <w:t>M.SDE.00068</w:t>
            </w:r>
          </w:p>
        </w:tc>
        <w:tc>
          <w:tcPr>
            <w:tcW w:w="4212" w:type="dxa"/>
            <w:tcBorders>
              <w:top w:val="single" w:sz="4" w:space="0" w:color="auto"/>
              <w:left w:val="single" w:sz="4" w:space="0" w:color="auto"/>
              <w:bottom w:val="single" w:sz="4" w:space="0" w:color="auto"/>
            </w:tcBorders>
            <w:shd w:val="clear" w:color="auto" w:fill="FFFFFF"/>
            <w:vAlign w:val="center"/>
          </w:tcPr>
          <w:p w14:paraId="4EDF6704"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csdo:Id20Type (M.SDT.00092) Պայմանանշանների նորմալացված տողը: </w:t>
            </w:r>
          </w:p>
          <w:p w14:paraId="6B7FEC1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25909D2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7E890CB"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9BA2312" w14:textId="77777777" w:rsidTr="00220848">
        <w:trPr>
          <w:jc w:val="center"/>
        </w:trPr>
        <w:tc>
          <w:tcPr>
            <w:tcW w:w="256" w:type="dxa"/>
            <w:shd w:val="clear" w:color="auto" w:fill="FFFFFF"/>
          </w:tcPr>
          <w:p w14:paraId="6D30969A" w14:textId="77777777" w:rsidR="004E3419" w:rsidRPr="00EA5E66" w:rsidRDefault="004E3419" w:rsidP="00E60ACC">
            <w:pPr>
              <w:spacing w:after="120"/>
              <w:ind w:right="-8"/>
              <w:rPr>
                <w:sz w:val="20"/>
                <w:szCs w:val="20"/>
              </w:rPr>
            </w:pPr>
          </w:p>
        </w:tc>
        <w:tc>
          <w:tcPr>
            <w:tcW w:w="255" w:type="dxa"/>
            <w:gridSpan w:val="2"/>
            <w:shd w:val="clear" w:color="auto" w:fill="FFFFFF"/>
          </w:tcPr>
          <w:p w14:paraId="7C0E8BB3"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551258AC"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3BE0A80F" w14:textId="77777777" w:rsidR="004E3419" w:rsidRPr="00EA5E66" w:rsidRDefault="004E3419" w:rsidP="00220848">
            <w:pPr>
              <w:tabs>
                <w:tab w:val="left" w:pos="492"/>
              </w:tabs>
              <w:spacing w:after="120"/>
              <w:ind w:right="-8"/>
              <w:rPr>
                <w:rFonts w:ascii="Sylfaen" w:hAnsi="Sylfaen"/>
                <w:sz w:val="20"/>
                <w:szCs w:val="20"/>
              </w:rPr>
            </w:pPr>
            <w:r w:rsidRPr="00EA5E66">
              <w:rPr>
                <w:rStyle w:val="Bodytext211pt"/>
                <w:rFonts w:ascii="Sylfaen" w:eastAsia="Tahoma" w:hAnsi="Sylfaen"/>
                <w:sz w:val="20"/>
                <w:szCs w:val="20"/>
              </w:rPr>
              <w:t>*.3.</w:t>
            </w:r>
            <w:r w:rsidR="00220848" w:rsidRPr="004824D2">
              <w:rPr>
                <w:rStyle w:val="Bodytext211pt"/>
                <w:rFonts w:ascii="Sylfaen" w:eastAsia="Tahoma" w:hAnsi="Sylfaen"/>
                <w:sz w:val="20"/>
                <w:szCs w:val="20"/>
              </w:rPr>
              <w:tab/>
            </w:r>
            <w:r w:rsidRPr="00EA5E66">
              <w:rPr>
                <w:rStyle w:val="Bodytext211pt"/>
                <w:rFonts w:ascii="Sylfaen" w:eastAsia="Tahoma" w:hAnsi="Sylfaen"/>
                <w:sz w:val="20"/>
                <w:szCs w:val="20"/>
              </w:rPr>
              <w:t>Անդամ պետության լիազորված մարմնի անվանումը (csdo:AuthorityName)</w:t>
            </w:r>
          </w:p>
        </w:tc>
        <w:tc>
          <w:tcPr>
            <w:tcW w:w="3604" w:type="dxa"/>
            <w:tcBorders>
              <w:top w:val="single" w:sz="4" w:space="0" w:color="auto"/>
              <w:left w:val="single" w:sz="4" w:space="0" w:color="auto"/>
              <w:bottom w:val="single" w:sz="4" w:space="0" w:color="auto"/>
            </w:tcBorders>
            <w:shd w:val="clear" w:color="auto" w:fill="FFFFFF"/>
            <w:vAlign w:val="center"/>
          </w:tcPr>
          <w:p w14:paraId="349C1EA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անդամ պետության պետական իշխանության մարմնի կամ դրա կողմից լիազորված </w:t>
            </w:r>
            <w:r w:rsidRPr="00EA5E66">
              <w:rPr>
                <w:rStyle w:val="Bodytext211pt"/>
                <w:rFonts w:ascii="Sylfaen" w:eastAsia="Tahoma" w:hAnsi="Sylfaen"/>
                <w:sz w:val="20"/>
                <w:szCs w:val="20"/>
              </w:rPr>
              <w:lastRenderedPageBreak/>
              <w:t>կազմակերպության լրիվ անվանումը</w:t>
            </w:r>
          </w:p>
        </w:tc>
        <w:tc>
          <w:tcPr>
            <w:tcW w:w="2077" w:type="dxa"/>
            <w:tcBorders>
              <w:top w:val="single" w:sz="4" w:space="0" w:color="auto"/>
              <w:left w:val="single" w:sz="4" w:space="0" w:color="auto"/>
              <w:bottom w:val="single" w:sz="4" w:space="0" w:color="auto"/>
            </w:tcBorders>
            <w:shd w:val="clear" w:color="auto" w:fill="FFFFFF"/>
          </w:tcPr>
          <w:p w14:paraId="64514A14" w14:textId="77777777" w:rsidR="004E3419" w:rsidRPr="00EA5E66" w:rsidRDefault="004E3419" w:rsidP="00220848">
            <w:pPr>
              <w:spacing w:after="120"/>
              <w:ind w:right="-8"/>
              <w:rPr>
                <w:rFonts w:ascii="Sylfaen" w:hAnsi="Sylfaen"/>
                <w:sz w:val="20"/>
                <w:szCs w:val="20"/>
              </w:rPr>
            </w:pPr>
            <w:r w:rsidRPr="00EA5E66">
              <w:rPr>
                <w:rStyle w:val="Bodytext211pt"/>
                <w:rFonts w:ascii="Sylfaen" w:eastAsia="Tahoma" w:hAnsi="Sylfaen"/>
                <w:sz w:val="20"/>
                <w:szCs w:val="20"/>
              </w:rPr>
              <w:lastRenderedPageBreak/>
              <w:t>M.SDE.00066</w:t>
            </w:r>
          </w:p>
        </w:tc>
        <w:tc>
          <w:tcPr>
            <w:tcW w:w="4212" w:type="dxa"/>
            <w:tcBorders>
              <w:top w:val="single" w:sz="4" w:space="0" w:color="auto"/>
              <w:left w:val="single" w:sz="4" w:space="0" w:color="auto"/>
              <w:bottom w:val="single" w:sz="4" w:space="0" w:color="auto"/>
            </w:tcBorders>
            <w:shd w:val="clear" w:color="auto" w:fill="FFFFFF"/>
          </w:tcPr>
          <w:p w14:paraId="1D93D7CE"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csdo:Name300Type (M.SDT.00056) Պայմանանշանների նորմալացված տողը։ </w:t>
            </w:r>
          </w:p>
          <w:p w14:paraId="4BCABAF3"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lastRenderedPageBreak/>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3B72D03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300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EA9F8CA"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01</w:t>
            </w:r>
          </w:p>
        </w:tc>
      </w:tr>
      <w:tr w:rsidR="004E3419" w:rsidRPr="00EA5E66" w14:paraId="48B6FA0E" w14:textId="77777777" w:rsidTr="00220848">
        <w:trPr>
          <w:jc w:val="center"/>
        </w:trPr>
        <w:tc>
          <w:tcPr>
            <w:tcW w:w="256" w:type="dxa"/>
            <w:shd w:val="clear" w:color="auto" w:fill="FFFFFF"/>
          </w:tcPr>
          <w:p w14:paraId="14E01A2C" w14:textId="77777777" w:rsidR="004E3419" w:rsidRPr="00EA5E66" w:rsidRDefault="004E3419" w:rsidP="00E60ACC">
            <w:pPr>
              <w:spacing w:after="120"/>
              <w:ind w:right="-8"/>
              <w:rPr>
                <w:sz w:val="20"/>
                <w:szCs w:val="20"/>
              </w:rPr>
            </w:pPr>
          </w:p>
        </w:tc>
        <w:tc>
          <w:tcPr>
            <w:tcW w:w="255" w:type="dxa"/>
            <w:gridSpan w:val="2"/>
            <w:shd w:val="clear" w:color="auto" w:fill="FFFFFF"/>
          </w:tcPr>
          <w:p w14:paraId="7458B909"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right w:val="single" w:sz="4" w:space="0" w:color="auto"/>
            </w:tcBorders>
            <w:shd w:val="clear" w:color="auto" w:fill="FFFFFF"/>
          </w:tcPr>
          <w:p w14:paraId="0ABF912C"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7231050C" w14:textId="77777777" w:rsidR="004E3419" w:rsidRPr="00EA5E66" w:rsidRDefault="004E3419" w:rsidP="00220848">
            <w:pPr>
              <w:tabs>
                <w:tab w:val="left" w:pos="442"/>
              </w:tabs>
              <w:spacing w:after="120"/>
              <w:ind w:right="-8"/>
              <w:rPr>
                <w:rFonts w:ascii="Sylfaen" w:hAnsi="Sylfaen"/>
                <w:sz w:val="20"/>
                <w:szCs w:val="20"/>
              </w:rPr>
            </w:pPr>
            <w:r w:rsidRPr="00EA5E66">
              <w:rPr>
                <w:rStyle w:val="Bodytext211pt"/>
                <w:rFonts w:ascii="Sylfaen" w:eastAsia="Tahoma" w:hAnsi="Sylfaen"/>
                <w:sz w:val="20"/>
                <w:szCs w:val="20"/>
              </w:rPr>
              <w:t>*.4.</w:t>
            </w:r>
            <w:r w:rsidR="00220848" w:rsidRPr="004824D2">
              <w:rPr>
                <w:rStyle w:val="Bodytext211pt"/>
                <w:rFonts w:ascii="Sylfaen" w:eastAsia="Tahoma" w:hAnsi="Sylfaen"/>
                <w:sz w:val="20"/>
                <w:szCs w:val="20"/>
              </w:rPr>
              <w:tab/>
            </w:r>
            <w:r w:rsidRPr="00EA5E66">
              <w:rPr>
                <w:rStyle w:val="Bodytext211pt"/>
                <w:rFonts w:ascii="Sylfaen" w:eastAsia="Tahoma" w:hAnsi="Sylfaen"/>
                <w:sz w:val="20"/>
                <w:szCs w:val="20"/>
              </w:rPr>
              <w:t>Անդամ պետության լիազորված մարմնի կրճատ անվանումը (csdo:AuthorityBriefName)</w:t>
            </w:r>
          </w:p>
        </w:tc>
        <w:tc>
          <w:tcPr>
            <w:tcW w:w="3604" w:type="dxa"/>
            <w:tcBorders>
              <w:top w:val="single" w:sz="4" w:space="0" w:color="auto"/>
              <w:left w:val="single" w:sz="4" w:space="0" w:color="auto"/>
              <w:bottom w:val="single" w:sz="4" w:space="0" w:color="auto"/>
            </w:tcBorders>
            <w:shd w:val="clear" w:color="auto" w:fill="FFFFFF"/>
          </w:tcPr>
          <w:p w14:paraId="5D9B82D0" w14:textId="77777777" w:rsidR="004E3419" w:rsidRPr="00EA5E66" w:rsidRDefault="004E3419" w:rsidP="00220848">
            <w:pPr>
              <w:spacing w:after="120"/>
              <w:ind w:right="-8"/>
              <w:rPr>
                <w:rFonts w:ascii="Sylfaen" w:hAnsi="Sylfaen"/>
                <w:sz w:val="20"/>
                <w:szCs w:val="20"/>
              </w:rPr>
            </w:pPr>
            <w:r w:rsidRPr="00EA5E66">
              <w:rPr>
                <w:rStyle w:val="Bodytext211pt"/>
                <w:rFonts w:ascii="Sylfaen" w:eastAsia="Tahoma" w:hAnsi="Sylfaen"/>
                <w:sz w:val="20"/>
                <w:szCs w:val="20"/>
              </w:rPr>
              <w:t>անդամ պետության լիազորված մարմնի կրճատ անվանումը</w:t>
            </w:r>
          </w:p>
        </w:tc>
        <w:tc>
          <w:tcPr>
            <w:tcW w:w="2077" w:type="dxa"/>
            <w:tcBorders>
              <w:top w:val="single" w:sz="4" w:space="0" w:color="auto"/>
              <w:left w:val="single" w:sz="4" w:space="0" w:color="auto"/>
              <w:bottom w:val="single" w:sz="4" w:space="0" w:color="auto"/>
            </w:tcBorders>
            <w:shd w:val="clear" w:color="auto" w:fill="FFFFFF"/>
          </w:tcPr>
          <w:p w14:paraId="31F63D4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M.SDE.00126</w:t>
            </w:r>
          </w:p>
        </w:tc>
        <w:tc>
          <w:tcPr>
            <w:tcW w:w="4212" w:type="dxa"/>
            <w:tcBorders>
              <w:top w:val="single" w:sz="4" w:space="0" w:color="auto"/>
              <w:left w:val="single" w:sz="4" w:space="0" w:color="auto"/>
              <w:bottom w:val="single" w:sz="4" w:space="0" w:color="auto"/>
            </w:tcBorders>
            <w:shd w:val="clear" w:color="auto" w:fill="FFFFFF"/>
            <w:vAlign w:val="center"/>
          </w:tcPr>
          <w:p w14:paraId="4E9AA7B6"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csdo:Name120Type (M.SDT.00055) Պայմանանշանների նորմալացված տողը։ </w:t>
            </w:r>
          </w:p>
          <w:p w14:paraId="1E20CACF"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6B112AE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120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0CA8F476"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8DA870D" w14:textId="77777777" w:rsidTr="00220848">
        <w:trPr>
          <w:jc w:val="center"/>
        </w:trPr>
        <w:tc>
          <w:tcPr>
            <w:tcW w:w="256" w:type="dxa"/>
            <w:shd w:val="clear" w:color="auto" w:fill="FFFFFF"/>
          </w:tcPr>
          <w:p w14:paraId="2EA3C4DA"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5BC3A9E6"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7C59BA10" w14:textId="77777777" w:rsidR="004E3419" w:rsidRPr="00EA5E66" w:rsidRDefault="004E3419" w:rsidP="00220848">
            <w:pPr>
              <w:tabs>
                <w:tab w:val="left" w:pos="697"/>
              </w:tabs>
              <w:spacing w:after="120"/>
              <w:ind w:right="-8"/>
              <w:rPr>
                <w:rFonts w:ascii="Sylfaen" w:hAnsi="Sylfaen"/>
                <w:sz w:val="20"/>
                <w:szCs w:val="20"/>
              </w:rPr>
            </w:pPr>
            <w:r w:rsidRPr="00EA5E66">
              <w:rPr>
                <w:rStyle w:val="Bodytext211pt"/>
                <w:rFonts w:ascii="Sylfaen" w:eastAsia="Tahoma" w:hAnsi="Sylfaen"/>
                <w:sz w:val="20"/>
                <w:szCs w:val="20"/>
              </w:rPr>
              <w:t>1.12.2.</w:t>
            </w:r>
            <w:r w:rsidR="00220848">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Փաստաթուղթը (ccdo:DocV4Details)</w:t>
            </w:r>
          </w:p>
        </w:tc>
        <w:tc>
          <w:tcPr>
            <w:tcW w:w="3604" w:type="dxa"/>
            <w:tcBorders>
              <w:top w:val="single" w:sz="4" w:space="0" w:color="auto"/>
              <w:left w:val="single" w:sz="4" w:space="0" w:color="auto"/>
              <w:bottom w:val="single" w:sz="4" w:space="0" w:color="auto"/>
            </w:tcBorders>
            <w:shd w:val="clear" w:color="auto" w:fill="FFFFFF"/>
          </w:tcPr>
          <w:p w14:paraId="1943EC07" w14:textId="77777777" w:rsidR="004E3419" w:rsidRPr="00EA5E66" w:rsidRDefault="004E3419" w:rsidP="00220848">
            <w:pPr>
              <w:spacing w:after="120"/>
              <w:ind w:right="-8"/>
              <w:rPr>
                <w:rFonts w:ascii="Sylfaen" w:hAnsi="Sylfaen"/>
                <w:sz w:val="20"/>
                <w:szCs w:val="20"/>
              </w:rPr>
            </w:pPr>
            <w:r w:rsidRPr="00EA5E66">
              <w:rPr>
                <w:rStyle w:val="Bodytext211pt"/>
                <w:rFonts w:ascii="Sylfaen" w:eastAsia="Tahoma" w:hAnsi="Sylfaen"/>
                <w:sz w:val="20"/>
                <w:szCs w:val="20"/>
              </w:rPr>
              <w:t>համաձայնեցման մասին փաստաթղթի վերաբերյալ տեղեկությունները</w:t>
            </w:r>
          </w:p>
        </w:tc>
        <w:tc>
          <w:tcPr>
            <w:tcW w:w="2077" w:type="dxa"/>
            <w:tcBorders>
              <w:top w:val="single" w:sz="4" w:space="0" w:color="auto"/>
              <w:left w:val="single" w:sz="4" w:space="0" w:color="auto"/>
              <w:bottom w:val="single" w:sz="4" w:space="0" w:color="auto"/>
            </w:tcBorders>
            <w:shd w:val="clear" w:color="auto" w:fill="FFFFFF"/>
          </w:tcPr>
          <w:p w14:paraId="5DC297E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M.CDE.00077</w:t>
            </w:r>
          </w:p>
        </w:tc>
        <w:tc>
          <w:tcPr>
            <w:tcW w:w="4212" w:type="dxa"/>
            <w:tcBorders>
              <w:top w:val="single" w:sz="4" w:space="0" w:color="auto"/>
              <w:left w:val="single" w:sz="4" w:space="0" w:color="auto"/>
              <w:bottom w:val="single" w:sz="4" w:space="0" w:color="auto"/>
            </w:tcBorders>
            <w:shd w:val="clear" w:color="auto" w:fill="FFFFFF"/>
            <w:vAlign w:val="center"/>
          </w:tcPr>
          <w:p w14:paraId="0D49ED6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ccdo:DocDetailsV4Type (M.CDT.00081)</w:t>
            </w:r>
          </w:p>
          <w:p w14:paraId="68247D2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AE11B20"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65DE04D4" w14:textId="77777777" w:rsidTr="00220848">
        <w:trPr>
          <w:jc w:val="center"/>
        </w:trPr>
        <w:tc>
          <w:tcPr>
            <w:tcW w:w="256" w:type="dxa"/>
            <w:shd w:val="clear" w:color="auto" w:fill="FFFFFF"/>
          </w:tcPr>
          <w:p w14:paraId="427BAAD4" w14:textId="77777777" w:rsidR="004E3419" w:rsidRPr="00EA5E66" w:rsidRDefault="004E3419" w:rsidP="00E60ACC">
            <w:pPr>
              <w:spacing w:after="120"/>
              <w:ind w:right="-8"/>
              <w:rPr>
                <w:sz w:val="20"/>
                <w:szCs w:val="20"/>
              </w:rPr>
            </w:pPr>
          </w:p>
        </w:tc>
        <w:tc>
          <w:tcPr>
            <w:tcW w:w="255" w:type="dxa"/>
            <w:gridSpan w:val="2"/>
            <w:shd w:val="clear" w:color="auto" w:fill="FFFFFF"/>
          </w:tcPr>
          <w:p w14:paraId="1D556E32"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top w:val="single" w:sz="4" w:space="0" w:color="auto"/>
              <w:right w:val="single" w:sz="4" w:space="0" w:color="auto"/>
            </w:tcBorders>
            <w:shd w:val="clear" w:color="auto" w:fill="FFFFFF"/>
          </w:tcPr>
          <w:p w14:paraId="71712C35"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1DB9E85D" w14:textId="77777777" w:rsidR="004E3419" w:rsidRPr="00EA5E66" w:rsidRDefault="004E3419" w:rsidP="00220848">
            <w:pPr>
              <w:tabs>
                <w:tab w:val="left" w:pos="492"/>
              </w:tabs>
              <w:spacing w:after="120"/>
              <w:ind w:right="-8"/>
              <w:rPr>
                <w:rFonts w:ascii="Sylfaen" w:hAnsi="Sylfaen"/>
                <w:sz w:val="20"/>
                <w:szCs w:val="20"/>
              </w:rPr>
            </w:pPr>
            <w:r w:rsidRPr="00EA5E66">
              <w:rPr>
                <w:rStyle w:val="Bodytext211pt"/>
                <w:rFonts w:ascii="Sylfaen" w:eastAsia="Tahoma" w:hAnsi="Sylfaen"/>
                <w:sz w:val="20"/>
                <w:szCs w:val="20"/>
              </w:rPr>
              <w:t>*. 1.</w:t>
            </w:r>
            <w:r w:rsidR="00220848" w:rsidRPr="00220848">
              <w:rPr>
                <w:rStyle w:val="Bodytext211pt"/>
                <w:rFonts w:ascii="Sylfaen" w:eastAsia="Tahoma" w:hAnsi="Sylfaen"/>
                <w:sz w:val="20"/>
                <w:szCs w:val="20"/>
              </w:rPr>
              <w:tab/>
            </w:r>
            <w:r w:rsidRPr="00EA5E66">
              <w:rPr>
                <w:rStyle w:val="Bodytext211pt"/>
                <w:rFonts w:ascii="Sylfaen" w:eastAsia="Tahoma" w:hAnsi="Sylfaen"/>
                <w:sz w:val="20"/>
                <w:szCs w:val="20"/>
              </w:rPr>
              <w:t>Փաստաթղթի տեսակի ծածկագիրը (csdo:DocKindCode)</w:t>
            </w:r>
          </w:p>
        </w:tc>
        <w:tc>
          <w:tcPr>
            <w:tcW w:w="3604" w:type="dxa"/>
            <w:tcBorders>
              <w:top w:val="single" w:sz="4" w:space="0" w:color="auto"/>
              <w:left w:val="single" w:sz="4" w:space="0" w:color="auto"/>
              <w:bottom w:val="single" w:sz="4" w:space="0" w:color="auto"/>
            </w:tcBorders>
            <w:shd w:val="clear" w:color="auto" w:fill="FFFFFF"/>
          </w:tcPr>
          <w:p w14:paraId="0013FC0D" w14:textId="77777777" w:rsidR="004E3419" w:rsidRPr="00EA5E66" w:rsidRDefault="004E3419" w:rsidP="00220848">
            <w:pPr>
              <w:spacing w:after="120"/>
              <w:ind w:right="-8"/>
              <w:rPr>
                <w:rFonts w:ascii="Sylfaen" w:hAnsi="Sylfaen"/>
                <w:sz w:val="20"/>
                <w:szCs w:val="20"/>
              </w:rPr>
            </w:pPr>
            <w:r w:rsidRPr="00EA5E66">
              <w:rPr>
                <w:rStyle w:val="Bodytext211pt"/>
                <w:rFonts w:ascii="Sylfaen" w:eastAsia="Tahoma" w:hAnsi="Sylfaen"/>
                <w:sz w:val="20"/>
                <w:szCs w:val="20"/>
              </w:rPr>
              <w:t>փաստաթղթի տեսակի ծածկագրային նշագիրը</w:t>
            </w:r>
          </w:p>
        </w:tc>
        <w:tc>
          <w:tcPr>
            <w:tcW w:w="2077" w:type="dxa"/>
            <w:tcBorders>
              <w:top w:val="single" w:sz="4" w:space="0" w:color="auto"/>
              <w:left w:val="single" w:sz="4" w:space="0" w:color="auto"/>
              <w:bottom w:val="single" w:sz="4" w:space="0" w:color="auto"/>
            </w:tcBorders>
            <w:shd w:val="clear" w:color="auto" w:fill="FFFFFF"/>
          </w:tcPr>
          <w:p w14:paraId="19B91E0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M.SDE.00054</w:t>
            </w:r>
          </w:p>
        </w:tc>
        <w:tc>
          <w:tcPr>
            <w:tcW w:w="4212" w:type="dxa"/>
            <w:tcBorders>
              <w:top w:val="single" w:sz="4" w:space="0" w:color="auto"/>
              <w:left w:val="single" w:sz="4" w:space="0" w:color="auto"/>
              <w:bottom w:val="single" w:sz="4" w:space="0" w:color="auto"/>
            </w:tcBorders>
            <w:shd w:val="clear" w:color="auto" w:fill="FFFFFF"/>
            <w:vAlign w:val="center"/>
          </w:tcPr>
          <w:p w14:paraId="6DC262F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csdo:UnifiedCode20Type (M.SDT.00140)</w:t>
            </w:r>
          </w:p>
          <w:p w14:paraId="555C66F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E7A88A"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56398B8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8AB7CC2"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D39B17A" w14:textId="77777777" w:rsidTr="00220848">
        <w:trPr>
          <w:jc w:val="center"/>
        </w:trPr>
        <w:tc>
          <w:tcPr>
            <w:tcW w:w="256" w:type="dxa"/>
            <w:shd w:val="clear" w:color="auto" w:fill="FFFFFF"/>
          </w:tcPr>
          <w:p w14:paraId="116C17A7" w14:textId="77777777" w:rsidR="004E3419" w:rsidRPr="00EA5E66" w:rsidRDefault="004E3419" w:rsidP="00E60ACC">
            <w:pPr>
              <w:spacing w:after="120"/>
              <w:ind w:right="-8"/>
              <w:rPr>
                <w:sz w:val="20"/>
                <w:szCs w:val="20"/>
              </w:rPr>
            </w:pPr>
          </w:p>
        </w:tc>
        <w:tc>
          <w:tcPr>
            <w:tcW w:w="255" w:type="dxa"/>
            <w:gridSpan w:val="2"/>
            <w:shd w:val="clear" w:color="auto" w:fill="FFFFFF"/>
          </w:tcPr>
          <w:p w14:paraId="7AD424F3"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shd w:val="clear" w:color="auto" w:fill="FFFFFF"/>
          </w:tcPr>
          <w:p w14:paraId="379A82D4" w14:textId="77777777" w:rsidR="004E3419" w:rsidRPr="00EA5E66" w:rsidRDefault="004E3419" w:rsidP="00E60ACC">
            <w:pPr>
              <w:spacing w:after="120"/>
              <w:ind w:right="-8"/>
              <w:rPr>
                <w:rStyle w:val="Bodytext211pt"/>
                <w:rFonts w:ascii="Sylfaen" w:eastAsia="Tahoma" w:hAnsi="Sylfaen"/>
                <w:sz w:val="20"/>
                <w:szCs w:val="20"/>
              </w:rPr>
            </w:pPr>
          </w:p>
        </w:tc>
        <w:tc>
          <w:tcPr>
            <w:tcW w:w="210" w:type="dxa"/>
            <w:tcBorders>
              <w:bottom w:val="single" w:sz="4" w:space="0" w:color="auto"/>
              <w:right w:val="single" w:sz="4" w:space="0" w:color="auto"/>
            </w:tcBorders>
            <w:shd w:val="clear" w:color="auto" w:fill="FFFFFF"/>
          </w:tcPr>
          <w:p w14:paraId="3D99BEEE" w14:textId="77777777" w:rsidR="004E3419" w:rsidRPr="00EA5E66" w:rsidRDefault="004E3419" w:rsidP="00E60ACC">
            <w:pPr>
              <w:spacing w:after="120"/>
              <w:ind w:right="-8"/>
              <w:rPr>
                <w:rStyle w:val="Bodytext211pt"/>
                <w:rFonts w:ascii="Sylfaen" w:eastAsia="Tahoma" w:hAnsi="Sylfaen"/>
                <w:sz w:val="20"/>
                <w:szCs w:val="20"/>
              </w:rPr>
            </w:pPr>
          </w:p>
        </w:tc>
        <w:tc>
          <w:tcPr>
            <w:tcW w:w="3182" w:type="dxa"/>
            <w:gridSpan w:val="3"/>
            <w:tcBorders>
              <w:top w:val="single" w:sz="4" w:space="0" w:color="auto"/>
              <w:left w:val="single" w:sz="4" w:space="0" w:color="auto"/>
              <w:bottom w:val="single" w:sz="4" w:space="0" w:color="auto"/>
            </w:tcBorders>
            <w:shd w:val="clear" w:color="auto" w:fill="FFFFFF"/>
          </w:tcPr>
          <w:p w14:paraId="4E3E87FA" w14:textId="77777777" w:rsidR="004E3419" w:rsidRPr="00EA5E66" w:rsidRDefault="004E3419" w:rsidP="00220848">
            <w:pPr>
              <w:tabs>
                <w:tab w:val="left" w:pos="433"/>
              </w:tabs>
              <w:spacing w:after="120"/>
              <w:ind w:right="-8"/>
              <w:rPr>
                <w:rFonts w:ascii="Sylfaen" w:hAnsi="Sylfaen"/>
                <w:sz w:val="20"/>
                <w:szCs w:val="20"/>
              </w:rPr>
            </w:pPr>
            <w:r w:rsidRPr="00EA5E66">
              <w:rPr>
                <w:rStyle w:val="Bodytext211pt"/>
                <w:rFonts w:ascii="Sylfaen" w:eastAsia="Tahoma" w:hAnsi="Sylfaen"/>
                <w:sz w:val="20"/>
                <w:szCs w:val="20"/>
              </w:rPr>
              <w:t>ա)</w:t>
            </w:r>
            <w:r w:rsidR="00220848" w:rsidRPr="00220848">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4FF361A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14:paraId="46F629B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77" w:type="dxa"/>
            <w:tcBorders>
              <w:top w:val="single" w:sz="4" w:space="0" w:color="auto"/>
              <w:left w:val="single" w:sz="4" w:space="0" w:color="auto"/>
              <w:bottom w:val="single" w:sz="4" w:space="0" w:color="auto"/>
            </w:tcBorders>
            <w:shd w:val="clear" w:color="auto" w:fill="FFFFFF"/>
          </w:tcPr>
          <w:p w14:paraId="6CAB60D1" w14:textId="77777777" w:rsidR="004E3419" w:rsidRPr="00EA5E66" w:rsidRDefault="004E3419" w:rsidP="00220848">
            <w:pPr>
              <w:spacing w:after="120"/>
              <w:ind w:right="-8"/>
              <w:rPr>
                <w:sz w:val="20"/>
                <w:szCs w:val="20"/>
              </w:rPr>
            </w:pPr>
            <w:r w:rsidRPr="00EA5E66">
              <w:rPr>
                <w:sz w:val="20"/>
                <w:szCs w:val="20"/>
              </w:rPr>
              <w:t>-</w:t>
            </w:r>
          </w:p>
        </w:tc>
        <w:tc>
          <w:tcPr>
            <w:tcW w:w="4212" w:type="dxa"/>
            <w:tcBorders>
              <w:top w:val="single" w:sz="4" w:space="0" w:color="auto"/>
              <w:left w:val="single" w:sz="4" w:space="0" w:color="auto"/>
              <w:bottom w:val="single" w:sz="4" w:space="0" w:color="auto"/>
            </w:tcBorders>
            <w:shd w:val="clear" w:color="auto" w:fill="FFFFFF"/>
            <w:vAlign w:val="center"/>
          </w:tcPr>
          <w:p w14:paraId="05AE1E20" w14:textId="77777777" w:rsidR="004E3419" w:rsidRPr="00EA5E66" w:rsidRDefault="004E3419" w:rsidP="00220848">
            <w:pPr>
              <w:spacing w:after="120"/>
              <w:ind w:right="-6"/>
              <w:rPr>
                <w:rFonts w:ascii="Sylfaen" w:hAnsi="Sylfaen"/>
                <w:sz w:val="20"/>
                <w:szCs w:val="20"/>
              </w:rPr>
            </w:pPr>
            <w:r w:rsidRPr="00EA5E66">
              <w:rPr>
                <w:rStyle w:val="Bodytext211pt"/>
                <w:rFonts w:ascii="Sylfaen" w:eastAsia="Tahoma" w:hAnsi="Sylfaen"/>
                <w:sz w:val="20"/>
                <w:szCs w:val="20"/>
              </w:rPr>
              <w:t>csdo: ReferenceDataldTуре (M.SDT.00091)</w:t>
            </w:r>
          </w:p>
          <w:p w14:paraId="03C67032" w14:textId="77777777" w:rsidR="004E3419" w:rsidRPr="00EA5E66" w:rsidRDefault="004E3419" w:rsidP="00220848">
            <w:pPr>
              <w:spacing w:after="120"/>
              <w:ind w:right="-6"/>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6ECAD4F9" w14:textId="77777777" w:rsidR="004E3419" w:rsidRPr="00EA5E66" w:rsidRDefault="004E3419" w:rsidP="00220848">
            <w:pPr>
              <w:spacing w:after="120"/>
              <w:ind w:right="-6"/>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7659581A" w14:textId="77777777" w:rsidR="004E3419" w:rsidRPr="00EA5E66" w:rsidRDefault="004E3419" w:rsidP="00220848">
            <w:pPr>
              <w:spacing w:after="120"/>
              <w:ind w:right="-6"/>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C95E331"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DF31A7E" w14:textId="77777777" w:rsidTr="00220848">
        <w:trPr>
          <w:jc w:val="center"/>
        </w:trPr>
        <w:tc>
          <w:tcPr>
            <w:tcW w:w="256" w:type="dxa"/>
            <w:shd w:val="clear" w:color="auto" w:fill="FFFFFF"/>
          </w:tcPr>
          <w:p w14:paraId="295A9DFE" w14:textId="77777777" w:rsidR="004E3419" w:rsidRPr="00EA5E66" w:rsidRDefault="004E3419" w:rsidP="00E60ACC">
            <w:pPr>
              <w:spacing w:after="120"/>
              <w:ind w:right="-8"/>
              <w:rPr>
                <w:sz w:val="20"/>
                <w:szCs w:val="20"/>
              </w:rPr>
            </w:pPr>
          </w:p>
        </w:tc>
        <w:tc>
          <w:tcPr>
            <w:tcW w:w="255" w:type="dxa"/>
            <w:gridSpan w:val="2"/>
            <w:shd w:val="clear" w:color="auto" w:fill="FFFFFF"/>
          </w:tcPr>
          <w:p w14:paraId="146BD8BE"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08669EBC"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63E43E21" w14:textId="77777777" w:rsidR="004E3419" w:rsidRPr="00EA5E66" w:rsidRDefault="004E3419" w:rsidP="00220848">
            <w:pPr>
              <w:tabs>
                <w:tab w:val="left" w:pos="425"/>
              </w:tabs>
              <w:spacing w:after="120"/>
              <w:ind w:right="-8"/>
              <w:rPr>
                <w:rFonts w:ascii="Sylfaen" w:hAnsi="Sylfaen"/>
                <w:sz w:val="20"/>
                <w:szCs w:val="20"/>
              </w:rPr>
            </w:pPr>
            <w:r w:rsidRPr="00EA5E66">
              <w:rPr>
                <w:rStyle w:val="Bodytext211pt"/>
                <w:rFonts w:ascii="Sylfaen" w:eastAsia="Tahoma" w:hAnsi="Sylfaen"/>
                <w:sz w:val="20"/>
                <w:szCs w:val="20"/>
              </w:rPr>
              <w:t>*.2.</w:t>
            </w:r>
            <w:r w:rsidR="00220848">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անվանումը (csdo:DocName)</w:t>
            </w:r>
          </w:p>
        </w:tc>
        <w:tc>
          <w:tcPr>
            <w:tcW w:w="3604" w:type="dxa"/>
            <w:tcBorders>
              <w:top w:val="single" w:sz="4" w:space="0" w:color="auto"/>
              <w:left w:val="single" w:sz="4" w:space="0" w:color="auto"/>
              <w:bottom w:val="single" w:sz="4" w:space="0" w:color="auto"/>
            </w:tcBorders>
            <w:shd w:val="clear" w:color="auto" w:fill="FFFFFF"/>
          </w:tcPr>
          <w:p w14:paraId="46305BC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անվանումը</w:t>
            </w:r>
          </w:p>
        </w:tc>
        <w:tc>
          <w:tcPr>
            <w:tcW w:w="2077" w:type="dxa"/>
            <w:tcBorders>
              <w:top w:val="single" w:sz="4" w:space="0" w:color="auto"/>
              <w:left w:val="single" w:sz="4" w:space="0" w:color="auto"/>
              <w:bottom w:val="single" w:sz="4" w:space="0" w:color="auto"/>
            </w:tcBorders>
            <w:shd w:val="clear" w:color="auto" w:fill="FFFFFF"/>
          </w:tcPr>
          <w:p w14:paraId="483E527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M.SDE.00108</w:t>
            </w:r>
          </w:p>
        </w:tc>
        <w:tc>
          <w:tcPr>
            <w:tcW w:w="4212" w:type="dxa"/>
            <w:tcBorders>
              <w:top w:val="single" w:sz="4" w:space="0" w:color="auto"/>
              <w:left w:val="single" w:sz="4" w:space="0" w:color="auto"/>
              <w:bottom w:val="single" w:sz="4" w:space="0" w:color="auto"/>
            </w:tcBorders>
            <w:shd w:val="clear" w:color="auto" w:fill="FFFFFF"/>
            <w:vAlign w:val="center"/>
          </w:tcPr>
          <w:p w14:paraId="19EF53CA" w14:textId="77777777" w:rsidR="004E3419" w:rsidRPr="00EA5E66" w:rsidRDefault="004E3419" w:rsidP="00220848">
            <w:pPr>
              <w:ind w:right="-6"/>
              <w:rPr>
                <w:rStyle w:val="Bodytext211pt"/>
                <w:rFonts w:ascii="Sylfaen" w:eastAsia="Tahoma" w:hAnsi="Sylfaen"/>
                <w:sz w:val="20"/>
                <w:szCs w:val="20"/>
              </w:rPr>
            </w:pPr>
            <w:r w:rsidRPr="00EA5E66">
              <w:rPr>
                <w:rStyle w:val="Bodytext211pt"/>
                <w:rFonts w:ascii="Sylfaen" w:eastAsia="Tahoma" w:hAnsi="Sylfaen"/>
                <w:sz w:val="20"/>
                <w:szCs w:val="20"/>
              </w:rPr>
              <w:t xml:space="preserve">csdo:Name500Type (M.SDT.00134) Պայմանանշանների նորմալացված տողը: </w:t>
            </w:r>
          </w:p>
          <w:p w14:paraId="0D6E1FB6" w14:textId="77777777" w:rsidR="004E3419" w:rsidRPr="00EA5E66" w:rsidRDefault="004E3419" w:rsidP="00220848">
            <w:pPr>
              <w:ind w:right="-6"/>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54C34CDA" w14:textId="77777777" w:rsidR="004E3419" w:rsidRPr="00EA5E66" w:rsidRDefault="004E3419" w:rsidP="00220848">
            <w:pPr>
              <w:ind w:right="-6"/>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36828D3"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88B58A7" w14:textId="77777777" w:rsidTr="00220848">
        <w:trPr>
          <w:jc w:val="center"/>
        </w:trPr>
        <w:tc>
          <w:tcPr>
            <w:tcW w:w="256" w:type="dxa"/>
            <w:shd w:val="clear" w:color="auto" w:fill="FFFFFF"/>
          </w:tcPr>
          <w:p w14:paraId="624C2691" w14:textId="77777777" w:rsidR="004E3419" w:rsidRPr="00EA5E66" w:rsidRDefault="004E3419" w:rsidP="00E60ACC">
            <w:pPr>
              <w:spacing w:after="120"/>
              <w:ind w:right="-8"/>
              <w:rPr>
                <w:sz w:val="20"/>
                <w:szCs w:val="20"/>
              </w:rPr>
            </w:pPr>
          </w:p>
        </w:tc>
        <w:tc>
          <w:tcPr>
            <w:tcW w:w="255" w:type="dxa"/>
            <w:gridSpan w:val="2"/>
            <w:shd w:val="clear" w:color="auto" w:fill="FFFFFF"/>
          </w:tcPr>
          <w:p w14:paraId="1E707DDE"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5C99646B"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03AE549C" w14:textId="77777777" w:rsidR="004E3419" w:rsidRPr="00EA5E66" w:rsidRDefault="004E3419" w:rsidP="00E278D1">
            <w:pPr>
              <w:tabs>
                <w:tab w:val="left" w:pos="459"/>
              </w:tabs>
              <w:spacing w:after="120"/>
              <w:ind w:right="-8"/>
              <w:rPr>
                <w:rFonts w:ascii="Sylfaen" w:hAnsi="Sylfaen"/>
                <w:sz w:val="20"/>
                <w:szCs w:val="20"/>
              </w:rPr>
            </w:pPr>
            <w:r w:rsidRPr="00EA5E66">
              <w:rPr>
                <w:rStyle w:val="Bodytext211pt"/>
                <w:rFonts w:ascii="Sylfaen" w:eastAsia="Tahoma" w:hAnsi="Sylfaen"/>
                <w:sz w:val="20"/>
                <w:szCs w:val="20"/>
              </w:rPr>
              <w:t>*.3.</w:t>
            </w:r>
            <w:r w:rsidR="00E278D1">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համարը (csdo:DocId)</w:t>
            </w:r>
          </w:p>
        </w:tc>
        <w:tc>
          <w:tcPr>
            <w:tcW w:w="3604" w:type="dxa"/>
            <w:tcBorders>
              <w:top w:val="single" w:sz="4" w:space="0" w:color="auto"/>
              <w:left w:val="single" w:sz="4" w:space="0" w:color="auto"/>
              <w:bottom w:val="single" w:sz="4" w:space="0" w:color="auto"/>
            </w:tcBorders>
            <w:shd w:val="clear" w:color="auto" w:fill="FFFFFF"/>
            <w:vAlign w:val="center"/>
          </w:tcPr>
          <w:p w14:paraId="51F0A23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գրանցման ժամանակ դրան տրված թվային կամ տառաթվային նշագիրը</w:t>
            </w:r>
          </w:p>
        </w:tc>
        <w:tc>
          <w:tcPr>
            <w:tcW w:w="2077" w:type="dxa"/>
            <w:tcBorders>
              <w:top w:val="single" w:sz="4" w:space="0" w:color="auto"/>
              <w:left w:val="single" w:sz="4" w:space="0" w:color="auto"/>
              <w:bottom w:val="single" w:sz="4" w:space="0" w:color="auto"/>
            </w:tcBorders>
            <w:shd w:val="clear" w:color="auto" w:fill="FFFFFF"/>
          </w:tcPr>
          <w:p w14:paraId="178AEA2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M.SDE.00044</w:t>
            </w:r>
          </w:p>
        </w:tc>
        <w:tc>
          <w:tcPr>
            <w:tcW w:w="4212" w:type="dxa"/>
            <w:tcBorders>
              <w:top w:val="single" w:sz="4" w:space="0" w:color="auto"/>
              <w:left w:val="single" w:sz="4" w:space="0" w:color="auto"/>
              <w:bottom w:val="single" w:sz="4" w:space="0" w:color="auto"/>
            </w:tcBorders>
            <w:shd w:val="clear" w:color="auto" w:fill="FFFFFF"/>
            <w:vAlign w:val="center"/>
          </w:tcPr>
          <w:p w14:paraId="47457E0F"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5001DF8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72E88B2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E2FBDA5"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2CFBA8E" w14:textId="77777777" w:rsidTr="00220848">
        <w:trPr>
          <w:jc w:val="center"/>
        </w:trPr>
        <w:tc>
          <w:tcPr>
            <w:tcW w:w="256" w:type="dxa"/>
            <w:shd w:val="clear" w:color="auto" w:fill="FFFFFF"/>
          </w:tcPr>
          <w:p w14:paraId="44D4E638" w14:textId="77777777" w:rsidR="004E3419" w:rsidRPr="00EA5E66" w:rsidRDefault="004E3419" w:rsidP="00E60ACC">
            <w:pPr>
              <w:spacing w:after="120"/>
              <w:ind w:right="-8"/>
              <w:rPr>
                <w:sz w:val="20"/>
                <w:szCs w:val="20"/>
              </w:rPr>
            </w:pPr>
          </w:p>
        </w:tc>
        <w:tc>
          <w:tcPr>
            <w:tcW w:w="255" w:type="dxa"/>
            <w:gridSpan w:val="2"/>
            <w:tcBorders>
              <w:bottom w:val="single" w:sz="4" w:space="0" w:color="auto"/>
            </w:tcBorders>
            <w:shd w:val="clear" w:color="auto" w:fill="FFFFFF"/>
          </w:tcPr>
          <w:p w14:paraId="3690CD3C"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right w:val="single" w:sz="4" w:space="0" w:color="auto"/>
            </w:tcBorders>
            <w:shd w:val="clear" w:color="auto" w:fill="FFFFFF"/>
          </w:tcPr>
          <w:p w14:paraId="6C1E36EF"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5E2E5B3E" w14:textId="77777777" w:rsidR="004E3419" w:rsidRPr="00EA5E66" w:rsidRDefault="004E3419" w:rsidP="00E278D1">
            <w:pPr>
              <w:tabs>
                <w:tab w:val="left" w:pos="459"/>
              </w:tabs>
              <w:spacing w:after="120"/>
              <w:ind w:right="-8"/>
              <w:rPr>
                <w:rFonts w:ascii="Sylfaen" w:hAnsi="Sylfaen"/>
                <w:sz w:val="20"/>
                <w:szCs w:val="20"/>
              </w:rPr>
            </w:pPr>
            <w:r w:rsidRPr="00EA5E66">
              <w:rPr>
                <w:rStyle w:val="Bodytext211pt"/>
                <w:rFonts w:ascii="Sylfaen" w:eastAsia="Tahoma" w:hAnsi="Sylfaen"/>
                <w:sz w:val="20"/>
                <w:szCs w:val="20"/>
              </w:rPr>
              <w:t>*.4.</w:t>
            </w:r>
            <w:r w:rsidR="00E278D1">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ամսաթիվը (csdo:DocCreationDate)</w:t>
            </w:r>
          </w:p>
        </w:tc>
        <w:tc>
          <w:tcPr>
            <w:tcW w:w="3604" w:type="dxa"/>
            <w:tcBorders>
              <w:top w:val="single" w:sz="4" w:space="0" w:color="auto"/>
              <w:left w:val="single" w:sz="4" w:space="0" w:color="auto"/>
              <w:bottom w:val="single" w:sz="4" w:space="0" w:color="auto"/>
            </w:tcBorders>
            <w:shd w:val="clear" w:color="auto" w:fill="FFFFFF"/>
            <w:vAlign w:val="center"/>
          </w:tcPr>
          <w:p w14:paraId="336F536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տրամադրման, ստորագրման, հաստատման կամ գրանցման ամսաթիվը</w:t>
            </w:r>
          </w:p>
        </w:tc>
        <w:tc>
          <w:tcPr>
            <w:tcW w:w="2077" w:type="dxa"/>
            <w:tcBorders>
              <w:top w:val="single" w:sz="4" w:space="0" w:color="auto"/>
              <w:left w:val="single" w:sz="4" w:space="0" w:color="auto"/>
              <w:bottom w:val="single" w:sz="4" w:space="0" w:color="auto"/>
            </w:tcBorders>
            <w:shd w:val="clear" w:color="auto" w:fill="FFFFFF"/>
          </w:tcPr>
          <w:p w14:paraId="50E0911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M.SDE.00045</w:t>
            </w:r>
          </w:p>
        </w:tc>
        <w:tc>
          <w:tcPr>
            <w:tcW w:w="4212" w:type="dxa"/>
            <w:tcBorders>
              <w:top w:val="single" w:sz="4" w:space="0" w:color="auto"/>
              <w:left w:val="single" w:sz="4" w:space="0" w:color="auto"/>
              <w:bottom w:val="single" w:sz="4" w:space="0" w:color="auto"/>
            </w:tcBorders>
            <w:shd w:val="clear" w:color="auto" w:fill="FFFFFF"/>
            <w:vAlign w:val="center"/>
          </w:tcPr>
          <w:p w14:paraId="522B931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CB6FB33"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DD02FC6" w14:textId="77777777" w:rsidTr="00E278D1">
        <w:trPr>
          <w:jc w:val="center"/>
        </w:trPr>
        <w:tc>
          <w:tcPr>
            <w:tcW w:w="256" w:type="dxa"/>
            <w:tcBorders>
              <w:right w:val="single" w:sz="4" w:space="0" w:color="auto"/>
            </w:tcBorders>
            <w:shd w:val="clear" w:color="auto" w:fill="FFFFFF"/>
          </w:tcPr>
          <w:p w14:paraId="3634AA23" w14:textId="77777777" w:rsidR="004E3419" w:rsidRPr="00EA5E66" w:rsidRDefault="004E3419" w:rsidP="00E60ACC">
            <w:pPr>
              <w:spacing w:after="120"/>
              <w:ind w:right="-8"/>
              <w:rPr>
                <w:sz w:val="20"/>
                <w:szCs w:val="20"/>
              </w:rPr>
            </w:pPr>
          </w:p>
        </w:tc>
        <w:tc>
          <w:tcPr>
            <w:tcW w:w="3902" w:type="dxa"/>
            <w:gridSpan w:val="7"/>
            <w:tcBorders>
              <w:top w:val="single" w:sz="4" w:space="0" w:color="auto"/>
              <w:left w:val="single" w:sz="4" w:space="0" w:color="auto"/>
              <w:bottom w:val="single" w:sz="4" w:space="0" w:color="auto"/>
            </w:tcBorders>
            <w:shd w:val="clear" w:color="auto" w:fill="FFFFFF"/>
          </w:tcPr>
          <w:p w14:paraId="1D6FBE4F" w14:textId="77777777" w:rsidR="004E3419" w:rsidRPr="00EA5E66" w:rsidRDefault="004E3419" w:rsidP="00E278D1">
            <w:pPr>
              <w:tabs>
                <w:tab w:val="left" w:pos="524"/>
              </w:tabs>
              <w:spacing w:after="120"/>
              <w:ind w:right="-8"/>
              <w:rPr>
                <w:rFonts w:ascii="Sylfaen" w:hAnsi="Sylfaen"/>
                <w:sz w:val="20"/>
                <w:szCs w:val="20"/>
              </w:rPr>
            </w:pPr>
            <w:r w:rsidRPr="00EA5E66">
              <w:rPr>
                <w:rStyle w:val="Bodytext211pt"/>
                <w:rFonts w:ascii="Sylfaen" w:eastAsia="Tahoma" w:hAnsi="Sylfaen"/>
                <w:sz w:val="20"/>
                <w:szCs w:val="20"/>
              </w:rPr>
              <w:t>1.13.</w:t>
            </w:r>
            <w:r w:rsidR="00E278D1" w:rsidRPr="004824D2">
              <w:rPr>
                <w:rStyle w:val="Bodytext211pt"/>
                <w:rFonts w:ascii="Sylfaen" w:eastAsia="Tahoma" w:hAnsi="Sylfaen"/>
                <w:sz w:val="20"/>
                <w:szCs w:val="20"/>
              </w:rPr>
              <w:tab/>
            </w:r>
            <w:r w:rsidRPr="00EA5E66">
              <w:rPr>
                <w:rStyle w:val="Bodytext211pt"/>
                <w:rFonts w:ascii="Sylfaen" w:eastAsia="Tahoma" w:hAnsi="Sylfaen"/>
                <w:sz w:val="20"/>
                <w:szCs w:val="20"/>
              </w:rPr>
              <w:t>Ընդհանուր ռեսուրսի գրառման տեխնոլոգիական բնութագրերը (ccdo:ResourceltemStatusDetails)</w:t>
            </w:r>
          </w:p>
        </w:tc>
        <w:tc>
          <w:tcPr>
            <w:tcW w:w="3604" w:type="dxa"/>
            <w:tcBorders>
              <w:top w:val="single" w:sz="4" w:space="0" w:color="auto"/>
              <w:left w:val="single" w:sz="4" w:space="0" w:color="auto"/>
              <w:bottom w:val="single" w:sz="4" w:space="0" w:color="auto"/>
            </w:tcBorders>
            <w:shd w:val="clear" w:color="auto" w:fill="FFFFFF"/>
            <w:vAlign w:val="center"/>
          </w:tcPr>
          <w:p w14:paraId="62E49C0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ընդհանուր ռեսուրսի գրառման վերաբերյալ տեխնոլոգիական տեղեկությունների ամբողջությունը</w:t>
            </w:r>
          </w:p>
        </w:tc>
        <w:tc>
          <w:tcPr>
            <w:tcW w:w="2077" w:type="dxa"/>
            <w:tcBorders>
              <w:top w:val="single" w:sz="4" w:space="0" w:color="auto"/>
              <w:left w:val="single" w:sz="4" w:space="0" w:color="auto"/>
              <w:bottom w:val="single" w:sz="4" w:space="0" w:color="auto"/>
            </w:tcBorders>
            <w:shd w:val="clear" w:color="auto" w:fill="FFFFFF"/>
          </w:tcPr>
          <w:p w14:paraId="77420B9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M.CDE.00032</w:t>
            </w:r>
          </w:p>
        </w:tc>
        <w:tc>
          <w:tcPr>
            <w:tcW w:w="4212" w:type="dxa"/>
            <w:tcBorders>
              <w:top w:val="single" w:sz="4" w:space="0" w:color="auto"/>
              <w:left w:val="single" w:sz="4" w:space="0" w:color="auto"/>
              <w:bottom w:val="single" w:sz="4" w:space="0" w:color="auto"/>
            </w:tcBorders>
            <w:shd w:val="clear" w:color="auto" w:fill="FFFFFF"/>
            <w:vAlign w:val="center"/>
          </w:tcPr>
          <w:p w14:paraId="3BC353E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ccdo:ResourceltemStatusDetailsTуре (M.CDT.00033)</w:t>
            </w:r>
          </w:p>
          <w:p w14:paraId="4F77B49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3E57EA9C"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9E9C12E" w14:textId="77777777" w:rsidTr="00220848">
        <w:trPr>
          <w:jc w:val="center"/>
        </w:trPr>
        <w:tc>
          <w:tcPr>
            <w:tcW w:w="256" w:type="dxa"/>
            <w:shd w:val="clear" w:color="auto" w:fill="FFFFFF"/>
          </w:tcPr>
          <w:p w14:paraId="46C5953F" w14:textId="77777777" w:rsidR="004E3419" w:rsidRPr="00EA5E66" w:rsidRDefault="004E3419" w:rsidP="00E60ACC">
            <w:pPr>
              <w:spacing w:after="120"/>
              <w:ind w:right="-8"/>
              <w:rPr>
                <w:sz w:val="20"/>
                <w:szCs w:val="20"/>
              </w:rPr>
            </w:pPr>
          </w:p>
        </w:tc>
        <w:tc>
          <w:tcPr>
            <w:tcW w:w="255" w:type="dxa"/>
            <w:gridSpan w:val="2"/>
            <w:tcBorders>
              <w:top w:val="single" w:sz="4" w:space="0" w:color="auto"/>
              <w:right w:val="single" w:sz="4" w:space="0" w:color="auto"/>
            </w:tcBorders>
            <w:shd w:val="clear" w:color="auto" w:fill="FFFFFF"/>
          </w:tcPr>
          <w:p w14:paraId="24FB7552"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5DD07FB0" w14:textId="77777777" w:rsidR="004E3419" w:rsidRPr="00EA5E66" w:rsidRDefault="004E3419" w:rsidP="00E278D1">
            <w:pPr>
              <w:tabs>
                <w:tab w:val="left" w:pos="647"/>
              </w:tabs>
              <w:spacing w:after="120"/>
              <w:ind w:right="-8"/>
              <w:rPr>
                <w:rFonts w:ascii="Sylfaen" w:hAnsi="Sylfaen"/>
                <w:sz w:val="20"/>
                <w:szCs w:val="20"/>
              </w:rPr>
            </w:pPr>
            <w:r w:rsidRPr="00EA5E66">
              <w:rPr>
                <w:rStyle w:val="Bodytext211pt"/>
                <w:rFonts w:ascii="Sylfaen" w:eastAsia="Tahoma" w:hAnsi="Sylfaen"/>
                <w:sz w:val="20"/>
                <w:szCs w:val="20"/>
              </w:rPr>
              <w:t>1.13.1.</w:t>
            </w:r>
            <w:r w:rsidR="00E278D1">
              <w:rPr>
                <w:rStyle w:val="Bodytext211pt"/>
                <w:rFonts w:ascii="Sylfaen" w:eastAsia="Tahoma" w:hAnsi="Sylfaen"/>
                <w:sz w:val="20"/>
                <w:szCs w:val="20"/>
                <w:lang w:val="en-US"/>
              </w:rPr>
              <w:tab/>
            </w:r>
            <w:r w:rsidRPr="00EA5E66">
              <w:rPr>
                <w:rStyle w:val="Bodytext211pt"/>
                <w:rFonts w:ascii="Sylfaen" w:eastAsia="Tahoma" w:hAnsi="Sylfaen"/>
                <w:sz w:val="20"/>
                <w:szCs w:val="20"/>
              </w:rPr>
              <w:t>Գործողության ժամանակահատվածը (ccdo:ValidityPeriodDetails)</w:t>
            </w:r>
          </w:p>
        </w:tc>
        <w:tc>
          <w:tcPr>
            <w:tcW w:w="3604" w:type="dxa"/>
            <w:tcBorders>
              <w:top w:val="single" w:sz="4" w:space="0" w:color="auto"/>
              <w:left w:val="single" w:sz="4" w:space="0" w:color="auto"/>
              <w:bottom w:val="single" w:sz="4" w:space="0" w:color="auto"/>
            </w:tcBorders>
            <w:shd w:val="clear" w:color="auto" w:fill="FFFFFF"/>
            <w:vAlign w:val="center"/>
          </w:tcPr>
          <w:p w14:paraId="22BF65E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ընդհանուր ռեսուրսի (ռեեստրի, ցանկի, տվյալների բազայի) գրառման գործողության ժամանակահատվածը</w:t>
            </w:r>
          </w:p>
        </w:tc>
        <w:tc>
          <w:tcPr>
            <w:tcW w:w="2077" w:type="dxa"/>
            <w:tcBorders>
              <w:top w:val="single" w:sz="4" w:space="0" w:color="auto"/>
              <w:left w:val="single" w:sz="4" w:space="0" w:color="auto"/>
              <w:bottom w:val="single" w:sz="4" w:space="0" w:color="auto"/>
            </w:tcBorders>
            <w:shd w:val="clear" w:color="auto" w:fill="FFFFFF"/>
          </w:tcPr>
          <w:p w14:paraId="23B5C03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M.CDE.00033</w:t>
            </w:r>
          </w:p>
        </w:tc>
        <w:tc>
          <w:tcPr>
            <w:tcW w:w="4212" w:type="dxa"/>
            <w:tcBorders>
              <w:top w:val="single" w:sz="4" w:space="0" w:color="auto"/>
              <w:left w:val="single" w:sz="4" w:space="0" w:color="auto"/>
              <w:bottom w:val="single" w:sz="4" w:space="0" w:color="auto"/>
            </w:tcBorders>
            <w:shd w:val="clear" w:color="auto" w:fill="FFFFFF"/>
            <w:vAlign w:val="center"/>
          </w:tcPr>
          <w:p w14:paraId="0E9AC6C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ccdo:PeriodDetailsType (M.CDT.00026) Որոշվում է ներդրված տարրերի արժեքների տիրույթներով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62C8BC39"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A788063" w14:textId="77777777" w:rsidTr="00220848">
        <w:trPr>
          <w:jc w:val="center"/>
        </w:trPr>
        <w:tc>
          <w:tcPr>
            <w:tcW w:w="256" w:type="dxa"/>
            <w:shd w:val="clear" w:color="auto" w:fill="FFFFFF"/>
          </w:tcPr>
          <w:p w14:paraId="27A4DFD3" w14:textId="77777777" w:rsidR="004E3419" w:rsidRPr="00EA5E66" w:rsidRDefault="004E3419" w:rsidP="00E60ACC">
            <w:pPr>
              <w:spacing w:after="120"/>
              <w:ind w:right="-8"/>
              <w:rPr>
                <w:sz w:val="20"/>
                <w:szCs w:val="20"/>
              </w:rPr>
            </w:pPr>
          </w:p>
        </w:tc>
        <w:tc>
          <w:tcPr>
            <w:tcW w:w="255" w:type="dxa"/>
            <w:gridSpan w:val="2"/>
            <w:shd w:val="clear" w:color="auto" w:fill="FFFFFF"/>
          </w:tcPr>
          <w:p w14:paraId="7B2B5A85"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right w:val="single" w:sz="4" w:space="0" w:color="auto"/>
            </w:tcBorders>
            <w:shd w:val="clear" w:color="auto" w:fill="FFFFFF"/>
          </w:tcPr>
          <w:p w14:paraId="493C9B59"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35208910" w14:textId="22DE7E4E" w:rsidR="004E3419" w:rsidRPr="00EA5E66" w:rsidRDefault="004E3419" w:rsidP="00E278D1">
            <w:pPr>
              <w:tabs>
                <w:tab w:val="left" w:pos="543"/>
              </w:tabs>
              <w:spacing w:after="120"/>
              <w:ind w:right="-8"/>
              <w:rPr>
                <w:rFonts w:ascii="Sylfaen" w:hAnsi="Sylfaen"/>
                <w:sz w:val="20"/>
                <w:szCs w:val="20"/>
              </w:rPr>
            </w:pPr>
            <w:r w:rsidRPr="00EA5E66">
              <w:rPr>
                <w:rStyle w:val="Bodytext211pt"/>
                <w:rFonts w:ascii="Sylfaen" w:eastAsia="Tahoma" w:hAnsi="Sylfaen"/>
                <w:sz w:val="20"/>
                <w:szCs w:val="20"/>
              </w:rPr>
              <w:t>*. 1.</w:t>
            </w:r>
            <w:r w:rsidR="00E278D1" w:rsidRPr="00E278D1">
              <w:rPr>
                <w:rStyle w:val="Bodytext211pt"/>
                <w:rFonts w:ascii="Sylfaen" w:eastAsia="Tahoma" w:hAnsi="Sylfaen"/>
                <w:sz w:val="20"/>
                <w:szCs w:val="20"/>
              </w:rPr>
              <w:tab/>
            </w:r>
            <w:r w:rsidRPr="00EA5E66">
              <w:rPr>
                <w:rStyle w:val="Bodytext211pt"/>
                <w:rFonts w:ascii="Sylfaen" w:eastAsia="Tahoma" w:hAnsi="Sylfaen"/>
                <w:sz w:val="20"/>
                <w:szCs w:val="20"/>
              </w:rPr>
              <w:t xml:space="preserve">Սկզբնական ամսաթիվը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ժամը (csdo:StartDateTime)</w:t>
            </w:r>
          </w:p>
        </w:tc>
        <w:tc>
          <w:tcPr>
            <w:tcW w:w="3604" w:type="dxa"/>
            <w:tcBorders>
              <w:top w:val="single" w:sz="4" w:space="0" w:color="auto"/>
              <w:left w:val="single" w:sz="4" w:space="0" w:color="auto"/>
              <w:bottom w:val="single" w:sz="4" w:space="0" w:color="auto"/>
            </w:tcBorders>
            <w:shd w:val="clear" w:color="auto" w:fill="FFFFFF"/>
          </w:tcPr>
          <w:p w14:paraId="3C36FB96" w14:textId="39878A2E"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մեկնարկի ամսաթիվը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ժամը</w:t>
            </w:r>
          </w:p>
        </w:tc>
        <w:tc>
          <w:tcPr>
            <w:tcW w:w="2077" w:type="dxa"/>
            <w:tcBorders>
              <w:top w:val="single" w:sz="4" w:space="0" w:color="auto"/>
              <w:left w:val="single" w:sz="4" w:space="0" w:color="auto"/>
              <w:bottom w:val="single" w:sz="4" w:space="0" w:color="auto"/>
            </w:tcBorders>
            <w:shd w:val="clear" w:color="auto" w:fill="FFFFFF"/>
          </w:tcPr>
          <w:p w14:paraId="245E7BF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M.SDE.00133</w:t>
            </w:r>
          </w:p>
        </w:tc>
        <w:tc>
          <w:tcPr>
            <w:tcW w:w="4212" w:type="dxa"/>
            <w:tcBorders>
              <w:top w:val="single" w:sz="4" w:space="0" w:color="auto"/>
              <w:left w:val="single" w:sz="4" w:space="0" w:color="auto"/>
              <w:bottom w:val="single" w:sz="4" w:space="0" w:color="auto"/>
            </w:tcBorders>
            <w:shd w:val="clear" w:color="auto" w:fill="FFFFFF"/>
            <w:vAlign w:val="center"/>
          </w:tcPr>
          <w:p w14:paraId="57C77239" w14:textId="11DAD261"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bdt:DateTimeType (M.BDT.00006) Ամսաթվի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ժամի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975E254"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517AFE1" w14:textId="77777777" w:rsidTr="00220848">
        <w:trPr>
          <w:jc w:val="center"/>
        </w:trPr>
        <w:tc>
          <w:tcPr>
            <w:tcW w:w="256" w:type="dxa"/>
            <w:shd w:val="clear" w:color="auto" w:fill="FFFFFF"/>
          </w:tcPr>
          <w:p w14:paraId="5BE247EE" w14:textId="77777777" w:rsidR="004E3419" w:rsidRPr="00EA5E66" w:rsidRDefault="004E3419" w:rsidP="00E60ACC">
            <w:pPr>
              <w:spacing w:after="120"/>
              <w:ind w:right="-8"/>
              <w:rPr>
                <w:sz w:val="20"/>
                <w:szCs w:val="20"/>
              </w:rPr>
            </w:pPr>
          </w:p>
        </w:tc>
        <w:tc>
          <w:tcPr>
            <w:tcW w:w="255" w:type="dxa"/>
            <w:gridSpan w:val="2"/>
            <w:shd w:val="clear" w:color="auto" w:fill="FFFFFF"/>
          </w:tcPr>
          <w:p w14:paraId="12EE59DE" w14:textId="77777777" w:rsidR="004E3419" w:rsidRPr="00EA5E66" w:rsidRDefault="004E3419" w:rsidP="00E60ACC">
            <w:pPr>
              <w:spacing w:after="120"/>
              <w:ind w:right="-8"/>
              <w:rPr>
                <w:rStyle w:val="Bodytext211pt"/>
                <w:rFonts w:ascii="Sylfaen" w:eastAsia="Tahoma" w:hAnsi="Sylfaen"/>
                <w:sz w:val="20"/>
                <w:szCs w:val="20"/>
              </w:rPr>
            </w:pPr>
          </w:p>
        </w:tc>
        <w:tc>
          <w:tcPr>
            <w:tcW w:w="255" w:type="dxa"/>
            <w:tcBorders>
              <w:bottom w:val="single" w:sz="4" w:space="0" w:color="auto"/>
              <w:right w:val="single" w:sz="4" w:space="0" w:color="auto"/>
            </w:tcBorders>
            <w:shd w:val="clear" w:color="auto" w:fill="FFFFFF"/>
          </w:tcPr>
          <w:p w14:paraId="5CFA5C68" w14:textId="77777777" w:rsidR="004E3419" w:rsidRPr="00EA5E66" w:rsidRDefault="004E3419" w:rsidP="00E60ACC">
            <w:pPr>
              <w:spacing w:after="120"/>
              <w:ind w:right="-8"/>
              <w:rPr>
                <w:rStyle w:val="Bodytext211pt"/>
                <w:rFonts w:ascii="Sylfaen" w:eastAsia="Tahoma" w:hAnsi="Sylfaen"/>
                <w:sz w:val="20"/>
                <w:szCs w:val="20"/>
              </w:rPr>
            </w:pPr>
          </w:p>
        </w:tc>
        <w:tc>
          <w:tcPr>
            <w:tcW w:w="3392" w:type="dxa"/>
            <w:gridSpan w:val="4"/>
            <w:tcBorders>
              <w:top w:val="single" w:sz="4" w:space="0" w:color="auto"/>
              <w:left w:val="single" w:sz="4" w:space="0" w:color="auto"/>
              <w:bottom w:val="single" w:sz="4" w:space="0" w:color="auto"/>
            </w:tcBorders>
            <w:shd w:val="clear" w:color="auto" w:fill="FFFFFF"/>
          </w:tcPr>
          <w:p w14:paraId="0BB7FBEB" w14:textId="4204072A" w:rsidR="004E3419" w:rsidRPr="00EA5E66" w:rsidRDefault="004E3419" w:rsidP="00E278D1">
            <w:pPr>
              <w:tabs>
                <w:tab w:val="left" w:pos="543"/>
              </w:tabs>
              <w:spacing w:after="120"/>
              <w:ind w:right="-8"/>
              <w:rPr>
                <w:rFonts w:ascii="Sylfaen" w:hAnsi="Sylfaen"/>
                <w:sz w:val="20"/>
                <w:szCs w:val="20"/>
              </w:rPr>
            </w:pPr>
            <w:r w:rsidRPr="00EA5E66">
              <w:rPr>
                <w:rStyle w:val="Bodytext211pt"/>
                <w:rFonts w:ascii="Sylfaen" w:eastAsia="Tahoma" w:hAnsi="Sylfaen"/>
                <w:sz w:val="20"/>
                <w:szCs w:val="20"/>
              </w:rPr>
              <w:t>*.2.</w:t>
            </w:r>
            <w:r w:rsidR="00E278D1" w:rsidRPr="004824D2">
              <w:rPr>
                <w:rStyle w:val="Bodytext211pt"/>
                <w:rFonts w:ascii="Sylfaen" w:eastAsia="Tahoma" w:hAnsi="Sylfaen"/>
                <w:sz w:val="20"/>
                <w:szCs w:val="20"/>
              </w:rPr>
              <w:tab/>
            </w:r>
            <w:r w:rsidRPr="00EA5E66">
              <w:rPr>
                <w:rStyle w:val="Bodytext211pt"/>
                <w:rFonts w:ascii="Sylfaen" w:eastAsia="Tahoma" w:hAnsi="Sylfaen"/>
                <w:sz w:val="20"/>
                <w:szCs w:val="20"/>
              </w:rPr>
              <w:t xml:space="preserve">Ավարտի ամսաթիվը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ժամը (csdo:EndDateTime)</w:t>
            </w:r>
          </w:p>
        </w:tc>
        <w:tc>
          <w:tcPr>
            <w:tcW w:w="3604" w:type="dxa"/>
            <w:tcBorders>
              <w:top w:val="single" w:sz="4" w:space="0" w:color="auto"/>
              <w:left w:val="single" w:sz="4" w:space="0" w:color="auto"/>
              <w:bottom w:val="single" w:sz="4" w:space="0" w:color="auto"/>
            </w:tcBorders>
            <w:shd w:val="clear" w:color="auto" w:fill="FFFFFF"/>
          </w:tcPr>
          <w:p w14:paraId="2C481CB2" w14:textId="515E6F2A"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ավարտի ամսաթիվը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ժամը</w:t>
            </w:r>
          </w:p>
        </w:tc>
        <w:tc>
          <w:tcPr>
            <w:tcW w:w="2077" w:type="dxa"/>
            <w:tcBorders>
              <w:top w:val="single" w:sz="4" w:space="0" w:color="auto"/>
              <w:left w:val="single" w:sz="4" w:space="0" w:color="auto"/>
              <w:bottom w:val="single" w:sz="4" w:space="0" w:color="auto"/>
            </w:tcBorders>
            <w:shd w:val="clear" w:color="auto" w:fill="FFFFFF"/>
          </w:tcPr>
          <w:p w14:paraId="6581A69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M.SDE.00134</w:t>
            </w:r>
          </w:p>
        </w:tc>
        <w:tc>
          <w:tcPr>
            <w:tcW w:w="4212" w:type="dxa"/>
            <w:tcBorders>
              <w:top w:val="single" w:sz="4" w:space="0" w:color="auto"/>
              <w:left w:val="single" w:sz="4" w:space="0" w:color="auto"/>
              <w:bottom w:val="single" w:sz="4" w:space="0" w:color="auto"/>
            </w:tcBorders>
            <w:shd w:val="clear" w:color="auto" w:fill="FFFFFF"/>
            <w:vAlign w:val="center"/>
          </w:tcPr>
          <w:p w14:paraId="39E0C519" w14:textId="36C8CFAA"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bdt:DateTimeType (M.BDT.00006) Ամսաթվի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ժամի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EF62C8A"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B80A72C" w14:textId="77777777" w:rsidTr="00220848">
        <w:trPr>
          <w:jc w:val="center"/>
        </w:trPr>
        <w:tc>
          <w:tcPr>
            <w:tcW w:w="256" w:type="dxa"/>
            <w:shd w:val="clear" w:color="auto" w:fill="FFFFFF"/>
          </w:tcPr>
          <w:p w14:paraId="38C32D6B" w14:textId="77777777" w:rsidR="004E3419" w:rsidRPr="00EA5E66" w:rsidRDefault="004E3419" w:rsidP="00E60ACC">
            <w:pPr>
              <w:spacing w:after="120"/>
              <w:ind w:right="-8"/>
              <w:rPr>
                <w:sz w:val="20"/>
                <w:szCs w:val="20"/>
              </w:rPr>
            </w:pPr>
          </w:p>
        </w:tc>
        <w:tc>
          <w:tcPr>
            <w:tcW w:w="255" w:type="dxa"/>
            <w:gridSpan w:val="2"/>
            <w:tcBorders>
              <w:right w:val="single" w:sz="4" w:space="0" w:color="auto"/>
            </w:tcBorders>
            <w:shd w:val="clear" w:color="auto" w:fill="FFFFFF"/>
          </w:tcPr>
          <w:p w14:paraId="32B2442E" w14:textId="77777777" w:rsidR="004E3419" w:rsidRPr="00EA5E66" w:rsidRDefault="004E3419" w:rsidP="00E60ACC">
            <w:pPr>
              <w:spacing w:after="120"/>
              <w:ind w:right="-8"/>
              <w:rPr>
                <w:rStyle w:val="Bodytext211pt"/>
                <w:rFonts w:ascii="Sylfaen" w:eastAsia="Tahoma" w:hAnsi="Sylfaen"/>
                <w:sz w:val="20"/>
                <w:szCs w:val="20"/>
              </w:rPr>
            </w:pPr>
          </w:p>
        </w:tc>
        <w:tc>
          <w:tcPr>
            <w:tcW w:w="3647" w:type="dxa"/>
            <w:gridSpan w:val="5"/>
            <w:tcBorders>
              <w:top w:val="single" w:sz="4" w:space="0" w:color="auto"/>
              <w:left w:val="single" w:sz="4" w:space="0" w:color="auto"/>
              <w:bottom w:val="single" w:sz="4" w:space="0" w:color="auto"/>
            </w:tcBorders>
            <w:shd w:val="clear" w:color="auto" w:fill="FFFFFF"/>
          </w:tcPr>
          <w:p w14:paraId="7BEE582C" w14:textId="5EB9E36C" w:rsidR="004E3419" w:rsidRPr="00EA5E66" w:rsidRDefault="004E3419" w:rsidP="00E278D1">
            <w:pPr>
              <w:tabs>
                <w:tab w:val="left" w:pos="747"/>
              </w:tabs>
              <w:spacing w:after="120"/>
              <w:ind w:right="-8"/>
              <w:rPr>
                <w:rFonts w:ascii="Sylfaen" w:hAnsi="Sylfaen"/>
                <w:sz w:val="20"/>
                <w:szCs w:val="20"/>
              </w:rPr>
            </w:pPr>
            <w:r w:rsidRPr="00EA5E66">
              <w:rPr>
                <w:rStyle w:val="Bodytext211pt"/>
                <w:rFonts w:ascii="Sylfaen" w:eastAsia="Tahoma" w:hAnsi="Sylfaen"/>
                <w:sz w:val="20"/>
                <w:szCs w:val="20"/>
              </w:rPr>
              <w:t>1.13.2.</w:t>
            </w:r>
            <w:r w:rsidR="00E278D1" w:rsidRPr="004824D2">
              <w:rPr>
                <w:rStyle w:val="Bodytext211pt"/>
                <w:rFonts w:ascii="Sylfaen" w:eastAsia="Tahoma" w:hAnsi="Sylfaen"/>
                <w:sz w:val="20"/>
                <w:szCs w:val="20"/>
              </w:rPr>
              <w:tab/>
            </w:r>
            <w:r w:rsidRPr="00EA5E66">
              <w:rPr>
                <w:rStyle w:val="Bodytext211pt"/>
                <w:rFonts w:ascii="Sylfaen" w:eastAsia="Tahoma" w:hAnsi="Sylfaen"/>
                <w:sz w:val="20"/>
                <w:szCs w:val="20"/>
              </w:rPr>
              <w:t xml:space="preserve">Թարմացման ամսաթիվը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ժամը (csdo:UpdateDateTime)</w:t>
            </w:r>
          </w:p>
        </w:tc>
        <w:tc>
          <w:tcPr>
            <w:tcW w:w="3604" w:type="dxa"/>
            <w:tcBorders>
              <w:top w:val="single" w:sz="4" w:space="0" w:color="auto"/>
              <w:left w:val="single" w:sz="4" w:space="0" w:color="auto"/>
              <w:bottom w:val="single" w:sz="4" w:space="0" w:color="auto"/>
            </w:tcBorders>
            <w:shd w:val="clear" w:color="auto" w:fill="FFFFFF"/>
            <w:vAlign w:val="center"/>
          </w:tcPr>
          <w:p w14:paraId="01B98A6C" w14:textId="42393400"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ընդհանուր ռեսուրսի (ռեեստրի, ցանկի, տվյալների բազայի) գրառումը թարմացնելու ամսաթիվը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ժամը</w:t>
            </w:r>
          </w:p>
        </w:tc>
        <w:tc>
          <w:tcPr>
            <w:tcW w:w="2077" w:type="dxa"/>
            <w:tcBorders>
              <w:top w:val="single" w:sz="4" w:space="0" w:color="auto"/>
              <w:left w:val="single" w:sz="4" w:space="0" w:color="auto"/>
              <w:bottom w:val="single" w:sz="4" w:space="0" w:color="auto"/>
            </w:tcBorders>
            <w:shd w:val="clear" w:color="auto" w:fill="FFFFFF"/>
          </w:tcPr>
          <w:p w14:paraId="45FFFD3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M.SDE.00079</w:t>
            </w:r>
          </w:p>
        </w:tc>
        <w:tc>
          <w:tcPr>
            <w:tcW w:w="4212" w:type="dxa"/>
            <w:tcBorders>
              <w:top w:val="single" w:sz="4" w:space="0" w:color="auto"/>
              <w:left w:val="single" w:sz="4" w:space="0" w:color="auto"/>
              <w:bottom w:val="single" w:sz="4" w:space="0" w:color="auto"/>
            </w:tcBorders>
            <w:shd w:val="clear" w:color="auto" w:fill="FFFFFF"/>
            <w:vAlign w:val="center"/>
          </w:tcPr>
          <w:p w14:paraId="08A218BA" w14:textId="5B61C98A"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bdt:DateTimeType (M.BDT.00006) Ամսաթվի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ժամի նշագիրը՝ ԳՕՍՏ ԻՍՕ 8601-2001-ին համապատասխան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4D9B57B5" w14:textId="77777777" w:rsidR="004E3419" w:rsidRPr="00EA5E66" w:rsidRDefault="004E3419" w:rsidP="00220848">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bl>
    <w:p w14:paraId="719A3CD1" w14:textId="77777777" w:rsidR="004E3419" w:rsidRPr="00EA5E66" w:rsidRDefault="004E3419" w:rsidP="004E3419">
      <w:pPr>
        <w:spacing w:after="160" w:line="360" w:lineRule="auto"/>
        <w:ind w:right="-8"/>
      </w:pPr>
    </w:p>
    <w:p w14:paraId="451C051A" w14:textId="77777777" w:rsidR="004E3419" w:rsidRPr="00EA5E66" w:rsidRDefault="004E3419" w:rsidP="004E3419">
      <w:pPr>
        <w:spacing w:after="160" w:line="360" w:lineRule="auto"/>
        <w:ind w:right="-8"/>
        <w:sectPr w:rsidR="004E3419" w:rsidRPr="00EA5E66" w:rsidSect="00EF2EC2">
          <w:pgSz w:w="16840" w:h="11900" w:orient="landscape"/>
          <w:pgMar w:top="1418" w:right="1418" w:bottom="1418" w:left="1418" w:header="0" w:footer="675" w:gutter="0"/>
          <w:cols w:space="720"/>
          <w:noEndnote/>
          <w:docGrid w:linePitch="360"/>
        </w:sectPr>
      </w:pPr>
    </w:p>
    <w:p w14:paraId="5EFC94EE"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lastRenderedPageBreak/>
        <w:t>31.</w:t>
      </w:r>
      <w:r>
        <w:rPr>
          <w:rFonts w:ascii="Sylfaen" w:hAnsi="Sylfaen"/>
        </w:rPr>
        <w:tab/>
      </w:r>
      <w:r w:rsidRPr="00EA5E66">
        <w:rPr>
          <w:rFonts w:ascii="Sylfaen" w:hAnsi="Sylfaen"/>
        </w:rPr>
        <w:t xml:space="preserve">«Չափման միջոցի ստուգաչափման արդյունքների մասին տեղեկությունները» </w:t>
      </w:r>
      <w:r w:rsidRPr="00EA5E66">
        <w:rPr>
          <w:rFonts w:ascii="Sylfaen" w:hAnsi="Sylfaen"/>
          <w:lang w:eastAsia="en-US" w:bidi="en-US"/>
        </w:rPr>
        <w:t xml:space="preserve">(R.TR.TS.05.005) </w:t>
      </w:r>
      <w:r w:rsidRPr="00EA5E66">
        <w:rPr>
          <w:rFonts w:ascii="Sylfaen" w:hAnsi="Sylfaen"/>
        </w:rPr>
        <w:t>էլեկտրոնային փաստաթղթի (տեղեկությունների) կառուցվածքի նկարագրությունը բերված է 23-րդ աղյուսակում։</w:t>
      </w:r>
    </w:p>
    <w:p w14:paraId="1AEA4A2D" w14:textId="77777777" w:rsidR="004E3419" w:rsidRPr="00EA5E66" w:rsidRDefault="004E3419" w:rsidP="004E3419">
      <w:pPr>
        <w:spacing w:after="160" w:line="360" w:lineRule="auto"/>
        <w:ind w:right="-8"/>
        <w:jc w:val="right"/>
        <w:rPr>
          <w:rFonts w:ascii="Sylfaen" w:hAnsi="Sylfaen"/>
        </w:rPr>
      </w:pPr>
    </w:p>
    <w:p w14:paraId="292C606A" w14:textId="77777777" w:rsidR="004E3419" w:rsidRPr="00EA5E66" w:rsidRDefault="004E3419" w:rsidP="004E3419">
      <w:pPr>
        <w:spacing w:after="160" w:line="360" w:lineRule="auto"/>
        <w:ind w:right="-8"/>
        <w:jc w:val="right"/>
        <w:rPr>
          <w:rFonts w:ascii="Sylfaen" w:hAnsi="Sylfaen"/>
        </w:rPr>
      </w:pPr>
      <w:r w:rsidRPr="00EA5E66">
        <w:rPr>
          <w:rFonts w:ascii="Sylfaen" w:hAnsi="Sylfaen"/>
        </w:rPr>
        <w:t>Աղյուսակ 23</w:t>
      </w:r>
    </w:p>
    <w:p w14:paraId="267B8199" w14:textId="77777777" w:rsidR="004E3419" w:rsidRPr="00EA5E66" w:rsidRDefault="004E3419" w:rsidP="00E278D1">
      <w:pPr>
        <w:spacing w:after="160" w:line="360" w:lineRule="auto"/>
        <w:ind w:right="-8"/>
        <w:jc w:val="center"/>
        <w:rPr>
          <w:rFonts w:ascii="Sylfaen" w:hAnsi="Sylfaen"/>
        </w:rPr>
      </w:pPr>
      <w:r w:rsidRPr="00EA5E66">
        <w:rPr>
          <w:rFonts w:ascii="Sylfaen" w:hAnsi="Sylfaen"/>
        </w:rPr>
        <w:t xml:space="preserve">«Չափման միջոցի ստուգաչափման արդյունքների մասին տեղեկությունները» </w:t>
      </w:r>
      <w:r w:rsidRPr="00EA5E66">
        <w:rPr>
          <w:rFonts w:ascii="Sylfaen" w:hAnsi="Sylfaen"/>
          <w:lang w:eastAsia="en-US" w:bidi="en-US"/>
        </w:rPr>
        <w:t xml:space="preserve">(R.TR.TS.05.005) </w:t>
      </w:r>
      <w:r w:rsidRPr="00EA5E66">
        <w:rPr>
          <w:rFonts w:ascii="Sylfaen" w:hAnsi="Sylfaen"/>
        </w:rPr>
        <w:t xml:space="preserve">էլեկտրոնային փաստաթղթի (տեղեկությունների) </w:t>
      </w:r>
      <w:r w:rsidR="00E278D1" w:rsidRPr="00E278D1">
        <w:rPr>
          <w:rFonts w:ascii="Sylfaen" w:hAnsi="Sylfaen"/>
        </w:rPr>
        <w:br/>
      </w:r>
      <w:r w:rsidRPr="00EA5E66">
        <w:rPr>
          <w:rFonts w:ascii="Sylfaen" w:hAnsi="Sylfaen"/>
        </w:rPr>
        <w:t>կառուցվածքի նկարագրությունը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1012"/>
        <w:gridCol w:w="2300"/>
        <w:gridCol w:w="6073"/>
      </w:tblGrid>
      <w:tr w:rsidR="004E3419" w:rsidRPr="00EA5E66" w14:paraId="2B7FC1CD" w14:textId="77777777" w:rsidTr="00E278D1">
        <w:trPr>
          <w:jc w:val="center"/>
        </w:trPr>
        <w:tc>
          <w:tcPr>
            <w:tcW w:w="1012" w:type="dxa"/>
            <w:tcBorders>
              <w:top w:val="single" w:sz="4" w:space="0" w:color="auto"/>
              <w:left w:val="single" w:sz="4" w:space="0" w:color="auto"/>
            </w:tcBorders>
            <w:shd w:val="clear" w:color="auto" w:fill="FFFFFF"/>
          </w:tcPr>
          <w:p w14:paraId="6B27A22C"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Համարը՝</w:t>
            </w:r>
          </w:p>
          <w:p w14:paraId="6A8558C9"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ը/կ</w:t>
            </w:r>
          </w:p>
        </w:tc>
        <w:tc>
          <w:tcPr>
            <w:tcW w:w="2300" w:type="dxa"/>
            <w:tcBorders>
              <w:top w:val="single" w:sz="4" w:space="0" w:color="auto"/>
              <w:left w:val="single" w:sz="4" w:space="0" w:color="auto"/>
            </w:tcBorders>
            <w:shd w:val="clear" w:color="auto" w:fill="FFFFFF"/>
          </w:tcPr>
          <w:p w14:paraId="18ABF8F4"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Տարրի նշագիրը</w:t>
            </w:r>
          </w:p>
        </w:tc>
        <w:tc>
          <w:tcPr>
            <w:tcW w:w="6073" w:type="dxa"/>
            <w:tcBorders>
              <w:top w:val="single" w:sz="4" w:space="0" w:color="auto"/>
              <w:left w:val="single" w:sz="4" w:space="0" w:color="auto"/>
              <w:right w:val="single" w:sz="4" w:space="0" w:color="auto"/>
            </w:tcBorders>
            <w:shd w:val="clear" w:color="auto" w:fill="FFFFFF"/>
          </w:tcPr>
          <w:p w14:paraId="187A6BA1"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Նկարագրությունը</w:t>
            </w:r>
          </w:p>
        </w:tc>
      </w:tr>
      <w:tr w:rsidR="004E3419" w:rsidRPr="00EA5E66" w14:paraId="275D5E6A" w14:textId="77777777" w:rsidTr="00E278D1">
        <w:trPr>
          <w:jc w:val="center"/>
        </w:trPr>
        <w:tc>
          <w:tcPr>
            <w:tcW w:w="1012" w:type="dxa"/>
            <w:tcBorders>
              <w:top w:val="single" w:sz="4" w:space="0" w:color="auto"/>
              <w:left w:val="single" w:sz="4" w:space="0" w:color="auto"/>
            </w:tcBorders>
            <w:shd w:val="clear" w:color="auto" w:fill="FFFFFF"/>
          </w:tcPr>
          <w:p w14:paraId="5F3AA5CB"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2300" w:type="dxa"/>
            <w:tcBorders>
              <w:top w:val="single" w:sz="4" w:space="0" w:color="auto"/>
              <w:left w:val="single" w:sz="4" w:space="0" w:color="auto"/>
            </w:tcBorders>
            <w:shd w:val="clear" w:color="auto" w:fill="FFFFFF"/>
          </w:tcPr>
          <w:p w14:paraId="67F75228"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6073" w:type="dxa"/>
            <w:tcBorders>
              <w:top w:val="single" w:sz="4" w:space="0" w:color="auto"/>
              <w:left w:val="single" w:sz="4" w:space="0" w:color="auto"/>
              <w:right w:val="single" w:sz="4" w:space="0" w:color="auto"/>
            </w:tcBorders>
            <w:shd w:val="clear" w:color="auto" w:fill="FFFFFF"/>
          </w:tcPr>
          <w:p w14:paraId="1617BA93"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3</w:t>
            </w:r>
          </w:p>
        </w:tc>
      </w:tr>
      <w:tr w:rsidR="004E3419" w:rsidRPr="00EA5E66" w14:paraId="011375BD" w14:textId="77777777" w:rsidTr="00E278D1">
        <w:trPr>
          <w:jc w:val="center"/>
        </w:trPr>
        <w:tc>
          <w:tcPr>
            <w:tcW w:w="1012" w:type="dxa"/>
            <w:tcBorders>
              <w:top w:val="single" w:sz="4" w:space="0" w:color="auto"/>
              <w:left w:val="single" w:sz="4" w:space="0" w:color="auto"/>
            </w:tcBorders>
            <w:shd w:val="clear" w:color="auto" w:fill="FFFFFF"/>
          </w:tcPr>
          <w:p w14:paraId="43FBC726"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2300" w:type="dxa"/>
            <w:tcBorders>
              <w:top w:val="single" w:sz="4" w:space="0" w:color="auto"/>
              <w:left w:val="single" w:sz="4" w:space="0" w:color="auto"/>
            </w:tcBorders>
            <w:shd w:val="clear" w:color="auto" w:fill="FFFFFF"/>
          </w:tcPr>
          <w:p w14:paraId="2D13D0F3"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Անվանումը</w:t>
            </w:r>
          </w:p>
        </w:tc>
        <w:tc>
          <w:tcPr>
            <w:tcW w:w="6073" w:type="dxa"/>
            <w:tcBorders>
              <w:top w:val="single" w:sz="4" w:space="0" w:color="auto"/>
              <w:left w:val="single" w:sz="4" w:space="0" w:color="auto"/>
              <w:right w:val="single" w:sz="4" w:space="0" w:color="auto"/>
            </w:tcBorders>
            <w:shd w:val="clear" w:color="auto" w:fill="FFFFFF"/>
          </w:tcPr>
          <w:p w14:paraId="6C43D371"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չափման միջոցի ստուգաչափման արդյունքների մասին տեղեկությունները</w:t>
            </w:r>
          </w:p>
        </w:tc>
      </w:tr>
      <w:tr w:rsidR="004E3419" w:rsidRPr="00EA5E66" w14:paraId="2BBD1F0A" w14:textId="77777777" w:rsidTr="00E278D1">
        <w:trPr>
          <w:jc w:val="center"/>
        </w:trPr>
        <w:tc>
          <w:tcPr>
            <w:tcW w:w="1012" w:type="dxa"/>
            <w:tcBorders>
              <w:top w:val="single" w:sz="4" w:space="0" w:color="auto"/>
              <w:left w:val="single" w:sz="4" w:space="0" w:color="auto"/>
            </w:tcBorders>
            <w:shd w:val="clear" w:color="auto" w:fill="FFFFFF"/>
          </w:tcPr>
          <w:p w14:paraId="6298857C"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2300" w:type="dxa"/>
            <w:tcBorders>
              <w:top w:val="single" w:sz="4" w:space="0" w:color="auto"/>
              <w:left w:val="single" w:sz="4" w:space="0" w:color="auto"/>
            </w:tcBorders>
            <w:shd w:val="clear" w:color="auto" w:fill="FFFFFF"/>
          </w:tcPr>
          <w:p w14:paraId="1045DE3C"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Նույնականացուցիչը</w:t>
            </w:r>
          </w:p>
        </w:tc>
        <w:tc>
          <w:tcPr>
            <w:tcW w:w="6073" w:type="dxa"/>
            <w:tcBorders>
              <w:top w:val="single" w:sz="4" w:space="0" w:color="auto"/>
              <w:left w:val="single" w:sz="4" w:space="0" w:color="auto"/>
              <w:right w:val="single" w:sz="4" w:space="0" w:color="auto"/>
            </w:tcBorders>
            <w:shd w:val="clear" w:color="auto" w:fill="FFFFFF"/>
          </w:tcPr>
          <w:p w14:paraId="636B7039"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R.TR.TS.05.005</w:t>
            </w:r>
          </w:p>
        </w:tc>
      </w:tr>
      <w:tr w:rsidR="004E3419" w:rsidRPr="00EA5E66" w14:paraId="006C30A9" w14:textId="77777777" w:rsidTr="00E278D1">
        <w:trPr>
          <w:jc w:val="center"/>
        </w:trPr>
        <w:tc>
          <w:tcPr>
            <w:tcW w:w="1012" w:type="dxa"/>
            <w:tcBorders>
              <w:top w:val="single" w:sz="4" w:space="0" w:color="auto"/>
              <w:left w:val="single" w:sz="4" w:space="0" w:color="auto"/>
            </w:tcBorders>
            <w:shd w:val="clear" w:color="auto" w:fill="FFFFFF"/>
          </w:tcPr>
          <w:p w14:paraId="115C7E6E"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3</w:t>
            </w:r>
          </w:p>
        </w:tc>
        <w:tc>
          <w:tcPr>
            <w:tcW w:w="2300" w:type="dxa"/>
            <w:tcBorders>
              <w:top w:val="single" w:sz="4" w:space="0" w:color="auto"/>
              <w:left w:val="single" w:sz="4" w:space="0" w:color="auto"/>
            </w:tcBorders>
            <w:shd w:val="clear" w:color="auto" w:fill="FFFFFF"/>
          </w:tcPr>
          <w:p w14:paraId="246AF37E"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Տարբերակը</w:t>
            </w:r>
          </w:p>
        </w:tc>
        <w:tc>
          <w:tcPr>
            <w:tcW w:w="6073" w:type="dxa"/>
            <w:tcBorders>
              <w:top w:val="single" w:sz="4" w:space="0" w:color="auto"/>
              <w:left w:val="single" w:sz="4" w:space="0" w:color="auto"/>
              <w:right w:val="single" w:sz="4" w:space="0" w:color="auto"/>
            </w:tcBorders>
            <w:shd w:val="clear" w:color="auto" w:fill="FFFFFF"/>
          </w:tcPr>
          <w:p w14:paraId="360BDEB9"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1.</w:t>
            </w:r>
            <w:r w:rsidRPr="00EA5E66">
              <w:rPr>
                <w:rStyle w:val="Bodytext211pt"/>
                <w:rFonts w:ascii="Sylfaen" w:eastAsia="Tahoma" w:hAnsi="Sylfaen"/>
                <w:sz w:val="20"/>
                <w:szCs w:val="20"/>
                <w:lang w:val="ru-RU"/>
              </w:rPr>
              <w:t>0</w:t>
            </w:r>
            <w:r w:rsidRPr="00EA5E66">
              <w:rPr>
                <w:rStyle w:val="Bodytext211pt"/>
                <w:rFonts w:ascii="Sylfaen" w:eastAsia="Tahoma" w:hAnsi="Sylfaen"/>
                <w:sz w:val="20"/>
                <w:szCs w:val="20"/>
              </w:rPr>
              <w:t>.0</w:t>
            </w:r>
          </w:p>
        </w:tc>
      </w:tr>
      <w:tr w:rsidR="004E3419" w:rsidRPr="00EA5E66" w14:paraId="667C4861" w14:textId="77777777" w:rsidTr="00E278D1">
        <w:trPr>
          <w:jc w:val="center"/>
        </w:trPr>
        <w:tc>
          <w:tcPr>
            <w:tcW w:w="1012" w:type="dxa"/>
            <w:tcBorders>
              <w:top w:val="single" w:sz="4" w:space="0" w:color="auto"/>
              <w:left w:val="single" w:sz="4" w:space="0" w:color="auto"/>
            </w:tcBorders>
            <w:shd w:val="clear" w:color="auto" w:fill="FFFFFF"/>
          </w:tcPr>
          <w:p w14:paraId="51936184"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4</w:t>
            </w:r>
          </w:p>
        </w:tc>
        <w:tc>
          <w:tcPr>
            <w:tcW w:w="2300" w:type="dxa"/>
            <w:tcBorders>
              <w:top w:val="single" w:sz="4" w:space="0" w:color="auto"/>
              <w:left w:val="single" w:sz="4" w:space="0" w:color="auto"/>
            </w:tcBorders>
            <w:shd w:val="clear" w:color="auto" w:fill="FFFFFF"/>
          </w:tcPr>
          <w:p w14:paraId="1E10DF8C"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Սահմանումը</w:t>
            </w:r>
          </w:p>
        </w:tc>
        <w:tc>
          <w:tcPr>
            <w:tcW w:w="6073" w:type="dxa"/>
            <w:tcBorders>
              <w:top w:val="single" w:sz="4" w:space="0" w:color="auto"/>
              <w:left w:val="single" w:sz="4" w:space="0" w:color="auto"/>
              <w:right w:val="single" w:sz="4" w:space="0" w:color="auto"/>
            </w:tcBorders>
            <w:shd w:val="clear" w:color="auto" w:fill="FFFFFF"/>
          </w:tcPr>
          <w:p w14:paraId="085CAD98"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չափման միջոցի ստուգաչափման արդյունքների մասին տեղեկությունները</w:t>
            </w:r>
          </w:p>
        </w:tc>
      </w:tr>
      <w:tr w:rsidR="004E3419" w:rsidRPr="00EA5E66" w14:paraId="67E2385F" w14:textId="77777777" w:rsidTr="00E278D1">
        <w:trPr>
          <w:jc w:val="center"/>
        </w:trPr>
        <w:tc>
          <w:tcPr>
            <w:tcW w:w="1012" w:type="dxa"/>
            <w:tcBorders>
              <w:top w:val="single" w:sz="4" w:space="0" w:color="auto"/>
              <w:left w:val="single" w:sz="4" w:space="0" w:color="auto"/>
            </w:tcBorders>
            <w:shd w:val="clear" w:color="auto" w:fill="FFFFFF"/>
          </w:tcPr>
          <w:p w14:paraId="48F198DD"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5</w:t>
            </w:r>
          </w:p>
        </w:tc>
        <w:tc>
          <w:tcPr>
            <w:tcW w:w="2300" w:type="dxa"/>
            <w:tcBorders>
              <w:top w:val="single" w:sz="4" w:space="0" w:color="auto"/>
              <w:left w:val="single" w:sz="4" w:space="0" w:color="auto"/>
            </w:tcBorders>
            <w:shd w:val="clear" w:color="auto" w:fill="FFFFFF"/>
          </w:tcPr>
          <w:p w14:paraId="77823823"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Օգտագործումը</w:t>
            </w:r>
          </w:p>
        </w:tc>
        <w:tc>
          <w:tcPr>
            <w:tcW w:w="6073" w:type="dxa"/>
            <w:tcBorders>
              <w:top w:val="single" w:sz="4" w:space="0" w:color="auto"/>
              <w:left w:val="single" w:sz="4" w:space="0" w:color="auto"/>
              <w:right w:val="single" w:sz="4" w:space="0" w:color="auto"/>
            </w:tcBorders>
            <w:shd w:val="clear" w:color="auto" w:fill="FFFFFF"/>
          </w:tcPr>
          <w:p w14:paraId="59B09F75"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w:t>
            </w:r>
          </w:p>
        </w:tc>
      </w:tr>
      <w:tr w:rsidR="004E3419" w:rsidRPr="00EA5E66" w14:paraId="1793C324" w14:textId="77777777" w:rsidTr="00E278D1">
        <w:trPr>
          <w:jc w:val="center"/>
        </w:trPr>
        <w:tc>
          <w:tcPr>
            <w:tcW w:w="1012" w:type="dxa"/>
            <w:tcBorders>
              <w:top w:val="single" w:sz="4" w:space="0" w:color="auto"/>
              <w:left w:val="single" w:sz="4" w:space="0" w:color="auto"/>
            </w:tcBorders>
            <w:shd w:val="clear" w:color="auto" w:fill="FFFFFF"/>
          </w:tcPr>
          <w:p w14:paraId="6C9991CA"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6</w:t>
            </w:r>
          </w:p>
        </w:tc>
        <w:tc>
          <w:tcPr>
            <w:tcW w:w="2300" w:type="dxa"/>
            <w:tcBorders>
              <w:top w:val="single" w:sz="4" w:space="0" w:color="auto"/>
              <w:left w:val="single" w:sz="4" w:space="0" w:color="auto"/>
            </w:tcBorders>
            <w:shd w:val="clear" w:color="auto" w:fill="FFFFFF"/>
          </w:tcPr>
          <w:p w14:paraId="5A7AE732"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tcPr>
          <w:p w14:paraId="380449E6"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Urn:EEC:R:TR:TS:05:MeasurementsVerificationRegistryDe tails:vl .0.0</w:t>
            </w:r>
          </w:p>
        </w:tc>
      </w:tr>
      <w:tr w:rsidR="004E3419" w:rsidRPr="00EA5E66" w14:paraId="2AF0C453" w14:textId="77777777" w:rsidTr="00E278D1">
        <w:trPr>
          <w:jc w:val="center"/>
        </w:trPr>
        <w:tc>
          <w:tcPr>
            <w:tcW w:w="1012" w:type="dxa"/>
            <w:tcBorders>
              <w:top w:val="single" w:sz="4" w:space="0" w:color="auto"/>
              <w:left w:val="single" w:sz="4" w:space="0" w:color="auto"/>
            </w:tcBorders>
            <w:shd w:val="clear" w:color="auto" w:fill="FFFFFF"/>
          </w:tcPr>
          <w:p w14:paraId="1AB1F39A"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7</w:t>
            </w:r>
          </w:p>
        </w:tc>
        <w:tc>
          <w:tcPr>
            <w:tcW w:w="2300" w:type="dxa"/>
            <w:tcBorders>
              <w:top w:val="single" w:sz="4" w:space="0" w:color="auto"/>
              <w:left w:val="single" w:sz="4" w:space="0" w:color="auto"/>
            </w:tcBorders>
            <w:shd w:val="clear" w:color="auto" w:fill="FFFFFF"/>
          </w:tcPr>
          <w:p w14:paraId="37DB2546"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XML-փաստաթղթի արմատային տարրը</w:t>
            </w:r>
          </w:p>
        </w:tc>
        <w:tc>
          <w:tcPr>
            <w:tcW w:w="6073" w:type="dxa"/>
            <w:tcBorders>
              <w:top w:val="single" w:sz="4" w:space="0" w:color="auto"/>
              <w:left w:val="single" w:sz="4" w:space="0" w:color="auto"/>
              <w:right w:val="single" w:sz="4" w:space="0" w:color="auto"/>
            </w:tcBorders>
            <w:shd w:val="clear" w:color="auto" w:fill="FFFFFF"/>
          </w:tcPr>
          <w:p w14:paraId="6D31CF76"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MeasurementsVerificationRegistryDetails</w:t>
            </w:r>
          </w:p>
        </w:tc>
      </w:tr>
      <w:tr w:rsidR="004E3419" w:rsidRPr="00EA5E66" w14:paraId="5462800C" w14:textId="77777777" w:rsidTr="00E278D1">
        <w:trPr>
          <w:jc w:val="center"/>
        </w:trPr>
        <w:tc>
          <w:tcPr>
            <w:tcW w:w="1012" w:type="dxa"/>
            <w:tcBorders>
              <w:top w:val="single" w:sz="4" w:space="0" w:color="auto"/>
              <w:left w:val="single" w:sz="4" w:space="0" w:color="auto"/>
              <w:bottom w:val="single" w:sz="4" w:space="0" w:color="auto"/>
            </w:tcBorders>
            <w:shd w:val="clear" w:color="auto" w:fill="FFFFFF"/>
          </w:tcPr>
          <w:p w14:paraId="71A871B3"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8</w:t>
            </w:r>
          </w:p>
        </w:tc>
        <w:tc>
          <w:tcPr>
            <w:tcW w:w="2300" w:type="dxa"/>
            <w:tcBorders>
              <w:top w:val="single" w:sz="4" w:space="0" w:color="auto"/>
              <w:left w:val="single" w:sz="4" w:space="0" w:color="auto"/>
              <w:bottom w:val="single" w:sz="4" w:space="0" w:color="auto"/>
            </w:tcBorders>
            <w:shd w:val="clear" w:color="auto" w:fill="FFFFFF"/>
          </w:tcPr>
          <w:p w14:paraId="661EE027"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XML-սխեմայի նիշքի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14:paraId="498A2962"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EEC_R_TR_TS_05_MeasurementsVerificationRegistryDetails_v1.0.0.xsd</w:t>
            </w:r>
          </w:p>
        </w:tc>
      </w:tr>
    </w:tbl>
    <w:p w14:paraId="61D73854" w14:textId="77777777" w:rsidR="004E3419" w:rsidRPr="00EA5E66" w:rsidRDefault="004E3419" w:rsidP="004E3419">
      <w:pPr>
        <w:spacing w:after="160" w:line="360" w:lineRule="auto"/>
        <w:ind w:right="-8"/>
      </w:pPr>
    </w:p>
    <w:p w14:paraId="1898E4E8"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32.</w:t>
      </w:r>
      <w:r>
        <w:rPr>
          <w:rFonts w:ascii="Sylfaen" w:hAnsi="Sylfaen"/>
        </w:rPr>
        <w:tab/>
      </w:r>
      <w:r w:rsidRPr="00EA5E66">
        <w:rPr>
          <w:rFonts w:ascii="Sylfaen" w:hAnsi="Sylfaen"/>
        </w:rPr>
        <w:t>Ներմուծվող անվանումների տարածությունները բերված են 24-րդ աղյուսակում:</w:t>
      </w:r>
    </w:p>
    <w:p w14:paraId="3C924B75" w14:textId="77777777" w:rsidR="004E3419" w:rsidRDefault="004E3419" w:rsidP="004E3419">
      <w:pPr>
        <w:rPr>
          <w:rFonts w:eastAsia="Times New Roman" w:cs="Times New Roman"/>
        </w:rPr>
      </w:pPr>
      <w:r>
        <w:br w:type="page"/>
      </w:r>
    </w:p>
    <w:p w14:paraId="5365A3AA" w14:textId="77777777" w:rsidR="004E3419" w:rsidRPr="00EA5E66" w:rsidRDefault="004E3419" w:rsidP="004E3419">
      <w:pPr>
        <w:spacing w:after="160" w:line="360" w:lineRule="auto"/>
        <w:ind w:right="-8"/>
        <w:jc w:val="right"/>
        <w:rPr>
          <w:rFonts w:ascii="Sylfaen" w:hAnsi="Sylfaen"/>
        </w:rPr>
      </w:pPr>
      <w:r w:rsidRPr="00EA5E66">
        <w:rPr>
          <w:rFonts w:ascii="Sylfaen" w:hAnsi="Sylfaen"/>
        </w:rPr>
        <w:lastRenderedPageBreak/>
        <w:t>Աղյուսակ 24</w:t>
      </w:r>
    </w:p>
    <w:p w14:paraId="7D449AA1" w14:textId="77777777" w:rsidR="004E3419" w:rsidRPr="00EA5E66" w:rsidRDefault="004E3419" w:rsidP="00E278D1">
      <w:pPr>
        <w:spacing w:after="160" w:line="360" w:lineRule="auto"/>
        <w:ind w:right="-8"/>
        <w:jc w:val="center"/>
        <w:rPr>
          <w:rFonts w:ascii="Sylfaen" w:hAnsi="Sylfaen"/>
          <w:lang w:val="ru-RU"/>
        </w:rPr>
      </w:pPr>
      <w:r w:rsidRPr="00EA5E66">
        <w:rPr>
          <w:rFonts w:ascii="Sylfaen" w:hAnsi="Sylfaen"/>
        </w:rPr>
        <w:t>Ներմուծվող անվանումների տարածությունները</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863"/>
        <w:gridCol w:w="6280"/>
        <w:gridCol w:w="2228"/>
      </w:tblGrid>
      <w:tr w:rsidR="004E3419" w:rsidRPr="00EA5E66" w14:paraId="3E128EB4" w14:textId="77777777" w:rsidTr="00E278D1">
        <w:trPr>
          <w:tblHeader/>
          <w:jc w:val="center"/>
        </w:trPr>
        <w:tc>
          <w:tcPr>
            <w:tcW w:w="863" w:type="dxa"/>
            <w:tcBorders>
              <w:top w:val="single" w:sz="4" w:space="0" w:color="auto"/>
              <w:left w:val="single" w:sz="4" w:space="0" w:color="auto"/>
            </w:tcBorders>
            <w:shd w:val="clear" w:color="auto" w:fill="FFFFFF"/>
          </w:tcPr>
          <w:p w14:paraId="4BED0594"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Համարը՝</w:t>
            </w:r>
          </w:p>
          <w:p w14:paraId="5EFBD89A"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ը/կ</w:t>
            </w:r>
          </w:p>
        </w:tc>
        <w:tc>
          <w:tcPr>
            <w:tcW w:w="6280" w:type="dxa"/>
            <w:tcBorders>
              <w:top w:val="single" w:sz="4" w:space="0" w:color="auto"/>
              <w:left w:val="single" w:sz="4" w:space="0" w:color="auto"/>
            </w:tcBorders>
            <w:shd w:val="clear" w:color="auto" w:fill="FFFFFF"/>
          </w:tcPr>
          <w:p w14:paraId="7EB183FA"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7B210D92"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Նախածանցը</w:t>
            </w:r>
          </w:p>
        </w:tc>
      </w:tr>
      <w:tr w:rsidR="004E3419" w:rsidRPr="00EA5E66" w14:paraId="06DDEEB2" w14:textId="77777777" w:rsidTr="00E278D1">
        <w:trPr>
          <w:tblHeader/>
          <w:jc w:val="center"/>
        </w:trPr>
        <w:tc>
          <w:tcPr>
            <w:tcW w:w="863" w:type="dxa"/>
            <w:tcBorders>
              <w:top w:val="single" w:sz="4" w:space="0" w:color="auto"/>
              <w:left w:val="single" w:sz="4" w:space="0" w:color="auto"/>
            </w:tcBorders>
            <w:shd w:val="clear" w:color="auto" w:fill="FFFFFF"/>
          </w:tcPr>
          <w:p w14:paraId="68F9622F"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6280" w:type="dxa"/>
            <w:tcBorders>
              <w:top w:val="single" w:sz="4" w:space="0" w:color="auto"/>
              <w:left w:val="single" w:sz="4" w:space="0" w:color="auto"/>
            </w:tcBorders>
            <w:shd w:val="clear" w:color="auto" w:fill="FFFFFF"/>
          </w:tcPr>
          <w:p w14:paraId="42389A43"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2228" w:type="dxa"/>
            <w:tcBorders>
              <w:top w:val="single" w:sz="4" w:space="0" w:color="auto"/>
              <w:left w:val="single" w:sz="4" w:space="0" w:color="auto"/>
              <w:right w:val="single" w:sz="4" w:space="0" w:color="auto"/>
            </w:tcBorders>
            <w:shd w:val="clear" w:color="auto" w:fill="FFFFFF"/>
          </w:tcPr>
          <w:p w14:paraId="1082D97B"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3</w:t>
            </w:r>
          </w:p>
        </w:tc>
      </w:tr>
      <w:tr w:rsidR="004E3419" w:rsidRPr="00EA5E66" w14:paraId="6E9D8579" w14:textId="77777777" w:rsidTr="00E278D1">
        <w:trPr>
          <w:jc w:val="center"/>
        </w:trPr>
        <w:tc>
          <w:tcPr>
            <w:tcW w:w="863" w:type="dxa"/>
            <w:tcBorders>
              <w:top w:val="single" w:sz="4" w:space="0" w:color="auto"/>
              <w:left w:val="single" w:sz="4" w:space="0" w:color="auto"/>
            </w:tcBorders>
            <w:shd w:val="clear" w:color="auto" w:fill="FFFFFF"/>
          </w:tcPr>
          <w:p w14:paraId="0B1AE02F"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6280" w:type="dxa"/>
            <w:tcBorders>
              <w:top w:val="single" w:sz="4" w:space="0" w:color="auto"/>
              <w:left w:val="single" w:sz="4" w:space="0" w:color="auto"/>
            </w:tcBorders>
            <w:shd w:val="clear" w:color="auto" w:fill="FFFFFF"/>
          </w:tcPr>
          <w:p w14:paraId="2117236C"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urn:EEC:M:BaseDataTypes:vX.X.X</w:t>
            </w:r>
          </w:p>
        </w:tc>
        <w:tc>
          <w:tcPr>
            <w:tcW w:w="2228" w:type="dxa"/>
            <w:tcBorders>
              <w:top w:val="single" w:sz="4" w:space="0" w:color="auto"/>
              <w:left w:val="single" w:sz="4" w:space="0" w:color="auto"/>
              <w:right w:val="single" w:sz="4" w:space="0" w:color="auto"/>
            </w:tcBorders>
            <w:shd w:val="clear" w:color="auto" w:fill="FFFFFF"/>
          </w:tcPr>
          <w:p w14:paraId="0FB6B07E"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bdt</w:t>
            </w:r>
          </w:p>
        </w:tc>
      </w:tr>
      <w:tr w:rsidR="004E3419" w:rsidRPr="00EA5E66" w14:paraId="19B3C7F3" w14:textId="77777777" w:rsidTr="00E278D1">
        <w:trPr>
          <w:jc w:val="center"/>
        </w:trPr>
        <w:tc>
          <w:tcPr>
            <w:tcW w:w="863" w:type="dxa"/>
            <w:tcBorders>
              <w:top w:val="single" w:sz="4" w:space="0" w:color="auto"/>
              <w:left w:val="single" w:sz="4" w:space="0" w:color="auto"/>
            </w:tcBorders>
            <w:shd w:val="clear" w:color="auto" w:fill="FFFFFF"/>
          </w:tcPr>
          <w:p w14:paraId="2C165989"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6280" w:type="dxa"/>
            <w:tcBorders>
              <w:top w:val="single" w:sz="4" w:space="0" w:color="auto"/>
              <w:left w:val="single" w:sz="4" w:space="0" w:color="auto"/>
            </w:tcBorders>
            <w:shd w:val="clear" w:color="auto" w:fill="FFFFFF"/>
          </w:tcPr>
          <w:p w14:paraId="7075A9DE"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urn:EEC:M:ComplexDataObjects:vX.X.X</w:t>
            </w:r>
          </w:p>
        </w:tc>
        <w:tc>
          <w:tcPr>
            <w:tcW w:w="2228" w:type="dxa"/>
            <w:tcBorders>
              <w:top w:val="single" w:sz="4" w:space="0" w:color="auto"/>
              <w:left w:val="single" w:sz="4" w:space="0" w:color="auto"/>
              <w:right w:val="single" w:sz="4" w:space="0" w:color="auto"/>
            </w:tcBorders>
            <w:shd w:val="clear" w:color="auto" w:fill="FFFFFF"/>
          </w:tcPr>
          <w:p w14:paraId="6D02A654"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ccdo</w:t>
            </w:r>
          </w:p>
        </w:tc>
      </w:tr>
      <w:tr w:rsidR="004E3419" w:rsidRPr="00EA5E66" w14:paraId="4241536D" w14:textId="77777777" w:rsidTr="00E278D1">
        <w:trPr>
          <w:jc w:val="center"/>
        </w:trPr>
        <w:tc>
          <w:tcPr>
            <w:tcW w:w="863" w:type="dxa"/>
            <w:tcBorders>
              <w:top w:val="single" w:sz="4" w:space="0" w:color="auto"/>
              <w:left w:val="single" w:sz="4" w:space="0" w:color="auto"/>
              <w:bottom w:val="single" w:sz="4" w:space="0" w:color="auto"/>
            </w:tcBorders>
            <w:shd w:val="clear" w:color="auto" w:fill="FFFFFF"/>
          </w:tcPr>
          <w:p w14:paraId="210A6A41"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3</w:t>
            </w:r>
          </w:p>
        </w:tc>
        <w:tc>
          <w:tcPr>
            <w:tcW w:w="6280" w:type="dxa"/>
            <w:tcBorders>
              <w:top w:val="single" w:sz="4" w:space="0" w:color="auto"/>
              <w:left w:val="single" w:sz="4" w:space="0" w:color="auto"/>
              <w:bottom w:val="single" w:sz="4" w:space="0" w:color="auto"/>
            </w:tcBorders>
            <w:shd w:val="clear" w:color="auto" w:fill="FFFFFF"/>
          </w:tcPr>
          <w:p w14:paraId="279B0333"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00D68F3A"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csdo</w:t>
            </w:r>
          </w:p>
        </w:tc>
      </w:tr>
      <w:tr w:rsidR="004E3419" w:rsidRPr="00EA5E66" w14:paraId="54ED201F" w14:textId="77777777" w:rsidTr="00E278D1">
        <w:trPr>
          <w:jc w:val="center"/>
        </w:trPr>
        <w:tc>
          <w:tcPr>
            <w:tcW w:w="863" w:type="dxa"/>
            <w:tcBorders>
              <w:top w:val="single" w:sz="4" w:space="0" w:color="auto"/>
              <w:left w:val="single" w:sz="4" w:space="0" w:color="auto"/>
              <w:bottom w:val="single" w:sz="4" w:space="0" w:color="auto"/>
            </w:tcBorders>
            <w:shd w:val="clear" w:color="auto" w:fill="FFFFFF"/>
            <w:vAlign w:val="center"/>
          </w:tcPr>
          <w:p w14:paraId="5F2A4EA5"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4</w:t>
            </w:r>
          </w:p>
        </w:tc>
        <w:tc>
          <w:tcPr>
            <w:tcW w:w="6280" w:type="dxa"/>
            <w:tcBorders>
              <w:top w:val="single" w:sz="4" w:space="0" w:color="auto"/>
              <w:left w:val="single" w:sz="4" w:space="0" w:color="auto"/>
              <w:bottom w:val="single" w:sz="4" w:space="0" w:color="auto"/>
            </w:tcBorders>
            <w:shd w:val="clear" w:color="auto" w:fill="FFFFFF"/>
            <w:vAlign w:val="center"/>
          </w:tcPr>
          <w:p w14:paraId="7517F145"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urn:EEC:M:TR:ComplexDataObjects:vX.X.X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vAlign w:val="center"/>
          </w:tcPr>
          <w:p w14:paraId="328FE266"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trcdo</w:t>
            </w:r>
          </w:p>
        </w:tc>
      </w:tr>
      <w:tr w:rsidR="004E3419" w:rsidRPr="00EA5E66" w14:paraId="7F601AF5" w14:textId="77777777" w:rsidTr="00E278D1">
        <w:trPr>
          <w:jc w:val="center"/>
        </w:trPr>
        <w:tc>
          <w:tcPr>
            <w:tcW w:w="863" w:type="dxa"/>
            <w:tcBorders>
              <w:top w:val="single" w:sz="4" w:space="0" w:color="auto"/>
              <w:left w:val="single" w:sz="4" w:space="0" w:color="auto"/>
              <w:bottom w:val="single" w:sz="4" w:space="0" w:color="auto"/>
            </w:tcBorders>
            <w:shd w:val="clear" w:color="auto" w:fill="FFFFFF"/>
            <w:vAlign w:val="center"/>
          </w:tcPr>
          <w:p w14:paraId="27F62087" w14:textId="77777777" w:rsidR="004E3419" w:rsidRPr="00EA5E66" w:rsidRDefault="004E3419" w:rsidP="00E278D1">
            <w:pPr>
              <w:spacing w:after="120"/>
              <w:ind w:right="-6"/>
              <w:jc w:val="center"/>
              <w:rPr>
                <w:rFonts w:ascii="Sylfaen" w:hAnsi="Sylfaen"/>
                <w:sz w:val="20"/>
                <w:szCs w:val="20"/>
              </w:rPr>
            </w:pPr>
            <w:r w:rsidRPr="00EA5E66">
              <w:rPr>
                <w:rStyle w:val="Bodytext211pt"/>
                <w:rFonts w:ascii="Sylfaen" w:eastAsia="Tahoma" w:hAnsi="Sylfaen"/>
                <w:sz w:val="20"/>
                <w:szCs w:val="20"/>
              </w:rPr>
              <w:t>5</w:t>
            </w:r>
          </w:p>
        </w:tc>
        <w:tc>
          <w:tcPr>
            <w:tcW w:w="6280" w:type="dxa"/>
            <w:tcBorders>
              <w:top w:val="single" w:sz="4" w:space="0" w:color="auto"/>
              <w:left w:val="single" w:sz="4" w:space="0" w:color="auto"/>
              <w:bottom w:val="single" w:sz="4" w:space="0" w:color="auto"/>
            </w:tcBorders>
            <w:shd w:val="clear" w:color="auto" w:fill="FFFFFF"/>
            <w:vAlign w:val="center"/>
          </w:tcPr>
          <w:p w14:paraId="284A97A9"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urn:EEC:M:TR:SimpleDataObjects:vX.X.X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vAlign w:val="center"/>
          </w:tcPr>
          <w:p w14:paraId="50A90636"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trsdo</w:t>
            </w:r>
          </w:p>
        </w:tc>
      </w:tr>
    </w:tbl>
    <w:p w14:paraId="24F724F0" w14:textId="77777777" w:rsidR="004E3419" w:rsidRPr="00EA5E66" w:rsidRDefault="004E3419" w:rsidP="004E3419">
      <w:pPr>
        <w:spacing w:after="160" w:line="360" w:lineRule="auto"/>
        <w:ind w:right="-8"/>
      </w:pPr>
    </w:p>
    <w:p w14:paraId="3850CF73" w14:textId="77777777" w:rsidR="004E3419" w:rsidRPr="00EA5E66" w:rsidRDefault="004E3419" w:rsidP="004E3419">
      <w:pPr>
        <w:spacing w:after="160" w:line="360" w:lineRule="auto"/>
        <w:ind w:right="-8" w:firstLine="567"/>
        <w:jc w:val="both"/>
        <w:rPr>
          <w:rFonts w:ascii="Sylfaen" w:hAnsi="Sylfaen"/>
        </w:rPr>
      </w:pPr>
      <w:r w:rsidRPr="00EA5E66">
        <w:rPr>
          <w:rFonts w:ascii="Sylfaen" w:hAnsi="Sylfaen"/>
        </w:rPr>
        <w:t>Ներմուծվող անվանումների տարածություններում «X.X.X» պայմանանշանները համապատասխանում են Եվրասիական տնտեսական հանձնաժողովի կոլեգիայի 2019 թվականի հոկտեմբերի 29-ի թիվ 186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0F333477"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33.</w:t>
      </w:r>
      <w:r>
        <w:rPr>
          <w:rFonts w:ascii="Sylfaen" w:hAnsi="Sylfaen"/>
        </w:rPr>
        <w:tab/>
      </w:r>
      <w:r w:rsidRPr="00EA5E66">
        <w:rPr>
          <w:rFonts w:ascii="Sylfaen" w:hAnsi="Sylfaen"/>
        </w:rPr>
        <w:t>«Չափման միջոցի ստուգաչափման արդյունքների մասին տեղեկությունները» (R.TR.TS.05.005) էլեկտրոնային փաստաթղթի (տեղեկությունների) կառուցվածքի վավերապայմանների կազմը բերված է 25-րդ աղյուսակում։</w:t>
      </w:r>
    </w:p>
    <w:p w14:paraId="3A7069DC" w14:textId="77777777" w:rsidR="004E3419" w:rsidRPr="00EA5E66" w:rsidRDefault="004E3419" w:rsidP="004E3419">
      <w:pPr>
        <w:spacing w:after="160" w:line="360" w:lineRule="auto"/>
        <w:ind w:right="-8" w:firstLine="567"/>
        <w:rPr>
          <w:rFonts w:ascii="Sylfaen" w:hAnsi="Sylfaen"/>
        </w:rPr>
      </w:pPr>
    </w:p>
    <w:p w14:paraId="0599F258" w14:textId="77777777" w:rsidR="004E3419" w:rsidRPr="00EA5E66" w:rsidRDefault="004E3419" w:rsidP="004E3419">
      <w:pPr>
        <w:spacing w:after="160" w:line="360" w:lineRule="auto"/>
        <w:ind w:right="-8" w:firstLine="567"/>
        <w:rPr>
          <w:rFonts w:ascii="Sylfaen" w:hAnsi="Sylfaen"/>
        </w:rPr>
        <w:sectPr w:rsidR="004E3419" w:rsidRPr="00EA5E66" w:rsidSect="00EF2EC2">
          <w:pgSz w:w="11900" w:h="16840"/>
          <w:pgMar w:top="1418" w:right="1418" w:bottom="1418" w:left="1418" w:header="0" w:footer="941" w:gutter="0"/>
          <w:cols w:space="720"/>
          <w:noEndnote/>
          <w:docGrid w:linePitch="360"/>
        </w:sectPr>
      </w:pPr>
    </w:p>
    <w:p w14:paraId="7DF2D023" w14:textId="77777777" w:rsidR="004E3419" w:rsidRPr="00EA5E66" w:rsidRDefault="004E3419" w:rsidP="004E3419">
      <w:pPr>
        <w:spacing w:after="160" w:line="360" w:lineRule="auto"/>
        <w:ind w:right="-8"/>
        <w:jc w:val="right"/>
        <w:rPr>
          <w:rFonts w:ascii="Sylfaen" w:hAnsi="Sylfaen"/>
        </w:rPr>
      </w:pPr>
      <w:r w:rsidRPr="00EA5E66">
        <w:rPr>
          <w:rFonts w:ascii="Sylfaen" w:hAnsi="Sylfaen"/>
        </w:rPr>
        <w:lastRenderedPageBreak/>
        <w:t>Աղյուսակ 25</w:t>
      </w:r>
    </w:p>
    <w:p w14:paraId="6727DB6E" w14:textId="77777777" w:rsidR="004E3419" w:rsidRPr="00EA5E66" w:rsidRDefault="004E3419" w:rsidP="00E278D1">
      <w:pPr>
        <w:spacing w:after="160" w:line="360" w:lineRule="auto"/>
        <w:ind w:left="567" w:right="679"/>
        <w:jc w:val="center"/>
        <w:rPr>
          <w:rFonts w:ascii="Sylfaen" w:hAnsi="Sylfaen"/>
        </w:rPr>
      </w:pPr>
      <w:r w:rsidRPr="00EA5E66">
        <w:rPr>
          <w:rFonts w:ascii="Sylfaen" w:hAnsi="Sylfaen"/>
        </w:rPr>
        <w:t xml:space="preserve">Չափման միջոցի </w:t>
      </w:r>
      <w:r w:rsidR="00CD4FB3">
        <w:rPr>
          <w:rFonts w:ascii="Sylfaen" w:hAnsi="Sylfaen"/>
        </w:rPr>
        <w:t>ստուգաչափ</w:t>
      </w:r>
      <w:r w:rsidRPr="00EA5E66">
        <w:rPr>
          <w:rFonts w:ascii="Sylfaen" w:hAnsi="Sylfaen"/>
        </w:rPr>
        <w:t>ման արդյունքների մասին տեղեկությունները» (R.TR.TS.05.005) էլեկտրոնային փաստաթղթի (տեղեկությունների) կառուցվածքի վավերապայմանների կազմը</w:t>
      </w:r>
    </w:p>
    <w:tbl>
      <w:tblPr>
        <w:tblOverlap w:val="never"/>
        <w:tblW w:w="14573" w:type="dxa"/>
        <w:jc w:val="center"/>
        <w:tblLayout w:type="fixed"/>
        <w:tblCellMar>
          <w:left w:w="10" w:type="dxa"/>
          <w:right w:w="10" w:type="dxa"/>
        </w:tblCellMar>
        <w:tblLook w:val="04A0" w:firstRow="1" w:lastRow="0" w:firstColumn="1" w:lastColumn="0" w:noHBand="0" w:noVBand="1"/>
      </w:tblPr>
      <w:tblGrid>
        <w:gridCol w:w="221"/>
        <w:gridCol w:w="285"/>
        <w:gridCol w:w="259"/>
        <w:gridCol w:w="3427"/>
        <w:gridCol w:w="3685"/>
        <w:gridCol w:w="1985"/>
        <w:gridCol w:w="3969"/>
        <w:gridCol w:w="742"/>
      </w:tblGrid>
      <w:tr w:rsidR="004E3419" w:rsidRPr="00EA5E66" w14:paraId="3CDAAD35" w14:textId="77777777" w:rsidTr="00E278D1">
        <w:trPr>
          <w:tblHeader/>
          <w:jc w:val="center"/>
        </w:trPr>
        <w:tc>
          <w:tcPr>
            <w:tcW w:w="4192" w:type="dxa"/>
            <w:gridSpan w:val="4"/>
            <w:tcBorders>
              <w:top w:val="single" w:sz="4" w:space="0" w:color="auto"/>
              <w:left w:val="single" w:sz="4" w:space="0" w:color="auto"/>
            </w:tcBorders>
            <w:shd w:val="clear" w:color="auto" w:fill="FFFFFF"/>
          </w:tcPr>
          <w:p w14:paraId="7F19E998"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Վավերապայմանի անվանումը</w:t>
            </w:r>
          </w:p>
        </w:tc>
        <w:tc>
          <w:tcPr>
            <w:tcW w:w="3685" w:type="dxa"/>
            <w:tcBorders>
              <w:top w:val="single" w:sz="4" w:space="0" w:color="auto"/>
              <w:left w:val="single" w:sz="4" w:space="0" w:color="auto"/>
            </w:tcBorders>
            <w:shd w:val="clear" w:color="auto" w:fill="FFFFFF"/>
          </w:tcPr>
          <w:p w14:paraId="202355DF"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Վավերապայմանի նկարագրությունը</w:t>
            </w:r>
          </w:p>
        </w:tc>
        <w:tc>
          <w:tcPr>
            <w:tcW w:w="1985" w:type="dxa"/>
            <w:tcBorders>
              <w:top w:val="single" w:sz="4" w:space="0" w:color="auto"/>
              <w:left w:val="single" w:sz="4" w:space="0" w:color="auto"/>
            </w:tcBorders>
            <w:shd w:val="clear" w:color="auto" w:fill="FFFFFF"/>
          </w:tcPr>
          <w:p w14:paraId="06A203FD"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Նույնականացուցիչը</w:t>
            </w:r>
          </w:p>
        </w:tc>
        <w:tc>
          <w:tcPr>
            <w:tcW w:w="3969" w:type="dxa"/>
            <w:tcBorders>
              <w:top w:val="single" w:sz="4" w:space="0" w:color="auto"/>
              <w:left w:val="single" w:sz="4" w:space="0" w:color="auto"/>
            </w:tcBorders>
            <w:shd w:val="clear" w:color="auto" w:fill="FFFFFF"/>
          </w:tcPr>
          <w:p w14:paraId="107FA853"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Տվյալների տեսակը</w:t>
            </w:r>
          </w:p>
        </w:tc>
        <w:tc>
          <w:tcPr>
            <w:tcW w:w="742" w:type="dxa"/>
            <w:tcBorders>
              <w:top w:val="single" w:sz="4" w:space="0" w:color="auto"/>
              <w:left w:val="single" w:sz="4" w:space="0" w:color="auto"/>
              <w:right w:val="single" w:sz="4" w:space="0" w:color="auto"/>
            </w:tcBorders>
            <w:shd w:val="clear" w:color="auto" w:fill="FFFFFF"/>
          </w:tcPr>
          <w:p w14:paraId="0C694076"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Բազմ.</w:t>
            </w:r>
          </w:p>
        </w:tc>
      </w:tr>
      <w:tr w:rsidR="004E3419" w:rsidRPr="00EA5E66" w14:paraId="17D998A1" w14:textId="77777777" w:rsidTr="00E278D1">
        <w:trPr>
          <w:jc w:val="center"/>
        </w:trPr>
        <w:tc>
          <w:tcPr>
            <w:tcW w:w="4192" w:type="dxa"/>
            <w:gridSpan w:val="4"/>
            <w:tcBorders>
              <w:top w:val="single" w:sz="4" w:space="0" w:color="auto"/>
              <w:left w:val="single" w:sz="4" w:space="0" w:color="auto"/>
            </w:tcBorders>
            <w:shd w:val="clear" w:color="auto" w:fill="FFFFFF"/>
          </w:tcPr>
          <w:p w14:paraId="2C33A8E4" w14:textId="77777777" w:rsidR="004E3419" w:rsidRPr="00EA5E66" w:rsidRDefault="004E3419" w:rsidP="00E278D1">
            <w:pPr>
              <w:tabs>
                <w:tab w:val="left" w:pos="417"/>
              </w:tabs>
              <w:spacing w:after="120"/>
              <w:ind w:right="-8"/>
              <w:rPr>
                <w:rFonts w:ascii="Sylfaen" w:hAnsi="Sylfaen"/>
                <w:sz w:val="20"/>
                <w:szCs w:val="20"/>
              </w:rPr>
            </w:pPr>
            <w:r w:rsidRPr="00EA5E66">
              <w:rPr>
                <w:rStyle w:val="Bodytext211pt"/>
                <w:rFonts w:ascii="Sylfaen" w:eastAsia="Tahoma" w:hAnsi="Sylfaen"/>
                <w:sz w:val="20"/>
                <w:szCs w:val="20"/>
              </w:rPr>
              <w:t>1.</w:t>
            </w:r>
            <w:r w:rsidR="00E278D1" w:rsidRPr="00E278D1">
              <w:rPr>
                <w:rStyle w:val="Bodytext211pt"/>
                <w:rFonts w:ascii="Sylfaen" w:eastAsia="Tahoma" w:hAnsi="Sylfaen"/>
                <w:sz w:val="20"/>
                <w:szCs w:val="20"/>
              </w:rPr>
              <w:tab/>
            </w:r>
            <w:r w:rsidRPr="00EA5E66">
              <w:rPr>
                <w:rStyle w:val="Bodytext211pt"/>
                <w:rFonts w:ascii="Sylfaen" w:eastAsia="Tahoma" w:hAnsi="Sylfaen"/>
                <w:sz w:val="20"/>
                <w:szCs w:val="20"/>
              </w:rPr>
              <w:t>Չափման միջոցի ստուգաչափման արդյունքների մասին տեղեկությունները (trcdo:МeasurementsVerificationDetails)</w:t>
            </w:r>
          </w:p>
        </w:tc>
        <w:tc>
          <w:tcPr>
            <w:tcW w:w="3685" w:type="dxa"/>
            <w:tcBorders>
              <w:top w:val="single" w:sz="4" w:space="0" w:color="auto"/>
              <w:left w:val="single" w:sz="4" w:space="0" w:color="auto"/>
            </w:tcBorders>
            <w:shd w:val="clear" w:color="auto" w:fill="FFFFFF"/>
          </w:tcPr>
          <w:p w14:paraId="54E2F61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միջոցի ստուգաչափման արդյունքների մասին տեղեկությունները</w:t>
            </w:r>
          </w:p>
        </w:tc>
        <w:tc>
          <w:tcPr>
            <w:tcW w:w="1985" w:type="dxa"/>
            <w:tcBorders>
              <w:top w:val="single" w:sz="4" w:space="0" w:color="auto"/>
              <w:left w:val="single" w:sz="4" w:space="0" w:color="auto"/>
            </w:tcBorders>
            <w:shd w:val="clear" w:color="auto" w:fill="FFFFFF"/>
          </w:tcPr>
          <w:p w14:paraId="220894B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M.TR.CDE.00334</w:t>
            </w:r>
          </w:p>
        </w:tc>
        <w:tc>
          <w:tcPr>
            <w:tcW w:w="3969" w:type="dxa"/>
            <w:tcBorders>
              <w:top w:val="single" w:sz="4" w:space="0" w:color="auto"/>
              <w:left w:val="single" w:sz="4" w:space="0" w:color="auto"/>
            </w:tcBorders>
            <w:shd w:val="clear" w:color="auto" w:fill="FFFFFF"/>
          </w:tcPr>
          <w:p w14:paraId="3E3E3D0C"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trcdo:DocumentDetailsDetailsType (M.TR.CDT.00175) </w:t>
            </w:r>
          </w:p>
          <w:p w14:paraId="74B8C5E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742" w:type="dxa"/>
            <w:tcBorders>
              <w:top w:val="single" w:sz="4" w:space="0" w:color="auto"/>
              <w:left w:val="single" w:sz="4" w:space="0" w:color="auto"/>
              <w:right w:val="single" w:sz="4" w:space="0" w:color="auto"/>
            </w:tcBorders>
            <w:shd w:val="clear" w:color="auto" w:fill="FFFFFF"/>
          </w:tcPr>
          <w:p w14:paraId="6F8D393C"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26C1418" w14:textId="77777777" w:rsidTr="00E278D1">
        <w:trPr>
          <w:jc w:val="center"/>
        </w:trPr>
        <w:tc>
          <w:tcPr>
            <w:tcW w:w="221" w:type="dxa"/>
            <w:tcBorders>
              <w:top w:val="single" w:sz="4" w:space="0" w:color="auto"/>
            </w:tcBorders>
            <w:shd w:val="clear" w:color="auto" w:fill="FFFFFF"/>
          </w:tcPr>
          <w:p w14:paraId="11C10646" w14:textId="77777777" w:rsidR="004E3419" w:rsidRPr="00EA5E66" w:rsidRDefault="004E3419" w:rsidP="00E60ACC">
            <w:pPr>
              <w:spacing w:after="120"/>
              <w:ind w:right="-8"/>
              <w:rPr>
                <w:sz w:val="20"/>
                <w:szCs w:val="20"/>
              </w:rPr>
            </w:pPr>
          </w:p>
        </w:tc>
        <w:tc>
          <w:tcPr>
            <w:tcW w:w="3971" w:type="dxa"/>
            <w:gridSpan w:val="3"/>
            <w:tcBorders>
              <w:top w:val="single" w:sz="4" w:space="0" w:color="auto"/>
              <w:left w:val="single" w:sz="4" w:space="0" w:color="auto"/>
            </w:tcBorders>
            <w:shd w:val="clear" w:color="auto" w:fill="FFFFFF"/>
          </w:tcPr>
          <w:p w14:paraId="351A5E3B" w14:textId="77777777" w:rsidR="004E3419" w:rsidRPr="00EA5E66" w:rsidRDefault="004E3419" w:rsidP="00E278D1">
            <w:pPr>
              <w:tabs>
                <w:tab w:val="left" w:pos="557"/>
              </w:tabs>
              <w:spacing w:after="120"/>
              <w:ind w:right="-8"/>
              <w:rPr>
                <w:rFonts w:ascii="Sylfaen" w:hAnsi="Sylfaen"/>
                <w:sz w:val="20"/>
                <w:szCs w:val="20"/>
              </w:rPr>
            </w:pPr>
            <w:r w:rsidRPr="00EA5E66">
              <w:rPr>
                <w:rStyle w:val="Bodytext211pt"/>
                <w:rFonts w:ascii="Sylfaen" w:eastAsia="Tahoma" w:hAnsi="Sylfaen"/>
                <w:sz w:val="20"/>
                <w:szCs w:val="20"/>
              </w:rPr>
              <w:t>1.1.</w:t>
            </w:r>
            <w:r w:rsidR="00E278D1" w:rsidRPr="00E278D1">
              <w:rPr>
                <w:rStyle w:val="Bodytext211pt"/>
                <w:rFonts w:ascii="Sylfaen" w:eastAsia="Tahoma" w:hAnsi="Sylfaen"/>
                <w:sz w:val="20"/>
                <w:szCs w:val="20"/>
              </w:rPr>
              <w:tab/>
            </w:r>
            <w:r w:rsidRPr="00EA5E66">
              <w:rPr>
                <w:rStyle w:val="Bodytext211pt"/>
                <w:rFonts w:ascii="Sylfaen" w:eastAsia="Tahoma" w:hAnsi="Sylfaen"/>
                <w:sz w:val="20"/>
                <w:szCs w:val="20"/>
              </w:rPr>
              <w:t>Երկրի ծածկագիրը (csdo:UnifiedCountryCode)</w:t>
            </w:r>
          </w:p>
        </w:tc>
        <w:tc>
          <w:tcPr>
            <w:tcW w:w="3685" w:type="dxa"/>
            <w:tcBorders>
              <w:top w:val="single" w:sz="4" w:space="0" w:color="auto"/>
              <w:left w:val="single" w:sz="4" w:space="0" w:color="auto"/>
            </w:tcBorders>
            <w:shd w:val="clear" w:color="auto" w:fill="FFFFFF"/>
          </w:tcPr>
          <w:p w14:paraId="4F9DDD1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տեղեկությունները ներկայացրած երկրի ծածկագրային նշագիրը</w:t>
            </w:r>
          </w:p>
        </w:tc>
        <w:tc>
          <w:tcPr>
            <w:tcW w:w="1985" w:type="dxa"/>
            <w:tcBorders>
              <w:top w:val="single" w:sz="4" w:space="0" w:color="auto"/>
              <w:left w:val="single" w:sz="4" w:space="0" w:color="auto"/>
            </w:tcBorders>
            <w:shd w:val="clear" w:color="auto" w:fill="FFFFFF"/>
          </w:tcPr>
          <w:p w14:paraId="7638A00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M.SDE.00162</w:t>
            </w:r>
          </w:p>
        </w:tc>
        <w:tc>
          <w:tcPr>
            <w:tcW w:w="3969" w:type="dxa"/>
            <w:tcBorders>
              <w:top w:val="single" w:sz="4" w:space="0" w:color="auto"/>
              <w:left w:val="single" w:sz="4" w:space="0" w:color="auto"/>
            </w:tcBorders>
            <w:shd w:val="clear" w:color="auto" w:fill="FFFFFF"/>
          </w:tcPr>
          <w:p w14:paraId="755F844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csdo:UnifiedCountryCodeType (M.SDT.00112)</w:t>
            </w:r>
          </w:p>
          <w:p w14:paraId="6C638FD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4292B793" w14:textId="57FAC51D"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742" w:type="dxa"/>
            <w:tcBorders>
              <w:top w:val="single" w:sz="4" w:space="0" w:color="auto"/>
              <w:left w:val="single" w:sz="4" w:space="0" w:color="auto"/>
              <w:right w:val="single" w:sz="4" w:space="0" w:color="auto"/>
            </w:tcBorders>
            <w:shd w:val="clear" w:color="auto" w:fill="FFFFFF"/>
          </w:tcPr>
          <w:p w14:paraId="1199555A"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8DE6C15" w14:textId="77777777" w:rsidTr="00E278D1">
        <w:trPr>
          <w:jc w:val="center"/>
        </w:trPr>
        <w:tc>
          <w:tcPr>
            <w:tcW w:w="221" w:type="dxa"/>
            <w:shd w:val="clear" w:color="auto" w:fill="FFFFFF"/>
          </w:tcPr>
          <w:p w14:paraId="474BB19D" w14:textId="77777777" w:rsidR="004E3419" w:rsidRPr="00EA5E66" w:rsidRDefault="004E3419" w:rsidP="00E60ACC">
            <w:pPr>
              <w:spacing w:after="120"/>
              <w:ind w:right="-8"/>
              <w:rPr>
                <w:sz w:val="20"/>
                <w:szCs w:val="20"/>
              </w:rPr>
            </w:pPr>
          </w:p>
        </w:tc>
        <w:tc>
          <w:tcPr>
            <w:tcW w:w="285" w:type="dxa"/>
            <w:tcBorders>
              <w:top w:val="single" w:sz="4" w:space="0" w:color="auto"/>
              <w:bottom w:val="single" w:sz="4" w:space="0" w:color="auto"/>
            </w:tcBorders>
            <w:shd w:val="clear" w:color="auto" w:fill="FFFFFF"/>
          </w:tcPr>
          <w:p w14:paraId="3DE9A628" w14:textId="77777777" w:rsidR="004E3419" w:rsidRPr="00EA5E66" w:rsidRDefault="004E3419" w:rsidP="00E60ACC">
            <w:pPr>
              <w:spacing w:after="120"/>
              <w:ind w:right="-8"/>
              <w:rPr>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4798295E" w14:textId="77777777" w:rsidR="004E3419" w:rsidRPr="00EA5E66" w:rsidRDefault="004E3419" w:rsidP="00E278D1">
            <w:pPr>
              <w:tabs>
                <w:tab w:val="left" w:pos="478"/>
              </w:tabs>
              <w:spacing w:after="120"/>
              <w:ind w:right="-8"/>
              <w:rPr>
                <w:rFonts w:ascii="Sylfaen" w:hAnsi="Sylfaen"/>
                <w:sz w:val="20"/>
                <w:szCs w:val="20"/>
              </w:rPr>
            </w:pPr>
            <w:r w:rsidRPr="00EA5E66">
              <w:rPr>
                <w:rStyle w:val="Bodytext211pt"/>
                <w:rFonts w:ascii="Sylfaen" w:eastAsia="Tahoma" w:hAnsi="Sylfaen"/>
                <w:sz w:val="20"/>
                <w:szCs w:val="20"/>
              </w:rPr>
              <w:t>ա)</w:t>
            </w:r>
            <w:r w:rsidR="00E278D1" w:rsidRPr="00E278D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3377D70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14:paraId="17805C1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14:paraId="3259BB91" w14:textId="77777777" w:rsidR="004E3419" w:rsidRPr="00EA5E66" w:rsidRDefault="004E3419" w:rsidP="00E60ACC">
            <w:pPr>
              <w:spacing w:after="120"/>
              <w:ind w:right="-8"/>
              <w:rPr>
                <w:sz w:val="20"/>
                <w:szCs w:val="20"/>
              </w:rPr>
            </w:pPr>
            <w:r w:rsidRPr="00EA5E66">
              <w:rPr>
                <w:sz w:val="20"/>
                <w:szCs w:val="20"/>
              </w:rPr>
              <w:t>-</w:t>
            </w:r>
          </w:p>
        </w:tc>
        <w:tc>
          <w:tcPr>
            <w:tcW w:w="3969" w:type="dxa"/>
            <w:tcBorders>
              <w:top w:val="single" w:sz="4" w:space="0" w:color="auto"/>
              <w:left w:val="single" w:sz="4" w:space="0" w:color="auto"/>
              <w:bottom w:val="single" w:sz="4" w:space="0" w:color="auto"/>
            </w:tcBorders>
            <w:shd w:val="clear" w:color="auto" w:fill="FFFFFF"/>
          </w:tcPr>
          <w:p w14:paraId="377D820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csdo:ReferenceDataldType (M.SDT.00091)</w:t>
            </w:r>
          </w:p>
          <w:p w14:paraId="64F1B336"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2774FDB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4E35A91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7BA5F615"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3CA07DE" w14:textId="77777777" w:rsidTr="00E278D1">
        <w:trPr>
          <w:jc w:val="center"/>
        </w:trPr>
        <w:tc>
          <w:tcPr>
            <w:tcW w:w="221" w:type="dxa"/>
            <w:tcBorders>
              <w:right w:val="single" w:sz="4" w:space="0" w:color="auto"/>
            </w:tcBorders>
            <w:shd w:val="clear" w:color="auto" w:fill="FFFFFF"/>
          </w:tcPr>
          <w:p w14:paraId="77E51D32" w14:textId="77777777" w:rsidR="004E3419" w:rsidRPr="00EA5E66" w:rsidRDefault="004E3419" w:rsidP="00E60ACC">
            <w:pPr>
              <w:spacing w:after="120"/>
              <w:ind w:right="-8"/>
              <w:rPr>
                <w:sz w:val="20"/>
                <w:szCs w:val="20"/>
              </w:rPr>
            </w:pPr>
          </w:p>
        </w:tc>
        <w:tc>
          <w:tcPr>
            <w:tcW w:w="3971" w:type="dxa"/>
            <w:gridSpan w:val="3"/>
            <w:tcBorders>
              <w:top w:val="single" w:sz="4" w:space="0" w:color="auto"/>
              <w:left w:val="single" w:sz="4" w:space="0" w:color="auto"/>
              <w:bottom w:val="single" w:sz="4" w:space="0" w:color="auto"/>
            </w:tcBorders>
            <w:shd w:val="clear" w:color="auto" w:fill="FFFFFF"/>
            <w:vAlign w:val="center"/>
          </w:tcPr>
          <w:p w14:paraId="2B9DF084" w14:textId="77777777" w:rsidR="004E3419" w:rsidRPr="00EA5E66" w:rsidRDefault="004E3419" w:rsidP="00E278D1">
            <w:pPr>
              <w:tabs>
                <w:tab w:val="left" w:pos="473"/>
              </w:tabs>
              <w:spacing w:after="120"/>
              <w:ind w:right="-8"/>
              <w:rPr>
                <w:rFonts w:ascii="Sylfaen" w:hAnsi="Sylfaen"/>
                <w:sz w:val="20"/>
                <w:szCs w:val="20"/>
              </w:rPr>
            </w:pPr>
            <w:r w:rsidRPr="00EA5E66">
              <w:rPr>
                <w:rStyle w:val="Bodytext211pt"/>
                <w:rFonts w:ascii="Sylfaen" w:eastAsia="Tahoma" w:hAnsi="Sylfaen"/>
                <w:sz w:val="20"/>
                <w:szCs w:val="20"/>
              </w:rPr>
              <w:t>1.2.</w:t>
            </w:r>
            <w:r w:rsidR="00E278D1" w:rsidRPr="00E278D1">
              <w:rPr>
                <w:rStyle w:val="Bodytext211pt"/>
                <w:rFonts w:ascii="Sylfaen" w:eastAsia="Tahoma" w:hAnsi="Sylfaen"/>
                <w:sz w:val="20"/>
                <w:szCs w:val="20"/>
              </w:rPr>
              <w:tab/>
            </w:r>
            <w:r w:rsidRPr="00EA5E66">
              <w:rPr>
                <w:rStyle w:val="Bodytext211pt"/>
                <w:rFonts w:ascii="Sylfaen" w:eastAsia="Tahoma" w:hAnsi="Sylfaen"/>
                <w:sz w:val="20"/>
                <w:szCs w:val="20"/>
              </w:rPr>
              <w:t>Չափումների միասնականության ապահովման ոլորտի արտադրանքի անվանումը</w:t>
            </w:r>
          </w:p>
          <w:p w14:paraId="6520BA6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(trsdo:MeasurementsProductName)</w:t>
            </w:r>
          </w:p>
        </w:tc>
        <w:tc>
          <w:tcPr>
            <w:tcW w:w="3685" w:type="dxa"/>
            <w:tcBorders>
              <w:top w:val="single" w:sz="4" w:space="0" w:color="auto"/>
              <w:left w:val="single" w:sz="4" w:space="0" w:color="auto"/>
              <w:bottom w:val="single" w:sz="4" w:space="0" w:color="auto"/>
            </w:tcBorders>
            <w:shd w:val="clear" w:color="auto" w:fill="FFFFFF"/>
          </w:tcPr>
          <w:p w14:paraId="339C52C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միջոցի տեսակի անվանումը</w:t>
            </w:r>
          </w:p>
        </w:tc>
        <w:tc>
          <w:tcPr>
            <w:tcW w:w="1985" w:type="dxa"/>
            <w:tcBorders>
              <w:top w:val="single" w:sz="4" w:space="0" w:color="auto"/>
              <w:left w:val="single" w:sz="4" w:space="0" w:color="auto"/>
              <w:bottom w:val="single" w:sz="4" w:space="0" w:color="auto"/>
            </w:tcBorders>
            <w:shd w:val="clear" w:color="auto" w:fill="FFFFFF"/>
          </w:tcPr>
          <w:p w14:paraId="0F20166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M.TR.SDE.00355</w:t>
            </w:r>
          </w:p>
        </w:tc>
        <w:tc>
          <w:tcPr>
            <w:tcW w:w="3969" w:type="dxa"/>
            <w:tcBorders>
              <w:top w:val="single" w:sz="4" w:space="0" w:color="auto"/>
              <w:left w:val="single" w:sz="4" w:space="0" w:color="auto"/>
              <w:bottom w:val="single" w:sz="4" w:space="0" w:color="auto"/>
            </w:tcBorders>
            <w:shd w:val="clear" w:color="auto" w:fill="FFFFFF"/>
            <w:vAlign w:val="center"/>
          </w:tcPr>
          <w:p w14:paraId="5D072D4D"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csdo:Name300Type (M.SDT.00056) Պայմանանշանների նորմալացված տողը։ </w:t>
            </w:r>
          </w:p>
          <w:p w14:paraId="7761C74C"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278D1">
              <w:rPr>
                <w:rStyle w:val="Bodytext211pt"/>
                <w:rFonts w:ascii="Sylfaen" w:eastAsia="Tahoma" w:hAnsi="Sylfaen"/>
                <w:sz w:val="20"/>
                <w:szCs w:val="20"/>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7D27B72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300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77A94507"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02BE7BC1" w14:textId="77777777" w:rsidTr="00E278D1">
        <w:trPr>
          <w:jc w:val="center"/>
        </w:trPr>
        <w:tc>
          <w:tcPr>
            <w:tcW w:w="221" w:type="dxa"/>
            <w:tcBorders>
              <w:right w:val="single" w:sz="4" w:space="0" w:color="auto"/>
            </w:tcBorders>
            <w:shd w:val="clear" w:color="auto" w:fill="FFFFFF"/>
          </w:tcPr>
          <w:p w14:paraId="689C9FE5" w14:textId="77777777" w:rsidR="004E3419" w:rsidRPr="00EA5E66" w:rsidRDefault="004E3419" w:rsidP="00E60ACC">
            <w:pPr>
              <w:spacing w:after="120"/>
              <w:ind w:right="-8"/>
              <w:rPr>
                <w:sz w:val="20"/>
                <w:szCs w:val="20"/>
              </w:rPr>
            </w:pPr>
          </w:p>
        </w:tc>
        <w:tc>
          <w:tcPr>
            <w:tcW w:w="3971" w:type="dxa"/>
            <w:gridSpan w:val="3"/>
            <w:tcBorders>
              <w:top w:val="single" w:sz="4" w:space="0" w:color="auto"/>
              <w:left w:val="single" w:sz="4" w:space="0" w:color="auto"/>
              <w:bottom w:val="single" w:sz="4" w:space="0" w:color="auto"/>
            </w:tcBorders>
            <w:shd w:val="clear" w:color="auto" w:fill="FFFFFF"/>
            <w:vAlign w:val="center"/>
          </w:tcPr>
          <w:p w14:paraId="5BAF02A2" w14:textId="77777777" w:rsidR="00E278D1" w:rsidRPr="00E278D1" w:rsidRDefault="004E3419" w:rsidP="00E278D1">
            <w:pPr>
              <w:tabs>
                <w:tab w:val="left" w:pos="473"/>
              </w:tabs>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1.3.</w:t>
            </w:r>
            <w:r w:rsidR="00E278D1" w:rsidRPr="00E278D1">
              <w:rPr>
                <w:rStyle w:val="Bodytext211pt"/>
                <w:rFonts w:ascii="Sylfaen" w:eastAsia="Tahoma" w:hAnsi="Sylfaen"/>
                <w:sz w:val="20"/>
                <w:szCs w:val="20"/>
              </w:rPr>
              <w:tab/>
            </w:r>
            <w:r w:rsidRPr="00EA5E66">
              <w:rPr>
                <w:rStyle w:val="Bodytext211pt"/>
                <w:rFonts w:ascii="Sylfaen" w:eastAsia="Tahoma" w:hAnsi="Sylfaen"/>
                <w:sz w:val="20"/>
                <w:szCs w:val="20"/>
              </w:rPr>
              <w:t>Չափումների միասնականության ապահովման ոլորտի արտադրանքի նույնականացման համարը</w:t>
            </w:r>
          </w:p>
          <w:p w14:paraId="6404F703" w14:textId="77777777" w:rsidR="004E3419" w:rsidRPr="00EA5E66" w:rsidRDefault="004E3419" w:rsidP="00E278D1">
            <w:pPr>
              <w:tabs>
                <w:tab w:val="left" w:pos="473"/>
              </w:tabs>
              <w:spacing w:after="120"/>
              <w:ind w:right="-8"/>
              <w:rPr>
                <w:rFonts w:ascii="Sylfaen" w:hAnsi="Sylfaen"/>
                <w:sz w:val="20"/>
                <w:szCs w:val="20"/>
              </w:rPr>
            </w:pPr>
            <w:r w:rsidRPr="00EA5E66">
              <w:rPr>
                <w:rStyle w:val="Bodytext211pt"/>
                <w:rFonts w:ascii="Sylfaen" w:eastAsia="Tahoma" w:hAnsi="Sylfaen"/>
                <w:sz w:val="20"/>
                <w:szCs w:val="20"/>
              </w:rPr>
              <w:t>(trsdo:MeasurementsProductId)</w:t>
            </w:r>
          </w:p>
        </w:tc>
        <w:tc>
          <w:tcPr>
            <w:tcW w:w="3685" w:type="dxa"/>
            <w:tcBorders>
              <w:top w:val="single" w:sz="4" w:space="0" w:color="auto"/>
              <w:left w:val="single" w:sz="4" w:space="0" w:color="auto"/>
              <w:bottom w:val="single" w:sz="4" w:space="0" w:color="auto"/>
            </w:tcBorders>
            <w:shd w:val="clear" w:color="auto" w:fill="FFFFFF"/>
          </w:tcPr>
          <w:p w14:paraId="2D851917" w14:textId="77777777" w:rsidR="004E3419" w:rsidRPr="00E278D1"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միջոցի գործարանային համարը</w:t>
            </w:r>
          </w:p>
        </w:tc>
        <w:tc>
          <w:tcPr>
            <w:tcW w:w="1985" w:type="dxa"/>
            <w:tcBorders>
              <w:top w:val="single" w:sz="4" w:space="0" w:color="auto"/>
              <w:left w:val="single" w:sz="4" w:space="0" w:color="auto"/>
              <w:bottom w:val="single" w:sz="4" w:space="0" w:color="auto"/>
            </w:tcBorders>
            <w:shd w:val="clear" w:color="auto" w:fill="FFFFFF"/>
          </w:tcPr>
          <w:p w14:paraId="6620498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M.TR.SDE.00360</w:t>
            </w:r>
          </w:p>
        </w:tc>
        <w:tc>
          <w:tcPr>
            <w:tcW w:w="3969" w:type="dxa"/>
            <w:tcBorders>
              <w:top w:val="single" w:sz="4" w:space="0" w:color="auto"/>
              <w:left w:val="single" w:sz="4" w:space="0" w:color="auto"/>
              <w:bottom w:val="single" w:sz="4" w:space="0" w:color="auto"/>
            </w:tcBorders>
            <w:shd w:val="clear" w:color="auto" w:fill="FFFFFF"/>
            <w:vAlign w:val="center"/>
          </w:tcPr>
          <w:p w14:paraId="7FB135B3"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4C6611AF"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278D1">
              <w:rPr>
                <w:rStyle w:val="Bodytext211pt"/>
                <w:rFonts w:ascii="Sylfaen" w:eastAsia="Tahoma" w:hAnsi="Sylfaen"/>
                <w:sz w:val="20"/>
                <w:szCs w:val="20"/>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02C1319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4897CDC9"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7B318C4" w14:textId="77777777" w:rsidTr="00E278D1">
        <w:trPr>
          <w:jc w:val="center"/>
        </w:trPr>
        <w:tc>
          <w:tcPr>
            <w:tcW w:w="221" w:type="dxa"/>
            <w:tcBorders>
              <w:right w:val="single" w:sz="4" w:space="0" w:color="auto"/>
            </w:tcBorders>
            <w:shd w:val="clear" w:color="auto" w:fill="FFFFFF"/>
          </w:tcPr>
          <w:p w14:paraId="609E5C86" w14:textId="77777777" w:rsidR="004E3419" w:rsidRPr="00EA5E66" w:rsidRDefault="004E3419" w:rsidP="00E60ACC">
            <w:pPr>
              <w:spacing w:after="120"/>
              <w:ind w:right="-8"/>
              <w:rPr>
                <w:sz w:val="20"/>
                <w:szCs w:val="20"/>
              </w:rPr>
            </w:pPr>
          </w:p>
        </w:tc>
        <w:tc>
          <w:tcPr>
            <w:tcW w:w="3971" w:type="dxa"/>
            <w:gridSpan w:val="3"/>
            <w:tcBorders>
              <w:top w:val="single" w:sz="4" w:space="0" w:color="auto"/>
              <w:left w:val="single" w:sz="4" w:space="0" w:color="auto"/>
              <w:bottom w:val="single" w:sz="4" w:space="0" w:color="auto"/>
            </w:tcBorders>
            <w:shd w:val="clear" w:color="auto" w:fill="FFFFFF"/>
          </w:tcPr>
          <w:p w14:paraId="3650707A" w14:textId="77777777" w:rsidR="004E3419" w:rsidRPr="00EA5E66" w:rsidRDefault="004E3419" w:rsidP="00E278D1">
            <w:pPr>
              <w:tabs>
                <w:tab w:val="left" w:pos="473"/>
              </w:tabs>
              <w:spacing w:after="120"/>
              <w:ind w:right="-8"/>
              <w:rPr>
                <w:rFonts w:ascii="Sylfaen" w:hAnsi="Sylfaen"/>
                <w:sz w:val="20"/>
                <w:szCs w:val="20"/>
              </w:rPr>
            </w:pPr>
            <w:r w:rsidRPr="00EA5E66">
              <w:rPr>
                <w:rStyle w:val="Bodytext211pt"/>
                <w:rFonts w:ascii="Sylfaen" w:eastAsia="Tahoma" w:hAnsi="Sylfaen"/>
                <w:sz w:val="20"/>
                <w:szCs w:val="20"/>
              </w:rPr>
              <w:t>1.4.</w:t>
            </w:r>
            <w:r w:rsidR="00E278D1" w:rsidRPr="00E278D1">
              <w:rPr>
                <w:rStyle w:val="Bodytext211pt"/>
                <w:rFonts w:ascii="Sylfaen" w:eastAsia="Tahoma" w:hAnsi="Sylfaen"/>
                <w:sz w:val="20"/>
                <w:szCs w:val="20"/>
              </w:rPr>
              <w:tab/>
            </w:r>
            <w:r w:rsidRPr="00EA5E66">
              <w:rPr>
                <w:rStyle w:val="Bodytext211pt"/>
                <w:rFonts w:ascii="Sylfaen" w:eastAsia="Tahoma" w:hAnsi="Sylfaen"/>
                <w:sz w:val="20"/>
                <w:szCs w:val="20"/>
              </w:rPr>
              <w:t>Չափման միջոցի ստուգաչափումը կատարող կազմակերպությունը (trcdo:МeasurementsVerificationExecutorDetails)</w:t>
            </w:r>
          </w:p>
        </w:tc>
        <w:tc>
          <w:tcPr>
            <w:tcW w:w="3685" w:type="dxa"/>
            <w:tcBorders>
              <w:top w:val="single" w:sz="4" w:space="0" w:color="auto"/>
              <w:left w:val="single" w:sz="4" w:space="0" w:color="auto"/>
              <w:bottom w:val="single" w:sz="4" w:space="0" w:color="auto"/>
            </w:tcBorders>
            <w:shd w:val="clear" w:color="auto" w:fill="FFFFFF"/>
            <w:vAlign w:val="center"/>
          </w:tcPr>
          <w:p w14:paraId="46F7C31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միջոցի ստուգաչափումն անցկացնելու համար լիազորված (հայտագրված)՝ չափման միջոցի ստուգաչափումն իրականացրած անդամ պետության իրավաբանական անձի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14:paraId="2A047A9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M.TR.CDE.00342</w:t>
            </w:r>
          </w:p>
        </w:tc>
        <w:tc>
          <w:tcPr>
            <w:tcW w:w="3969" w:type="dxa"/>
            <w:tcBorders>
              <w:top w:val="single" w:sz="4" w:space="0" w:color="auto"/>
              <w:left w:val="single" w:sz="4" w:space="0" w:color="auto"/>
              <w:bottom w:val="single" w:sz="4" w:space="0" w:color="auto"/>
            </w:tcBorders>
            <w:shd w:val="clear" w:color="auto" w:fill="FFFFFF"/>
          </w:tcPr>
          <w:p w14:paraId="08DEB00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trcdo:Measurem entsVerification ExecutorDetailsType (M.TR.CDT.00342)</w:t>
            </w:r>
          </w:p>
          <w:p w14:paraId="621465A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438C4801"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3D964C6" w14:textId="77777777" w:rsidTr="00E278D1">
        <w:trPr>
          <w:jc w:val="center"/>
        </w:trPr>
        <w:tc>
          <w:tcPr>
            <w:tcW w:w="221" w:type="dxa"/>
            <w:shd w:val="clear" w:color="auto" w:fill="FFFFFF"/>
          </w:tcPr>
          <w:p w14:paraId="2CC9FF35" w14:textId="77777777" w:rsidR="004E3419" w:rsidRPr="00EA5E66" w:rsidRDefault="004E3419" w:rsidP="00E60ACC">
            <w:pPr>
              <w:spacing w:after="120"/>
              <w:ind w:right="-8"/>
              <w:rPr>
                <w:sz w:val="20"/>
                <w:szCs w:val="20"/>
              </w:rPr>
            </w:pPr>
          </w:p>
        </w:tc>
        <w:tc>
          <w:tcPr>
            <w:tcW w:w="285" w:type="dxa"/>
            <w:tcBorders>
              <w:top w:val="single" w:sz="4" w:space="0" w:color="auto"/>
              <w:right w:val="single" w:sz="4" w:space="0" w:color="auto"/>
            </w:tcBorders>
            <w:shd w:val="clear" w:color="auto" w:fill="FFFFFF"/>
          </w:tcPr>
          <w:p w14:paraId="5C504C39"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0F891AD9" w14:textId="77777777" w:rsidR="004E3419" w:rsidRPr="00EA5E66" w:rsidRDefault="004E3419" w:rsidP="00E278D1">
            <w:pPr>
              <w:tabs>
                <w:tab w:val="left" w:pos="620"/>
              </w:tabs>
              <w:spacing w:after="120"/>
              <w:ind w:right="-8"/>
              <w:rPr>
                <w:rFonts w:ascii="Sylfaen" w:hAnsi="Sylfaen"/>
                <w:sz w:val="20"/>
                <w:szCs w:val="20"/>
              </w:rPr>
            </w:pPr>
            <w:r w:rsidRPr="00EA5E66">
              <w:rPr>
                <w:rStyle w:val="Bodytext211pt"/>
                <w:rFonts w:ascii="Sylfaen" w:eastAsia="Tahoma" w:hAnsi="Sylfaen"/>
                <w:sz w:val="20"/>
                <w:szCs w:val="20"/>
              </w:rPr>
              <w:t>1.4.1</w:t>
            </w:r>
            <w:r w:rsidR="00E278D1" w:rsidRPr="00E278D1">
              <w:rPr>
                <w:rStyle w:val="Bodytext211pt"/>
                <w:rFonts w:ascii="Sylfaen" w:eastAsia="Tahoma" w:hAnsi="Sylfaen"/>
                <w:sz w:val="20"/>
                <w:szCs w:val="20"/>
              </w:rPr>
              <w:tab/>
            </w:r>
            <w:r w:rsidRPr="00EA5E66">
              <w:rPr>
                <w:rStyle w:val="Bodytext211pt"/>
                <w:rFonts w:ascii="Sylfaen" w:eastAsia="Tahoma" w:hAnsi="Sylfaen"/>
                <w:sz w:val="20"/>
                <w:szCs w:val="20"/>
              </w:rPr>
              <w:t>Տնտեսավարող սուբյեկտի անվանումը (csdo:BusinessEntityName)</w:t>
            </w:r>
          </w:p>
        </w:tc>
        <w:tc>
          <w:tcPr>
            <w:tcW w:w="3685" w:type="dxa"/>
            <w:tcBorders>
              <w:top w:val="single" w:sz="4" w:space="0" w:color="auto"/>
              <w:left w:val="single" w:sz="4" w:space="0" w:color="auto"/>
              <w:bottom w:val="single" w:sz="4" w:space="0" w:color="auto"/>
            </w:tcBorders>
            <w:shd w:val="clear" w:color="auto" w:fill="FFFFFF"/>
            <w:vAlign w:val="center"/>
          </w:tcPr>
          <w:p w14:paraId="19D7BF2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չափման միջոցի ստուգաչափումն անցկացրած կազմակերպության լրիվ անվանումը</w:t>
            </w:r>
          </w:p>
        </w:tc>
        <w:tc>
          <w:tcPr>
            <w:tcW w:w="1985" w:type="dxa"/>
            <w:tcBorders>
              <w:top w:val="single" w:sz="4" w:space="0" w:color="auto"/>
              <w:left w:val="single" w:sz="4" w:space="0" w:color="auto"/>
              <w:bottom w:val="single" w:sz="4" w:space="0" w:color="auto"/>
            </w:tcBorders>
            <w:shd w:val="clear" w:color="auto" w:fill="FFFFFF"/>
          </w:tcPr>
          <w:p w14:paraId="04CC866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M.SDE.00187</w:t>
            </w:r>
          </w:p>
        </w:tc>
        <w:tc>
          <w:tcPr>
            <w:tcW w:w="3969" w:type="dxa"/>
            <w:tcBorders>
              <w:top w:val="single" w:sz="4" w:space="0" w:color="auto"/>
              <w:left w:val="single" w:sz="4" w:space="0" w:color="auto"/>
              <w:bottom w:val="single" w:sz="4" w:space="0" w:color="auto"/>
            </w:tcBorders>
            <w:shd w:val="clear" w:color="auto" w:fill="FFFFFF"/>
            <w:vAlign w:val="center"/>
          </w:tcPr>
          <w:p w14:paraId="354D958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csdo:Name300Type (M.SDT.00056) Պայմանանշանների նորմալացված տողը։ </w:t>
            </w:r>
          </w:p>
          <w:p w14:paraId="7C6D5F82"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0AF602C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300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1AD54C36"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175DC4F" w14:textId="77777777" w:rsidTr="00E278D1">
        <w:trPr>
          <w:jc w:val="center"/>
        </w:trPr>
        <w:tc>
          <w:tcPr>
            <w:tcW w:w="221" w:type="dxa"/>
            <w:shd w:val="clear" w:color="auto" w:fill="FFFFFF"/>
          </w:tcPr>
          <w:p w14:paraId="45FBB966" w14:textId="77777777" w:rsidR="004E3419" w:rsidRPr="00EA5E66" w:rsidRDefault="004E3419" w:rsidP="00E60ACC">
            <w:pPr>
              <w:spacing w:after="120"/>
              <w:ind w:right="-8"/>
              <w:rPr>
                <w:sz w:val="20"/>
                <w:szCs w:val="20"/>
              </w:rPr>
            </w:pPr>
          </w:p>
        </w:tc>
        <w:tc>
          <w:tcPr>
            <w:tcW w:w="285" w:type="dxa"/>
            <w:tcBorders>
              <w:right w:val="single" w:sz="4" w:space="0" w:color="auto"/>
            </w:tcBorders>
            <w:shd w:val="clear" w:color="auto" w:fill="FFFFFF"/>
          </w:tcPr>
          <w:p w14:paraId="6504641B"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748148C8" w14:textId="77777777" w:rsidR="004E3419" w:rsidRPr="00EA5E66" w:rsidRDefault="004E3419" w:rsidP="00E278D1">
            <w:pPr>
              <w:tabs>
                <w:tab w:val="left" w:pos="620"/>
              </w:tabs>
              <w:spacing w:after="120"/>
              <w:ind w:right="-8"/>
              <w:rPr>
                <w:rFonts w:ascii="Sylfaen" w:hAnsi="Sylfaen"/>
                <w:sz w:val="20"/>
                <w:szCs w:val="20"/>
              </w:rPr>
            </w:pPr>
            <w:r w:rsidRPr="00EA5E66">
              <w:rPr>
                <w:rStyle w:val="Bodytext211pt"/>
                <w:rFonts w:ascii="Sylfaen" w:eastAsia="Tahoma" w:hAnsi="Sylfaen"/>
                <w:sz w:val="20"/>
                <w:szCs w:val="20"/>
              </w:rPr>
              <w:t>1.4.2.</w:t>
            </w:r>
            <w:r w:rsidR="00E278D1" w:rsidRPr="004824D2">
              <w:rPr>
                <w:rStyle w:val="Bodytext211pt"/>
                <w:rFonts w:ascii="Sylfaen" w:eastAsia="Tahoma" w:hAnsi="Sylfaen"/>
                <w:sz w:val="20"/>
                <w:szCs w:val="20"/>
              </w:rPr>
              <w:tab/>
            </w:r>
            <w:r w:rsidRPr="00EA5E66">
              <w:rPr>
                <w:rStyle w:val="Bodytext211pt"/>
                <w:rFonts w:ascii="Sylfaen" w:eastAsia="Tahoma" w:hAnsi="Sylfaen"/>
                <w:sz w:val="20"/>
                <w:szCs w:val="20"/>
              </w:rPr>
              <w:t>Լիազորությունները հաստատող փաստաթուղթը (trcdo:ConfmningAuthorityDocDetails)</w:t>
            </w:r>
          </w:p>
        </w:tc>
        <w:tc>
          <w:tcPr>
            <w:tcW w:w="3685" w:type="dxa"/>
            <w:tcBorders>
              <w:top w:val="single" w:sz="4" w:space="0" w:color="auto"/>
              <w:left w:val="single" w:sz="4" w:space="0" w:color="auto"/>
              <w:bottom w:val="single" w:sz="4" w:space="0" w:color="auto"/>
            </w:tcBorders>
            <w:shd w:val="clear" w:color="auto" w:fill="FFFFFF"/>
            <w:vAlign w:val="center"/>
          </w:tcPr>
          <w:p w14:paraId="1ED20CD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հավատարմագրման վկայագրի կամ կազմակերպության՝ չափման միջոցի ստուգաչափում իրականացնելու լիազորությունները հաստատող փաստաթղթի մասին տեղեկատվությունը </w:t>
            </w:r>
          </w:p>
        </w:tc>
        <w:tc>
          <w:tcPr>
            <w:tcW w:w="1985" w:type="dxa"/>
            <w:tcBorders>
              <w:top w:val="single" w:sz="4" w:space="0" w:color="auto"/>
              <w:left w:val="single" w:sz="4" w:space="0" w:color="auto"/>
              <w:bottom w:val="single" w:sz="4" w:space="0" w:color="auto"/>
            </w:tcBorders>
            <w:shd w:val="clear" w:color="auto" w:fill="FFFFFF"/>
          </w:tcPr>
          <w:p w14:paraId="7B43EC1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M.TR.CDE.00318</w:t>
            </w:r>
          </w:p>
        </w:tc>
        <w:tc>
          <w:tcPr>
            <w:tcW w:w="3969" w:type="dxa"/>
            <w:tcBorders>
              <w:top w:val="single" w:sz="4" w:space="0" w:color="auto"/>
              <w:left w:val="single" w:sz="4" w:space="0" w:color="auto"/>
              <w:bottom w:val="single" w:sz="4" w:space="0" w:color="auto"/>
            </w:tcBorders>
            <w:shd w:val="clear" w:color="auto" w:fill="FFFFFF"/>
          </w:tcPr>
          <w:p w14:paraId="77C654CC"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trcdo:DocumentDetailsDetailsType (M.TR.CDT.00175) </w:t>
            </w:r>
          </w:p>
          <w:p w14:paraId="0EB019E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14DEC69B"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8EACB7E" w14:textId="77777777" w:rsidTr="00E278D1">
        <w:trPr>
          <w:jc w:val="center"/>
        </w:trPr>
        <w:tc>
          <w:tcPr>
            <w:tcW w:w="221" w:type="dxa"/>
            <w:shd w:val="clear" w:color="auto" w:fill="FFFFFF"/>
          </w:tcPr>
          <w:p w14:paraId="61919EC9" w14:textId="77777777" w:rsidR="004E3419" w:rsidRPr="00EA5E66" w:rsidRDefault="004E3419" w:rsidP="00E60ACC">
            <w:pPr>
              <w:spacing w:after="120"/>
              <w:ind w:right="-8"/>
              <w:rPr>
                <w:sz w:val="20"/>
                <w:szCs w:val="20"/>
              </w:rPr>
            </w:pPr>
          </w:p>
        </w:tc>
        <w:tc>
          <w:tcPr>
            <w:tcW w:w="285" w:type="dxa"/>
            <w:shd w:val="clear" w:color="auto" w:fill="FFFFFF"/>
          </w:tcPr>
          <w:p w14:paraId="2A8567ED" w14:textId="77777777" w:rsidR="004E3419" w:rsidRPr="00EA5E66" w:rsidRDefault="004E3419" w:rsidP="00E60ACC">
            <w:pPr>
              <w:spacing w:after="120"/>
              <w:ind w:right="-8"/>
              <w:rPr>
                <w:rStyle w:val="Bodytext211pt"/>
                <w:rFonts w:ascii="Sylfaen" w:eastAsia="Tahoma" w:hAnsi="Sylfaen"/>
                <w:sz w:val="20"/>
                <w:szCs w:val="20"/>
              </w:rPr>
            </w:pPr>
          </w:p>
        </w:tc>
        <w:tc>
          <w:tcPr>
            <w:tcW w:w="259" w:type="dxa"/>
            <w:tcBorders>
              <w:right w:val="single" w:sz="4" w:space="0" w:color="auto"/>
            </w:tcBorders>
            <w:shd w:val="clear" w:color="auto" w:fill="FFFFFF"/>
          </w:tcPr>
          <w:p w14:paraId="5AF0BFF2" w14:textId="77777777" w:rsidR="004E3419" w:rsidRPr="00EA5E66" w:rsidRDefault="004E3419" w:rsidP="00E60ACC">
            <w:pPr>
              <w:spacing w:after="120"/>
              <w:ind w:right="-8"/>
              <w:rPr>
                <w:rStyle w:val="Bodytext211pt"/>
                <w:rFonts w:ascii="Sylfaen" w:eastAsia="Tahoma" w:hAnsi="Sylfaen"/>
                <w:sz w:val="20"/>
                <w:szCs w:val="20"/>
              </w:rPr>
            </w:pPr>
          </w:p>
        </w:tc>
        <w:tc>
          <w:tcPr>
            <w:tcW w:w="3427" w:type="dxa"/>
            <w:tcBorders>
              <w:top w:val="single" w:sz="4" w:space="0" w:color="auto"/>
              <w:left w:val="single" w:sz="4" w:space="0" w:color="auto"/>
              <w:bottom w:val="single" w:sz="4" w:space="0" w:color="auto"/>
            </w:tcBorders>
            <w:shd w:val="clear" w:color="auto" w:fill="FFFFFF"/>
          </w:tcPr>
          <w:p w14:paraId="61008060" w14:textId="77777777" w:rsidR="004E3419" w:rsidRPr="00EA5E66" w:rsidRDefault="004E3419" w:rsidP="00E278D1">
            <w:pPr>
              <w:tabs>
                <w:tab w:val="left" w:pos="481"/>
              </w:tabs>
              <w:spacing w:after="120"/>
              <w:ind w:right="-8"/>
              <w:rPr>
                <w:rFonts w:ascii="Sylfaen" w:hAnsi="Sylfaen"/>
                <w:sz w:val="20"/>
                <w:szCs w:val="20"/>
              </w:rPr>
            </w:pPr>
            <w:r w:rsidRPr="00EA5E66">
              <w:rPr>
                <w:rStyle w:val="Bodytext211pt"/>
                <w:rFonts w:ascii="Sylfaen" w:eastAsia="Tahoma" w:hAnsi="Sylfaen"/>
                <w:sz w:val="20"/>
                <w:szCs w:val="20"/>
              </w:rPr>
              <w:t>*.1.</w:t>
            </w:r>
            <w:r w:rsidR="00E278D1">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անվանումը (csdo:DocName)</w:t>
            </w:r>
          </w:p>
        </w:tc>
        <w:tc>
          <w:tcPr>
            <w:tcW w:w="3685" w:type="dxa"/>
            <w:tcBorders>
              <w:top w:val="single" w:sz="4" w:space="0" w:color="auto"/>
              <w:left w:val="single" w:sz="4" w:space="0" w:color="auto"/>
              <w:bottom w:val="single" w:sz="4" w:space="0" w:color="auto"/>
            </w:tcBorders>
            <w:shd w:val="clear" w:color="auto" w:fill="FFFFFF"/>
          </w:tcPr>
          <w:p w14:paraId="6B49DE6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հավատարմագրման վկայագրի կամ լիազորությունները հաստատող փաստաթղթի անվանումը </w:t>
            </w:r>
          </w:p>
        </w:tc>
        <w:tc>
          <w:tcPr>
            <w:tcW w:w="1985" w:type="dxa"/>
            <w:tcBorders>
              <w:top w:val="single" w:sz="4" w:space="0" w:color="auto"/>
              <w:left w:val="single" w:sz="4" w:space="0" w:color="auto"/>
              <w:bottom w:val="single" w:sz="4" w:space="0" w:color="auto"/>
            </w:tcBorders>
            <w:shd w:val="clear" w:color="auto" w:fill="FFFFFF"/>
          </w:tcPr>
          <w:p w14:paraId="0BE70FF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M.SDE.00108</w:t>
            </w:r>
          </w:p>
        </w:tc>
        <w:tc>
          <w:tcPr>
            <w:tcW w:w="3969" w:type="dxa"/>
            <w:tcBorders>
              <w:top w:val="single" w:sz="4" w:space="0" w:color="auto"/>
              <w:left w:val="single" w:sz="4" w:space="0" w:color="auto"/>
              <w:bottom w:val="single" w:sz="4" w:space="0" w:color="auto"/>
            </w:tcBorders>
            <w:shd w:val="clear" w:color="auto" w:fill="FFFFFF"/>
            <w:vAlign w:val="center"/>
          </w:tcPr>
          <w:p w14:paraId="3A5BF65B"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csdo:Name500Type (M.SDT.00134) Պայմանանշանների նորմալացված տողը։</w:t>
            </w:r>
          </w:p>
          <w:p w14:paraId="7506DE6B"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Նվազագույն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238F952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5659AA65"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66A8F47D" w14:textId="77777777" w:rsidTr="00E278D1">
        <w:trPr>
          <w:jc w:val="center"/>
        </w:trPr>
        <w:tc>
          <w:tcPr>
            <w:tcW w:w="221" w:type="dxa"/>
            <w:shd w:val="clear" w:color="auto" w:fill="FFFFFF"/>
          </w:tcPr>
          <w:p w14:paraId="728D82B4" w14:textId="77777777" w:rsidR="004E3419" w:rsidRPr="00EA5E66" w:rsidRDefault="004E3419" w:rsidP="00E60ACC">
            <w:pPr>
              <w:spacing w:after="120"/>
              <w:ind w:right="-8"/>
              <w:rPr>
                <w:sz w:val="20"/>
                <w:szCs w:val="20"/>
              </w:rPr>
            </w:pPr>
          </w:p>
        </w:tc>
        <w:tc>
          <w:tcPr>
            <w:tcW w:w="285" w:type="dxa"/>
            <w:shd w:val="clear" w:color="auto" w:fill="FFFFFF"/>
          </w:tcPr>
          <w:p w14:paraId="39DC1CBE" w14:textId="77777777" w:rsidR="004E3419" w:rsidRPr="00EA5E66" w:rsidRDefault="004E3419" w:rsidP="00E60ACC">
            <w:pPr>
              <w:spacing w:after="120"/>
              <w:ind w:right="-8"/>
              <w:rPr>
                <w:rStyle w:val="Bodytext211pt"/>
                <w:rFonts w:ascii="Sylfaen" w:eastAsia="Tahoma" w:hAnsi="Sylfaen"/>
                <w:sz w:val="20"/>
                <w:szCs w:val="20"/>
              </w:rPr>
            </w:pPr>
          </w:p>
        </w:tc>
        <w:tc>
          <w:tcPr>
            <w:tcW w:w="259" w:type="dxa"/>
            <w:tcBorders>
              <w:right w:val="single" w:sz="4" w:space="0" w:color="auto"/>
            </w:tcBorders>
            <w:shd w:val="clear" w:color="auto" w:fill="FFFFFF"/>
          </w:tcPr>
          <w:p w14:paraId="4C47677C" w14:textId="77777777" w:rsidR="004E3419" w:rsidRPr="00EA5E66" w:rsidRDefault="004E3419" w:rsidP="00E60ACC">
            <w:pPr>
              <w:spacing w:after="120"/>
              <w:ind w:right="-8"/>
              <w:rPr>
                <w:rStyle w:val="Bodytext211pt"/>
                <w:rFonts w:ascii="Sylfaen" w:eastAsia="Tahoma" w:hAnsi="Sylfaen"/>
                <w:sz w:val="20"/>
                <w:szCs w:val="20"/>
              </w:rPr>
            </w:pPr>
          </w:p>
        </w:tc>
        <w:tc>
          <w:tcPr>
            <w:tcW w:w="3427" w:type="dxa"/>
            <w:tcBorders>
              <w:top w:val="single" w:sz="4" w:space="0" w:color="auto"/>
              <w:left w:val="single" w:sz="4" w:space="0" w:color="auto"/>
              <w:bottom w:val="single" w:sz="4" w:space="0" w:color="auto"/>
            </w:tcBorders>
            <w:shd w:val="clear" w:color="auto" w:fill="FFFFFF"/>
          </w:tcPr>
          <w:p w14:paraId="6A59DE4E" w14:textId="77777777" w:rsidR="004E3419" w:rsidRPr="00EA5E66" w:rsidRDefault="004E3419" w:rsidP="00E278D1">
            <w:pPr>
              <w:tabs>
                <w:tab w:val="left" w:pos="481"/>
              </w:tabs>
              <w:spacing w:after="120"/>
              <w:ind w:right="-8"/>
              <w:rPr>
                <w:rFonts w:ascii="Sylfaen" w:hAnsi="Sylfaen"/>
                <w:sz w:val="20"/>
                <w:szCs w:val="20"/>
              </w:rPr>
            </w:pPr>
            <w:r w:rsidRPr="00EA5E66">
              <w:rPr>
                <w:rStyle w:val="Bodytext211pt"/>
                <w:rFonts w:ascii="Sylfaen" w:eastAsia="Tahoma" w:hAnsi="Sylfaen"/>
                <w:sz w:val="20"/>
                <w:szCs w:val="20"/>
              </w:rPr>
              <w:t>*.2.</w:t>
            </w:r>
            <w:r w:rsidR="00E278D1">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համարը (csdo:DocId)</w:t>
            </w:r>
          </w:p>
        </w:tc>
        <w:tc>
          <w:tcPr>
            <w:tcW w:w="3685" w:type="dxa"/>
            <w:tcBorders>
              <w:top w:val="single" w:sz="4" w:space="0" w:color="auto"/>
              <w:left w:val="single" w:sz="4" w:space="0" w:color="auto"/>
              <w:bottom w:val="single" w:sz="4" w:space="0" w:color="auto"/>
            </w:tcBorders>
            <w:shd w:val="clear" w:color="auto" w:fill="FFFFFF"/>
            <w:vAlign w:val="center"/>
          </w:tcPr>
          <w:p w14:paraId="14B2438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հավատարմագրման վկայագրի կամ լիազորությունները հաստատող փաստաթղթի գրանցման համարը</w:t>
            </w:r>
          </w:p>
        </w:tc>
        <w:tc>
          <w:tcPr>
            <w:tcW w:w="1985" w:type="dxa"/>
            <w:tcBorders>
              <w:top w:val="single" w:sz="4" w:space="0" w:color="auto"/>
              <w:left w:val="single" w:sz="4" w:space="0" w:color="auto"/>
              <w:bottom w:val="single" w:sz="4" w:space="0" w:color="auto"/>
            </w:tcBorders>
            <w:shd w:val="clear" w:color="auto" w:fill="FFFFFF"/>
          </w:tcPr>
          <w:p w14:paraId="15D49EA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M.SDE.00044</w:t>
            </w:r>
          </w:p>
        </w:tc>
        <w:tc>
          <w:tcPr>
            <w:tcW w:w="3969" w:type="dxa"/>
            <w:tcBorders>
              <w:top w:val="single" w:sz="4" w:space="0" w:color="auto"/>
              <w:left w:val="single" w:sz="4" w:space="0" w:color="auto"/>
              <w:bottom w:val="single" w:sz="4" w:space="0" w:color="auto"/>
            </w:tcBorders>
            <w:shd w:val="clear" w:color="auto" w:fill="FFFFFF"/>
            <w:vAlign w:val="center"/>
          </w:tcPr>
          <w:p w14:paraId="18D75100"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174B28CC"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lastRenderedPageBreak/>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3968CBA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04590888"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1</w:t>
            </w:r>
          </w:p>
        </w:tc>
      </w:tr>
      <w:tr w:rsidR="004E3419" w:rsidRPr="00EA5E66" w14:paraId="48E949F0" w14:textId="77777777" w:rsidTr="00E278D1">
        <w:trPr>
          <w:jc w:val="center"/>
        </w:trPr>
        <w:tc>
          <w:tcPr>
            <w:tcW w:w="221" w:type="dxa"/>
            <w:shd w:val="clear" w:color="auto" w:fill="FFFFFF"/>
          </w:tcPr>
          <w:p w14:paraId="7AB84A41" w14:textId="77777777" w:rsidR="004E3419" w:rsidRPr="00EA5E66" w:rsidRDefault="004E3419" w:rsidP="00E60ACC">
            <w:pPr>
              <w:spacing w:after="120"/>
              <w:ind w:right="-8"/>
              <w:rPr>
                <w:sz w:val="20"/>
                <w:szCs w:val="20"/>
              </w:rPr>
            </w:pPr>
          </w:p>
        </w:tc>
        <w:tc>
          <w:tcPr>
            <w:tcW w:w="285" w:type="dxa"/>
            <w:shd w:val="clear" w:color="auto" w:fill="FFFFFF"/>
          </w:tcPr>
          <w:p w14:paraId="0B05A092" w14:textId="77777777" w:rsidR="004E3419" w:rsidRPr="00EA5E66" w:rsidRDefault="004E3419" w:rsidP="00E60ACC">
            <w:pPr>
              <w:spacing w:after="120"/>
              <w:ind w:right="-8"/>
              <w:rPr>
                <w:rStyle w:val="Bodytext211pt"/>
                <w:rFonts w:ascii="Sylfaen" w:eastAsia="Tahoma" w:hAnsi="Sylfaen"/>
                <w:sz w:val="20"/>
                <w:szCs w:val="20"/>
              </w:rPr>
            </w:pPr>
          </w:p>
        </w:tc>
        <w:tc>
          <w:tcPr>
            <w:tcW w:w="259" w:type="dxa"/>
            <w:tcBorders>
              <w:right w:val="single" w:sz="4" w:space="0" w:color="auto"/>
            </w:tcBorders>
            <w:shd w:val="clear" w:color="auto" w:fill="FFFFFF"/>
          </w:tcPr>
          <w:p w14:paraId="71EDA560" w14:textId="77777777" w:rsidR="004E3419" w:rsidRPr="00EA5E66" w:rsidRDefault="004E3419" w:rsidP="00E60ACC">
            <w:pPr>
              <w:spacing w:after="120"/>
              <w:ind w:right="-8"/>
              <w:rPr>
                <w:rStyle w:val="Bodytext211pt"/>
                <w:rFonts w:ascii="Sylfaen" w:eastAsia="Tahoma" w:hAnsi="Sylfaen"/>
                <w:sz w:val="20"/>
                <w:szCs w:val="20"/>
              </w:rPr>
            </w:pPr>
          </w:p>
        </w:tc>
        <w:tc>
          <w:tcPr>
            <w:tcW w:w="3427" w:type="dxa"/>
            <w:tcBorders>
              <w:top w:val="single" w:sz="4" w:space="0" w:color="auto"/>
              <w:left w:val="single" w:sz="4" w:space="0" w:color="auto"/>
              <w:bottom w:val="single" w:sz="4" w:space="0" w:color="auto"/>
            </w:tcBorders>
            <w:shd w:val="clear" w:color="auto" w:fill="FFFFFF"/>
          </w:tcPr>
          <w:p w14:paraId="44EE57C0" w14:textId="77777777" w:rsidR="004E3419" w:rsidRPr="00EA5E66" w:rsidRDefault="004E3419" w:rsidP="00E278D1">
            <w:pPr>
              <w:tabs>
                <w:tab w:val="left" w:pos="364"/>
              </w:tabs>
              <w:spacing w:after="120"/>
              <w:ind w:right="-8"/>
              <w:rPr>
                <w:rFonts w:ascii="Sylfaen" w:hAnsi="Sylfaen"/>
                <w:sz w:val="20"/>
                <w:szCs w:val="20"/>
              </w:rPr>
            </w:pPr>
            <w:r w:rsidRPr="00EA5E66">
              <w:rPr>
                <w:rStyle w:val="Bodytext211pt"/>
                <w:rFonts w:ascii="Sylfaen" w:eastAsia="Tahoma" w:hAnsi="Sylfaen"/>
                <w:sz w:val="20"/>
                <w:szCs w:val="20"/>
              </w:rPr>
              <w:t>*.3.</w:t>
            </w:r>
            <w:r w:rsidR="00E278D1">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ամսաթիվը (csdo:DocCreationDate)</w:t>
            </w:r>
          </w:p>
        </w:tc>
        <w:tc>
          <w:tcPr>
            <w:tcW w:w="3685" w:type="dxa"/>
            <w:tcBorders>
              <w:top w:val="single" w:sz="4" w:space="0" w:color="auto"/>
              <w:left w:val="single" w:sz="4" w:space="0" w:color="auto"/>
              <w:bottom w:val="single" w:sz="4" w:space="0" w:color="auto"/>
            </w:tcBorders>
            <w:shd w:val="clear" w:color="auto" w:fill="FFFFFF"/>
            <w:vAlign w:val="center"/>
          </w:tcPr>
          <w:p w14:paraId="06A92E9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տրամադրման, ստորագրման, հաստատման կամ գրանցման ամսաթիվը</w:t>
            </w:r>
          </w:p>
        </w:tc>
        <w:tc>
          <w:tcPr>
            <w:tcW w:w="1985" w:type="dxa"/>
            <w:tcBorders>
              <w:top w:val="single" w:sz="4" w:space="0" w:color="auto"/>
              <w:left w:val="single" w:sz="4" w:space="0" w:color="auto"/>
              <w:bottom w:val="single" w:sz="4" w:space="0" w:color="auto"/>
            </w:tcBorders>
            <w:shd w:val="clear" w:color="auto" w:fill="FFFFFF"/>
          </w:tcPr>
          <w:p w14:paraId="236D993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M.SDE.00045</w:t>
            </w:r>
          </w:p>
        </w:tc>
        <w:tc>
          <w:tcPr>
            <w:tcW w:w="3969" w:type="dxa"/>
            <w:tcBorders>
              <w:top w:val="single" w:sz="4" w:space="0" w:color="auto"/>
              <w:left w:val="single" w:sz="4" w:space="0" w:color="auto"/>
              <w:bottom w:val="single" w:sz="4" w:space="0" w:color="auto"/>
            </w:tcBorders>
            <w:shd w:val="clear" w:color="auto" w:fill="FFFFFF"/>
            <w:vAlign w:val="center"/>
          </w:tcPr>
          <w:p w14:paraId="3E9BD9E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7C04381A"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E69E27F" w14:textId="77777777" w:rsidTr="00E278D1">
        <w:trPr>
          <w:jc w:val="center"/>
        </w:trPr>
        <w:tc>
          <w:tcPr>
            <w:tcW w:w="221" w:type="dxa"/>
            <w:shd w:val="clear" w:color="auto" w:fill="FFFFFF"/>
          </w:tcPr>
          <w:p w14:paraId="38C645D8" w14:textId="77777777" w:rsidR="004E3419" w:rsidRPr="00EA5E66" w:rsidRDefault="004E3419" w:rsidP="00E60ACC">
            <w:pPr>
              <w:spacing w:after="120"/>
              <w:ind w:right="-8"/>
              <w:rPr>
                <w:sz w:val="20"/>
                <w:szCs w:val="20"/>
              </w:rPr>
            </w:pPr>
          </w:p>
        </w:tc>
        <w:tc>
          <w:tcPr>
            <w:tcW w:w="285" w:type="dxa"/>
            <w:tcBorders>
              <w:bottom w:val="single" w:sz="4" w:space="0" w:color="auto"/>
            </w:tcBorders>
            <w:shd w:val="clear" w:color="auto" w:fill="FFFFFF"/>
          </w:tcPr>
          <w:p w14:paraId="29723827" w14:textId="77777777" w:rsidR="004E3419" w:rsidRPr="00EA5E66" w:rsidRDefault="004E3419" w:rsidP="00E60ACC">
            <w:pPr>
              <w:spacing w:after="120"/>
              <w:ind w:right="-8"/>
              <w:rPr>
                <w:rStyle w:val="Bodytext211pt"/>
                <w:rFonts w:ascii="Sylfaen" w:eastAsia="Tahoma" w:hAnsi="Sylfaen"/>
                <w:sz w:val="20"/>
                <w:szCs w:val="20"/>
              </w:rPr>
            </w:pPr>
          </w:p>
        </w:tc>
        <w:tc>
          <w:tcPr>
            <w:tcW w:w="259" w:type="dxa"/>
            <w:tcBorders>
              <w:bottom w:val="single" w:sz="4" w:space="0" w:color="auto"/>
              <w:right w:val="single" w:sz="4" w:space="0" w:color="auto"/>
            </w:tcBorders>
            <w:shd w:val="clear" w:color="auto" w:fill="FFFFFF"/>
          </w:tcPr>
          <w:p w14:paraId="1DE0EAFD" w14:textId="77777777" w:rsidR="004E3419" w:rsidRPr="0028692D" w:rsidRDefault="004E3419" w:rsidP="00E60ACC">
            <w:pPr>
              <w:spacing w:after="120"/>
              <w:ind w:right="-8"/>
              <w:rPr>
                <w:rStyle w:val="Bodytext211pt"/>
                <w:rFonts w:ascii="Sylfaen" w:eastAsia="Tahoma" w:hAnsi="Sylfaen"/>
                <w:sz w:val="20"/>
                <w:szCs w:val="20"/>
              </w:rPr>
            </w:pPr>
          </w:p>
        </w:tc>
        <w:tc>
          <w:tcPr>
            <w:tcW w:w="3427" w:type="dxa"/>
            <w:tcBorders>
              <w:top w:val="single" w:sz="4" w:space="0" w:color="auto"/>
              <w:left w:val="single" w:sz="4" w:space="0" w:color="auto"/>
              <w:bottom w:val="single" w:sz="4" w:space="0" w:color="auto"/>
            </w:tcBorders>
            <w:shd w:val="clear" w:color="auto" w:fill="FFFFFF"/>
            <w:vAlign w:val="center"/>
          </w:tcPr>
          <w:p w14:paraId="58A3B5F0" w14:textId="77777777" w:rsidR="004E3419" w:rsidRPr="0028692D" w:rsidRDefault="004E3419" w:rsidP="00E278D1">
            <w:pPr>
              <w:tabs>
                <w:tab w:val="left" w:pos="364"/>
              </w:tabs>
              <w:spacing w:after="120"/>
              <w:ind w:right="-8"/>
              <w:rPr>
                <w:rFonts w:ascii="Sylfaen" w:hAnsi="Sylfaen"/>
                <w:sz w:val="20"/>
                <w:szCs w:val="20"/>
              </w:rPr>
            </w:pPr>
            <w:r w:rsidRPr="0028692D">
              <w:rPr>
                <w:rStyle w:val="Bodytext211pt"/>
                <w:rFonts w:ascii="Sylfaen" w:eastAsia="Tahoma" w:hAnsi="Sylfaen"/>
                <w:sz w:val="20"/>
                <w:szCs w:val="20"/>
              </w:rPr>
              <w:t>*.4</w:t>
            </w:r>
            <w:r w:rsidR="00E278D1" w:rsidRPr="0028692D">
              <w:rPr>
                <w:rStyle w:val="Bodytext211pt"/>
                <w:rFonts w:ascii="Sylfaen" w:eastAsia="Tahoma" w:hAnsi="Sylfaen"/>
                <w:sz w:val="20"/>
                <w:szCs w:val="20"/>
              </w:rPr>
              <w:tab/>
            </w:r>
            <w:r w:rsidR="0028692D" w:rsidRPr="0028692D">
              <w:rPr>
                <w:rStyle w:val="Bodytext211pt"/>
                <w:rFonts w:ascii="Sylfaen" w:eastAsia="Tahoma" w:hAnsi="Sylfaen"/>
                <w:sz w:val="20"/>
                <w:szCs w:val="20"/>
              </w:rPr>
              <w:t>ժա</w:t>
            </w:r>
            <w:r w:rsidRPr="0028692D">
              <w:rPr>
                <w:rStyle w:val="Bodytext211pt"/>
                <w:rFonts w:ascii="Sylfaen" w:eastAsia="Tahoma" w:hAnsi="Sylfaen"/>
                <w:sz w:val="20"/>
                <w:szCs w:val="20"/>
              </w:rPr>
              <w:t>մկետը լրանալու ամսաթիվը (csdo:DocValidityDate)</w:t>
            </w:r>
          </w:p>
        </w:tc>
        <w:tc>
          <w:tcPr>
            <w:tcW w:w="3685" w:type="dxa"/>
            <w:tcBorders>
              <w:top w:val="single" w:sz="4" w:space="0" w:color="auto"/>
              <w:left w:val="single" w:sz="4" w:space="0" w:color="auto"/>
              <w:bottom w:val="single" w:sz="4" w:space="0" w:color="auto"/>
            </w:tcBorders>
            <w:shd w:val="clear" w:color="auto" w:fill="FFFFFF"/>
            <w:vAlign w:val="center"/>
          </w:tcPr>
          <w:p w14:paraId="1B87A3B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հավատարմագրման վկայագրի կամ լիազորությունները հաստատող փաստաթղթի գործողության ժամկետը</w:t>
            </w:r>
          </w:p>
        </w:tc>
        <w:tc>
          <w:tcPr>
            <w:tcW w:w="1985" w:type="dxa"/>
            <w:tcBorders>
              <w:top w:val="single" w:sz="4" w:space="0" w:color="auto"/>
              <w:left w:val="single" w:sz="4" w:space="0" w:color="auto"/>
              <w:bottom w:val="single" w:sz="4" w:space="0" w:color="auto"/>
            </w:tcBorders>
            <w:shd w:val="clear" w:color="auto" w:fill="FFFFFF"/>
          </w:tcPr>
          <w:p w14:paraId="3DA049B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M.SDE.00052</w:t>
            </w:r>
          </w:p>
        </w:tc>
        <w:tc>
          <w:tcPr>
            <w:tcW w:w="3969" w:type="dxa"/>
            <w:tcBorders>
              <w:top w:val="single" w:sz="4" w:space="0" w:color="auto"/>
              <w:left w:val="single" w:sz="4" w:space="0" w:color="auto"/>
              <w:bottom w:val="single" w:sz="4" w:space="0" w:color="auto"/>
            </w:tcBorders>
            <w:shd w:val="clear" w:color="auto" w:fill="FFFFFF"/>
            <w:vAlign w:val="center"/>
          </w:tcPr>
          <w:p w14:paraId="4937FD9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04077D98"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FE8FA3C" w14:textId="77777777" w:rsidTr="00E278D1">
        <w:trPr>
          <w:jc w:val="center"/>
        </w:trPr>
        <w:tc>
          <w:tcPr>
            <w:tcW w:w="221" w:type="dxa"/>
            <w:tcBorders>
              <w:right w:val="single" w:sz="4" w:space="0" w:color="auto"/>
            </w:tcBorders>
            <w:shd w:val="clear" w:color="auto" w:fill="FFFFFF"/>
          </w:tcPr>
          <w:p w14:paraId="2F22F768" w14:textId="77777777" w:rsidR="004E3419" w:rsidRPr="00EA5E66" w:rsidRDefault="004E3419" w:rsidP="00E60ACC">
            <w:pPr>
              <w:spacing w:after="120"/>
              <w:ind w:right="-8"/>
              <w:rPr>
                <w:sz w:val="20"/>
                <w:szCs w:val="20"/>
              </w:rPr>
            </w:pPr>
          </w:p>
        </w:tc>
        <w:tc>
          <w:tcPr>
            <w:tcW w:w="3971" w:type="dxa"/>
            <w:gridSpan w:val="3"/>
            <w:tcBorders>
              <w:top w:val="single" w:sz="4" w:space="0" w:color="auto"/>
              <w:left w:val="single" w:sz="4" w:space="0" w:color="auto"/>
              <w:bottom w:val="single" w:sz="4" w:space="0" w:color="auto"/>
            </w:tcBorders>
            <w:shd w:val="clear" w:color="auto" w:fill="FFFFFF"/>
          </w:tcPr>
          <w:p w14:paraId="6B7A1F61" w14:textId="77777777" w:rsidR="004E3419" w:rsidRPr="00EA5E66" w:rsidRDefault="004E3419" w:rsidP="00E278D1">
            <w:pPr>
              <w:tabs>
                <w:tab w:val="left" w:pos="473"/>
              </w:tabs>
              <w:spacing w:after="120"/>
              <w:ind w:right="-8"/>
              <w:rPr>
                <w:rFonts w:ascii="Sylfaen" w:hAnsi="Sylfaen"/>
                <w:sz w:val="20"/>
                <w:szCs w:val="20"/>
              </w:rPr>
            </w:pPr>
            <w:r w:rsidRPr="00EA5E66">
              <w:rPr>
                <w:rStyle w:val="Bodytext211pt"/>
                <w:rFonts w:ascii="Sylfaen" w:eastAsia="Tahoma" w:hAnsi="Sylfaen"/>
                <w:sz w:val="20"/>
                <w:szCs w:val="20"/>
              </w:rPr>
              <w:t>1.5.</w:t>
            </w:r>
            <w:r w:rsidR="00E278D1" w:rsidRPr="00E278D1">
              <w:rPr>
                <w:rStyle w:val="Bodytext211pt"/>
                <w:rFonts w:ascii="Sylfaen" w:eastAsia="Tahoma" w:hAnsi="Sylfaen"/>
                <w:sz w:val="20"/>
                <w:szCs w:val="20"/>
              </w:rPr>
              <w:tab/>
            </w:r>
            <w:r w:rsidRPr="00E278D1">
              <w:rPr>
                <w:rStyle w:val="Bodytext211pt"/>
                <w:rFonts w:ascii="Sylfaen" w:eastAsia="Tahoma" w:hAnsi="Sylfaen"/>
                <w:sz w:val="20"/>
                <w:szCs w:val="20"/>
              </w:rPr>
              <w:t>Ստուգման նշանի նկարը</w:t>
            </w:r>
            <w:r w:rsidRPr="00EA5E66">
              <w:rPr>
                <w:rStyle w:val="Bodytext211pt"/>
                <w:rFonts w:ascii="Sylfaen" w:eastAsia="Tahoma" w:hAnsi="Sylfaen"/>
                <w:sz w:val="20"/>
                <w:szCs w:val="20"/>
              </w:rPr>
              <w:t xml:space="preserve"> (trsdo:VerificationPictureBinaryText)</w:t>
            </w:r>
          </w:p>
        </w:tc>
        <w:tc>
          <w:tcPr>
            <w:tcW w:w="3685" w:type="dxa"/>
            <w:tcBorders>
              <w:top w:val="single" w:sz="4" w:space="0" w:color="auto"/>
              <w:left w:val="single" w:sz="4" w:space="0" w:color="auto"/>
              <w:bottom w:val="single" w:sz="4" w:space="0" w:color="auto"/>
            </w:tcBorders>
            <w:shd w:val="clear" w:color="auto" w:fill="FFFFFF"/>
          </w:tcPr>
          <w:p w14:paraId="4712BAD5" w14:textId="77777777" w:rsidR="004E3419" w:rsidRPr="00EA5E66" w:rsidRDefault="004E3419" w:rsidP="00E60ACC">
            <w:pPr>
              <w:spacing w:after="120"/>
              <w:ind w:right="-8"/>
              <w:rPr>
                <w:rFonts w:ascii="Sylfaen" w:hAnsi="Sylfaen"/>
                <w:sz w:val="20"/>
                <w:szCs w:val="20"/>
              </w:rPr>
            </w:pPr>
            <w:r w:rsidRPr="00E278D1">
              <w:rPr>
                <w:rStyle w:val="Bodytext211pt"/>
                <w:rFonts w:ascii="Sylfaen" w:eastAsia="Tahoma" w:hAnsi="Sylfaen"/>
                <w:sz w:val="20"/>
                <w:szCs w:val="20"/>
              </w:rPr>
              <w:t xml:space="preserve">ստուգման նշանի </w:t>
            </w:r>
            <w:r w:rsidRPr="00EA5E66">
              <w:rPr>
                <w:rStyle w:val="Bodytext211pt"/>
                <w:rFonts w:ascii="Sylfaen" w:eastAsia="Tahoma" w:hAnsi="Sylfaen"/>
                <w:sz w:val="20"/>
                <w:szCs w:val="20"/>
              </w:rPr>
              <w:t>շիֆրը</w:t>
            </w:r>
          </w:p>
        </w:tc>
        <w:tc>
          <w:tcPr>
            <w:tcW w:w="1985" w:type="dxa"/>
            <w:tcBorders>
              <w:top w:val="single" w:sz="4" w:space="0" w:color="auto"/>
              <w:left w:val="single" w:sz="4" w:space="0" w:color="auto"/>
              <w:bottom w:val="single" w:sz="4" w:space="0" w:color="auto"/>
            </w:tcBorders>
            <w:shd w:val="clear" w:color="auto" w:fill="FFFFFF"/>
          </w:tcPr>
          <w:p w14:paraId="34965B1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M.TR.SDE.00301</w:t>
            </w:r>
          </w:p>
        </w:tc>
        <w:tc>
          <w:tcPr>
            <w:tcW w:w="3969" w:type="dxa"/>
            <w:tcBorders>
              <w:top w:val="single" w:sz="4" w:space="0" w:color="auto"/>
              <w:left w:val="single" w:sz="4" w:space="0" w:color="auto"/>
              <w:bottom w:val="single" w:sz="4" w:space="0" w:color="auto"/>
            </w:tcBorders>
            <w:shd w:val="clear" w:color="auto" w:fill="FFFFFF"/>
            <w:vAlign w:val="center"/>
          </w:tcPr>
          <w:p w14:paraId="07324A4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csdo:BinaryTextType (M.SDT.00143) Երկուական օկտետների (բայթերի) վերջավոր հաջորդականությունը</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2F58E229"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868363D" w14:textId="77777777" w:rsidTr="00E278D1">
        <w:trPr>
          <w:jc w:val="center"/>
        </w:trPr>
        <w:tc>
          <w:tcPr>
            <w:tcW w:w="221" w:type="dxa"/>
            <w:shd w:val="clear" w:color="auto" w:fill="FFFFFF"/>
          </w:tcPr>
          <w:p w14:paraId="27D4CA9B" w14:textId="77777777" w:rsidR="004E3419" w:rsidRPr="00EA5E66" w:rsidRDefault="004E3419" w:rsidP="00E60ACC">
            <w:pPr>
              <w:spacing w:after="120"/>
              <w:ind w:right="-8"/>
              <w:rPr>
                <w:sz w:val="20"/>
                <w:szCs w:val="20"/>
              </w:rPr>
            </w:pPr>
          </w:p>
        </w:tc>
        <w:tc>
          <w:tcPr>
            <w:tcW w:w="285" w:type="dxa"/>
            <w:tcBorders>
              <w:top w:val="single" w:sz="4" w:space="0" w:color="auto"/>
              <w:bottom w:val="single" w:sz="4" w:space="0" w:color="auto"/>
              <w:right w:val="single" w:sz="4" w:space="0" w:color="auto"/>
            </w:tcBorders>
            <w:shd w:val="clear" w:color="auto" w:fill="FFFFFF"/>
          </w:tcPr>
          <w:p w14:paraId="296D6B0F"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65B0F49D" w14:textId="2EE59984" w:rsidR="004E3419" w:rsidRPr="00EA5E66" w:rsidRDefault="004E3419" w:rsidP="00E278D1">
            <w:pPr>
              <w:tabs>
                <w:tab w:val="left" w:pos="478"/>
              </w:tabs>
              <w:spacing w:after="120"/>
              <w:ind w:right="-8"/>
              <w:rPr>
                <w:rFonts w:ascii="Sylfaen" w:hAnsi="Sylfaen"/>
                <w:sz w:val="20"/>
                <w:szCs w:val="20"/>
              </w:rPr>
            </w:pPr>
            <w:r w:rsidRPr="00EA5E66">
              <w:rPr>
                <w:rStyle w:val="Bodytext211pt"/>
                <w:rFonts w:ascii="Sylfaen" w:eastAsia="Tahoma" w:hAnsi="Sylfaen"/>
                <w:sz w:val="20"/>
                <w:szCs w:val="20"/>
              </w:rPr>
              <w:t>ա)</w:t>
            </w:r>
            <w:r w:rsidR="00E278D1" w:rsidRPr="00E278D1">
              <w:rPr>
                <w:rStyle w:val="Bodytext211pt"/>
                <w:rFonts w:ascii="Sylfaen" w:eastAsia="Tahoma" w:hAnsi="Sylfaen"/>
                <w:sz w:val="20"/>
                <w:szCs w:val="20"/>
              </w:rPr>
              <w:tab/>
            </w: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ծածկագիրը (mediaTypeCode ատրիբուտ)</w:t>
            </w:r>
          </w:p>
        </w:tc>
        <w:tc>
          <w:tcPr>
            <w:tcW w:w="3685" w:type="dxa"/>
            <w:tcBorders>
              <w:top w:val="single" w:sz="4" w:space="0" w:color="auto"/>
              <w:left w:val="single" w:sz="4" w:space="0" w:color="auto"/>
              <w:bottom w:val="single" w:sz="4" w:space="0" w:color="auto"/>
            </w:tcBorders>
            <w:shd w:val="clear" w:color="auto" w:fill="FFFFFF"/>
          </w:tcPr>
          <w:p w14:paraId="50A526E4" w14:textId="46CA3694"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ծածկագրային նշագիրը</w:t>
            </w:r>
          </w:p>
        </w:tc>
        <w:tc>
          <w:tcPr>
            <w:tcW w:w="1985" w:type="dxa"/>
            <w:tcBorders>
              <w:top w:val="single" w:sz="4" w:space="0" w:color="auto"/>
              <w:left w:val="single" w:sz="4" w:space="0" w:color="auto"/>
              <w:bottom w:val="single" w:sz="4" w:space="0" w:color="auto"/>
            </w:tcBorders>
            <w:shd w:val="clear" w:color="auto" w:fill="FFFFFF"/>
          </w:tcPr>
          <w:p w14:paraId="6AD1DC55" w14:textId="77777777" w:rsidR="004E3419" w:rsidRPr="00EA5E66" w:rsidRDefault="004E3419" w:rsidP="00E60ACC">
            <w:pPr>
              <w:spacing w:after="120"/>
              <w:ind w:right="-8"/>
              <w:rPr>
                <w:sz w:val="20"/>
                <w:szCs w:val="20"/>
              </w:rPr>
            </w:pPr>
            <w:r w:rsidRPr="00EA5E66">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0FFE8B1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csdo:MediaTypeCodeType (M.SDT.00147)</w:t>
            </w:r>
          </w:p>
          <w:p w14:paraId="332B901B" w14:textId="4FEF1AFC"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Ծածկագրի արժեքը՝ 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աչափերի տեղեկագրքին համապատասխան։ </w:t>
            </w:r>
          </w:p>
          <w:p w14:paraId="29443AF8"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Ն</w:t>
            </w:r>
            <w:r w:rsidRPr="00EA5E66">
              <w:rPr>
                <w:rStyle w:val="Bodytext211pt"/>
                <w:rFonts w:ascii="Sylfaen" w:eastAsia="Tahoma" w:hAnsi="Sylfaen"/>
                <w:sz w:val="20"/>
                <w:szCs w:val="20"/>
              </w:rPr>
              <w:t>վ</w:t>
            </w:r>
            <w:r w:rsidRPr="00EA5E66">
              <w:rPr>
                <w:rStyle w:val="Bodytext211pt"/>
                <w:rFonts w:ascii="Sylfaen" w:eastAsia="Tahoma" w:hAnsi="Sylfaen"/>
                <w:sz w:val="20"/>
                <w:szCs w:val="20"/>
                <w:lang w:val="ru-RU"/>
              </w:rPr>
              <w:t xml:space="preserve">ազագույն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399709C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255</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725F9872"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2749013" w14:textId="77777777" w:rsidTr="00E278D1">
        <w:trPr>
          <w:jc w:val="center"/>
        </w:trPr>
        <w:tc>
          <w:tcPr>
            <w:tcW w:w="221" w:type="dxa"/>
            <w:tcBorders>
              <w:right w:val="single" w:sz="4" w:space="0" w:color="auto"/>
            </w:tcBorders>
            <w:shd w:val="clear" w:color="auto" w:fill="FFFFFF"/>
          </w:tcPr>
          <w:p w14:paraId="30F5A07F" w14:textId="77777777" w:rsidR="004E3419" w:rsidRPr="00EA5E66" w:rsidRDefault="004E3419" w:rsidP="00E60ACC">
            <w:pPr>
              <w:spacing w:after="120"/>
              <w:ind w:right="-8"/>
              <w:rPr>
                <w:sz w:val="20"/>
                <w:szCs w:val="20"/>
              </w:rPr>
            </w:pPr>
          </w:p>
        </w:tc>
        <w:tc>
          <w:tcPr>
            <w:tcW w:w="3971" w:type="dxa"/>
            <w:gridSpan w:val="3"/>
            <w:tcBorders>
              <w:top w:val="single" w:sz="4" w:space="0" w:color="auto"/>
              <w:left w:val="single" w:sz="4" w:space="0" w:color="auto"/>
              <w:bottom w:val="single" w:sz="4" w:space="0" w:color="auto"/>
            </w:tcBorders>
            <w:shd w:val="clear" w:color="auto" w:fill="FFFFFF"/>
            <w:vAlign w:val="center"/>
          </w:tcPr>
          <w:p w14:paraId="5A1AF5E9" w14:textId="77777777" w:rsidR="004E3419" w:rsidRPr="00EA5E66" w:rsidRDefault="004E3419" w:rsidP="00E278D1">
            <w:pPr>
              <w:tabs>
                <w:tab w:val="left" w:pos="473"/>
              </w:tabs>
              <w:spacing w:after="120"/>
              <w:ind w:right="-8"/>
              <w:rPr>
                <w:rFonts w:ascii="Sylfaen" w:hAnsi="Sylfaen"/>
                <w:sz w:val="20"/>
                <w:szCs w:val="20"/>
              </w:rPr>
            </w:pPr>
            <w:r w:rsidRPr="00EA5E66">
              <w:rPr>
                <w:rStyle w:val="Bodytext211pt"/>
                <w:rFonts w:ascii="Sylfaen" w:eastAsia="Tahoma" w:hAnsi="Sylfaen"/>
                <w:sz w:val="20"/>
                <w:szCs w:val="20"/>
              </w:rPr>
              <w:t>1.6.</w:t>
            </w:r>
            <w:r w:rsidR="00E278D1" w:rsidRPr="00E278D1">
              <w:rPr>
                <w:rStyle w:val="Bodytext211pt"/>
                <w:rFonts w:ascii="Sylfaen" w:eastAsia="Tahoma" w:hAnsi="Sylfaen"/>
                <w:sz w:val="20"/>
                <w:szCs w:val="20"/>
              </w:rPr>
              <w:tab/>
            </w:r>
            <w:r w:rsidRPr="00EA5E66">
              <w:rPr>
                <w:rStyle w:val="Bodytext211pt"/>
                <w:rFonts w:ascii="Sylfaen" w:eastAsia="Tahoma" w:hAnsi="Sylfaen"/>
                <w:sz w:val="20"/>
                <w:szCs w:val="20"/>
              </w:rPr>
              <w:t>Չափումների միջոցի ստուգման վկայականը</w:t>
            </w:r>
          </w:p>
          <w:p w14:paraId="5758DA5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(trcdo:МeasurementsVerificationCertificateDetails)</w:t>
            </w:r>
          </w:p>
        </w:tc>
        <w:tc>
          <w:tcPr>
            <w:tcW w:w="3685" w:type="dxa"/>
            <w:tcBorders>
              <w:top w:val="single" w:sz="4" w:space="0" w:color="auto"/>
              <w:left w:val="single" w:sz="4" w:space="0" w:color="auto"/>
              <w:bottom w:val="single" w:sz="4" w:space="0" w:color="auto"/>
            </w:tcBorders>
            <w:shd w:val="clear" w:color="auto" w:fill="FFFFFF"/>
          </w:tcPr>
          <w:p w14:paraId="06BC13C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Չափումների միջոցի ստուգման վկայականի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14:paraId="784F24D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M.TR.CDE.00315</w:t>
            </w:r>
          </w:p>
        </w:tc>
        <w:tc>
          <w:tcPr>
            <w:tcW w:w="3969" w:type="dxa"/>
            <w:tcBorders>
              <w:top w:val="single" w:sz="4" w:space="0" w:color="auto"/>
              <w:left w:val="single" w:sz="4" w:space="0" w:color="auto"/>
              <w:bottom w:val="single" w:sz="4" w:space="0" w:color="auto"/>
            </w:tcBorders>
            <w:shd w:val="clear" w:color="auto" w:fill="FFFFFF"/>
            <w:vAlign w:val="center"/>
          </w:tcPr>
          <w:p w14:paraId="0F450F6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trcdo:DocInformationDetailsType (M.TR.CDT.00018)</w:t>
            </w:r>
          </w:p>
          <w:p w14:paraId="676C4DA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40EC4089"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85347A9" w14:textId="77777777" w:rsidTr="00E278D1">
        <w:trPr>
          <w:jc w:val="center"/>
        </w:trPr>
        <w:tc>
          <w:tcPr>
            <w:tcW w:w="221" w:type="dxa"/>
            <w:shd w:val="clear" w:color="auto" w:fill="FFFFFF"/>
          </w:tcPr>
          <w:p w14:paraId="0CC80D9C" w14:textId="77777777" w:rsidR="004E3419" w:rsidRPr="00EA5E66" w:rsidRDefault="004E3419" w:rsidP="00E60ACC">
            <w:pPr>
              <w:spacing w:after="120"/>
              <w:ind w:right="-8"/>
              <w:rPr>
                <w:sz w:val="20"/>
                <w:szCs w:val="20"/>
              </w:rPr>
            </w:pPr>
          </w:p>
        </w:tc>
        <w:tc>
          <w:tcPr>
            <w:tcW w:w="285" w:type="dxa"/>
            <w:tcBorders>
              <w:top w:val="single" w:sz="4" w:space="0" w:color="auto"/>
              <w:right w:val="single" w:sz="4" w:space="0" w:color="auto"/>
            </w:tcBorders>
            <w:shd w:val="clear" w:color="auto" w:fill="FFFFFF"/>
          </w:tcPr>
          <w:p w14:paraId="71BED1F1"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4088F433" w14:textId="77777777" w:rsidR="004E3419" w:rsidRPr="00EA5E66" w:rsidRDefault="004E3419" w:rsidP="00E278D1">
            <w:pPr>
              <w:tabs>
                <w:tab w:val="left" w:pos="556"/>
              </w:tabs>
              <w:spacing w:after="120"/>
              <w:ind w:right="-8"/>
              <w:rPr>
                <w:rFonts w:ascii="Sylfaen" w:hAnsi="Sylfaen"/>
                <w:sz w:val="20"/>
                <w:szCs w:val="20"/>
              </w:rPr>
            </w:pPr>
            <w:r w:rsidRPr="00EA5E66">
              <w:rPr>
                <w:rStyle w:val="Bodytext211pt"/>
                <w:rFonts w:ascii="Sylfaen" w:eastAsia="Tahoma" w:hAnsi="Sylfaen"/>
                <w:sz w:val="20"/>
                <w:szCs w:val="20"/>
              </w:rPr>
              <w:t>1.6.1.</w:t>
            </w:r>
            <w:r w:rsidR="00E278D1"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տեսակի ծածկագիրը (csdo:DocKindCode)</w:t>
            </w:r>
          </w:p>
        </w:tc>
        <w:tc>
          <w:tcPr>
            <w:tcW w:w="3685" w:type="dxa"/>
            <w:tcBorders>
              <w:top w:val="single" w:sz="4" w:space="0" w:color="auto"/>
              <w:left w:val="single" w:sz="4" w:space="0" w:color="auto"/>
              <w:bottom w:val="single" w:sz="4" w:space="0" w:color="auto"/>
            </w:tcBorders>
            <w:shd w:val="clear" w:color="auto" w:fill="FFFFFF"/>
          </w:tcPr>
          <w:p w14:paraId="610D26D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14:paraId="5098BA0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M.SDE.00054</w:t>
            </w:r>
          </w:p>
        </w:tc>
        <w:tc>
          <w:tcPr>
            <w:tcW w:w="3969" w:type="dxa"/>
            <w:tcBorders>
              <w:top w:val="single" w:sz="4" w:space="0" w:color="auto"/>
              <w:left w:val="single" w:sz="4" w:space="0" w:color="auto"/>
              <w:bottom w:val="single" w:sz="4" w:space="0" w:color="auto"/>
            </w:tcBorders>
            <w:shd w:val="clear" w:color="auto" w:fill="FFFFFF"/>
            <w:vAlign w:val="center"/>
          </w:tcPr>
          <w:p w14:paraId="0E26C01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csdo:UnifiedCode20Type</w:t>
            </w:r>
          </w:p>
          <w:p w14:paraId="7FA5239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(M.SDT.00140)</w:t>
            </w:r>
          </w:p>
          <w:p w14:paraId="7D53A99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Ծածկագրի արժեքը՝ տեղեկագրքին (դասակարգչին) համապատասխան, որի նույնականացուցիչը սահմանված է </w:t>
            </w:r>
            <w:r w:rsidRPr="00EA5E66">
              <w:rPr>
                <w:rStyle w:val="Bodytext211pt"/>
                <w:rFonts w:ascii="Sylfaen" w:eastAsia="Tahoma" w:hAnsi="Sylfaen"/>
                <w:sz w:val="20"/>
                <w:szCs w:val="20"/>
              </w:rPr>
              <w:lastRenderedPageBreak/>
              <w:t>«Տեղեկագրքի (դասակարգչի) նույնականացուցիչը» ատրիբուտում։</w:t>
            </w:r>
          </w:p>
          <w:p w14:paraId="0D9D7C7E"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6DBDACA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2094D244"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01</w:t>
            </w:r>
          </w:p>
        </w:tc>
      </w:tr>
      <w:tr w:rsidR="004E3419" w:rsidRPr="00EA5E66" w14:paraId="5F8BA749" w14:textId="77777777" w:rsidTr="00E278D1">
        <w:trPr>
          <w:jc w:val="center"/>
        </w:trPr>
        <w:tc>
          <w:tcPr>
            <w:tcW w:w="221" w:type="dxa"/>
            <w:shd w:val="clear" w:color="auto" w:fill="FFFFFF"/>
          </w:tcPr>
          <w:p w14:paraId="7DF0C069" w14:textId="77777777" w:rsidR="004E3419" w:rsidRPr="00EA5E66" w:rsidRDefault="004E3419" w:rsidP="00E60ACC">
            <w:pPr>
              <w:spacing w:after="120"/>
              <w:ind w:right="-8"/>
              <w:rPr>
                <w:sz w:val="20"/>
                <w:szCs w:val="20"/>
              </w:rPr>
            </w:pPr>
          </w:p>
        </w:tc>
        <w:tc>
          <w:tcPr>
            <w:tcW w:w="285" w:type="dxa"/>
            <w:shd w:val="clear" w:color="auto" w:fill="FFFFFF"/>
          </w:tcPr>
          <w:p w14:paraId="181267D2" w14:textId="77777777" w:rsidR="004E3419" w:rsidRPr="00EA5E66" w:rsidRDefault="004E3419" w:rsidP="00E60ACC">
            <w:pPr>
              <w:spacing w:after="120"/>
              <w:ind w:right="-8"/>
              <w:rPr>
                <w:rStyle w:val="Bodytext211pt"/>
                <w:rFonts w:ascii="Sylfaen" w:eastAsia="Tahoma" w:hAnsi="Sylfaen"/>
                <w:sz w:val="20"/>
                <w:szCs w:val="20"/>
              </w:rPr>
            </w:pPr>
          </w:p>
        </w:tc>
        <w:tc>
          <w:tcPr>
            <w:tcW w:w="259" w:type="dxa"/>
            <w:tcBorders>
              <w:bottom w:val="single" w:sz="4" w:space="0" w:color="auto"/>
              <w:right w:val="single" w:sz="4" w:space="0" w:color="auto"/>
            </w:tcBorders>
            <w:shd w:val="clear" w:color="auto" w:fill="FFFFFF"/>
          </w:tcPr>
          <w:p w14:paraId="15259784" w14:textId="77777777" w:rsidR="004E3419" w:rsidRPr="00EA5E66" w:rsidRDefault="004E3419" w:rsidP="00E60ACC">
            <w:pPr>
              <w:spacing w:after="120"/>
              <w:ind w:right="-8"/>
              <w:rPr>
                <w:rStyle w:val="Bodytext211pt"/>
                <w:rFonts w:ascii="Sylfaen" w:eastAsia="Tahoma" w:hAnsi="Sylfaen"/>
                <w:sz w:val="20"/>
                <w:szCs w:val="20"/>
              </w:rPr>
            </w:pPr>
          </w:p>
        </w:tc>
        <w:tc>
          <w:tcPr>
            <w:tcW w:w="3427" w:type="dxa"/>
            <w:tcBorders>
              <w:top w:val="single" w:sz="4" w:space="0" w:color="auto"/>
              <w:left w:val="single" w:sz="4" w:space="0" w:color="auto"/>
              <w:bottom w:val="single" w:sz="4" w:space="0" w:color="auto"/>
            </w:tcBorders>
            <w:shd w:val="clear" w:color="auto" w:fill="FFFFFF"/>
          </w:tcPr>
          <w:p w14:paraId="5E326D95" w14:textId="77777777" w:rsidR="004E3419" w:rsidRPr="00EA5E66" w:rsidRDefault="004E3419" w:rsidP="00E278D1">
            <w:pPr>
              <w:tabs>
                <w:tab w:val="left" w:pos="331"/>
              </w:tabs>
              <w:spacing w:after="120"/>
              <w:ind w:right="-8"/>
              <w:rPr>
                <w:rFonts w:ascii="Sylfaen" w:hAnsi="Sylfaen"/>
                <w:sz w:val="20"/>
                <w:szCs w:val="20"/>
              </w:rPr>
            </w:pPr>
            <w:r w:rsidRPr="00EA5E66">
              <w:rPr>
                <w:rStyle w:val="Bodytext211pt"/>
                <w:rFonts w:ascii="Sylfaen" w:eastAsia="Tahoma" w:hAnsi="Sylfaen"/>
                <w:sz w:val="20"/>
                <w:szCs w:val="20"/>
              </w:rPr>
              <w:t>ա)</w:t>
            </w:r>
            <w:r w:rsidR="00E278D1" w:rsidRPr="00E278D1">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4FA2C3A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14:paraId="32396F7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14:paraId="6075AA67" w14:textId="77777777" w:rsidR="004E3419" w:rsidRPr="00EA5E66" w:rsidRDefault="004E3419" w:rsidP="00E60ACC">
            <w:pPr>
              <w:spacing w:after="120"/>
              <w:ind w:right="-8"/>
              <w:rPr>
                <w:sz w:val="20"/>
                <w:szCs w:val="20"/>
              </w:rPr>
            </w:pPr>
            <w:r w:rsidRPr="00EA5E66">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1D17158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csdo:ReferenceDataldType (M.SDT.00091)</w:t>
            </w:r>
          </w:p>
          <w:p w14:paraId="19A182EF"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6428C8B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0BA8EFA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6AFF4F21"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4491795" w14:textId="77777777" w:rsidTr="00E278D1">
        <w:trPr>
          <w:jc w:val="center"/>
        </w:trPr>
        <w:tc>
          <w:tcPr>
            <w:tcW w:w="221" w:type="dxa"/>
            <w:shd w:val="clear" w:color="auto" w:fill="FFFFFF"/>
          </w:tcPr>
          <w:p w14:paraId="0B9D96EE" w14:textId="77777777" w:rsidR="004E3419" w:rsidRPr="00EA5E66" w:rsidRDefault="004E3419" w:rsidP="00E60ACC">
            <w:pPr>
              <w:spacing w:after="120"/>
              <w:ind w:right="-8"/>
              <w:rPr>
                <w:sz w:val="20"/>
                <w:szCs w:val="20"/>
              </w:rPr>
            </w:pPr>
          </w:p>
        </w:tc>
        <w:tc>
          <w:tcPr>
            <w:tcW w:w="285" w:type="dxa"/>
            <w:tcBorders>
              <w:right w:val="single" w:sz="4" w:space="0" w:color="auto"/>
            </w:tcBorders>
            <w:shd w:val="clear" w:color="auto" w:fill="FFFFFF"/>
          </w:tcPr>
          <w:p w14:paraId="37B3E228"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0AF7ED21" w14:textId="77777777" w:rsidR="004E3419" w:rsidRPr="00EA5E66" w:rsidRDefault="004E3419" w:rsidP="00E278D1">
            <w:pPr>
              <w:tabs>
                <w:tab w:val="left" w:pos="620"/>
              </w:tabs>
              <w:spacing w:after="120"/>
              <w:ind w:right="-8"/>
              <w:rPr>
                <w:rFonts w:ascii="Sylfaen" w:hAnsi="Sylfaen"/>
                <w:sz w:val="20"/>
                <w:szCs w:val="20"/>
              </w:rPr>
            </w:pPr>
            <w:r w:rsidRPr="00EA5E66">
              <w:rPr>
                <w:rStyle w:val="Bodytext211pt"/>
                <w:rFonts w:ascii="Sylfaen" w:eastAsia="Tahoma" w:hAnsi="Sylfaen"/>
                <w:sz w:val="20"/>
                <w:szCs w:val="20"/>
              </w:rPr>
              <w:t>1.6.2.</w:t>
            </w:r>
            <w:r w:rsidR="00E278D1"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տեսակի անվանումը (csdo:DocKindName)</w:t>
            </w:r>
          </w:p>
        </w:tc>
        <w:tc>
          <w:tcPr>
            <w:tcW w:w="3685" w:type="dxa"/>
            <w:tcBorders>
              <w:top w:val="single" w:sz="4" w:space="0" w:color="auto"/>
              <w:left w:val="single" w:sz="4" w:space="0" w:color="auto"/>
              <w:bottom w:val="single" w:sz="4" w:space="0" w:color="auto"/>
            </w:tcBorders>
            <w:shd w:val="clear" w:color="auto" w:fill="FFFFFF"/>
          </w:tcPr>
          <w:p w14:paraId="6450C13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տեսակի անվանումը</w:t>
            </w:r>
          </w:p>
        </w:tc>
        <w:tc>
          <w:tcPr>
            <w:tcW w:w="1985" w:type="dxa"/>
            <w:tcBorders>
              <w:top w:val="single" w:sz="4" w:space="0" w:color="auto"/>
              <w:left w:val="single" w:sz="4" w:space="0" w:color="auto"/>
              <w:bottom w:val="single" w:sz="4" w:space="0" w:color="auto"/>
            </w:tcBorders>
            <w:shd w:val="clear" w:color="auto" w:fill="FFFFFF"/>
          </w:tcPr>
          <w:p w14:paraId="0912081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M.SDE.00095</w:t>
            </w:r>
          </w:p>
        </w:tc>
        <w:tc>
          <w:tcPr>
            <w:tcW w:w="3969" w:type="dxa"/>
            <w:tcBorders>
              <w:top w:val="single" w:sz="4" w:space="0" w:color="auto"/>
              <w:left w:val="single" w:sz="4" w:space="0" w:color="auto"/>
              <w:bottom w:val="single" w:sz="4" w:space="0" w:color="auto"/>
            </w:tcBorders>
            <w:shd w:val="clear" w:color="auto" w:fill="FFFFFF"/>
            <w:vAlign w:val="center"/>
          </w:tcPr>
          <w:p w14:paraId="13CE4144"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csdo:Name500Type (M.SDT.00134) Պայմանանշանների նորմալացված տողը։ </w:t>
            </w:r>
          </w:p>
          <w:p w14:paraId="6AAA836D"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Նվազագույն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2A80CF8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2AA558B6"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F73C7AA" w14:textId="77777777" w:rsidTr="00E278D1">
        <w:trPr>
          <w:jc w:val="center"/>
        </w:trPr>
        <w:tc>
          <w:tcPr>
            <w:tcW w:w="221" w:type="dxa"/>
            <w:shd w:val="clear" w:color="auto" w:fill="FFFFFF"/>
          </w:tcPr>
          <w:p w14:paraId="231A8453" w14:textId="77777777" w:rsidR="004E3419" w:rsidRPr="00EA5E66" w:rsidRDefault="004E3419" w:rsidP="00E60ACC">
            <w:pPr>
              <w:spacing w:after="120"/>
              <w:ind w:right="-8"/>
              <w:rPr>
                <w:sz w:val="20"/>
                <w:szCs w:val="20"/>
              </w:rPr>
            </w:pPr>
          </w:p>
        </w:tc>
        <w:tc>
          <w:tcPr>
            <w:tcW w:w="285" w:type="dxa"/>
            <w:tcBorders>
              <w:right w:val="single" w:sz="4" w:space="0" w:color="auto"/>
            </w:tcBorders>
            <w:shd w:val="clear" w:color="auto" w:fill="FFFFFF"/>
          </w:tcPr>
          <w:p w14:paraId="4B532BC9"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50C38A5F" w14:textId="77777777" w:rsidR="004E3419" w:rsidRPr="00EA5E66" w:rsidRDefault="004E3419" w:rsidP="00E278D1">
            <w:pPr>
              <w:tabs>
                <w:tab w:val="left" w:pos="620"/>
              </w:tabs>
              <w:spacing w:after="120"/>
              <w:ind w:right="-8"/>
              <w:rPr>
                <w:rFonts w:ascii="Sylfaen" w:hAnsi="Sylfaen"/>
                <w:sz w:val="20"/>
                <w:szCs w:val="20"/>
              </w:rPr>
            </w:pPr>
            <w:r w:rsidRPr="00EA5E66">
              <w:rPr>
                <w:rStyle w:val="Bodytext211pt"/>
                <w:rFonts w:ascii="Sylfaen" w:eastAsia="Tahoma" w:hAnsi="Sylfaen"/>
                <w:sz w:val="20"/>
                <w:szCs w:val="20"/>
              </w:rPr>
              <w:t>1.6.3.</w:t>
            </w:r>
            <w:r w:rsidR="00E278D1">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անվանումը (csdo:DocName)</w:t>
            </w:r>
          </w:p>
        </w:tc>
        <w:tc>
          <w:tcPr>
            <w:tcW w:w="3685" w:type="dxa"/>
            <w:tcBorders>
              <w:top w:val="single" w:sz="4" w:space="0" w:color="auto"/>
              <w:left w:val="single" w:sz="4" w:space="0" w:color="auto"/>
              <w:bottom w:val="single" w:sz="4" w:space="0" w:color="auto"/>
            </w:tcBorders>
            <w:shd w:val="clear" w:color="auto" w:fill="FFFFFF"/>
          </w:tcPr>
          <w:p w14:paraId="78A03BDF" w14:textId="77777777" w:rsidR="004E3419" w:rsidRPr="00EA5E66" w:rsidRDefault="004E3419" w:rsidP="00E278D1">
            <w:pPr>
              <w:spacing w:after="120"/>
              <w:ind w:right="-8"/>
              <w:rPr>
                <w:rFonts w:ascii="Sylfaen" w:hAnsi="Sylfaen"/>
                <w:sz w:val="20"/>
                <w:szCs w:val="20"/>
              </w:rPr>
            </w:pPr>
            <w:r w:rsidRPr="00EA5E66">
              <w:rPr>
                <w:rStyle w:val="Bodytext211pt"/>
                <w:rFonts w:ascii="Sylfaen" w:eastAsia="Tahoma" w:hAnsi="Sylfaen"/>
                <w:sz w:val="20"/>
                <w:szCs w:val="20"/>
              </w:rPr>
              <w:t>փաստաթղթի անվանումը</w:t>
            </w:r>
          </w:p>
        </w:tc>
        <w:tc>
          <w:tcPr>
            <w:tcW w:w="1985" w:type="dxa"/>
            <w:tcBorders>
              <w:top w:val="single" w:sz="4" w:space="0" w:color="auto"/>
              <w:left w:val="single" w:sz="4" w:space="0" w:color="auto"/>
              <w:bottom w:val="single" w:sz="4" w:space="0" w:color="auto"/>
            </w:tcBorders>
            <w:shd w:val="clear" w:color="auto" w:fill="FFFFFF"/>
          </w:tcPr>
          <w:p w14:paraId="3625C04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M.SDE.00108</w:t>
            </w:r>
          </w:p>
        </w:tc>
        <w:tc>
          <w:tcPr>
            <w:tcW w:w="3969" w:type="dxa"/>
            <w:tcBorders>
              <w:top w:val="single" w:sz="4" w:space="0" w:color="auto"/>
              <w:left w:val="single" w:sz="4" w:space="0" w:color="auto"/>
              <w:bottom w:val="single" w:sz="4" w:space="0" w:color="auto"/>
            </w:tcBorders>
            <w:shd w:val="clear" w:color="auto" w:fill="FFFFFF"/>
            <w:vAlign w:val="center"/>
          </w:tcPr>
          <w:p w14:paraId="614EAE79"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csdo:Name500Type (M.SDT.00134) Պայմանանշանների նորմալացված տողը։ </w:t>
            </w:r>
          </w:p>
          <w:p w14:paraId="22883EC3"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Նվազագույն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5FDC7A6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2850D122"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80BE9D4" w14:textId="77777777" w:rsidTr="00E278D1">
        <w:trPr>
          <w:trHeight w:val="1589"/>
          <w:jc w:val="center"/>
        </w:trPr>
        <w:tc>
          <w:tcPr>
            <w:tcW w:w="221" w:type="dxa"/>
            <w:shd w:val="clear" w:color="auto" w:fill="FFFFFF"/>
          </w:tcPr>
          <w:p w14:paraId="57BF9514" w14:textId="77777777" w:rsidR="004E3419" w:rsidRPr="00EA5E66" w:rsidRDefault="004E3419" w:rsidP="00E60ACC">
            <w:pPr>
              <w:spacing w:after="120"/>
              <w:ind w:right="-8"/>
              <w:rPr>
                <w:sz w:val="20"/>
                <w:szCs w:val="20"/>
              </w:rPr>
            </w:pPr>
          </w:p>
        </w:tc>
        <w:tc>
          <w:tcPr>
            <w:tcW w:w="285" w:type="dxa"/>
            <w:tcBorders>
              <w:right w:val="single" w:sz="4" w:space="0" w:color="auto"/>
            </w:tcBorders>
            <w:shd w:val="clear" w:color="auto" w:fill="FFFFFF"/>
          </w:tcPr>
          <w:p w14:paraId="6BC715AD"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4F977FE3" w14:textId="77777777" w:rsidR="004E3419" w:rsidRPr="00EA5E66" w:rsidRDefault="004E3419" w:rsidP="00E278D1">
            <w:pPr>
              <w:tabs>
                <w:tab w:val="left" w:pos="620"/>
              </w:tabs>
              <w:spacing w:after="120"/>
              <w:ind w:right="-8"/>
              <w:rPr>
                <w:rFonts w:ascii="Sylfaen" w:hAnsi="Sylfaen"/>
                <w:sz w:val="20"/>
                <w:szCs w:val="20"/>
              </w:rPr>
            </w:pPr>
            <w:r w:rsidRPr="00EA5E66">
              <w:rPr>
                <w:rStyle w:val="Bodytext211pt"/>
                <w:rFonts w:ascii="Sylfaen" w:eastAsia="Tahoma" w:hAnsi="Sylfaen"/>
                <w:sz w:val="20"/>
                <w:szCs w:val="20"/>
              </w:rPr>
              <w:t>1.6.4.</w:t>
            </w:r>
            <w:r w:rsidR="00E278D1">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համարը (csdo:DocId)</w:t>
            </w:r>
          </w:p>
        </w:tc>
        <w:tc>
          <w:tcPr>
            <w:tcW w:w="3685" w:type="dxa"/>
            <w:tcBorders>
              <w:top w:val="single" w:sz="4" w:space="0" w:color="auto"/>
              <w:left w:val="single" w:sz="4" w:space="0" w:color="auto"/>
              <w:bottom w:val="single" w:sz="4" w:space="0" w:color="auto"/>
            </w:tcBorders>
            <w:shd w:val="clear" w:color="auto" w:fill="FFFFFF"/>
          </w:tcPr>
          <w:p w14:paraId="021212FE" w14:textId="77777777" w:rsidR="004E3419" w:rsidRPr="00EA5E66" w:rsidRDefault="004E3419" w:rsidP="00E278D1">
            <w:pPr>
              <w:spacing w:after="120"/>
              <w:ind w:right="-8"/>
              <w:rPr>
                <w:rFonts w:ascii="Sylfaen" w:hAnsi="Sylfaen"/>
                <w:sz w:val="20"/>
                <w:szCs w:val="20"/>
              </w:rPr>
            </w:pPr>
            <w:r w:rsidRPr="00EA5E66">
              <w:rPr>
                <w:rStyle w:val="Bodytext211pt"/>
                <w:rFonts w:ascii="Sylfaen" w:eastAsia="Tahoma" w:hAnsi="Sylfaen"/>
                <w:sz w:val="20"/>
                <w:szCs w:val="20"/>
              </w:rPr>
              <w:t>փաստաթղթի գրանցման ժամանակ դրան տրված թվային կամ տառաթվային նշագիրը</w:t>
            </w:r>
          </w:p>
        </w:tc>
        <w:tc>
          <w:tcPr>
            <w:tcW w:w="1985" w:type="dxa"/>
            <w:tcBorders>
              <w:top w:val="single" w:sz="4" w:space="0" w:color="auto"/>
              <w:left w:val="single" w:sz="4" w:space="0" w:color="auto"/>
              <w:bottom w:val="single" w:sz="4" w:space="0" w:color="auto"/>
            </w:tcBorders>
            <w:shd w:val="clear" w:color="auto" w:fill="FFFFFF"/>
          </w:tcPr>
          <w:p w14:paraId="0A6F407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M.SDE.00044</w:t>
            </w:r>
          </w:p>
        </w:tc>
        <w:tc>
          <w:tcPr>
            <w:tcW w:w="3969" w:type="dxa"/>
            <w:tcBorders>
              <w:top w:val="single" w:sz="4" w:space="0" w:color="auto"/>
              <w:left w:val="single" w:sz="4" w:space="0" w:color="auto"/>
              <w:bottom w:val="single" w:sz="4" w:space="0" w:color="auto"/>
            </w:tcBorders>
            <w:shd w:val="clear" w:color="auto" w:fill="FFFFFF"/>
            <w:vAlign w:val="center"/>
          </w:tcPr>
          <w:p w14:paraId="6909C750"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373038F9"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500668B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20ED3B62"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6B750EA" w14:textId="77777777" w:rsidTr="00E278D1">
        <w:trPr>
          <w:jc w:val="center"/>
        </w:trPr>
        <w:tc>
          <w:tcPr>
            <w:tcW w:w="221" w:type="dxa"/>
            <w:shd w:val="clear" w:color="auto" w:fill="FFFFFF"/>
          </w:tcPr>
          <w:p w14:paraId="0C1651F2" w14:textId="77777777" w:rsidR="004E3419" w:rsidRPr="00EA5E66" w:rsidRDefault="004E3419" w:rsidP="00E60ACC">
            <w:pPr>
              <w:spacing w:after="120"/>
              <w:ind w:right="-8"/>
              <w:rPr>
                <w:sz w:val="20"/>
                <w:szCs w:val="20"/>
              </w:rPr>
            </w:pPr>
          </w:p>
        </w:tc>
        <w:tc>
          <w:tcPr>
            <w:tcW w:w="285" w:type="dxa"/>
            <w:tcBorders>
              <w:right w:val="single" w:sz="4" w:space="0" w:color="auto"/>
            </w:tcBorders>
            <w:shd w:val="clear" w:color="auto" w:fill="FFFFFF"/>
          </w:tcPr>
          <w:p w14:paraId="4F5261EB"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26834645" w14:textId="77777777" w:rsidR="004E3419" w:rsidRPr="00EA5E66" w:rsidRDefault="004E3419" w:rsidP="00E278D1">
            <w:pPr>
              <w:tabs>
                <w:tab w:val="left" w:pos="620"/>
              </w:tabs>
              <w:spacing w:after="120"/>
              <w:ind w:right="-8"/>
              <w:rPr>
                <w:rFonts w:ascii="Sylfaen" w:hAnsi="Sylfaen"/>
                <w:sz w:val="20"/>
                <w:szCs w:val="20"/>
              </w:rPr>
            </w:pPr>
            <w:r w:rsidRPr="00EA5E66">
              <w:rPr>
                <w:rStyle w:val="Bodytext211pt"/>
                <w:rFonts w:ascii="Sylfaen" w:eastAsia="Tahoma" w:hAnsi="Sylfaen"/>
                <w:sz w:val="20"/>
                <w:szCs w:val="20"/>
              </w:rPr>
              <w:t>1.6.5.</w:t>
            </w:r>
            <w:r w:rsidR="00E278D1">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ամսաթիվը (csdo:DocCreationDate)</w:t>
            </w:r>
          </w:p>
        </w:tc>
        <w:tc>
          <w:tcPr>
            <w:tcW w:w="3685" w:type="dxa"/>
            <w:tcBorders>
              <w:top w:val="single" w:sz="4" w:space="0" w:color="auto"/>
              <w:left w:val="single" w:sz="4" w:space="0" w:color="auto"/>
              <w:bottom w:val="single" w:sz="4" w:space="0" w:color="auto"/>
            </w:tcBorders>
            <w:shd w:val="clear" w:color="auto" w:fill="FFFFFF"/>
          </w:tcPr>
          <w:p w14:paraId="152B8D00" w14:textId="77777777" w:rsidR="004E3419" w:rsidRPr="00EA5E66" w:rsidRDefault="004E3419" w:rsidP="00E278D1">
            <w:pPr>
              <w:spacing w:after="120"/>
              <w:ind w:right="-8"/>
              <w:rPr>
                <w:rFonts w:ascii="Sylfaen" w:hAnsi="Sylfaen"/>
                <w:sz w:val="20"/>
                <w:szCs w:val="20"/>
              </w:rPr>
            </w:pPr>
            <w:r w:rsidRPr="00EA5E66">
              <w:rPr>
                <w:rStyle w:val="Bodytext211pt"/>
                <w:rFonts w:ascii="Sylfaen" w:eastAsia="Tahoma" w:hAnsi="Sylfaen"/>
                <w:sz w:val="20"/>
                <w:szCs w:val="20"/>
              </w:rPr>
              <w:t>փաստաթղթի տրամադրման, ստորագրման, հաստատման կամ գրանցման ամսաթիվը</w:t>
            </w:r>
          </w:p>
        </w:tc>
        <w:tc>
          <w:tcPr>
            <w:tcW w:w="1985" w:type="dxa"/>
            <w:tcBorders>
              <w:top w:val="single" w:sz="4" w:space="0" w:color="auto"/>
              <w:left w:val="single" w:sz="4" w:space="0" w:color="auto"/>
              <w:bottom w:val="single" w:sz="4" w:space="0" w:color="auto"/>
            </w:tcBorders>
            <w:shd w:val="clear" w:color="auto" w:fill="FFFFFF"/>
          </w:tcPr>
          <w:p w14:paraId="42CCFAD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M.SDE.00045</w:t>
            </w:r>
          </w:p>
        </w:tc>
        <w:tc>
          <w:tcPr>
            <w:tcW w:w="3969" w:type="dxa"/>
            <w:tcBorders>
              <w:top w:val="single" w:sz="4" w:space="0" w:color="auto"/>
              <w:left w:val="single" w:sz="4" w:space="0" w:color="auto"/>
              <w:bottom w:val="single" w:sz="4" w:space="0" w:color="auto"/>
            </w:tcBorders>
            <w:shd w:val="clear" w:color="auto" w:fill="FFFFFF"/>
            <w:vAlign w:val="center"/>
          </w:tcPr>
          <w:p w14:paraId="4CC0BD2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1925B5AC"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3CDF6BE6" w14:textId="77777777" w:rsidTr="00E278D1">
        <w:trPr>
          <w:jc w:val="center"/>
        </w:trPr>
        <w:tc>
          <w:tcPr>
            <w:tcW w:w="221" w:type="dxa"/>
            <w:shd w:val="clear" w:color="auto" w:fill="FFFFFF"/>
          </w:tcPr>
          <w:p w14:paraId="51A7FB25" w14:textId="77777777" w:rsidR="004E3419" w:rsidRPr="00EA5E66" w:rsidRDefault="004E3419" w:rsidP="00E60ACC">
            <w:pPr>
              <w:spacing w:after="120"/>
              <w:ind w:right="-8"/>
              <w:rPr>
                <w:sz w:val="20"/>
                <w:szCs w:val="20"/>
              </w:rPr>
            </w:pPr>
          </w:p>
        </w:tc>
        <w:tc>
          <w:tcPr>
            <w:tcW w:w="285" w:type="dxa"/>
            <w:tcBorders>
              <w:right w:val="single" w:sz="4" w:space="0" w:color="auto"/>
            </w:tcBorders>
            <w:shd w:val="clear" w:color="auto" w:fill="FFFFFF"/>
          </w:tcPr>
          <w:p w14:paraId="345AA7FD"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vAlign w:val="center"/>
          </w:tcPr>
          <w:p w14:paraId="14EB5DD1" w14:textId="77777777" w:rsidR="004E3419" w:rsidRPr="00EA5E66" w:rsidRDefault="004E3419" w:rsidP="00E278D1">
            <w:pPr>
              <w:tabs>
                <w:tab w:val="left" w:pos="620"/>
              </w:tabs>
              <w:spacing w:after="120"/>
              <w:ind w:right="-8"/>
              <w:rPr>
                <w:rFonts w:ascii="Sylfaen" w:hAnsi="Sylfaen"/>
                <w:sz w:val="20"/>
                <w:szCs w:val="20"/>
              </w:rPr>
            </w:pPr>
            <w:r w:rsidRPr="00EA5E66">
              <w:rPr>
                <w:rStyle w:val="Bodytext211pt"/>
                <w:rFonts w:ascii="Sylfaen" w:eastAsia="Tahoma" w:hAnsi="Sylfaen"/>
                <w:sz w:val="20"/>
                <w:szCs w:val="20"/>
              </w:rPr>
              <w:t>1.6.6.</w:t>
            </w:r>
            <w:r w:rsidR="00E278D1"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գործողության ժամկետը լրանալու ամսաթիվը (csdo:DocValidityDate)</w:t>
            </w:r>
          </w:p>
        </w:tc>
        <w:tc>
          <w:tcPr>
            <w:tcW w:w="3685" w:type="dxa"/>
            <w:tcBorders>
              <w:top w:val="single" w:sz="4" w:space="0" w:color="auto"/>
              <w:left w:val="single" w:sz="4" w:space="0" w:color="auto"/>
              <w:bottom w:val="single" w:sz="4" w:space="0" w:color="auto"/>
            </w:tcBorders>
            <w:shd w:val="clear" w:color="auto" w:fill="FFFFFF"/>
            <w:vAlign w:val="center"/>
          </w:tcPr>
          <w:p w14:paraId="247AEAA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ժամկետն ավարտվելու ամսաթիվը, որի ընթացքում փաստաթուղթն ուժի մեջ է</w:t>
            </w:r>
          </w:p>
        </w:tc>
        <w:tc>
          <w:tcPr>
            <w:tcW w:w="1985" w:type="dxa"/>
            <w:tcBorders>
              <w:top w:val="single" w:sz="4" w:space="0" w:color="auto"/>
              <w:left w:val="single" w:sz="4" w:space="0" w:color="auto"/>
              <w:bottom w:val="single" w:sz="4" w:space="0" w:color="auto"/>
            </w:tcBorders>
            <w:shd w:val="clear" w:color="auto" w:fill="FFFFFF"/>
          </w:tcPr>
          <w:p w14:paraId="1A88C65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M.SDE.00052</w:t>
            </w:r>
          </w:p>
        </w:tc>
        <w:tc>
          <w:tcPr>
            <w:tcW w:w="3969" w:type="dxa"/>
            <w:tcBorders>
              <w:top w:val="single" w:sz="4" w:space="0" w:color="auto"/>
              <w:left w:val="single" w:sz="4" w:space="0" w:color="auto"/>
              <w:bottom w:val="single" w:sz="4" w:space="0" w:color="auto"/>
            </w:tcBorders>
            <w:shd w:val="clear" w:color="auto" w:fill="FFFFFF"/>
            <w:vAlign w:val="center"/>
          </w:tcPr>
          <w:p w14:paraId="0C2D978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4C1AD80E"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4E1A6D9" w14:textId="77777777" w:rsidTr="00E278D1">
        <w:trPr>
          <w:jc w:val="center"/>
        </w:trPr>
        <w:tc>
          <w:tcPr>
            <w:tcW w:w="221" w:type="dxa"/>
            <w:shd w:val="clear" w:color="auto" w:fill="FFFFFF"/>
          </w:tcPr>
          <w:p w14:paraId="623B3616" w14:textId="77777777" w:rsidR="004E3419" w:rsidRPr="00EA5E66" w:rsidRDefault="004E3419" w:rsidP="00E60ACC">
            <w:pPr>
              <w:spacing w:after="120"/>
              <w:ind w:right="-8"/>
              <w:rPr>
                <w:sz w:val="20"/>
                <w:szCs w:val="20"/>
              </w:rPr>
            </w:pPr>
          </w:p>
        </w:tc>
        <w:tc>
          <w:tcPr>
            <w:tcW w:w="285" w:type="dxa"/>
            <w:tcBorders>
              <w:right w:val="single" w:sz="4" w:space="0" w:color="auto"/>
            </w:tcBorders>
            <w:shd w:val="clear" w:color="auto" w:fill="FFFFFF"/>
          </w:tcPr>
          <w:p w14:paraId="1496DA8A"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7A4A8CDD" w14:textId="77777777" w:rsidR="004E3419" w:rsidRPr="00EA5E66" w:rsidRDefault="004E3419" w:rsidP="00A64E50">
            <w:pPr>
              <w:tabs>
                <w:tab w:val="left" w:pos="620"/>
              </w:tabs>
              <w:ind w:right="-8"/>
              <w:rPr>
                <w:rFonts w:ascii="Sylfaen" w:hAnsi="Sylfaen"/>
                <w:sz w:val="20"/>
                <w:szCs w:val="20"/>
              </w:rPr>
            </w:pPr>
            <w:r w:rsidRPr="00EA5E66">
              <w:rPr>
                <w:rStyle w:val="Bodytext211pt"/>
                <w:rFonts w:ascii="Sylfaen" w:eastAsia="Tahoma" w:hAnsi="Sylfaen"/>
                <w:sz w:val="20"/>
                <w:szCs w:val="20"/>
              </w:rPr>
              <w:t>1.6.7.</w:t>
            </w:r>
            <w:r w:rsidR="00E278D1"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գործողության ժամկետը (csdo:DocValidityDuration)</w:t>
            </w:r>
          </w:p>
        </w:tc>
        <w:tc>
          <w:tcPr>
            <w:tcW w:w="3685" w:type="dxa"/>
            <w:tcBorders>
              <w:top w:val="single" w:sz="4" w:space="0" w:color="auto"/>
              <w:left w:val="single" w:sz="4" w:space="0" w:color="auto"/>
              <w:bottom w:val="single" w:sz="4" w:space="0" w:color="auto"/>
            </w:tcBorders>
            <w:shd w:val="clear" w:color="auto" w:fill="FFFFFF"/>
            <w:vAlign w:val="center"/>
          </w:tcPr>
          <w:p w14:paraId="190AE4FC" w14:textId="2E35E096" w:rsidR="004E3419" w:rsidRPr="00EA5E66" w:rsidRDefault="004E3419" w:rsidP="00A64E50">
            <w:pPr>
              <w:ind w:right="-8"/>
              <w:rPr>
                <w:rFonts w:ascii="Sylfaen" w:hAnsi="Sylfaen"/>
                <w:sz w:val="20"/>
                <w:szCs w:val="20"/>
              </w:rPr>
            </w:pPr>
            <w:r w:rsidRPr="00EA5E66">
              <w:rPr>
                <w:rStyle w:val="Bodytext211pt"/>
                <w:rFonts w:ascii="Sylfaen" w:eastAsia="Tahoma" w:hAnsi="Sylfaen"/>
                <w:sz w:val="20"/>
                <w:szCs w:val="20"/>
              </w:rPr>
              <w:t>այն ժամկետի տ</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ողությունը, որի ընթացքում փաստաթուղթն ուժի մեջ է</w:t>
            </w:r>
          </w:p>
        </w:tc>
        <w:tc>
          <w:tcPr>
            <w:tcW w:w="1985" w:type="dxa"/>
            <w:tcBorders>
              <w:top w:val="single" w:sz="4" w:space="0" w:color="auto"/>
              <w:left w:val="single" w:sz="4" w:space="0" w:color="auto"/>
              <w:bottom w:val="single" w:sz="4" w:space="0" w:color="auto"/>
            </w:tcBorders>
            <w:shd w:val="clear" w:color="auto" w:fill="FFFFFF"/>
          </w:tcPr>
          <w:p w14:paraId="51FF6433" w14:textId="77777777" w:rsidR="004E3419" w:rsidRPr="00EA5E66" w:rsidRDefault="004E3419" w:rsidP="00A64E50">
            <w:pPr>
              <w:ind w:right="-8"/>
              <w:rPr>
                <w:rFonts w:ascii="Sylfaen" w:hAnsi="Sylfaen"/>
                <w:sz w:val="20"/>
                <w:szCs w:val="20"/>
              </w:rPr>
            </w:pPr>
            <w:r w:rsidRPr="00EA5E66">
              <w:rPr>
                <w:rStyle w:val="Bodytext211pt"/>
                <w:rFonts w:ascii="Sylfaen" w:eastAsia="Tahoma" w:hAnsi="Sylfaen"/>
                <w:sz w:val="20"/>
                <w:szCs w:val="20"/>
              </w:rPr>
              <w:t>M.SDE.00056</w:t>
            </w:r>
          </w:p>
        </w:tc>
        <w:tc>
          <w:tcPr>
            <w:tcW w:w="3969" w:type="dxa"/>
            <w:tcBorders>
              <w:top w:val="single" w:sz="4" w:space="0" w:color="auto"/>
              <w:left w:val="single" w:sz="4" w:space="0" w:color="auto"/>
              <w:bottom w:val="single" w:sz="4" w:space="0" w:color="auto"/>
            </w:tcBorders>
            <w:shd w:val="clear" w:color="auto" w:fill="FFFFFF"/>
            <w:vAlign w:val="center"/>
          </w:tcPr>
          <w:p w14:paraId="4DB3CB66" w14:textId="63AC7734" w:rsidR="004E3419" w:rsidRPr="00EA5E66" w:rsidRDefault="004E3419" w:rsidP="00A64E50">
            <w:pPr>
              <w:ind w:right="-8"/>
              <w:rPr>
                <w:rFonts w:ascii="Sylfaen" w:hAnsi="Sylfaen"/>
                <w:sz w:val="20"/>
                <w:szCs w:val="20"/>
              </w:rPr>
            </w:pPr>
            <w:r w:rsidRPr="00EA5E66">
              <w:rPr>
                <w:rStyle w:val="Bodytext211pt"/>
                <w:rFonts w:ascii="Sylfaen" w:eastAsia="Tahoma" w:hAnsi="Sylfaen"/>
                <w:sz w:val="20"/>
                <w:szCs w:val="20"/>
              </w:rPr>
              <w:t>bdt:DurationType (M.BDT.00021) Ժամանակի տ</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ողության նշագիրը՝ ԳՕՍՏ ԻՍՕ 8601-2001-ին համապատասխան</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058EDDDA"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908FDA2" w14:textId="77777777" w:rsidTr="00E278D1">
        <w:trPr>
          <w:jc w:val="center"/>
        </w:trPr>
        <w:tc>
          <w:tcPr>
            <w:tcW w:w="221" w:type="dxa"/>
            <w:shd w:val="clear" w:color="auto" w:fill="FFFFFF"/>
          </w:tcPr>
          <w:p w14:paraId="6FCAA494" w14:textId="77777777" w:rsidR="004E3419" w:rsidRPr="00EA5E66" w:rsidRDefault="004E3419" w:rsidP="00E60ACC">
            <w:pPr>
              <w:spacing w:after="120"/>
              <w:ind w:right="-8"/>
              <w:rPr>
                <w:sz w:val="20"/>
                <w:szCs w:val="20"/>
              </w:rPr>
            </w:pPr>
          </w:p>
        </w:tc>
        <w:tc>
          <w:tcPr>
            <w:tcW w:w="285" w:type="dxa"/>
            <w:tcBorders>
              <w:right w:val="single" w:sz="4" w:space="0" w:color="auto"/>
            </w:tcBorders>
            <w:shd w:val="clear" w:color="auto" w:fill="FFFFFF"/>
          </w:tcPr>
          <w:p w14:paraId="4C18A21F"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68106FE0" w14:textId="77777777" w:rsidR="004E3419" w:rsidRPr="00EA5E66" w:rsidRDefault="004E3419" w:rsidP="00A64E50">
            <w:pPr>
              <w:tabs>
                <w:tab w:val="left" w:pos="620"/>
              </w:tabs>
              <w:ind w:right="-6"/>
              <w:rPr>
                <w:rFonts w:ascii="Sylfaen" w:hAnsi="Sylfaen"/>
                <w:sz w:val="20"/>
                <w:szCs w:val="20"/>
              </w:rPr>
            </w:pPr>
            <w:r w:rsidRPr="00EA5E66">
              <w:rPr>
                <w:rStyle w:val="Bodytext211pt"/>
                <w:rFonts w:ascii="Sylfaen" w:eastAsia="Tahoma" w:hAnsi="Sylfaen"/>
                <w:sz w:val="20"/>
                <w:szCs w:val="20"/>
              </w:rPr>
              <w:t>1.6.8.</w:t>
            </w:r>
            <w:r w:rsidR="00E278D1">
              <w:rPr>
                <w:rStyle w:val="Bodytext211pt"/>
                <w:rFonts w:ascii="Sylfaen" w:eastAsia="Tahoma" w:hAnsi="Sylfaen"/>
                <w:sz w:val="20"/>
                <w:szCs w:val="20"/>
                <w:lang w:val="en-US"/>
              </w:rPr>
              <w:tab/>
            </w:r>
            <w:r w:rsidRPr="00EA5E66">
              <w:rPr>
                <w:rStyle w:val="Bodytext211pt"/>
                <w:rFonts w:ascii="Sylfaen" w:eastAsia="Tahoma" w:hAnsi="Sylfaen"/>
                <w:sz w:val="20"/>
                <w:szCs w:val="20"/>
              </w:rPr>
              <w:t>XML-փաստաթուղթը (ccdo:AnyDetails)</w:t>
            </w:r>
          </w:p>
        </w:tc>
        <w:tc>
          <w:tcPr>
            <w:tcW w:w="3685" w:type="dxa"/>
            <w:tcBorders>
              <w:top w:val="single" w:sz="4" w:space="0" w:color="auto"/>
              <w:left w:val="single" w:sz="4" w:space="0" w:color="auto"/>
              <w:bottom w:val="single" w:sz="4" w:space="0" w:color="auto"/>
            </w:tcBorders>
            <w:shd w:val="clear" w:color="auto" w:fill="FFFFFF"/>
          </w:tcPr>
          <w:p w14:paraId="59A0E4CD" w14:textId="662FE1F5" w:rsidR="004E3419" w:rsidRPr="00EA5E66" w:rsidRDefault="004E3419" w:rsidP="00A64E50">
            <w:pPr>
              <w:ind w:right="-6"/>
              <w:rPr>
                <w:rFonts w:ascii="Sylfaen" w:hAnsi="Sylfaen"/>
                <w:sz w:val="20"/>
                <w:szCs w:val="20"/>
              </w:rPr>
            </w:pPr>
            <w:r w:rsidRPr="00EA5E66">
              <w:rPr>
                <w:rStyle w:val="Bodytext211pt"/>
                <w:rFonts w:ascii="Sylfaen" w:eastAsia="Tahoma" w:hAnsi="Sylfaen"/>
                <w:sz w:val="20"/>
                <w:szCs w:val="20"/>
              </w:rPr>
              <w:t>XML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w:t>
            </w:r>
          </w:p>
        </w:tc>
        <w:tc>
          <w:tcPr>
            <w:tcW w:w="1985" w:type="dxa"/>
            <w:tcBorders>
              <w:top w:val="single" w:sz="4" w:space="0" w:color="auto"/>
              <w:left w:val="single" w:sz="4" w:space="0" w:color="auto"/>
              <w:bottom w:val="single" w:sz="4" w:space="0" w:color="auto"/>
            </w:tcBorders>
            <w:shd w:val="clear" w:color="auto" w:fill="FFFFFF"/>
          </w:tcPr>
          <w:p w14:paraId="0C76730E" w14:textId="77777777" w:rsidR="004E3419" w:rsidRPr="00EA5E66" w:rsidRDefault="004E3419" w:rsidP="00A64E50">
            <w:pPr>
              <w:ind w:right="-6"/>
              <w:rPr>
                <w:rFonts w:ascii="Sylfaen" w:hAnsi="Sylfaen"/>
                <w:sz w:val="20"/>
                <w:szCs w:val="20"/>
              </w:rPr>
            </w:pPr>
            <w:r w:rsidRPr="00EA5E66">
              <w:rPr>
                <w:rStyle w:val="Bodytext211pt"/>
                <w:rFonts w:ascii="Sylfaen" w:eastAsia="Tahoma" w:hAnsi="Sylfaen"/>
                <w:sz w:val="20"/>
                <w:szCs w:val="20"/>
              </w:rPr>
              <w:t>M.CDE.00081</w:t>
            </w:r>
          </w:p>
        </w:tc>
        <w:tc>
          <w:tcPr>
            <w:tcW w:w="3969" w:type="dxa"/>
            <w:tcBorders>
              <w:top w:val="single" w:sz="4" w:space="0" w:color="auto"/>
              <w:left w:val="single" w:sz="4" w:space="0" w:color="auto"/>
              <w:bottom w:val="single" w:sz="4" w:space="0" w:color="auto"/>
            </w:tcBorders>
            <w:shd w:val="clear" w:color="auto" w:fill="FFFFFF"/>
            <w:vAlign w:val="center"/>
          </w:tcPr>
          <w:p w14:paraId="372886C0" w14:textId="77777777" w:rsidR="004E3419" w:rsidRPr="00EA5E66" w:rsidRDefault="004E3419" w:rsidP="00A64E50">
            <w:pPr>
              <w:ind w:right="-6"/>
              <w:rPr>
                <w:rFonts w:ascii="Sylfaen" w:hAnsi="Sylfaen"/>
                <w:sz w:val="20"/>
                <w:szCs w:val="20"/>
              </w:rPr>
            </w:pPr>
            <w:r w:rsidRPr="00EA5E66">
              <w:rPr>
                <w:rStyle w:val="Bodytext211pt"/>
                <w:rFonts w:ascii="Sylfaen" w:eastAsia="Tahoma" w:hAnsi="Sylfaen"/>
                <w:sz w:val="20"/>
                <w:szCs w:val="20"/>
              </w:rPr>
              <w:t>ccdo:AnyDetailsType (M.CDT.00086) Որոշվում է ներդրված տարրերի արժեքների տիրույթներով</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28C6431A"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6432C5E9" w14:textId="77777777" w:rsidTr="00E278D1">
        <w:trPr>
          <w:jc w:val="center"/>
        </w:trPr>
        <w:tc>
          <w:tcPr>
            <w:tcW w:w="221" w:type="dxa"/>
            <w:shd w:val="clear" w:color="auto" w:fill="FFFFFF"/>
          </w:tcPr>
          <w:p w14:paraId="48F70ABD" w14:textId="77777777" w:rsidR="004E3419" w:rsidRPr="00EA5E66" w:rsidRDefault="004E3419" w:rsidP="00E60ACC">
            <w:pPr>
              <w:spacing w:after="120"/>
              <w:ind w:right="-8"/>
              <w:rPr>
                <w:sz w:val="20"/>
                <w:szCs w:val="20"/>
              </w:rPr>
            </w:pPr>
          </w:p>
        </w:tc>
        <w:tc>
          <w:tcPr>
            <w:tcW w:w="285" w:type="dxa"/>
            <w:shd w:val="clear" w:color="auto" w:fill="FFFFFF"/>
          </w:tcPr>
          <w:p w14:paraId="4863DB29" w14:textId="77777777" w:rsidR="004E3419" w:rsidRPr="00EA5E66" w:rsidRDefault="004E3419" w:rsidP="00E60ACC">
            <w:pPr>
              <w:spacing w:after="120"/>
              <w:ind w:right="-8"/>
              <w:rPr>
                <w:rStyle w:val="Bodytext211pt"/>
                <w:rFonts w:ascii="Sylfaen" w:eastAsia="Tahoma" w:hAnsi="Sylfaen"/>
                <w:sz w:val="20"/>
                <w:szCs w:val="20"/>
              </w:rPr>
            </w:pPr>
          </w:p>
        </w:tc>
        <w:tc>
          <w:tcPr>
            <w:tcW w:w="259" w:type="dxa"/>
            <w:tcBorders>
              <w:bottom w:val="single" w:sz="4" w:space="0" w:color="auto"/>
              <w:right w:val="single" w:sz="4" w:space="0" w:color="auto"/>
            </w:tcBorders>
            <w:shd w:val="clear" w:color="auto" w:fill="FFFFFF"/>
          </w:tcPr>
          <w:p w14:paraId="39DBA051" w14:textId="77777777" w:rsidR="004E3419" w:rsidRPr="00EA5E66" w:rsidRDefault="004E3419" w:rsidP="00A64E50">
            <w:pPr>
              <w:ind w:right="-8"/>
              <w:rPr>
                <w:rStyle w:val="Bodytext211pt"/>
                <w:rFonts w:ascii="Sylfaen" w:eastAsia="Tahoma" w:hAnsi="Sylfaen"/>
                <w:sz w:val="20"/>
                <w:szCs w:val="20"/>
              </w:rPr>
            </w:pPr>
          </w:p>
        </w:tc>
        <w:tc>
          <w:tcPr>
            <w:tcW w:w="3427" w:type="dxa"/>
            <w:tcBorders>
              <w:top w:val="single" w:sz="4" w:space="0" w:color="auto"/>
              <w:left w:val="single" w:sz="4" w:space="0" w:color="auto"/>
              <w:bottom w:val="single" w:sz="4" w:space="0" w:color="auto"/>
            </w:tcBorders>
            <w:shd w:val="clear" w:color="auto" w:fill="FFFFFF"/>
          </w:tcPr>
          <w:p w14:paraId="39A216E6" w14:textId="77777777" w:rsidR="004E3419" w:rsidRPr="00EA5E66" w:rsidRDefault="004E3419" w:rsidP="00A64E50">
            <w:pPr>
              <w:tabs>
                <w:tab w:val="left" w:pos="498"/>
              </w:tabs>
              <w:ind w:right="-6"/>
              <w:rPr>
                <w:rFonts w:ascii="Sylfaen" w:hAnsi="Sylfaen"/>
                <w:sz w:val="20"/>
                <w:szCs w:val="20"/>
              </w:rPr>
            </w:pPr>
            <w:r w:rsidRPr="00EA5E66">
              <w:rPr>
                <w:rStyle w:val="Bodytext211pt"/>
                <w:rFonts w:ascii="Sylfaen" w:eastAsia="Tahoma" w:hAnsi="Sylfaen"/>
                <w:sz w:val="20"/>
                <w:szCs w:val="20"/>
              </w:rPr>
              <w:t>*.1.</w:t>
            </w:r>
            <w:r w:rsidR="00E278D1">
              <w:rPr>
                <w:rStyle w:val="Bodytext211pt"/>
                <w:rFonts w:ascii="Sylfaen" w:eastAsia="Tahoma" w:hAnsi="Sylfaen"/>
                <w:sz w:val="20"/>
                <w:szCs w:val="20"/>
                <w:lang w:val="en-US"/>
              </w:rPr>
              <w:tab/>
            </w:r>
            <w:r w:rsidRPr="00EA5E66">
              <w:rPr>
                <w:rStyle w:val="Bodytext211pt"/>
                <w:rFonts w:ascii="Sylfaen" w:eastAsia="Tahoma" w:hAnsi="Sylfaen"/>
                <w:sz w:val="20"/>
                <w:szCs w:val="20"/>
              </w:rPr>
              <w:t>XML-փաստաթուղթ</w:t>
            </w:r>
          </w:p>
        </w:tc>
        <w:tc>
          <w:tcPr>
            <w:tcW w:w="3685" w:type="dxa"/>
            <w:tcBorders>
              <w:top w:val="single" w:sz="4" w:space="0" w:color="auto"/>
              <w:left w:val="single" w:sz="4" w:space="0" w:color="auto"/>
              <w:bottom w:val="single" w:sz="4" w:space="0" w:color="auto"/>
            </w:tcBorders>
            <w:shd w:val="clear" w:color="auto" w:fill="FFFFFF"/>
          </w:tcPr>
          <w:p w14:paraId="1A55365F" w14:textId="77777777" w:rsidR="004E3419" w:rsidRPr="00EA5E66" w:rsidRDefault="004E3419" w:rsidP="00A64E50">
            <w:pPr>
              <w:ind w:right="-6"/>
              <w:rPr>
                <w:rFonts w:ascii="Sylfaen" w:hAnsi="Sylfaen"/>
                <w:sz w:val="20"/>
                <w:szCs w:val="20"/>
              </w:rPr>
            </w:pPr>
            <w:r w:rsidRPr="00EA5E66">
              <w:rPr>
                <w:rStyle w:val="Bodytext211pt"/>
                <w:rFonts w:ascii="Sylfaen" w:eastAsia="Tahoma" w:hAnsi="Sylfaen"/>
                <w:sz w:val="20"/>
                <w:szCs w:val="20"/>
              </w:rPr>
              <w:t>կամայական կառուցվածքով XML-փաստաթղթի բովանդակությունը</w:t>
            </w:r>
          </w:p>
        </w:tc>
        <w:tc>
          <w:tcPr>
            <w:tcW w:w="1985" w:type="dxa"/>
            <w:tcBorders>
              <w:top w:val="single" w:sz="4" w:space="0" w:color="auto"/>
              <w:left w:val="single" w:sz="4" w:space="0" w:color="auto"/>
              <w:bottom w:val="single" w:sz="4" w:space="0" w:color="auto"/>
            </w:tcBorders>
            <w:shd w:val="clear" w:color="auto" w:fill="FFFFFF"/>
          </w:tcPr>
          <w:p w14:paraId="5213928F" w14:textId="77777777" w:rsidR="004E3419" w:rsidRPr="00EA5E66" w:rsidRDefault="004E3419" w:rsidP="00A64E50">
            <w:pPr>
              <w:ind w:right="-6"/>
              <w:rPr>
                <w:sz w:val="20"/>
                <w:szCs w:val="20"/>
              </w:rPr>
            </w:pPr>
            <w:r w:rsidRPr="00EA5E66">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53EA4CB1" w14:textId="77777777" w:rsidR="004E3419" w:rsidRPr="00EA5E66" w:rsidRDefault="004E3419" w:rsidP="00A64E50">
            <w:pPr>
              <w:ind w:right="-6"/>
              <w:rPr>
                <w:rFonts w:ascii="Sylfaen" w:hAnsi="Sylfaen"/>
                <w:sz w:val="20"/>
                <w:szCs w:val="20"/>
              </w:rPr>
            </w:pPr>
            <w:r w:rsidRPr="00EA5E66">
              <w:rPr>
                <w:rStyle w:val="Bodytext211pt"/>
                <w:rFonts w:ascii="Sylfaen" w:eastAsia="Tahoma" w:hAnsi="Sylfaen"/>
                <w:sz w:val="20"/>
                <w:szCs w:val="20"/>
              </w:rPr>
              <w:t>Կամայական տարր։ Անվանումների տարածությունը՝ ցանկացած: Վալիդացումը կատարվում է մշտապես</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5E8D0CD9"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3FADF045" w14:textId="77777777" w:rsidTr="00E278D1">
        <w:trPr>
          <w:jc w:val="center"/>
        </w:trPr>
        <w:tc>
          <w:tcPr>
            <w:tcW w:w="221" w:type="dxa"/>
            <w:shd w:val="clear" w:color="auto" w:fill="FFFFFF"/>
          </w:tcPr>
          <w:p w14:paraId="0ADF56C3" w14:textId="77777777" w:rsidR="004E3419" w:rsidRPr="00EA5E66" w:rsidRDefault="004E3419" w:rsidP="00E60ACC">
            <w:pPr>
              <w:spacing w:after="120"/>
              <w:ind w:right="-8"/>
              <w:rPr>
                <w:sz w:val="20"/>
                <w:szCs w:val="20"/>
              </w:rPr>
            </w:pPr>
          </w:p>
        </w:tc>
        <w:tc>
          <w:tcPr>
            <w:tcW w:w="285" w:type="dxa"/>
            <w:tcBorders>
              <w:right w:val="single" w:sz="4" w:space="0" w:color="auto"/>
            </w:tcBorders>
            <w:shd w:val="clear" w:color="auto" w:fill="FFFFFF"/>
          </w:tcPr>
          <w:p w14:paraId="35102585" w14:textId="77777777" w:rsidR="004E3419" w:rsidRPr="00EA5E66" w:rsidRDefault="004E3419" w:rsidP="00E60ACC">
            <w:pPr>
              <w:spacing w:after="120"/>
              <w:ind w:right="-8"/>
              <w:rPr>
                <w:rStyle w:val="Bodytext211pt"/>
                <w:rFonts w:ascii="Sylfaen" w:eastAsia="Tahoma"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vAlign w:val="center"/>
          </w:tcPr>
          <w:p w14:paraId="477C3F60" w14:textId="50A6EB10" w:rsidR="004E3419" w:rsidRPr="00EA5E66" w:rsidRDefault="004E3419" w:rsidP="00A64E50">
            <w:pPr>
              <w:tabs>
                <w:tab w:val="left" w:pos="620"/>
              </w:tabs>
              <w:ind w:right="-6"/>
              <w:rPr>
                <w:rFonts w:ascii="Sylfaen" w:hAnsi="Sylfaen"/>
                <w:sz w:val="20"/>
                <w:szCs w:val="20"/>
              </w:rPr>
            </w:pPr>
            <w:r w:rsidRPr="00EA5E66">
              <w:rPr>
                <w:rStyle w:val="Bodytext211pt"/>
                <w:rFonts w:ascii="Sylfaen" w:eastAsia="Tahoma" w:hAnsi="Sylfaen"/>
                <w:sz w:val="20"/>
                <w:szCs w:val="20"/>
              </w:rPr>
              <w:t>1.6.9.</w:t>
            </w:r>
            <w:r w:rsidR="00A64E50" w:rsidRPr="004824D2">
              <w:rPr>
                <w:rStyle w:val="Bodytext211pt"/>
                <w:rFonts w:ascii="Sylfaen" w:eastAsia="Tahoma" w:hAnsi="Sylfaen"/>
                <w:sz w:val="20"/>
                <w:szCs w:val="20"/>
              </w:rPr>
              <w:tab/>
            </w:r>
            <w:r w:rsidRPr="00EA5E66">
              <w:rPr>
                <w:rStyle w:val="Bodytext211pt"/>
                <w:rFonts w:ascii="Sylfaen" w:eastAsia="Tahoma" w:hAnsi="Sylfaen"/>
                <w:sz w:val="20"/>
                <w:szCs w:val="20"/>
              </w:rPr>
              <w:t>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 (csdo:DocBinaryText)</w:t>
            </w:r>
          </w:p>
        </w:tc>
        <w:tc>
          <w:tcPr>
            <w:tcW w:w="3685" w:type="dxa"/>
            <w:tcBorders>
              <w:top w:val="single" w:sz="4" w:space="0" w:color="auto"/>
              <w:left w:val="single" w:sz="4" w:space="0" w:color="auto"/>
              <w:bottom w:val="single" w:sz="4" w:space="0" w:color="auto"/>
            </w:tcBorders>
            <w:shd w:val="clear" w:color="auto" w:fill="FFFFFF"/>
          </w:tcPr>
          <w:p w14:paraId="04981A79" w14:textId="1909E226" w:rsidR="004E3419" w:rsidRPr="00EA5E66" w:rsidRDefault="004E3419" w:rsidP="00A64E50">
            <w:pPr>
              <w:ind w:right="-6"/>
              <w:rPr>
                <w:rFonts w:ascii="Sylfaen" w:hAnsi="Sylfaen"/>
                <w:sz w:val="20"/>
                <w:szCs w:val="20"/>
              </w:rPr>
            </w:pPr>
            <w:r w:rsidRPr="00EA5E66">
              <w:rPr>
                <w:rStyle w:val="Bodytext211pt"/>
                <w:rFonts w:ascii="Sylfaen" w:eastAsia="Tahoma" w:hAnsi="Sylfaen"/>
                <w:sz w:val="20"/>
                <w:szCs w:val="20"/>
              </w:rPr>
              <w:t>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w:t>
            </w:r>
          </w:p>
        </w:tc>
        <w:tc>
          <w:tcPr>
            <w:tcW w:w="1985" w:type="dxa"/>
            <w:tcBorders>
              <w:top w:val="single" w:sz="4" w:space="0" w:color="auto"/>
              <w:left w:val="single" w:sz="4" w:space="0" w:color="auto"/>
              <w:bottom w:val="single" w:sz="4" w:space="0" w:color="auto"/>
            </w:tcBorders>
            <w:shd w:val="clear" w:color="auto" w:fill="FFFFFF"/>
          </w:tcPr>
          <w:p w14:paraId="5A3C4A34" w14:textId="77777777" w:rsidR="004E3419" w:rsidRPr="00EA5E66" w:rsidRDefault="004E3419" w:rsidP="00A64E50">
            <w:pPr>
              <w:ind w:right="-6"/>
              <w:rPr>
                <w:rFonts w:ascii="Sylfaen" w:hAnsi="Sylfaen"/>
                <w:sz w:val="20"/>
                <w:szCs w:val="20"/>
              </w:rPr>
            </w:pPr>
            <w:r w:rsidRPr="00EA5E66">
              <w:rPr>
                <w:rStyle w:val="Bodytext211pt"/>
                <w:rFonts w:ascii="Sylfaen" w:eastAsia="Tahoma" w:hAnsi="Sylfaen"/>
                <w:sz w:val="20"/>
                <w:szCs w:val="20"/>
              </w:rPr>
              <w:t>M.SDE.00106</w:t>
            </w:r>
          </w:p>
        </w:tc>
        <w:tc>
          <w:tcPr>
            <w:tcW w:w="3969" w:type="dxa"/>
            <w:tcBorders>
              <w:top w:val="single" w:sz="4" w:space="0" w:color="auto"/>
              <w:left w:val="single" w:sz="4" w:space="0" w:color="auto"/>
              <w:bottom w:val="single" w:sz="4" w:space="0" w:color="auto"/>
            </w:tcBorders>
            <w:shd w:val="clear" w:color="auto" w:fill="FFFFFF"/>
            <w:vAlign w:val="center"/>
          </w:tcPr>
          <w:p w14:paraId="55F79A36" w14:textId="77777777" w:rsidR="004E3419" w:rsidRPr="00EA5E66" w:rsidRDefault="004E3419" w:rsidP="00A64E50">
            <w:pPr>
              <w:ind w:right="-6"/>
              <w:rPr>
                <w:rFonts w:ascii="Sylfaen" w:hAnsi="Sylfaen"/>
                <w:sz w:val="20"/>
                <w:szCs w:val="20"/>
              </w:rPr>
            </w:pPr>
            <w:r w:rsidRPr="00EA5E66">
              <w:rPr>
                <w:rStyle w:val="Bodytext211pt"/>
                <w:rFonts w:ascii="Sylfaen" w:eastAsia="Tahoma" w:hAnsi="Sylfaen"/>
                <w:sz w:val="20"/>
                <w:szCs w:val="20"/>
              </w:rPr>
              <w:t>csdo:BinaryTextType (M.SDT.00143) Երկուական օկտետների (բայթերի) վերջավոր հաջորդականությունը</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16E3E3FC"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3183C46" w14:textId="77777777" w:rsidTr="00E278D1">
        <w:trPr>
          <w:jc w:val="center"/>
        </w:trPr>
        <w:tc>
          <w:tcPr>
            <w:tcW w:w="221" w:type="dxa"/>
            <w:shd w:val="clear" w:color="auto" w:fill="FFFFFF"/>
          </w:tcPr>
          <w:p w14:paraId="0EE769FA" w14:textId="77777777" w:rsidR="004E3419" w:rsidRPr="00EA5E66" w:rsidRDefault="004E3419" w:rsidP="00E60ACC">
            <w:pPr>
              <w:spacing w:after="120"/>
              <w:ind w:right="-8"/>
              <w:rPr>
                <w:sz w:val="20"/>
                <w:szCs w:val="20"/>
              </w:rPr>
            </w:pPr>
          </w:p>
        </w:tc>
        <w:tc>
          <w:tcPr>
            <w:tcW w:w="285" w:type="dxa"/>
            <w:tcBorders>
              <w:bottom w:val="single" w:sz="4" w:space="0" w:color="auto"/>
            </w:tcBorders>
            <w:shd w:val="clear" w:color="auto" w:fill="FFFFFF"/>
          </w:tcPr>
          <w:p w14:paraId="5ED9464E" w14:textId="77777777" w:rsidR="004E3419" w:rsidRPr="00EA5E66" w:rsidRDefault="004E3419" w:rsidP="00E60ACC">
            <w:pPr>
              <w:spacing w:after="120"/>
              <w:ind w:right="-8"/>
              <w:rPr>
                <w:rStyle w:val="Bodytext211pt"/>
                <w:rFonts w:ascii="Sylfaen" w:eastAsia="Tahoma" w:hAnsi="Sylfaen"/>
                <w:sz w:val="20"/>
                <w:szCs w:val="20"/>
              </w:rPr>
            </w:pPr>
          </w:p>
        </w:tc>
        <w:tc>
          <w:tcPr>
            <w:tcW w:w="259" w:type="dxa"/>
            <w:tcBorders>
              <w:top w:val="single" w:sz="4" w:space="0" w:color="auto"/>
              <w:bottom w:val="single" w:sz="4" w:space="0" w:color="auto"/>
              <w:right w:val="single" w:sz="4" w:space="0" w:color="auto"/>
            </w:tcBorders>
            <w:shd w:val="clear" w:color="auto" w:fill="FFFFFF"/>
          </w:tcPr>
          <w:p w14:paraId="506AF7CD" w14:textId="77777777" w:rsidR="004E3419" w:rsidRPr="00EA5E66" w:rsidRDefault="004E3419" w:rsidP="00A64E50">
            <w:pPr>
              <w:ind w:right="-8"/>
              <w:rPr>
                <w:rStyle w:val="Bodytext211pt"/>
                <w:rFonts w:ascii="Sylfaen" w:eastAsia="Tahoma" w:hAnsi="Sylfaen"/>
                <w:sz w:val="20"/>
                <w:szCs w:val="20"/>
              </w:rPr>
            </w:pPr>
          </w:p>
        </w:tc>
        <w:tc>
          <w:tcPr>
            <w:tcW w:w="3427" w:type="dxa"/>
            <w:tcBorders>
              <w:top w:val="single" w:sz="4" w:space="0" w:color="auto"/>
              <w:left w:val="single" w:sz="4" w:space="0" w:color="auto"/>
              <w:bottom w:val="single" w:sz="4" w:space="0" w:color="auto"/>
            </w:tcBorders>
            <w:shd w:val="clear" w:color="auto" w:fill="FFFFFF"/>
          </w:tcPr>
          <w:p w14:paraId="32B148AB" w14:textId="41A81911" w:rsidR="004E3419" w:rsidRPr="00EA5E66" w:rsidRDefault="004E3419" w:rsidP="00A64E50">
            <w:pPr>
              <w:tabs>
                <w:tab w:val="left" w:pos="503"/>
              </w:tabs>
              <w:ind w:right="-6"/>
              <w:rPr>
                <w:rFonts w:ascii="Sylfaen" w:hAnsi="Sylfaen"/>
                <w:sz w:val="20"/>
                <w:szCs w:val="20"/>
              </w:rPr>
            </w:pPr>
            <w:r w:rsidRPr="00EA5E66">
              <w:rPr>
                <w:rStyle w:val="Bodytext211pt"/>
                <w:rFonts w:ascii="Sylfaen" w:eastAsia="Tahoma" w:hAnsi="Sylfaen"/>
                <w:sz w:val="20"/>
                <w:szCs w:val="20"/>
              </w:rPr>
              <w:t>ա)</w:t>
            </w:r>
            <w:r w:rsidR="00A64E50" w:rsidRPr="00A64E50">
              <w:rPr>
                <w:rStyle w:val="Bodytext211pt"/>
                <w:rFonts w:ascii="Sylfaen" w:eastAsia="Tahoma" w:hAnsi="Sylfaen"/>
                <w:sz w:val="20"/>
                <w:szCs w:val="20"/>
              </w:rPr>
              <w:tab/>
            </w: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ծածկագիրը (mediaTypeCode ատրիբուտ)</w:t>
            </w:r>
          </w:p>
        </w:tc>
        <w:tc>
          <w:tcPr>
            <w:tcW w:w="3685" w:type="dxa"/>
            <w:tcBorders>
              <w:top w:val="single" w:sz="4" w:space="0" w:color="auto"/>
              <w:left w:val="single" w:sz="4" w:space="0" w:color="auto"/>
              <w:bottom w:val="single" w:sz="4" w:space="0" w:color="auto"/>
            </w:tcBorders>
            <w:shd w:val="clear" w:color="auto" w:fill="FFFFFF"/>
          </w:tcPr>
          <w:p w14:paraId="563D8FC0" w14:textId="050C7338" w:rsidR="004E3419" w:rsidRPr="00EA5E66" w:rsidRDefault="004E3419" w:rsidP="00A64E50">
            <w:pPr>
              <w:ind w:right="-6"/>
              <w:rPr>
                <w:rFonts w:ascii="Sylfaen" w:hAnsi="Sylfaen"/>
                <w:sz w:val="20"/>
                <w:szCs w:val="20"/>
              </w:rPr>
            </w:pP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ծածկագրային նշագիրը</w:t>
            </w:r>
          </w:p>
        </w:tc>
        <w:tc>
          <w:tcPr>
            <w:tcW w:w="1985" w:type="dxa"/>
            <w:tcBorders>
              <w:top w:val="single" w:sz="4" w:space="0" w:color="auto"/>
              <w:left w:val="single" w:sz="4" w:space="0" w:color="auto"/>
              <w:bottom w:val="single" w:sz="4" w:space="0" w:color="auto"/>
            </w:tcBorders>
            <w:shd w:val="clear" w:color="auto" w:fill="FFFFFF"/>
          </w:tcPr>
          <w:p w14:paraId="12C0AB78" w14:textId="77777777" w:rsidR="004E3419" w:rsidRPr="00EA5E66" w:rsidRDefault="004E3419" w:rsidP="00A64E50">
            <w:pPr>
              <w:ind w:right="-6"/>
              <w:rPr>
                <w:sz w:val="20"/>
                <w:szCs w:val="20"/>
              </w:rPr>
            </w:pPr>
            <w:r w:rsidRPr="00EA5E66">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047ED198" w14:textId="77777777" w:rsidR="004E3419" w:rsidRPr="00EA5E66" w:rsidRDefault="004E3419" w:rsidP="00A64E50">
            <w:pPr>
              <w:ind w:right="-6"/>
              <w:rPr>
                <w:rFonts w:ascii="Sylfaen" w:hAnsi="Sylfaen"/>
                <w:sz w:val="20"/>
                <w:szCs w:val="20"/>
              </w:rPr>
            </w:pPr>
            <w:r w:rsidRPr="00EA5E66">
              <w:rPr>
                <w:rStyle w:val="Bodytext211pt"/>
                <w:rFonts w:ascii="Sylfaen" w:eastAsia="Tahoma" w:hAnsi="Sylfaen"/>
                <w:sz w:val="20"/>
                <w:szCs w:val="20"/>
              </w:rPr>
              <w:t>csdo:MediaTypeCodeType (M.SDT.00147)</w:t>
            </w:r>
          </w:p>
          <w:p w14:paraId="103B7423" w14:textId="06EFFB58" w:rsidR="004E3419" w:rsidRPr="00EA5E66" w:rsidRDefault="004E3419" w:rsidP="00A64E50">
            <w:pPr>
              <w:ind w:right="-6"/>
              <w:rPr>
                <w:rStyle w:val="Bodytext211pt"/>
                <w:rFonts w:ascii="Sylfaen" w:eastAsia="Tahoma" w:hAnsi="Sylfaen"/>
                <w:sz w:val="20"/>
                <w:szCs w:val="20"/>
              </w:rPr>
            </w:pPr>
            <w:r w:rsidRPr="00EA5E66">
              <w:rPr>
                <w:rStyle w:val="Bodytext211pt"/>
                <w:rFonts w:ascii="Sylfaen" w:eastAsia="Tahoma" w:hAnsi="Sylfaen"/>
                <w:sz w:val="20"/>
                <w:szCs w:val="20"/>
              </w:rPr>
              <w:t>Ծածկագրի արժեքը՝ 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աչափերի տեղեկագրքին համապատասխան։ </w:t>
            </w:r>
          </w:p>
          <w:p w14:paraId="53E313DE" w14:textId="77777777" w:rsidR="004E3419" w:rsidRPr="00EA5E66" w:rsidRDefault="004E3419" w:rsidP="00A64E50">
            <w:pPr>
              <w:ind w:right="-6"/>
              <w:rPr>
                <w:rFonts w:ascii="Sylfaen" w:hAnsi="Sylfaen"/>
                <w:sz w:val="20"/>
                <w:szCs w:val="20"/>
                <w:lang w:val="ru-RU"/>
              </w:rPr>
            </w:pPr>
            <w:r w:rsidRPr="00EA5E66">
              <w:rPr>
                <w:rStyle w:val="Bodytext211pt"/>
                <w:rFonts w:ascii="Sylfaen" w:eastAsia="Tahoma" w:hAnsi="Sylfaen"/>
                <w:sz w:val="20"/>
                <w:szCs w:val="20"/>
                <w:lang w:val="ru-RU"/>
              </w:rPr>
              <w:t xml:space="preserve">Նվազագույն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497E0B7B" w14:textId="77777777" w:rsidR="004E3419" w:rsidRPr="00EA5E66" w:rsidRDefault="004E3419" w:rsidP="00A64E50">
            <w:pPr>
              <w:ind w:right="-6"/>
              <w:rPr>
                <w:rFonts w:ascii="Sylfaen" w:hAnsi="Sylfaen"/>
                <w:sz w:val="20"/>
                <w:szCs w:val="20"/>
              </w:rPr>
            </w:pPr>
            <w:r w:rsidRPr="00EA5E66">
              <w:rPr>
                <w:rStyle w:val="Bodytext211pt"/>
                <w:rFonts w:ascii="Sylfaen" w:eastAsia="Tahoma" w:hAnsi="Sylfaen"/>
                <w:sz w:val="20"/>
                <w:szCs w:val="20"/>
              </w:rPr>
              <w:t>Առավելագույն երկարությունը՝ 255</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038B53BD"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B2FE8B1" w14:textId="77777777" w:rsidTr="00E278D1">
        <w:trPr>
          <w:jc w:val="center"/>
        </w:trPr>
        <w:tc>
          <w:tcPr>
            <w:tcW w:w="221" w:type="dxa"/>
            <w:tcBorders>
              <w:right w:val="single" w:sz="4" w:space="0" w:color="auto"/>
            </w:tcBorders>
            <w:shd w:val="clear" w:color="auto" w:fill="FFFFFF"/>
          </w:tcPr>
          <w:p w14:paraId="23CD0F44" w14:textId="77777777" w:rsidR="004E3419" w:rsidRPr="00EA5E66" w:rsidRDefault="004E3419" w:rsidP="00E60ACC">
            <w:pPr>
              <w:spacing w:after="120"/>
              <w:ind w:right="-8"/>
              <w:rPr>
                <w:sz w:val="20"/>
                <w:szCs w:val="20"/>
              </w:rPr>
            </w:pPr>
          </w:p>
        </w:tc>
        <w:tc>
          <w:tcPr>
            <w:tcW w:w="3971" w:type="dxa"/>
            <w:gridSpan w:val="3"/>
            <w:tcBorders>
              <w:top w:val="single" w:sz="4" w:space="0" w:color="auto"/>
              <w:left w:val="single" w:sz="4" w:space="0" w:color="auto"/>
              <w:bottom w:val="single" w:sz="4" w:space="0" w:color="auto"/>
            </w:tcBorders>
            <w:shd w:val="clear" w:color="auto" w:fill="FFFFFF"/>
          </w:tcPr>
          <w:p w14:paraId="0CCF6246" w14:textId="77777777" w:rsidR="004E3419" w:rsidRPr="00EA5E66" w:rsidRDefault="004E3419" w:rsidP="00A64E50">
            <w:pPr>
              <w:tabs>
                <w:tab w:val="left" w:pos="480"/>
              </w:tabs>
              <w:ind w:right="-8"/>
              <w:rPr>
                <w:rFonts w:ascii="Sylfaen" w:hAnsi="Sylfaen"/>
                <w:sz w:val="20"/>
                <w:szCs w:val="20"/>
              </w:rPr>
            </w:pPr>
            <w:r w:rsidRPr="00EA5E66">
              <w:rPr>
                <w:rStyle w:val="Bodytext211pt"/>
                <w:rFonts w:ascii="Sylfaen" w:eastAsia="Tahoma" w:hAnsi="Sylfaen"/>
                <w:sz w:val="20"/>
                <w:szCs w:val="20"/>
              </w:rPr>
              <w:t>1.7.</w:t>
            </w:r>
            <w:r w:rsidR="00A64E50" w:rsidRPr="00A64E50">
              <w:rPr>
                <w:rStyle w:val="Bodytext211pt"/>
                <w:rFonts w:ascii="Sylfaen" w:eastAsia="Tahoma" w:hAnsi="Sylfaen"/>
                <w:sz w:val="20"/>
                <w:szCs w:val="20"/>
              </w:rPr>
              <w:tab/>
            </w:r>
            <w:r w:rsidRPr="00EA5E66">
              <w:rPr>
                <w:rStyle w:val="Bodytext211pt"/>
                <w:rFonts w:ascii="Sylfaen" w:eastAsia="Tahoma" w:hAnsi="Sylfaen"/>
                <w:sz w:val="20"/>
                <w:szCs w:val="20"/>
              </w:rPr>
              <w:t>Փաստաթղթի անվանումը (csdo:DocName)</w:t>
            </w:r>
          </w:p>
        </w:tc>
        <w:tc>
          <w:tcPr>
            <w:tcW w:w="3685" w:type="dxa"/>
            <w:tcBorders>
              <w:top w:val="single" w:sz="4" w:space="0" w:color="auto"/>
              <w:left w:val="single" w:sz="4" w:space="0" w:color="auto"/>
              <w:bottom w:val="single" w:sz="4" w:space="0" w:color="auto"/>
            </w:tcBorders>
            <w:shd w:val="clear" w:color="auto" w:fill="FFFFFF"/>
          </w:tcPr>
          <w:p w14:paraId="0AF9BE3F" w14:textId="77777777" w:rsidR="004E3419" w:rsidRPr="00EA5E66" w:rsidRDefault="004E3419" w:rsidP="00A64E50">
            <w:pPr>
              <w:ind w:right="-8"/>
              <w:rPr>
                <w:rFonts w:ascii="Sylfaen" w:hAnsi="Sylfaen"/>
                <w:sz w:val="20"/>
                <w:szCs w:val="20"/>
              </w:rPr>
            </w:pPr>
            <w:r w:rsidRPr="00EA5E66">
              <w:rPr>
                <w:rStyle w:val="Bodytext211pt"/>
                <w:rFonts w:ascii="Sylfaen" w:eastAsia="Tahoma" w:hAnsi="Sylfaen"/>
                <w:sz w:val="20"/>
                <w:szCs w:val="20"/>
              </w:rPr>
              <w:t>Փաստաթղթի անվանումը (համարը), որին համապատասխան կատարվել է ստուգումը</w:t>
            </w:r>
          </w:p>
        </w:tc>
        <w:tc>
          <w:tcPr>
            <w:tcW w:w="1985" w:type="dxa"/>
            <w:tcBorders>
              <w:top w:val="single" w:sz="4" w:space="0" w:color="auto"/>
              <w:left w:val="single" w:sz="4" w:space="0" w:color="auto"/>
              <w:bottom w:val="single" w:sz="4" w:space="0" w:color="auto"/>
            </w:tcBorders>
            <w:shd w:val="clear" w:color="auto" w:fill="FFFFFF"/>
          </w:tcPr>
          <w:p w14:paraId="2A042DD0" w14:textId="77777777" w:rsidR="004E3419" w:rsidRPr="00EA5E66" w:rsidRDefault="004E3419" w:rsidP="00A64E50">
            <w:pPr>
              <w:ind w:right="-8"/>
              <w:rPr>
                <w:rFonts w:ascii="Sylfaen" w:hAnsi="Sylfaen"/>
                <w:sz w:val="20"/>
                <w:szCs w:val="20"/>
              </w:rPr>
            </w:pPr>
            <w:r w:rsidRPr="00EA5E66">
              <w:rPr>
                <w:rStyle w:val="Bodytext211pt"/>
                <w:rFonts w:ascii="Sylfaen" w:eastAsia="Tahoma" w:hAnsi="Sylfaen"/>
                <w:sz w:val="20"/>
                <w:szCs w:val="20"/>
              </w:rPr>
              <w:t>M.SDE.00108</w:t>
            </w:r>
          </w:p>
        </w:tc>
        <w:tc>
          <w:tcPr>
            <w:tcW w:w="3969" w:type="dxa"/>
            <w:tcBorders>
              <w:top w:val="single" w:sz="4" w:space="0" w:color="auto"/>
              <w:left w:val="single" w:sz="4" w:space="0" w:color="auto"/>
              <w:bottom w:val="single" w:sz="4" w:space="0" w:color="auto"/>
            </w:tcBorders>
            <w:shd w:val="clear" w:color="auto" w:fill="FFFFFF"/>
            <w:vAlign w:val="center"/>
          </w:tcPr>
          <w:p w14:paraId="7D5E3D81" w14:textId="77777777" w:rsidR="004E3419" w:rsidRPr="00EA5E66" w:rsidRDefault="004E3419" w:rsidP="00A64E50">
            <w:pPr>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csdo:Name500Type (M.SDT.00134) Պայմանանշանների նորմալացված տողը։ </w:t>
            </w:r>
          </w:p>
          <w:p w14:paraId="236A7FDE" w14:textId="77777777" w:rsidR="004E3419" w:rsidRPr="00EA5E66" w:rsidRDefault="004E3419" w:rsidP="00A64E50">
            <w:pPr>
              <w:ind w:right="-8"/>
              <w:rPr>
                <w:rFonts w:ascii="Sylfaen" w:hAnsi="Sylfaen"/>
                <w:sz w:val="20"/>
                <w:szCs w:val="20"/>
                <w:lang w:val="ru-RU"/>
              </w:rPr>
            </w:pPr>
            <w:r w:rsidRPr="00EA5E66">
              <w:rPr>
                <w:rStyle w:val="Bodytext211pt"/>
                <w:rFonts w:ascii="Sylfaen" w:eastAsia="Tahoma" w:hAnsi="Sylfaen"/>
                <w:sz w:val="20"/>
                <w:szCs w:val="20"/>
                <w:lang w:val="ru-RU"/>
              </w:rPr>
              <w:t>Նվազագույն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47B820D2" w14:textId="77777777" w:rsidR="004E3419" w:rsidRPr="00EA5E66" w:rsidRDefault="004E3419" w:rsidP="00A64E50">
            <w:pPr>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7DCFE277"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260DB5F" w14:textId="77777777" w:rsidTr="00E278D1">
        <w:trPr>
          <w:jc w:val="center"/>
        </w:trPr>
        <w:tc>
          <w:tcPr>
            <w:tcW w:w="221" w:type="dxa"/>
            <w:tcBorders>
              <w:right w:val="single" w:sz="4" w:space="0" w:color="auto"/>
            </w:tcBorders>
            <w:shd w:val="clear" w:color="auto" w:fill="FFFFFF"/>
          </w:tcPr>
          <w:p w14:paraId="67FE92B5" w14:textId="77777777" w:rsidR="004E3419" w:rsidRPr="00EA5E66" w:rsidRDefault="004E3419" w:rsidP="00E60ACC">
            <w:pPr>
              <w:spacing w:after="120"/>
              <w:ind w:right="-8"/>
              <w:rPr>
                <w:sz w:val="20"/>
                <w:szCs w:val="20"/>
              </w:rPr>
            </w:pPr>
          </w:p>
        </w:tc>
        <w:tc>
          <w:tcPr>
            <w:tcW w:w="3971" w:type="dxa"/>
            <w:gridSpan w:val="3"/>
            <w:tcBorders>
              <w:top w:val="single" w:sz="4" w:space="0" w:color="auto"/>
              <w:left w:val="single" w:sz="4" w:space="0" w:color="auto"/>
              <w:bottom w:val="single" w:sz="4" w:space="0" w:color="auto"/>
            </w:tcBorders>
            <w:shd w:val="clear" w:color="auto" w:fill="FFFFFF"/>
            <w:vAlign w:val="center"/>
          </w:tcPr>
          <w:p w14:paraId="2C4F23BD" w14:textId="77777777" w:rsidR="004E3419" w:rsidRPr="00EA5E66" w:rsidRDefault="004E3419" w:rsidP="00A64E50">
            <w:pPr>
              <w:tabs>
                <w:tab w:val="left" w:pos="621"/>
              </w:tabs>
              <w:spacing w:after="120"/>
              <w:ind w:right="-8"/>
              <w:rPr>
                <w:rFonts w:ascii="Sylfaen" w:hAnsi="Sylfaen"/>
                <w:sz w:val="20"/>
                <w:szCs w:val="20"/>
              </w:rPr>
            </w:pPr>
            <w:r w:rsidRPr="00EA5E66">
              <w:rPr>
                <w:rStyle w:val="Bodytext211pt"/>
                <w:rFonts w:ascii="Sylfaen" w:eastAsia="Tahoma" w:hAnsi="Sylfaen"/>
                <w:sz w:val="20"/>
                <w:szCs w:val="20"/>
              </w:rPr>
              <w:t>1.8.</w:t>
            </w:r>
            <w:r w:rsidR="00A64E50" w:rsidRPr="00A64E50">
              <w:rPr>
                <w:rStyle w:val="Bodytext211pt"/>
                <w:rFonts w:ascii="Sylfaen" w:eastAsia="Tahoma" w:hAnsi="Sylfaen"/>
                <w:sz w:val="20"/>
                <w:szCs w:val="20"/>
              </w:rPr>
              <w:tab/>
            </w:r>
            <w:r w:rsidRPr="00EA5E66">
              <w:rPr>
                <w:rStyle w:val="Bodytext211pt"/>
                <w:rFonts w:ascii="Sylfaen" w:eastAsia="Tahoma" w:hAnsi="Sylfaen"/>
                <w:sz w:val="20"/>
                <w:szCs w:val="20"/>
              </w:rPr>
              <w:t>Չափումների միասնականության ապահովման ոլորտում աշխատանքների արդյունքների ճանաչման փաստը որոշող հատկանիշը (trsdo:RecognitionIndicator)</w:t>
            </w:r>
          </w:p>
        </w:tc>
        <w:tc>
          <w:tcPr>
            <w:tcW w:w="3685" w:type="dxa"/>
            <w:tcBorders>
              <w:top w:val="single" w:sz="4" w:space="0" w:color="auto"/>
              <w:left w:val="single" w:sz="4" w:space="0" w:color="auto"/>
              <w:bottom w:val="single" w:sz="4" w:space="0" w:color="auto"/>
            </w:tcBorders>
            <w:shd w:val="clear" w:color="auto" w:fill="FFFFFF"/>
          </w:tcPr>
          <w:p w14:paraId="731AD86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չափումների միասնականության ապահովման ոլորտում աշխատանքների արդյունքների ճանաչման փաստը որոշող հատկանիշը</w:t>
            </w:r>
          </w:p>
        </w:tc>
        <w:tc>
          <w:tcPr>
            <w:tcW w:w="1985" w:type="dxa"/>
            <w:tcBorders>
              <w:top w:val="single" w:sz="4" w:space="0" w:color="auto"/>
              <w:left w:val="single" w:sz="4" w:space="0" w:color="auto"/>
              <w:bottom w:val="single" w:sz="4" w:space="0" w:color="auto"/>
            </w:tcBorders>
            <w:shd w:val="clear" w:color="auto" w:fill="FFFFFF"/>
          </w:tcPr>
          <w:p w14:paraId="67ED0A4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M.TR.SDE.00323</w:t>
            </w:r>
          </w:p>
        </w:tc>
        <w:tc>
          <w:tcPr>
            <w:tcW w:w="3969" w:type="dxa"/>
            <w:tcBorders>
              <w:top w:val="single" w:sz="4" w:space="0" w:color="auto"/>
              <w:left w:val="single" w:sz="4" w:space="0" w:color="auto"/>
              <w:bottom w:val="single" w:sz="4" w:space="0" w:color="auto"/>
            </w:tcBorders>
            <w:shd w:val="clear" w:color="auto" w:fill="FFFFFF"/>
          </w:tcPr>
          <w:p w14:paraId="0BB174B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bdt:IndicatorType (M.BDT.00013) Երկու արժեքներից մեկը՝ «true» (ճիշտ է) կամ «false» (սխալ է)</w:t>
            </w:r>
          </w:p>
        </w:tc>
        <w:tc>
          <w:tcPr>
            <w:tcW w:w="742" w:type="dxa"/>
            <w:tcBorders>
              <w:top w:val="single" w:sz="4" w:space="0" w:color="auto"/>
              <w:left w:val="single" w:sz="4" w:space="0" w:color="auto"/>
              <w:bottom w:val="single" w:sz="4" w:space="0" w:color="auto"/>
              <w:right w:val="single" w:sz="4" w:space="0" w:color="auto"/>
            </w:tcBorders>
            <w:shd w:val="clear" w:color="auto" w:fill="FFFFFF"/>
          </w:tcPr>
          <w:p w14:paraId="31D70ED5" w14:textId="77777777" w:rsidR="004E3419" w:rsidRPr="00EA5E66" w:rsidRDefault="004E3419" w:rsidP="00E278D1">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bl>
    <w:p w14:paraId="78CC84C1" w14:textId="77777777" w:rsidR="004E3419" w:rsidRPr="00EA5E66" w:rsidRDefault="004E3419" w:rsidP="004E3419">
      <w:pPr>
        <w:spacing w:after="160" w:line="360" w:lineRule="auto"/>
        <w:ind w:right="-8"/>
      </w:pPr>
    </w:p>
    <w:p w14:paraId="590DD79F" w14:textId="77777777" w:rsidR="004E3419" w:rsidRPr="00EA5E66" w:rsidRDefault="004E3419" w:rsidP="004E3419">
      <w:pPr>
        <w:spacing w:after="160" w:line="360" w:lineRule="auto"/>
        <w:ind w:right="-8"/>
        <w:sectPr w:rsidR="004E3419" w:rsidRPr="00EA5E66" w:rsidSect="00EF2EC2">
          <w:pgSz w:w="16840" w:h="11900" w:orient="landscape"/>
          <w:pgMar w:top="1418" w:right="1418" w:bottom="1418" w:left="1418" w:header="0" w:footer="675" w:gutter="0"/>
          <w:cols w:space="720"/>
          <w:noEndnote/>
          <w:docGrid w:linePitch="360"/>
        </w:sectPr>
      </w:pPr>
    </w:p>
    <w:p w14:paraId="0315E42E"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lastRenderedPageBreak/>
        <w:t>34.</w:t>
      </w:r>
      <w:r>
        <w:rPr>
          <w:rFonts w:ascii="Sylfaen" w:hAnsi="Sylfaen"/>
        </w:rPr>
        <w:tab/>
      </w:r>
      <w:r w:rsidRPr="00EA5E66">
        <w:rPr>
          <w:rFonts w:ascii="Sylfaen" w:hAnsi="Sylfaen"/>
        </w:rPr>
        <w:t>«Չափումների միասնականության ապահովման ոլորտում աշխատանքների արդյունքների մասին լրացուցիչ տեղեկությունները» (R.TR.TS.05.006) էլեկտրոնային փաստաթղթի (տեղեկությունների) կառուցվածքի նկարագրությունը բերված է 26-րդ աղյուսակում:</w:t>
      </w:r>
    </w:p>
    <w:p w14:paraId="79DF5E06" w14:textId="77777777" w:rsidR="00A64E50" w:rsidRPr="004824D2" w:rsidRDefault="00A64E50" w:rsidP="004E3419">
      <w:pPr>
        <w:spacing w:after="160" w:line="360" w:lineRule="auto"/>
        <w:ind w:right="-8"/>
        <w:jc w:val="right"/>
        <w:rPr>
          <w:rStyle w:val="Headerorfooter20"/>
          <w:rFonts w:ascii="Sylfaen" w:eastAsia="Tahoma" w:hAnsi="Sylfaen"/>
          <w:sz w:val="24"/>
          <w:szCs w:val="24"/>
        </w:rPr>
      </w:pPr>
    </w:p>
    <w:p w14:paraId="0926F78F" w14:textId="77777777" w:rsidR="004E3419" w:rsidRPr="00EA5E66" w:rsidRDefault="004E3419" w:rsidP="004E3419">
      <w:pPr>
        <w:spacing w:after="160" w:line="360" w:lineRule="auto"/>
        <w:ind w:right="-8"/>
        <w:jc w:val="right"/>
        <w:rPr>
          <w:rFonts w:ascii="Sylfaen" w:hAnsi="Sylfaen"/>
        </w:rPr>
      </w:pPr>
      <w:r w:rsidRPr="00EA5E66">
        <w:rPr>
          <w:rStyle w:val="Headerorfooter20"/>
          <w:rFonts w:ascii="Sylfaen" w:eastAsia="Tahoma" w:hAnsi="Sylfaen"/>
          <w:sz w:val="24"/>
          <w:szCs w:val="24"/>
        </w:rPr>
        <w:t>Աղյուսակ 26</w:t>
      </w:r>
    </w:p>
    <w:p w14:paraId="36F3D83B" w14:textId="77777777" w:rsidR="004E3419" w:rsidRPr="00A64E50" w:rsidRDefault="004E3419" w:rsidP="00A64E50">
      <w:pPr>
        <w:spacing w:after="160" w:line="360" w:lineRule="auto"/>
        <w:ind w:right="-6"/>
        <w:jc w:val="center"/>
        <w:rPr>
          <w:rFonts w:ascii="Sylfaen" w:hAnsi="Sylfaen"/>
          <w:b/>
        </w:rPr>
      </w:pPr>
      <w:r w:rsidRPr="00A64E50">
        <w:rPr>
          <w:rStyle w:val="Heading12TimesNewRoman"/>
          <w:rFonts w:ascii="Sylfaen" w:eastAsia="Sylfaen" w:hAnsi="Sylfaen"/>
          <w:b w:val="0"/>
          <w:sz w:val="24"/>
          <w:szCs w:val="24"/>
        </w:rPr>
        <w:t>«</w:t>
      </w:r>
      <w:r w:rsidRPr="00A64E50">
        <w:rPr>
          <w:rFonts w:ascii="Sylfaen" w:hAnsi="Sylfaen"/>
        </w:rPr>
        <w:t>Չափումների միասնականության ապահովման ոլորտում աշխատանքների արդյունքների մասին լրացուցիչ տեղեկությունները</w:t>
      </w:r>
      <w:r w:rsidRPr="00A64E50">
        <w:rPr>
          <w:rStyle w:val="Heading12TimesNewRoman"/>
          <w:rFonts w:ascii="Sylfaen" w:eastAsia="Sylfaen" w:hAnsi="Sylfaen"/>
          <w:b w:val="0"/>
          <w:sz w:val="24"/>
          <w:szCs w:val="24"/>
        </w:rPr>
        <w:t>» (R.TR.TS.05.006) էլեկտրոնային փաստաթղթի (տեղեկությունների) կառուցվածքի նկարագրությունը</w:t>
      </w:r>
    </w:p>
    <w:tbl>
      <w:tblPr>
        <w:tblOverlap w:val="never"/>
        <w:tblW w:w="9399" w:type="dxa"/>
        <w:jc w:val="center"/>
        <w:tblLayout w:type="fixed"/>
        <w:tblCellMar>
          <w:left w:w="10" w:type="dxa"/>
          <w:right w:w="10" w:type="dxa"/>
        </w:tblCellMar>
        <w:tblLook w:val="04A0" w:firstRow="1" w:lastRow="0" w:firstColumn="1" w:lastColumn="0" w:noHBand="0" w:noVBand="1"/>
      </w:tblPr>
      <w:tblGrid>
        <w:gridCol w:w="1019"/>
        <w:gridCol w:w="2303"/>
        <w:gridCol w:w="6077"/>
      </w:tblGrid>
      <w:tr w:rsidR="004E3419" w:rsidRPr="00EA5E66" w14:paraId="7BB66F3A" w14:textId="77777777" w:rsidTr="00A64E50">
        <w:trPr>
          <w:jc w:val="center"/>
        </w:trPr>
        <w:tc>
          <w:tcPr>
            <w:tcW w:w="1019" w:type="dxa"/>
            <w:tcBorders>
              <w:top w:val="single" w:sz="4" w:space="0" w:color="auto"/>
              <w:left w:val="single" w:sz="4" w:space="0" w:color="auto"/>
            </w:tcBorders>
            <w:shd w:val="clear" w:color="auto" w:fill="FFFFFF"/>
          </w:tcPr>
          <w:p w14:paraId="43BB1A83"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Համարը՝</w:t>
            </w:r>
          </w:p>
          <w:p w14:paraId="7BF4ED93"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ը/կ</w:t>
            </w:r>
          </w:p>
        </w:tc>
        <w:tc>
          <w:tcPr>
            <w:tcW w:w="2303" w:type="dxa"/>
            <w:tcBorders>
              <w:top w:val="single" w:sz="4" w:space="0" w:color="auto"/>
              <w:left w:val="single" w:sz="4" w:space="0" w:color="auto"/>
            </w:tcBorders>
            <w:shd w:val="clear" w:color="auto" w:fill="FFFFFF"/>
          </w:tcPr>
          <w:p w14:paraId="7E4B265F"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Տարրի նշագիրը</w:t>
            </w:r>
          </w:p>
        </w:tc>
        <w:tc>
          <w:tcPr>
            <w:tcW w:w="6077" w:type="dxa"/>
            <w:tcBorders>
              <w:top w:val="single" w:sz="4" w:space="0" w:color="auto"/>
              <w:left w:val="single" w:sz="4" w:space="0" w:color="auto"/>
              <w:right w:val="single" w:sz="4" w:space="0" w:color="auto"/>
            </w:tcBorders>
            <w:shd w:val="clear" w:color="auto" w:fill="FFFFFF"/>
          </w:tcPr>
          <w:p w14:paraId="240C0206"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Նկարագրությունը</w:t>
            </w:r>
          </w:p>
        </w:tc>
      </w:tr>
      <w:tr w:rsidR="004E3419" w:rsidRPr="00EA5E66" w14:paraId="68999E6C" w14:textId="77777777" w:rsidTr="00A64E50">
        <w:trPr>
          <w:jc w:val="center"/>
        </w:trPr>
        <w:tc>
          <w:tcPr>
            <w:tcW w:w="1019" w:type="dxa"/>
            <w:tcBorders>
              <w:top w:val="single" w:sz="4" w:space="0" w:color="auto"/>
              <w:left w:val="single" w:sz="4" w:space="0" w:color="auto"/>
            </w:tcBorders>
            <w:shd w:val="clear" w:color="auto" w:fill="FFFFFF"/>
          </w:tcPr>
          <w:p w14:paraId="20D5F61D"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2303" w:type="dxa"/>
            <w:tcBorders>
              <w:top w:val="single" w:sz="4" w:space="0" w:color="auto"/>
              <w:left w:val="single" w:sz="4" w:space="0" w:color="auto"/>
            </w:tcBorders>
            <w:shd w:val="clear" w:color="auto" w:fill="FFFFFF"/>
          </w:tcPr>
          <w:p w14:paraId="4B4F7BB2"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6077" w:type="dxa"/>
            <w:tcBorders>
              <w:top w:val="single" w:sz="4" w:space="0" w:color="auto"/>
              <w:left w:val="single" w:sz="4" w:space="0" w:color="auto"/>
              <w:right w:val="single" w:sz="4" w:space="0" w:color="auto"/>
            </w:tcBorders>
            <w:shd w:val="clear" w:color="auto" w:fill="FFFFFF"/>
          </w:tcPr>
          <w:p w14:paraId="4349283E"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3</w:t>
            </w:r>
          </w:p>
        </w:tc>
      </w:tr>
      <w:tr w:rsidR="004E3419" w:rsidRPr="00EA5E66" w14:paraId="7B66F6FD" w14:textId="77777777" w:rsidTr="00A64E50">
        <w:trPr>
          <w:jc w:val="center"/>
        </w:trPr>
        <w:tc>
          <w:tcPr>
            <w:tcW w:w="1019" w:type="dxa"/>
            <w:tcBorders>
              <w:top w:val="single" w:sz="4" w:space="0" w:color="auto"/>
              <w:left w:val="single" w:sz="4" w:space="0" w:color="auto"/>
            </w:tcBorders>
            <w:shd w:val="clear" w:color="auto" w:fill="FFFFFF"/>
          </w:tcPr>
          <w:p w14:paraId="685F9582"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2303" w:type="dxa"/>
            <w:tcBorders>
              <w:top w:val="single" w:sz="4" w:space="0" w:color="auto"/>
              <w:left w:val="single" w:sz="4" w:space="0" w:color="auto"/>
            </w:tcBorders>
            <w:shd w:val="clear" w:color="auto" w:fill="FFFFFF"/>
          </w:tcPr>
          <w:p w14:paraId="35F79B3B"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Անվանումը</w:t>
            </w:r>
          </w:p>
        </w:tc>
        <w:tc>
          <w:tcPr>
            <w:tcW w:w="6077" w:type="dxa"/>
            <w:tcBorders>
              <w:top w:val="single" w:sz="4" w:space="0" w:color="auto"/>
              <w:left w:val="single" w:sz="4" w:space="0" w:color="auto"/>
              <w:right w:val="single" w:sz="4" w:space="0" w:color="auto"/>
            </w:tcBorders>
            <w:shd w:val="clear" w:color="auto" w:fill="FFFFFF"/>
          </w:tcPr>
          <w:p w14:paraId="770AFBB3"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 xml:space="preserve">չափումների միասնականության ապահովման ոլորտում աշխատանքների արդյունքների մասին լրացուցիչ տեղեկությունները </w:t>
            </w:r>
          </w:p>
        </w:tc>
      </w:tr>
      <w:tr w:rsidR="004E3419" w:rsidRPr="00EA5E66" w14:paraId="4D87669C" w14:textId="77777777" w:rsidTr="00A64E50">
        <w:trPr>
          <w:jc w:val="center"/>
        </w:trPr>
        <w:tc>
          <w:tcPr>
            <w:tcW w:w="1019" w:type="dxa"/>
            <w:tcBorders>
              <w:top w:val="single" w:sz="4" w:space="0" w:color="auto"/>
              <w:left w:val="single" w:sz="4" w:space="0" w:color="auto"/>
            </w:tcBorders>
            <w:shd w:val="clear" w:color="auto" w:fill="FFFFFF"/>
          </w:tcPr>
          <w:p w14:paraId="381E3694"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2303" w:type="dxa"/>
            <w:tcBorders>
              <w:top w:val="single" w:sz="4" w:space="0" w:color="auto"/>
              <w:left w:val="single" w:sz="4" w:space="0" w:color="auto"/>
            </w:tcBorders>
            <w:shd w:val="clear" w:color="auto" w:fill="FFFFFF"/>
          </w:tcPr>
          <w:p w14:paraId="7A20B08A"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Նույնականացուցիչը</w:t>
            </w:r>
          </w:p>
        </w:tc>
        <w:tc>
          <w:tcPr>
            <w:tcW w:w="6077" w:type="dxa"/>
            <w:tcBorders>
              <w:top w:val="single" w:sz="4" w:space="0" w:color="auto"/>
              <w:left w:val="single" w:sz="4" w:space="0" w:color="auto"/>
              <w:right w:val="single" w:sz="4" w:space="0" w:color="auto"/>
            </w:tcBorders>
            <w:shd w:val="clear" w:color="auto" w:fill="FFFFFF"/>
          </w:tcPr>
          <w:p w14:paraId="5321AA19"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R.TR.TS.05.006</w:t>
            </w:r>
          </w:p>
        </w:tc>
      </w:tr>
      <w:tr w:rsidR="004E3419" w:rsidRPr="00EA5E66" w14:paraId="5EEDBAEE" w14:textId="77777777" w:rsidTr="00A64E50">
        <w:trPr>
          <w:jc w:val="center"/>
        </w:trPr>
        <w:tc>
          <w:tcPr>
            <w:tcW w:w="1019" w:type="dxa"/>
            <w:tcBorders>
              <w:top w:val="single" w:sz="4" w:space="0" w:color="auto"/>
              <w:left w:val="single" w:sz="4" w:space="0" w:color="auto"/>
            </w:tcBorders>
            <w:shd w:val="clear" w:color="auto" w:fill="FFFFFF"/>
          </w:tcPr>
          <w:p w14:paraId="5E784D3B"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3</w:t>
            </w:r>
          </w:p>
        </w:tc>
        <w:tc>
          <w:tcPr>
            <w:tcW w:w="2303" w:type="dxa"/>
            <w:tcBorders>
              <w:top w:val="single" w:sz="4" w:space="0" w:color="auto"/>
              <w:left w:val="single" w:sz="4" w:space="0" w:color="auto"/>
            </w:tcBorders>
            <w:shd w:val="clear" w:color="auto" w:fill="FFFFFF"/>
          </w:tcPr>
          <w:p w14:paraId="4837B31D"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Տարբերակը</w:t>
            </w:r>
          </w:p>
        </w:tc>
        <w:tc>
          <w:tcPr>
            <w:tcW w:w="6077" w:type="dxa"/>
            <w:tcBorders>
              <w:top w:val="single" w:sz="4" w:space="0" w:color="auto"/>
              <w:left w:val="single" w:sz="4" w:space="0" w:color="auto"/>
              <w:right w:val="single" w:sz="4" w:space="0" w:color="auto"/>
            </w:tcBorders>
            <w:shd w:val="clear" w:color="auto" w:fill="FFFFFF"/>
          </w:tcPr>
          <w:p w14:paraId="1BDF41D8"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1.1.0</w:t>
            </w:r>
          </w:p>
        </w:tc>
      </w:tr>
      <w:tr w:rsidR="004E3419" w:rsidRPr="00EA5E66" w14:paraId="6D8A1B4E" w14:textId="77777777" w:rsidTr="00A64E50">
        <w:trPr>
          <w:jc w:val="center"/>
        </w:trPr>
        <w:tc>
          <w:tcPr>
            <w:tcW w:w="1019" w:type="dxa"/>
            <w:tcBorders>
              <w:top w:val="single" w:sz="4" w:space="0" w:color="auto"/>
              <w:left w:val="single" w:sz="4" w:space="0" w:color="auto"/>
            </w:tcBorders>
            <w:shd w:val="clear" w:color="auto" w:fill="FFFFFF"/>
          </w:tcPr>
          <w:p w14:paraId="612936E4"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4</w:t>
            </w:r>
          </w:p>
        </w:tc>
        <w:tc>
          <w:tcPr>
            <w:tcW w:w="2303" w:type="dxa"/>
            <w:tcBorders>
              <w:top w:val="single" w:sz="4" w:space="0" w:color="auto"/>
              <w:left w:val="single" w:sz="4" w:space="0" w:color="auto"/>
            </w:tcBorders>
            <w:shd w:val="clear" w:color="auto" w:fill="FFFFFF"/>
          </w:tcPr>
          <w:p w14:paraId="052BC164"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Սահմանումը</w:t>
            </w:r>
          </w:p>
        </w:tc>
        <w:tc>
          <w:tcPr>
            <w:tcW w:w="6077" w:type="dxa"/>
            <w:tcBorders>
              <w:top w:val="single" w:sz="4" w:space="0" w:color="auto"/>
              <w:left w:val="single" w:sz="4" w:space="0" w:color="auto"/>
              <w:right w:val="single" w:sz="4" w:space="0" w:color="auto"/>
            </w:tcBorders>
            <w:shd w:val="clear" w:color="auto" w:fill="FFFFFF"/>
          </w:tcPr>
          <w:p w14:paraId="7AA6D6C4"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չափումների միասնականության ապահովման ոլորտում աշխատանքների արդյունքների մասին լրացուցիչ տեղեկությունները</w:t>
            </w:r>
          </w:p>
        </w:tc>
      </w:tr>
      <w:tr w:rsidR="004E3419" w:rsidRPr="00EA5E66" w14:paraId="78E6545D" w14:textId="77777777" w:rsidTr="00A64E50">
        <w:trPr>
          <w:jc w:val="center"/>
        </w:trPr>
        <w:tc>
          <w:tcPr>
            <w:tcW w:w="1019" w:type="dxa"/>
            <w:tcBorders>
              <w:top w:val="single" w:sz="4" w:space="0" w:color="auto"/>
              <w:left w:val="single" w:sz="4" w:space="0" w:color="auto"/>
            </w:tcBorders>
            <w:shd w:val="clear" w:color="auto" w:fill="FFFFFF"/>
          </w:tcPr>
          <w:p w14:paraId="66467426"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5</w:t>
            </w:r>
          </w:p>
        </w:tc>
        <w:tc>
          <w:tcPr>
            <w:tcW w:w="2303" w:type="dxa"/>
            <w:tcBorders>
              <w:top w:val="single" w:sz="4" w:space="0" w:color="auto"/>
              <w:left w:val="single" w:sz="4" w:space="0" w:color="auto"/>
            </w:tcBorders>
            <w:shd w:val="clear" w:color="auto" w:fill="FFFFFF"/>
          </w:tcPr>
          <w:p w14:paraId="37E2B68A"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Օգտագործումը</w:t>
            </w:r>
          </w:p>
        </w:tc>
        <w:tc>
          <w:tcPr>
            <w:tcW w:w="6077" w:type="dxa"/>
            <w:tcBorders>
              <w:top w:val="single" w:sz="4" w:space="0" w:color="auto"/>
              <w:left w:val="single" w:sz="4" w:space="0" w:color="auto"/>
              <w:right w:val="single" w:sz="4" w:space="0" w:color="auto"/>
            </w:tcBorders>
            <w:shd w:val="clear" w:color="auto" w:fill="FFFFFF"/>
          </w:tcPr>
          <w:p w14:paraId="0F8192B8"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w:t>
            </w:r>
          </w:p>
        </w:tc>
      </w:tr>
      <w:tr w:rsidR="004E3419" w:rsidRPr="00EA5E66" w14:paraId="1CDEA5DE" w14:textId="77777777" w:rsidTr="00A64E50">
        <w:trPr>
          <w:jc w:val="center"/>
        </w:trPr>
        <w:tc>
          <w:tcPr>
            <w:tcW w:w="1019" w:type="dxa"/>
            <w:tcBorders>
              <w:top w:val="single" w:sz="4" w:space="0" w:color="auto"/>
              <w:left w:val="single" w:sz="4" w:space="0" w:color="auto"/>
            </w:tcBorders>
            <w:shd w:val="clear" w:color="auto" w:fill="FFFFFF"/>
          </w:tcPr>
          <w:p w14:paraId="373F647A"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6</w:t>
            </w:r>
          </w:p>
        </w:tc>
        <w:tc>
          <w:tcPr>
            <w:tcW w:w="2303" w:type="dxa"/>
            <w:tcBorders>
              <w:top w:val="single" w:sz="4" w:space="0" w:color="auto"/>
              <w:left w:val="single" w:sz="4" w:space="0" w:color="auto"/>
            </w:tcBorders>
            <w:shd w:val="clear" w:color="auto" w:fill="FFFFFF"/>
          </w:tcPr>
          <w:p w14:paraId="15FE7D5B"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14:paraId="5F1BC826" w14:textId="77777777" w:rsidR="004E3419" w:rsidRPr="00EA5E66" w:rsidRDefault="004E3419" w:rsidP="00E60ACC">
            <w:pPr>
              <w:spacing w:after="120"/>
              <w:ind w:right="-6"/>
              <w:rPr>
                <w:rFonts w:ascii="Sylfaen" w:hAnsi="Sylfaen"/>
                <w:sz w:val="20"/>
                <w:szCs w:val="20"/>
                <w:lang w:val="en-US"/>
              </w:rPr>
            </w:pPr>
            <w:r w:rsidRPr="00EA5E66">
              <w:rPr>
                <w:rStyle w:val="Bodytext211pt"/>
                <w:rFonts w:ascii="Sylfaen" w:eastAsia="Tahoma" w:hAnsi="Sylfaen"/>
                <w:sz w:val="20"/>
                <w:szCs w:val="20"/>
              </w:rPr>
              <w:t>Urn:EEC:R:TR:TS:05:MeasurementsExtendedInfonnationD</w:t>
            </w:r>
          </w:p>
          <w:p w14:paraId="47DA4D92"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etails:vl.0.0</w:t>
            </w:r>
          </w:p>
        </w:tc>
      </w:tr>
      <w:tr w:rsidR="004E3419" w:rsidRPr="00EA5E66" w14:paraId="79A75E75" w14:textId="77777777" w:rsidTr="00A64E50">
        <w:trPr>
          <w:jc w:val="center"/>
        </w:trPr>
        <w:tc>
          <w:tcPr>
            <w:tcW w:w="1019" w:type="dxa"/>
            <w:tcBorders>
              <w:top w:val="single" w:sz="4" w:space="0" w:color="auto"/>
              <w:left w:val="single" w:sz="4" w:space="0" w:color="auto"/>
            </w:tcBorders>
            <w:shd w:val="clear" w:color="auto" w:fill="FFFFFF"/>
          </w:tcPr>
          <w:p w14:paraId="248E0899"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7</w:t>
            </w:r>
          </w:p>
        </w:tc>
        <w:tc>
          <w:tcPr>
            <w:tcW w:w="2303" w:type="dxa"/>
            <w:tcBorders>
              <w:top w:val="single" w:sz="4" w:space="0" w:color="auto"/>
              <w:left w:val="single" w:sz="4" w:space="0" w:color="auto"/>
            </w:tcBorders>
            <w:shd w:val="clear" w:color="auto" w:fill="FFFFFF"/>
          </w:tcPr>
          <w:p w14:paraId="77EC8BFA"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XML-փաստաթղթի արմատային տարրը</w:t>
            </w:r>
          </w:p>
        </w:tc>
        <w:tc>
          <w:tcPr>
            <w:tcW w:w="6077" w:type="dxa"/>
            <w:tcBorders>
              <w:top w:val="single" w:sz="4" w:space="0" w:color="auto"/>
              <w:left w:val="single" w:sz="4" w:space="0" w:color="auto"/>
              <w:right w:val="single" w:sz="4" w:space="0" w:color="auto"/>
            </w:tcBorders>
            <w:shd w:val="clear" w:color="auto" w:fill="FFFFFF"/>
          </w:tcPr>
          <w:p w14:paraId="48C2F114"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MeasurementsExtendedlnfonnationDetails</w:t>
            </w:r>
          </w:p>
        </w:tc>
      </w:tr>
      <w:tr w:rsidR="004E3419" w:rsidRPr="00EA5E66" w14:paraId="00DDB81B" w14:textId="77777777" w:rsidTr="00A64E50">
        <w:trPr>
          <w:jc w:val="center"/>
        </w:trPr>
        <w:tc>
          <w:tcPr>
            <w:tcW w:w="1019" w:type="dxa"/>
            <w:tcBorders>
              <w:top w:val="single" w:sz="4" w:space="0" w:color="auto"/>
              <w:left w:val="single" w:sz="4" w:space="0" w:color="auto"/>
              <w:bottom w:val="single" w:sz="4" w:space="0" w:color="auto"/>
            </w:tcBorders>
            <w:shd w:val="clear" w:color="auto" w:fill="FFFFFF"/>
          </w:tcPr>
          <w:p w14:paraId="24DFB8AC"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8</w:t>
            </w:r>
          </w:p>
        </w:tc>
        <w:tc>
          <w:tcPr>
            <w:tcW w:w="2303" w:type="dxa"/>
            <w:tcBorders>
              <w:top w:val="single" w:sz="4" w:space="0" w:color="auto"/>
              <w:left w:val="single" w:sz="4" w:space="0" w:color="auto"/>
              <w:bottom w:val="single" w:sz="4" w:space="0" w:color="auto"/>
            </w:tcBorders>
            <w:shd w:val="clear" w:color="auto" w:fill="FFFFFF"/>
          </w:tcPr>
          <w:p w14:paraId="35BC763A"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XML-սխեմայի նիշքի 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14:paraId="1A105D73"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EEC_R_TR_TS_05_MeasurementsExtendedlnformationDetails_vl.0.0.xsd</w:t>
            </w:r>
          </w:p>
        </w:tc>
      </w:tr>
    </w:tbl>
    <w:p w14:paraId="54ECA78B" w14:textId="77777777" w:rsidR="00A64E50" w:rsidRDefault="00A64E50" w:rsidP="004E3419">
      <w:pPr>
        <w:spacing w:after="160" w:line="360" w:lineRule="auto"/>
        <w:ind w:right="-8"/>
      </w:pPr>
    </w:p>
    <w:p w14:paraId="15E46122" w14:textId="77777777" w:rsidR="00A64E50" w:rsidRDefault="00A64E50">
      <w:r>
        <w:br w:type="page"/>
      </w:r>
    </w:p>
    <w:p w14:paraId="756F07ED" w14:textId="77777777" w:rsidR="004E3419" w:rsidRPr="00A64E50" w:rsidRDefault="004E3419" w:rsidP="004E3419">
      <w:pPr>
        <w:tabs>
          <w:tab w:val="left" w:pos="1134"/>
        </w:tabs>
        <w:spacing w:after="160" w:line="360" w:lineRule="auto"/>
        <w:ind w:right="-8" w:firstLine="567"/>
        <w:jc w:val="both"/>
        <w:rPr>
          <w:rFonts w:ascii="Sylfaen" w:hAnsi="Sylfaen"/>
        </w:rPr>
      </w:pPr>
      <w:r w:rsidRPr="00A64E50">
        <w:rPr>
          <w:rFonts w:ascii="Sylfaen" w:hAnsi="Sylfaen"/>
        </w:rPr>
        <w:lastRenderedPageBreak/>
        <w:t>35.</w:t>
      </w:r>
      <w:r w:rsidRPr="00A64E50">
        <w:rPr>
          <w:rFonts w:ascii="Sylfaen" w:hAnsi="Sylfaen"/>
        </w:rPr>
        <w:tab/>
      </w:r>
      <w:r w:rsidRPr="00A64E50">
        <w:rPr>
          <w:rStyle w:val="Heading12TimesNewRoman"/>
          <w:rFonts w:ascii="Sylfaen" w:eastAsia="Sylfaen" w:hAnsi="Sylfaen"/>
          <w:b w:val="0"/>
          <w:sz w:val="24"/>
          <w:szCs w:val="24"/>
        </w:rPr>
        <w:t>Ներմուծվող անվանումների տարածությունները բերված են 27-րդ աղյուսակում:</w:t>
      </w:r>
    </w:p>
    <w:p w14:paraId="3F90003D" w14:textId="77777777" w:rsidR="004E3419" w:rsidRPr="00A64E50" w:rsidRDefault="004E3419" w:rsidP="004E3419">
      <w:pPr>
        <w:spacing w:after="160" w:line="360" w:lineRule="auto"/>
        <w:ind w:right="-8"/>
        <w:jc w:val="center"/>
        <w:rPr>
          <w:rFonts w:ascii="Sylfaen" w:hAnsi="Sylfaen"/>
        </w:rPr>
      </w:pPr>
    </w:p>
    <w:p w14:paraId="126608CB" w14:textId="77777777" w:rsidR="004E3419" w:rsidRPr="00A64E50" w:rsidRDefault="004E3419" w:rsidP="004E3419">
      <w:pPr>
        <w:spacing w:after="160" w:line="360" w:lineRule="auto"/>
        <w:ind w:right="-8"/>
        <w:jc w:val="right"/>
        <w:rPr>
          <w:rStyle w:val="Heading12TimesNewRoman"/>
          <w:rFonts w:ascii="Sylfaen" w:eastAsia="Consolas" w:hAnsi="Sylfaen"/>
          <w:b w:val="0"/>
          <w:sz w:val="24"/>
          <w:szCs w:val="24"/>
        </w:rPr>
      </w:pPr>
      <w:r w:rsidRPr="00A64E50">
        <w:rPr>
          <w:rFonts w:ascii="Sylfaen" w:hAnsi="Sylfaen"/>
        </w:rPr>
        <w:t>Աղյուսակ 27</w:t>
      </w:r>
    </w:p>
    <w:p w14:paraId="6F6C050C" w14:textId="77777777" w:rsidR="004E3419" w:rsidRPr="00A64E50" w:rsidRDefault="004E3419" w:rsidP="004E3419">
      <w:pPr>
        <w:spacing w:after="160" w:line="360" w:lineRule="auto"/>
        <w:ind w:right="-8"/>
        <w:jc w:val="center"/>
        <w:rPr>
          <w:rFonts w:ascii="Sylfaen" w:hAnsi="Sylfaen"/>
          <w:lang w:val="ru-RU"/>
        </w:rPr>
      </w:pPr>
      <w:r w:rsidRPr="00A64E50">
        <w:rPr>
          <w:rStyle w:val="Heading12TimesNewRoman"/>
          <w:rFonts w:ascii="Sylfaen" w:eastAsia="Sylfaen" w:hAnsi="Sylfaen"/>
          <w:b w:val="0"/>
          <w:sz w:val="24"/>
          <w:szCs w:val="24"/>
        </w:rPr>
        <w:t>Ներմուծվող անվանումների տարածությունները</w:t>
      </w:r>
    </w:p>
    <w:tbl>
      <w:tblPr>
        <w:tblOverlap w:val="never"/>
        <w:tblW w:w="9382" w:type="dxa"/>
        <w:jc w:val="center"/>
        <w:tblLayout w:type="fixed"/>
        <w:tblCellMar>
          <w:left w:w="10" w:type="dxa"/>
          <w:right w:w="10" w:type="dxa"/>
        </w:tblCellMar>
        <w:tblLook w:val="04A0" w:firstRow="1" w:lastRow="0" w:firstColumn="1" w:lastColumn="0" w:noHBand="0" w:noVBand="1"/>
      </w:tblPr>
      <w:tblGrid>
        <w:gridCol w:w="1010"/>
        <w:gridCol w:w="6140"/>
        <w:gridCol w:w="2232"/>
      </w:tblGrid>
      <w:tr w:rsidR="004E3419" w:rsidRPr="00EA5E66" w14:paraId="0B213CB2" w14:textId="77777777" w:rsidTr="00A64E50">
        <w:trPr>
          <w:tblHeader/>
          <w:jc w:val="center"/>
        </w:trPr>
        <w:tc>
          <w:tcPr>
            <w:tcW w:w="1010" w:type="dxa"/>
            <w:tcBorders>
              <w:top w:val="single" w:sz="4" w:space="0" w:color="auto"/>
              <w:left w:val="single" w:sz="4" w:space="0" w:color="auto"/>
            </w:tcBorders>
            <w:shd w:val="clear" w:color="auto" w:fill="FFFFFF"/>
          </w:tcPr>
          <w:p w14:paraId="1E0A8B22"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Համարը՝</w:t>
            </w:r>
          </w:p>
          <w:p w14:paraId="15884EE0"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ը/կ</w:t>
            </w:r>
          </w:p>
        </w:tc>
        <w:tc>
          <w:tcPr>
            <w:tcW w:w="6140" w:type="dxa"/>
            <w:tcBorders>
              <w:top w:val="single" w:sz="4" w:space="0" w:color="auto"/>
              <w:left w:val="single" w:sz="4" w:space="0" w:color="auto"/>
            </w:tcBorders>
            <w:shd w:val="clear" w:color="auto" w:fill="FFFFFF"/>
          </w:tcPr>
          <w:p w14:paraId="2946B1B5"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14:paraId="181C276D"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Նախածանցը</w:t>
            </w:r>
          </w:p>
        </w:tc>
      </w:tr>
      <w:tr w:rsidR="004E3419" w:rsidRPr="00EA5E66" w14:paraId="608436A4" w14:textId="77777777" w:rsidTr="00A64E50">
        <w:trPr>
          <w:tblHeader/>
          <w:jc w:val="center"/>
        </w:trPr>
        <w:tc>
          <w:tcPr>
            <w:tcW w:w="1010" w:type="dxa"/>
            <w:tcBorders>
              <w:top w:val="single" w:sz="4" w:space="0" w:color="auto"/>
              <w:left w:val="single" w:sz="4" w:space="0" w:color="auto"/>
            </w:tcBorders>
            <w:shd w:val="clear" w:color="auto" w:fill="FFFFFF"/>
          </w:tcPr>
          <w:p w14:paraId="15221FB4"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6140" w:type="dxa"/>
            <w:tcBorders>
              <w:top w:val="single" w:sz="4" w:space="0" w:color="auto"/>
              <w:left w:val="single" w:sz="4" w:space="0" w:color="auto"/>
            </w:tcBorders>
            <w:shd w:val="clear" w:color="auto" w:fill="FFFFFF"/>
          </w:tcPr>
          <w:p w14:paraId="59270838"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2232" w:type="dxa"/>
            <w:tcBorders>
              <w:top w:val="single" w:sz="4" w:space="0" w:color="auto"/>
              <w:left w:val="single" w:sz="4" w:space="0" w:color="auto"/>
              <w:right w:val="single" w:sz="4" w:space="0" w:color="auto"/>
            </w:tcBorders>
            <w:shd w:val="clear" w:color="auto" w:fill="FFFFFF"/>
          </w:tcPr>
          <w:p w14:paraId="49731F4A"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3</w:t>
            </w:r>
          </w:p>
        </w:tc>
      </w:tr>
      <w:tr w:rsidR="004E3419" w:rsidRPr="00EA5E66" w14:paraId="4B32C720" w14:textId="77777777" w:rsidTr="00A64E50">
        <w:trPr>
          <w:jc w:val="center"/>
        </w:trPr>
        <w:tc>
          <w:tcPr>
            <w:tcW w:w="1010" w:type="dxa"/>
            <w:tcBorders>
              <w:top w:val="single" w:sz="4" w:space="0" w:color="auto"/>
              <w:left w:val="single" w:sz="4" w:space="0" w:color="auto"/>
            </w:tcBorders>
            <w:shd w:val="clear" w:color="auto" w:fill="FFFFFF"/>
          </w:tcPr>
          <w:p w14:paraId="4B312CD6"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6140" w:type="dxa"/>
            <w:tcBorders>
              <w:top w:val="single" w:sz="4" w:space="0" w:color="auto"/>
              <w:left w:val="single" w:sz="4" w:space="0" w:color="auto"/>
            </w:tcBorders>
            <w:shd w:val="clear" w:color="auto" w:fill="FFFFFF"/>
          </w:tcPr>
          <w:p w14:paraId="3891DFDD"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urn:EEC:M:BaseDataTypes:vX.X.X</w:t>
            </w:r>
          </w:p>
        </w:tc>
        <w:tc>
          <w:tcPr>
            <w:tcW w:w="2232" w:type="dxa"/>
            <w:tcBorders>
              <w:top w:val="single" w:sz="4" w:space="0" w:color="auto"/>
              <w:left w:val="single" w:sz="4" w:space="0" w:color="auto"/>
              <w:right w:val="single" w:sz="4" w:space="0" w:color="auto"/>
            </w:tcBorders>
            <w:shd w:val="clear" w:color="auto" w:fill="FFFFFF"/>
          </w:tcPr>
          <w:p w14:paraId="4F45FE1F"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bdt</w:t>
            </w:r>
          </w:p>
        </w:tc>
      </w:tr>
      <w:tr w:rsidR="004E3419" w:rsidRPr="00EA5E66" w14:paraId="454B65E3" w14:textId="77777777" w:rsidTr="00A64E50">
        <w:trPr>
          <w:jc w:val="center"/>
        </w:trPr>
        <w:tc>
          <w:tcPr>
            <w:tcW w:w="1010" w:type="dxa"/>
            <w:tcBorders>
              <w:top w:val="single" w:sz="4" w:space="0" w:color="auto"/>
              <w:left w:val="single" w:sz="4" w:space="0" w:color="auto"/>
            </w:tcBorders>
            <w:shd w:val="clear" w:color="auto" w:fill="FFFFFF"/>
          </w:tcPr>
          <w:p w14:paraId="760DE49F"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6140" w:type="dxa"/>
            <w:tcBorders>
              <w:top w:val="single" w:sz="4" w:space="0" w:color="auto"/>
              <w:left w:val="single" w:sz="4" w:space="0" w:color="auto"/>
            </w:tcBorders>
            <w:shd w:val="clear" w:color="auto" w:fill="FFFFFF"/>
          </w:tcPr>
          <w:p w14:paraId="0E08AB57"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urn:EEC:M:ComplexDataObjects:vX.X.X</w:t>
            </w:r>
          </w:p>
        </w:tc>
        <w:tc>
          <w:tcPr>
            <w:tcW w:w="2232" w:type="dxa"/>
            <w:tcBorders>
              <w:top w:val="single" w:sz="4" w:space="0" w:color="auto"/>
              <w:left w:val="single" w:sz="4" w:space="0" w:color="auto"/>
              <w:right w:val="single" w:sz="4" w:space="0" w:color="auto"/>
            </w:tcBorders>
            <w:shd w:val="clear" w:color="auto" w:fill="FFFFFF"/>
          </w:tcPr>
          <w:p w14:paraId="7DA1DA94"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ccdo</w:t>
            </w:r>
          </w:p>
        </w:tc>
      </w:tr>
      <w:tr w:rsidR="004E3419" w:rsidRPr="00EA5E66" w14:paraId="53BB4677" w14:textId="77777777" w:rsidTr="00A64E50">
        <w:trPr>
          <w:jc w:val="center"/>
        </w:trPr>
        <w:tc>
          <w:tcPr>
            <w:tcW w:w="1010" w:type="dxa"/>
            <w:tcBorders>
              <w:top w:val="single" w:sz="4" w:space="0" w:color="auto"/>
              <w:left w:val="single" w:sz="4" w:space="0" w:color="auto"/>
            </w:tcBorders>
            <w:shd w:val="clear" w:color="auto" w:fill="FFFFFF"/>
          </w:tcPr>
          <w:p w14:paraId="789094B2"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3</w:t>
            </w:r>
          </w:p>
        </w:tc>
        <w:tc>
          <w:tcPr>
            <w:tcW w:w="6140" w:type="dxa"/>
            <w:tcBorders>
              <w:top w:val="single" w:sz="4" w:space="0" w:color="auto"/>
              <w:left w:val="single" w:sz="4" w:space="0" w:color="auto"/>
            </w:tcBorders>
            <w:shd w:val="clear" w:color="auto" w:fill="FFFFFF"/>
          </w:tcPr>
          <w:p w14:paraId="5DA56BB2"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urn:EEC:M:SimpleDataObjects:vX.X.X</w:t>
            </w:r>
          </w:p>
        </w:tc>
        <w:tc>
          <w:tcPr>
            <w:tcW w:w="2232" w:type="dxa"/>
            <w:tcBorders>
              <w:top w:val="single" w:sz="4" w:space="0" w:color="auto"/>
              <w:left w:val="single" w:sz="4" w:space="0" w:color="auto"/>
              <w:right w:val="single" w:sz="4" w:space="0" w:color="auto"/>
            </w:tcBorders>
            <w:shd w:val="clear" w:color="auto" w:fill="FFFFFF"/>
          </w:tcPr>
          <w:p w14:paraId="2E216F65"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csdo</w:t>
            </w:r>
          </w:p>
        </w:tc>
      </w:tr>
      <w:tr w:rsidR="004E3419" w:rsidRPr="00EA5E66" w14:paraId="2C3A2915" w14:textId="77777777" w:rsidTr="00A64E50">
        <w:trPr>
          <w:jc w:val="center"/>
        </w:trPr>
        <w:tc>
          <w:tcPr>
            <w:tcW w:w="1010" w:type="dxa"/>
            <w:tcBorders>
              <w:top w:val="single" w:sz="4" w:space="0" w:color="auto"/>
              <w:left w:val="single" w:sz="4" w:space="0" w:color="auto"/>
            </w:tcBorders>
            <w:shd w:val="clear" w:color="auto" w:fill="FFFFFF"/>
          </w:tcPr>
          <w:p w14:paraId="528B15BA"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4</w:t>
            </w:r>
          </w:p>
        </w:tc>
        <w:tc>
          <w:tcPr>
            <w:tcW w:w="6140" w:type="dxa"/>
            <w:tcBorders>
              <w:top w:val="single" w:sz="4" w:space="0" w:color="auto"/>
              <w:left w:val="single" w:sz="4" w:space="0" w:color="auto"/>
            </w:tcBorders>
            <w:shd w:val="clear" w:color="auto" w:fill="FFFFFF"/>
          </w:tcPr>
          <w:p w14:paraId="3CCD59E3"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urn:EEC:M:TR:ComplexDataObjects:vX.X.X</w:t>
            </w:r>
          </w:p>
        </w:tc>
        <w:tc>
          <w:tcPr>
            <w:tcW w:w="2232" w:type="dxa"/>
            <w:tcBorders>
              <w:top w:val="single" w:sz="4" w:space="0" w:color="auto"/>
              <w:left w:val="single" w:sz="4" w:space="0" w:color="auto"/>
              <w:right w:val="single" w:sz="4" w:space="0" w:color="auto"/>
            </w:tcBorders>
            <w:shd w:val="clear" w:color="auto" w:fill="FFFFFF"/>
          </w:tcPr>
          <w:p w14:paraId="2CFE20B9"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trcdo</w:t>
            </w:r>
          </w:p>
        </w:tc>
      </w:tr>
      <w:tr w:rsidR="004E3419" w:rsidRPr="00EA5E66" w14:paraId="3C51EB6B" w14:textId="77777777" w:rsidTr="00A64E50">
        <w:trPr>
          <w:jc w:val="center"/>
        </w:trPr>
        <w:tc>
          <w:tcPr>
            <w:tcW w:w="1010" w:type="dxa"/>
            <w:tcBorders>
              <w:top w:val="single" w:sz="4" w:space="0" w:color="auto"/>
              <w:left w:val="single" w:sz="4" w:space="0" w:color="auto"/>
              <w:bottom w:val="single" w:sz="4" w:space="0" w:color="auto"/>
            </w:tcBorders>
            <w:shd w:val="clear" w:color="auto" w:fill="FFFFFF"/>
          </w:tcPr>
          <w:p w14:paraId="4E46D63B" w14:textId="77777777" w:rsidR="004E3419" w:rsidRPr="00EA5E66" w:rsidRDefault="004E3419" w:rsidP="00A64E50">
            <w:pPr>
              <w:spacing w:after="120"/>
              <w:ind w:right="-6"/>
              <w:jc w:val="center"/>
              <w:rPr>
                <w:rFonts w:ascii="Sylfaen" w:hAnsi="Sylfaen"/>
                <w:sz w:val="20"/>
                <w:szCs w:val="20"/>
              </w:rPr>
            </w:pPr>
            <w:r w:rsidRPr="00EA5E66">
              <w:rPr>
                <w:rStyle w:val="Bodytext211pt"/>
                <w:rFonts w:ascii="Sylfaen" w:eastAsia="Tahoma" w:hAnsi="Sylfaen"/>
                <w:sz w:val="20"/>
                <w:szCs w:val="20"/>
              </w:rPr>
              <w:t>5</w:t>
            </w:r>
          </w:p>
        </w:tc>
        <w:tc>
          <w:tcPr>
            <w:tcW w:w="6140" w:type="dxa"/>
            <w:tcBorders>
              <w:top w:val="single" w:sz="4" w:space="0" w:color="auto"/>
              <w:left w:val="single" w:sz="4" w:space="0" w:color="auto"/>
              <w:bottom w:val="single" w:sz="4" w:space="0" w:color="auto"/>
            </w:tcBorders>
            <w:shd w:val="clear" w:color="auto" w:fill="FFFFFF"/>
          </w:tcPr>
          <w:p w14:paraId="0E9579D7"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urn:EEC:M:TR:SimpleDataObjects:vX.X.X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176FEFDF"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trsdo</w:t>
            </w:r>
          </w:p>
        </w:tc>
      </w:tr>
    </w:tbl>
    <w:p w14:paraId="2DC1448F" w14:textId="77777777" w:rsidR="004E3419" w:rsidRPr="00EA5E66" w:rsidRDefault="004E3419" w:rsidP="004E3419">
      <w:pPr>
        <w:spacing w:after="160" w:line="360" w:lineRule="auto"/>
        <w:ind w:right="-8" w:firstLine="567"/>
      </w:pPr>
    </w:p>
    <w:p w14:paraId="6A6FEFDF" w14:textId="77777777" w:rsidR="004E3419" w:rsidRPr="00EA5E66" w:rsidRDefault="004E3419" w:rsidP="004E3419">
      <w:pPr>
        <w:spacing w:after="160" w:line="360" w:lineRule="auto"/>
        <w:ind w:right="-8" w:firstLine="567"/>
        <w:jc w:val="both"/>
        <w:rPr>
          <w:rFonts w:ascii="Sylfaen" w:hAnsi="Sylfaen"/>
        </w:rPr>
      </w:pPr>
      <w:r w:rsidRPr="00EA5E66">
        <w:rPr>
          <w:rFonts w:ascii="Sylfaen" w:hAnsi="Sylfaen"/>
        </w:rPr>
        <w:t>Ներմուծվող անվանումների տարածություններում «X.X.X» պայմանանշանները համապատասխանում են Եվրասիական տնտեսական հանձնաժողովի կոլեգիայի 2019 թվականի հոկտեմբերի 29-ի թիվ 186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63523A9E"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36.</w:t>
      </w:r>
      <w:r>
        <w:rPr>
          <w:rFonts w:ascii="Sylfaen" w:hAnsi="Sylfaen"/>
        </w:rPr>
        <w:tab/>
      </w:r>
      <w:r w:rsidRPr="00EA5E66">
        <w:rPr>
          <w:rFonts w:ascii="Sylfaen" w:hAnsi="Sylfaen"/>
        </w:rPr>
        <w:t>«Չափումների միասնականության ապահովման ոլորտում աշխատանքների արդյունքների մասին լրացուցիչ տեղեկությունները» (R.TR.TS.05.006) էլեկտրոնային փաստաթղթի (տեղեկությունների) կառուցվածքի վավերապայմանների կազմը բերված է 28-րդ աղյուսակում:</w:t>
      </w:r>
    </w:p>
    <w:p w14:paraId="649F9BDC" w14:textId="77777777" w:rsidR="004E3419" w:rsidRPr="00EA5E66" w:rsidRDefault="004E3419" w:rsidP="004E3419">
      <w:pPr>
        <w:spacing w:after="160" w:line="360" w:lineRule="auto"/>
        <w:ind w:right="-8" w:firstLine="567"/>
        <w:jc w:val="both"/>
        <w:rPr>
          <w:rFonts w:ascii="Sylfaen" w:hAnsi="Sylfaen"/>
        </w:rPr>
      </w:pPr>
    </w:p>
    <w:p w14:paraId="5A2B264E" w14:textId="77777777" w:rsidR="004E3419" w:rsidRPr="00EA5E66" w:rsidRDefault="004E3419" w:rsidP="004E3419">
      <w:pPr>
        <w:spacing w:after="160" w:line="360" w:lineRule="auto"/>
        <w:ind w:right="-8" w:firstLine="567"/>
        <w:jc w:val="both"/>
        <w:rPr>
          <w:rFonts w:ascii="Sylfaen" w:hAnsi="Sylfaen"/>
        </w:rPr>
        <w:sectPr w:rsidR="004E3419" w:rsidRPr="00EA5E66" w:rsidSect="00E60ACC">
          <w:pgSz w:w="11900" w:h="16840"/>
          <w:pgMar w:top="1418" w:right="1418" w:bottom="1418" w:left="1418" w:header="0" w:footer="6" w:gutter="0"/>
          <w:cols w:space="720"/>
          <w:noEndnote/>
          <w:docGrid w:linePitch="360"/>
        </w:sectPr>
      </w:pPr>
    </w:p>
    <w:p w14:paraId="446960F1" w14:textId="77777777" w:rsidR="004E3419" w:rsidRPr="00A64E50" w:rsidRDefault="004E3419" w:rsidP="004E3419">
      <w:pPr>
        <w:spacing w:after="160" w:line="360" w:lineRule="auto"/>
        <w:ind w:right="-8"/>
        <w:jc w:val="right"/>
        <w:rPr>
          <w:rFonts w:ascii="Sylfaen" w:hAnsi="Sylfaen"/>
        </w:rPr>
      </w:pPr>
      <w:r w:rsidRPr="00A64E50">
        <w:rPr>
          <w:rStyle w:val="Headerorfooter20"/>
          <w:rFonts w:ascii="Sylfaen" w:eastAsia="Tahoma" w:hAnsi="Sylfaen"/>
          <w:sz w:val="24"/>
          <w:szCs w:val="24"/>
        </w:rPr>
        <w:lastRenderedPageBreak/>
        <w:t>Աղյուսակ 28</w:t>
      </w:r>
    </w:p>
    <w:p w14:paraId="19B8D8E4" w14:textId="77777777" w:rsidR="004E3419" w:rsidRPr="00A64E50" w:rsidRDefault="004E3419" w:rsidP="00A64E50">
      <w:pPr>
        <w:spacing w:after="160" w:line="360" w:lineRule="auto"/>
        <w:ind w:left="567" w:right="537"/>
        <w:jc w:val="center"/>
        <w:rPr>
          <w:rFonts w:ascii="Sylfaen" w:hAnsi="Sylfaen"/>
        </w:rPr>
      </w:pPr>
      <w:r w:rsidRPr="00A64E50">
        <w:rPr>
          <w:rStyle w:val="Heading12TimesNewRoman"/>
          <w:rFonts w:ascii="Sylfaen" w:eastAsia="Sylfaen" w:hAnsi="Sylfaen"/>
          <w:b w:val="0"/>
          <w:sz w:val="24"/>
          <w:szCs w:val="24"/>
        </w:rPr>
        <w:t xml:space="preserve">«Չափումների միասնականության ապահովման ոլորտում աշխատանքների արդյունքների մասին լրացուցիչ տեղեկությունները» (R.TR.TS.05.006) էլեկտրոնային փաստաթղթի </w:t>
      </w:r>
      <w:r w:rsidRPr="00A64E50">
        <w:rPr>
          <w:rFonts w:ascii="Sylfaen" w:hAnsi="Sylfaen"/>
        </w:rPr>
        <w:t xml:space="preserve">(տեղեկությունների) կառուցվածքի վավերապայմանների կազմը </w:t>
      </w:r>
    </w:p>
    <w:tbl>
      <w:tblPr>
        <w:tblOverlap w:val="never"/>
        <w:tblW w:w="14481" w:type="dxa"/>
        <w:jc w:val="center"/>
        <w:tblLayout w:type="fixed"/>
        <w:tblCellMar>
          <w:left w:w="10" w:type="dxa"/>
          <w:right w:w="10" w:type="dxa"/>
        </w:tblCellMar>
        <w:tblLook w:val="04A0" w:firstRow="1" w:lastRow="0" w:firstColumn="1" w:lastColumn="0" w:noHBand="0" w:noVBand="1"/>
      </w:tblPr>
      <w:tblGrid>
        <w:gridCol w:w="256"/>
        <w:gridCol w:w="250"/>
        <w:gridCol w:w="259"/>
        <w:gridCol w:w="3319"/>
        <w:gridCol w:w="3685"/>
        <w:gridCol w:w="1985"/>
        <w:gridCol w:w="3969"/>
        <w:gridCol w:w="758"/>
      </w:tblGrid>
      <w:tr w:rsidR="004E3419" w:rsidRPr="00EA5E66" w14:paraId="1274541B" w14:textId="77777777" w:rsidTr="00E60ACC">
        <w:trPr>
          <w:tblHeader/>
          <w:jc w:val="center"/>
        </w:trPr>
        <w:tc>
          <w:tcPr>
            <w:tcW w:w="4084" w:type="dxa"/>
            <w:gridSpan w:val="4"/>
            <w:tcBorders>
              <w:top w:val="single" w:sz="4" w:space="0" w:color="auto"/>
              <w:left w:val="single" w:sz="4" w:space="0" w:color="auto"/>
            </w:tcBorders>
            <w:shd w:val="clear" w:color="auto" w:fill="FFFFFF"/>
          </w:tcPr>
          <w:p w14:paraId="63656669"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Վավերապայմանի անվանումը</w:t>
            </w:r>
          </w:p>
        </w:tc>
        <w:tc>
          <w:tcPr>
            <w:tcW w:w="3685" w:type="dxa"/>
            <w:tcBorders>
              <w:top w:val="single" w:sz="4" w:space="0" w:color="auto"/>
              <w:left w:val="single" w:sz="4" w:space="0" w:color="auto"/>
            </w:tcBorders>
            <w:shd w:val="clear" w:color="auto" w:fill="FFFFFF"/>
          </w:tcPr>
          <w:p w14:paraId="4416C434"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Վավերապայմանի նկարագրությունը</w:t>
            </w:r>
          </w:p>
        </w:tc>
        <w:tc>
          <w:tcPr>
            <w:tcW w:w="1985" w:type="dxa"/>
            <w:tcBorders>
              <w:top w:val="single" w:sz="4" w:space="0" w:color="auto"/>
              <w:left w:val="single" w:sz="4" w:space="0" w:color="auto"/>
            </w:tcBorders>
            <w:shd w:val="clear" w:color="auto" w:fill="FFFFFF"/>
          </w:tcPr>
          <w:p w14:paraId="3871D49C"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Նույնականացուցիչը</w:t>
            </w:r>
          </w:p>
        </w:tc>
        <w:tc>
          <w:tcPr>
            <w:tcW w:w="3969" w:type="dxa"/>
            <w:tcBorders>
              <w:top w:val="single" w:sz="4" w:space="0" w:color="auto"/>
              <w:left w:val="single" w:sz="4" w:space="0" w:color="auto"/>
            </w:tcBorders>
            <w:shd w:val="clear" w:color="auto" w:fill="FFFFFF"/>
          </w:tcPr>
          <w:p w14:paraId="01F636B9"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Տվյալների տեսակը</w:t>
            </w:r>
          </w:p>
        </w:tc>
        <w:tc>
          <w:tcPr>
            <w:tcW w:w="758" w:type="dxa"/>
            <w:tcBorders>
              <w:top w:val="single" w:sz="4" w:space="0" w:color="auto"/>
              <w:left w:val="single" w:sz="4" w:space="0" w:color="auto"/>
              <w:right w:val="single" w:sz="4" w:space="0" w:color="auto"/>
            </w:tcBorders>
            <w:shd w:val="clear" w:color="auto" w:fill="FFFFFF"/>
          </w:tcPr>
          <w:p w14:paraId="5D9E06B6"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Բազմ.</w:t>
            </w:r>
          </w:p>
        </w:tc>
      </w:tr>
      <w:tr w:rsidR="004E3419" w:rsidRPr="00EA5E66" w14:paraId="625CE801" w14:textId="77777777" w:rsidTr="00E60ACC">
        <w:trPr>
          <w:jc w:val="center"/>
        </w:trPr>
        <w:tc>
          <w:tcPr>
            <w:tcW w:w="4084" w:type="dxa"/>
            <w:gridSpan w:val="4"/>
            <w:tcBorders>
              <w:top w:val="single" w:sz="4" w:space="0" w:color="auto"/>
              <w:left w:val="single" w:sz="4" w:space="0" w:color="auto"/>
            </w:tcBorders>
            <w:shd w:val="clear" w:color="auto" w:fill="FFFFFF"/>
          </w:tcPr>
          <w:p w14:paraId="13CB4E14" w14:textId="77777777" w:rsidR="004E3419" w:rsidRPr="00EA5E66" w:rsidRDefault="004E3419" w:rsidP="0047052E">
            <w:pPr>
              <w:spacing w:after="120"/>
              <w:ind w:right="-8"/>
              <w:rPr>
                <w:rFonts w:ascii="Sylfaen" w:hAnsi="Sylfaen"/>
                <w:sz w:val="20"/>
                <w:szCs w:val="20"/>
              </w:rPr>
            </w:pPr>
            <w:r w:rsidRPr="00EA5E66">
              <w:rPr>
                <w:rStyle w:val="Bodytext211pt"/>
                <w:rFonts w:ascii="Sylfaen" w:eastAsia="Tahoma" w:hAnsi="Sylfaen"/>
                <w:sz w:val="20"/>
                <w:szCs w:val="20"/>
              </w:rPr>
              <w:t>1.</w:t>
            </w:r>
            <w:r w:rsidR="0047052E" w:rsidRPr="0047052E">
              <w:rPr>
                <w:rStyle w:val="Bodytext211pt"/>
                <w:rFonts w:ascii="Sylfaen" w:eastAsia="Tahoma" w:hAnsi="Sylfaen"/>
                <w:sz w:val="20"/>
                <w:szCs w:val="20"/>
              </w:rPr>
              <w:tab/>
            </w:r>
            <w:r w:rsidRPr="00EA5E66">
              <w:rPr>
                <w:rStyle w:val="Bodytext211pt"/>
                <w:rFonts w:ascii="Sylfaen" w:eastAsia="Tahoma" w:hAnsi="Sylfaen"/>
                <w:sz w:val="20"/>
                <w:szCs w:val="20"/>
              </w:rPr>
              <w:t>Էլեկտրոնային փաստաթղթի (տեղեկությունների) վերնագիրը (ccdo:EDocHeader)</w:t>
            </w:r>
          </w:p>
        </w:tc>
        <w:tc>
          <w:tcPr>
            <w:tcW w:w="3685" w:type="dxa"/>
            <w:tcBorders>
              <w:top w:val="single" w:sz="4" w:space="0" w:color="auto"/>
              <w:left w:val="single" w:sz="4" w:space="0" w:color="auto"/>
            </w:tcBorders>
            <w:shd w:val="clear" w:color="auto" w:fill="FFFFFF"/>
          </w:tcPr>
          <w:p w14:paraId="797F069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էլեկտրոնային փաստաթղթի (տեղեկությունների) տեխնոլոգիական վավերապայմանների ամբողջությունը</w:t>
            </w:r>
          </w:p>
        </w:tc>
        <w:tc>
          <w:tcPr>
            <w:tcW w:w="1985" w:type="dxa"/>
            <w:tcBorders>
              <w:top w:val="single" w:sz="4" w:space="0" w:color="auto"/>
              <w:left w:val="single" w:sz="4" w:space="0" w:color="auto"/>
            </w:tcBorders>
            <w:shd w:val="clear" w:color="auto" w:fill="FFFFFF"/>
          </w:tcPr>
          <w:p w14:paraId="192BD67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M.CDE.90001</w:t>
            </w:r>
          </w:p>
        </w:tc>
        <w:tc>
          <w:tcPr>
            <w:tcW w:w="3969" w:type="dxa"/>
            <w:tcBorders>
              <w:top w:val="single" w:sz="4" w:space="0" w:color="auto"/>
              <w:left w:val="single" w:sz="4" w:space="0" w:color="auto"/>
            </w:tcBorders>
            <w:shd w:val="clear" w:color="auto" w:fill="FFFFFF"/>
          </w:tcPr>
          <w:p w14:paraId="41CEB14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ccdo:EDocHeaderType (M.CDT.90001) Որոշվում է ներդրված տարրերի արժեքների տիրույթներով</w:t>
            </w:r>
          </w:p>
        </w:tc>
        <w:tc>
          <w:tcPr>
            <w:tcW w:w="758" w:type="dxa"/>
            <w:tcBorders>
              <w:top w:val="single" w:sz="4" w:space="0" w:color="auto"/>
              <w:left w:val="single" w:sz="4" w:space="0" w:color="auto"/>
              <w:right w:val="single" w:sz="4" w:space="0" w:color="auto"/>
            </w:tcBorders>
            <w:shd w:val="clear" w:color="auto" w:fill="FFFFFF"/>
          </w:tcPr>
          <w:p w14:paraId="3174A14E" w14:textId="77777777" w:rsidR="004E3419" w:rsidRPr="00EA5E66" w:rsidRDefault="004E3419" w:rsidP="0047052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625047F3" w14:textId="77777777" w:rsidTr="00E60ACC">
        <w:trPr>
          <w:jc w:val="center"/>
        </w:trPr>
        <w:tc>
          <w:tcPr>
            <w:tcW w:w="256" w:type="dxa"/>
            <w:vMerge w:val="restart"/>
            <w:tcBorders>
              <w:top w:val="single" w:sz="4" w:space="0" w:color="auto"/>
            </w:tcBorders>
            <w:shd w:val="clear" w:color="auto" w:fill="FFFFFF"/>
          </w:tcPr>
          <w:p w14:paraId="213D50D2"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tcBorders>
            <w:shd w:val="clear" w:color="auto" w:fill="FFFFFF"/>
          </w:tcPr>
          <w:p w14:paraId="485255B1" w14:textId="77777777" w:rsidR="004E3419" w:rsidRPr="00EA5E66" w:rsidRDefault="004E3419" w:rsidP="0047052E">
            <w:pPr>
              <w:tabs>
                <w:tab w:val="left" w:pos="540"/>
              </w:tabs>
              <w:spacing w:after="120"/>
              <w:ind w:right="-8"/>
              <w:rPr>
                <w:rFonts w:ascii="Sylfaen" w:hAnsi="Sylfaen"/>
                <w:sz w:val="20"/>
                <w:szCs w:val="20"/>
              </w:rPr>
            </w:pPr>
            <w:r w:rsidRPr="00EA5E66">
              <w:rPr>
                <w:rStyle w:val="Bodytext211pt"/>
                <w:rFonts w:ascii="Sylfaen" w:eastAsia="Tahoma" w:hAnsi="Sylfaen"/>
                <w:sz w:val="20"/>
                <w:szCs w:val="20"/>
              </w:rPr>
              <w:t>1.1.</w:t>
            </w:r>
            <w:r w:rsidR="0047052E" w:rsidRPr="0047052E">
              <w:rPr>
                <w:rStyle w:val="Bodytext211pt"/>
                <w:rFonts w:ascii="Sylfaen" w:eastAsia="Tahoma" w:hAnsi="Sylfaen"/>
                <w:sz w:val="20"/>
                <w:szCs w:val="20"/>
              </w:rPr>
              <w:tab/>
            </w:r>
            <w:r w:rsidRPr="00EA5E66">
              <w:rPr>
                <w:rStyle w:val="Bodytext211pt"/>
                <w:rFonts w:ascii="Sylfaen" w:eastAsia="Tahoma" w:hAnsi="Sylfaen"/>
                <w:sz w:val="20"/>
                <w:szCs w:val="20"/>
              </w:rPr>
              <w:t>Ընդհանուր գործընթացի հաղորդագրության ծածկագիրը (csdo:InfEnvelopeCode)</w:t>
            </w:r>
          </w:p>
        </w:tc>
        <w:tc>
          <w:tcPr>
            <w:tcW w:w="3685" w:type="dxa"/>
            <w:tcBorders>
              <w:top w:val="single" w:sz="4" w:space="0" w:color="auto"/>
              <w:left w:val="single" w:sz="4" w:space="0" w:color="auto"/>
            </w:tcBorders>
            <w:shd w:val="clear" w:color="auto" w:fill="FFFFFF"/>
          </w:tcPr>
          <w:p w14:paraId="19AE332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ընդհանուր գործընթացի հաղորդագրության ծածկագրային նշագիրը</w:t>
            </w:r>
          </w:p>
        </w:tc>
        <w:tc>
          <w:tcPr>
            <w:tcW w:w="1985" w:type="dxa"/>
            <w:tcBorders>
              <w:top w:val="single" w:sz="4" w:space="0" w:color="auto"/>
              <w:left w:val="single" w:sz="4" w:space="0" w:color="auto"/>
            </w:tcBorders>
            <w:shd w:val="clear" w:color="auto" w:fill="FFFFFF"/>
          </w:tcPr>
          <w:p w14:paraId="4AEC4BE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M.SDE.90010</w:t>
            </w:r>
          </w:p>
        </w:tc>
        <w:tc>
          <w:tcPr>
            <w:tcW w:w="3969" w:type="dxa"/>
            <w:tcBorders>
              <w:top w:val="single" w:sz="4" w:space="0" w:color="auto"/>
              <w:left w:val="single" w:sz="4" w:space="0" w:color="auto"/>
            </w:tcBorders>
            <w:shd w:val="clear" w:color="auto" w:fill="FFFFFF"/>
          </w:tcPr>
          <w:p w14:paraId="6629EC9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csdo:InfEnvelopeCodeType (M.SDT.90004)</w:t>
            </w:r>
          </w:p>
          <w:p w14:paraId="71660B6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Ծածկագրի արժեքը՝ Տեղեկատվական փոխգործակցության կանոնակարգին համապատասխան:</w:t>
            </w:r>
          </w:p>
          <w:p w14:paraId="72CFA715" w14:textId="317C13DC"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P\.[A-Z] {2}\.[0- 9]{2}\.MSG\.[0-9]{3}</w:t>
            </w:r>
          </w:p>
        </w:tc>
        <w:tc>
          <w:tcPr>
            <w:tcW w:w="758" w:type="dxa"/>
            <w:tcBorders>
              <w:top w:val="single" w:sz="4" w:space="0" w:color="auto"/>
              <w:left w:val="single" w:sz="4" w:space="0" w:color="auto"/>
              <w:right w:val="single" w:sz="4" w:space="0" w:color="auto"/>
            </w:tcBorders>
            <w:shd w:val="clear" w:color="auto" w:fill="FFFFFF"/>
          </w:tcPr>
          <w:p w14:paraId="2349D3D5" w14:textId="77777777" w:rsidR="004E3419" w:rsidRPr="00EA5E66" w:rsidRDefault="004E3419" w:rsidP="0047052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75C39D7E" w14:textId="77777777" w:rsidTr="00E60ACC">
        <w:trPr>
          <w:jc w:val="center"/>
        </w:trPr>
        <w:tc>
          <w:tcPr>
            <w:tcW w:w="256" w:type="dxa"/>
            <w:vMerge/>
            <w:shd w:val="clear" w:color="auto" w:fill="FFFFFF"/>
          </w:tcPr>
          <w:p w14:paraId="3CE5309C"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3F86A9C3" w14:textId="77777777" w:rsidR="004E3419" w:rsidRPr="00EA5E66" w:rsidRDefault="004E3419" w:rsidP="0047052E">
            <w:pPr>
              <w:tabs>
                <w:tab w:val="left" w:pos="540"/>
              </w:tabs>
              <w:spacing w:after="120"/>
              <w:ind w:right="-8"/>
              <w:rPr>
                <w:rFonts w:ascii="Sylfaen" w:hAnsi="Sylfaen"/>
                <w:sz w:val="20"/>
                <w:szCs w:val="20"/>
              </w:rPr>
            </w:pPr>
            <w:r w:rsidRPr="00EA5E66">
              <w:rPr>
                <w:rStyle w:val="Bodytext211pt"/>
                <w:rFonts w:ascii="Sylfaen" w:eastAsia="Tahoma" w:hAnsi="Sylfaen"/>
                <w:sz w:val="20"/>
                <w:szCs w:val="20"/>
              </w:rPr>
              <w:t>1.2.</w:t>
            </w:r>
            <w:r w:rsidR="0047052E" w:rsidRPr="0047052E">
              <w:rPr>
                <w:rStyle w:val="Bodytext211pt"/>
                <w:rFonts w:ascii="Sylfaen" w:eastAsia="Tahoma" w:hAnsi="Sylfaen"/>
                <w:sz w:val="20"/>
                <w:szCs w:val="20"/>
              </w:rPr>
              <w:tab/>
            </w:r>
            <w:r w:rsidRPr="00EA5E66">
              <w:rPr>
                <w:rStyle w:val="Bodytext211pt"/>
                <w:rFonts w:ascii="Sylfaen" w:eastAsia="Tahoma" w:hAnsi="Sylfaen"/>
                <w:sz w:val="20"/>
                <w:szCs w:val="20"/>
              </w:rPr>
              <w:t>Էլեկտրոնային փաստաթղթի (տեղեկությունների) ծածկագիրը csdo:EDocCode)</w:t>
            </w:r>
          </w:p>
        </w:tc>
        <w:tc>
          <w:tcPr>
            <w:tcW w:w="3685" w:type="dxa"/>
            <w:tcBorders>
              <w:top w:val="single" w:sz="4" w:space="0" w:color="auto"/>
              <w:left w:val="single" w:sz="4" w:space="0" w:color="auto"/>
              <w:bottom w:val="single" w:sz="4" w:space="0" w:color="auto"/>
            </w:tcBorders>
            <w:shd w:val="clear" w:color="auto" w:fill="FFFFFF"/>
          </w:tcPr>
          <w:p w14:paraId="2C2B768E" w14:textId="679D75A6"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էլեկտրոնային փաստաթղթի (տեղեկությունների) ծածկագրային նշագիրը՝ էլեկտրոնային փաստաթղթերի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տեղեկությունների կառուցվածքների ռեեստրին համապատասխան</w:t>
            </w:r>
          </w:p>
        </w:tc>
        <w:tc>
          <w:tcPr>
            <w:tcW w:w="1985" w:type="dxa"/>
            <w:tcBorders>
              <w:top w:val="single" w:sz="4" w:space="0" w:color="auto"/>
              <w:left w:val="single" w:sz="4" w:space="0" w:color="auto"/>
              <w:bottom w:val="single" w:sz="4" w:space="0" w:color="auto"/>
            </w:tcBorders>
            <w:shd w:val="clear" w:color="auto" w:fill="FFFFFF"/>
          </w:tcPr>
          <w:p w14:paraId="1A7001D3" w14:textId="77777777" w:rsidR="004E3419" w:rsidRPr="00EA5E66" w:rsidRDefault="004E3419" w:rsidP="0047052E">
            <w:pPr>
              <w:spacing w:after="60"/>
              <w:ind w:right="-6"/>
              <w:rPr>
                <w:rFonts w:ascii="Sylfaen" w:hAnsi="Sylfaen"/>
                <w:sz w:val="20"/>
                <w:szCs w:val="20"/>
              </w:rPr>
            </w:pPr>
            <w:r w:rsidRPr="00EA5E66">
              <w:rPr>
                <w:rStyle w:val="Bodytext211pt"/>
                <w:rFonts w:ascii="Sylfaen" w:eastAsia="Tahoma" w:hAnsi="Sylfaen"/>
                <w:sz w:val="20"/>
                <w:szCs w:val="20"/>
              </w:rPr>
              <w:t>M.SDE.90001</w:t>
            </w:r>
          </w:p>
        </w:tc>
        <w:tc>
          <w:tcPr>
            <w:tcW w:w="3969" w:type="dxa"/>
            <w:tcBorders>
              <w:top w:val="single" w:sz="4" w:space="0" w:color="auto"/>
              <w:left w:val="single" w:sz="4" w:space="0" w:color="auto"/>
              <w:bottom w:val="single" w:sz="4" w:space="0" w:color="auto"/>
            </w:tcBorders>
            <w:shd w:val="clear" w:color="auto" w:fill="FFFFFF"/>
          </w:tcPr>
          <w:p w14:paraId="5602C621" w14:textId="7B7DDF08" w:rsidR="004E3419" w:rsidRPr="00EA5E66" w:rsidRDefault="004E3419" w:rsidP="0047052E">
            <w:pPr>
              <w:spacing w:after="60"/>
              <w:ind w:right="-6"/>
              <w:rPr>
                <w:rFonts w:ascii="Sylfaen" w:hAnsi="Sylfaen"/>
                <w:sz w:val="20"/>
                <w:szCs w:val="20"/>
              </w:rPr>
            </w:pPr>
            <w:r w:rsidRPr="00EA5E66">
              <w:rPr>
                <w:rStyle w:val="Bodytext211pt"/>
                <w:rFonts w:ascii="Sylfaen" w:eastAsia="Tahoma" w:hAnsi="Sylfaen"/>
                <w:sz w:val="20"/>
                <w:szCs w:val="20"/>
              </w:rPr>
              <w:t xml:space="preserve">csdo:EDocCodeType (M.SDT.90001) Ծածկագրի արժեքը՝ էլեկտրոնային փաստաթղթերի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տեղեկությունների կառուցվածքների ռեեստրին համապատասխան:</w:t>
            </w:r>
          </w:p>
          <w:p w14:paraId="4377CEF5" w14:textId="50DACF8E" w:rsidR="004E3419" w:rsidRPr="00EA5E66" w:rsidRDefault="004E3419" w:rsidP="0047052E">
            <w:pPr>
              <w:spacing w:after="60"/>
              <w:ind w:right="-6"/>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R(\.[A-Z]{2}\.[A-Z]{2}\.[0- 9]{2})?\.[0-9]{3}</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664B6737" w14:textId="77777777" w:rsidR="004E3419" w:rsidRPr="00EA5E66" w:rsidRDefault="004E3419" w:rsidP="0047052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6B68F7A0" w14:textId="77777777" w:rsidTr="00E60ACC">
        <w:trPr>
          <w:jc w:val="center"/>
        </w:trPr>
        <w:tc>
          <w:tcPr>
            <w:tcW w:w="256" w:type="dxa"/>
            <w:shd w:val="clear" w:color="auto" w:fill="FFFFFF"/>
          </w:tcPr>
          <w:p w14:paraId="6C7DD5EB"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32848EFC" w14:textId="77777777" w:rsidR="004E3419" w:rsidRPr="00EA5E66" w:rsidRDefault="004E3419" w:rsidP="0047052E">
            <w:pPr>
              <w:tabs>
                <w:tab w:val="left" w:pos="540"/>
              </w:tabs>
              <w:spacing w:after="120"/>
              <w:ind w:right="-8"/>
              <w:rPr>
                <w:rFonts w:ascii="Sylfaen" w:hAnsi="Sylfaen"/>
                <w:sz w:val="20"/>
                <w:szCs w:val="20"/>
              </w:rPr>
            </w:pPr>
            <w:r w:rsidRPr="00EA5E66">
              <w:rPr>
                <w:rStyle w:val="Bodytext211pt"/>
                <w:rFonts w:ascii="Sylfaen" w:eastAsia="Tahoma" w:hAnsi="Sylfaen"/>
                <w:sz w:val="20"/>
                <w:szCs w:val="20"/>
              </w:rPr>
              <w:t>1.3.</w:t>
            </w:r>
            <w:r w:rsidR="0047052E" w:rsidRPr="0047052E">
              <w:rPr>
                <w:rStyle w:val="Bodytext211pt"/>
                <w:rFonts w:ascii="Sylfaen" w:eastAsia="Tahoma" w:hAnsi="Sylfaen"/>
                <w:sz w:val="20"/>
                <w:szCs w:val="20"/>
              </w:rPr>
              <w:tab/>
            </w:r>
            <w:r w:rsidRPr="00EA5E66">
              <w:rPr>
                <w:rStyle w:val="Bodytext211pt"/>
                <w:rFonts w:ascii="Sylfaen" w:eastAsia="Tahoma" w:hAnsi="Sylfaen"/>
                <w:sz w:val="20"/>
                <w:szCs w:val="20"/>
              </w:rPr>
              <w:t>Էլեկտրոնային փաստաթղթի (տեղեկությունների) նույնականացուցիչը (csdo:EDoeld)</w:t>
            </w:r>
          </w:p>
        </w:tc>
        <w:tc>
          <w:tcPr>
            <w:tcW w:w="3685" w:type="dxa"/>
            <w:tcBorders>
              <w:top w:val="single" w:sz="4" w:space="0" w:color="auto"/>
              <w:left w:val="single" w:sz="4" w:space="0" w:color="auto"/>
              <w:bottom w:val="single" w:sz="4" w:space="0" w:color="auto"/>
            </w:tcBorders>
            <w:shd w:val="clear" w:color="auto" w:fill="FFFFFF"/>
          </w:tcPr>
          <w:p w14:paraId="226E21B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էլեկտրոնային փաստաթուղթը (տեղեկությունները) միանշանակ նույնականացնող պայմանանշանների տողը</w:t>
            </w:r>
          </w:p>
        </w:tc>
        <w:tc>
          <w:tcPr>
            <w:tcW w:w="1985" w:type="dxa"/>
            <w:tcBorders>
              <w:top w:val="single" w:sz="4" w:space="0" w:color="auto"/>
              <w:left w:val="single" w:sz="4" w:space="0" w:color="auto"/>
              <w:bottom w:val="single" w:sz="4" w:space="0" w:color="auto"/>
            </w:tcBorders>
            <w:shd w:val="clear" w:color="auto" w:fill="FFFFFF"/>
          </w:tcPr>
          <w:p w14:paraId="760FCD28" w14:textId="77777777" w:rsidR="004E3419" w:rsidRPr="00EA5E66" w:rsidRDefault="004E3419" w:rsidP="0047052E">
            <w:pPr>
              <w:spacing w:after="60"/>
              <w:ind w:right="-6"/>
              <w:rPr>
                <w:rFonts w:ascii="Sylfaen" w:hAnsi="Sylfaen"/>
                <w:sz w:val="20"/>
                <w:szCs w:val="20"/>
              </w:rPr>
            </w:pPr>
            <w:r w:rsidRPr="00EA5E66">
              <w:rPr>
                <w:rStyle w:val="Bodytext211pt"/>
                <w:rFonts w:ascii="Sylfaen" w:eastAsia="Tahoma" w:hAnsi="Sylfaen"/>
                <w:sz w:val="20"/>
                <w:szCs w:val="20"/>
              </w:rPr>
              <w:t>M.SDE.90007</w:t>
            </w:r>
          </w:p>
        </w:tc>
        <w:tc>
          <w:tcPr>
            <w:tcW w:w="3969" w:type="dxa"/>
            <w:tcBorders>
              <w:top w:val="single" w:sz="4" w:space="0" w:color="auto"/>
              <w:left w:val="single" w:sz="4" w:space="0" w:color="auto"/>
              <w:bottom w:val="single" w:sz="4" w:space="0" w:color="auto"/>
            </w:tcBorders>
            <w:shd w:val="clear" w:color="auto" w:fill="FFFFFF"/>
            <w:vAlign w:val="center"/>
          </w:tcPr>
          <w:p w14:paraId="573E5E68" w14:textId="77777777" w:rsidR="004E3419" w:rsidRPr="00EA5E66" w:rsidRDefault="004E3419" w:rsidP="0047052E">
            <w:pPr>
              <w:spacing w:after="60"/>
              <w:ind w:right="-6"/>
              <w:rPr>
                <w:rFonts w:ascii="Sylfaen" w:hAnsi="Sylfaen"/>
                <w:sz w:val="20"/>
                <w:szCs w:val="20"/>
              </w:rPr>
            </w:pPr>
            <w:r w:rsidRPr="00EA5E66">
              <w:rPr>
                <w:rStyle w:val="Bodytext211pt"/>
                <w:rFonts w:ascii="Sylfaen" w:eastAsia="Tahoma" w:hAnsi="Sylfaen"/>
                <w:sz w:val="20"/>
                <w:szCs w:val="20"/>
              </w:rPr>
              <w:t>csdo:UniversallyUniqueIdType (M.SDT.90003)</w:t>
            </w:r>
          </w:p>
          <w:p w14:paraId="0EB8A4C2" w14:textId="7E8D10D4" w:rsidR="004E3419" w:rsidRPr="00EA5E66" w:rsidRDefault="004E3419" w:rsidP="0047052E">
            <w:pPr>
              <w:spacing w:after="60"/>
              <w:ind w:right="-6"/>
              <w:rPr>
                <w:rFonts w:ascii="Sylfaen" w:hAnsi="Sylfaen"/>
                <w:sz w:val="20"/>
                <w:szCs w:val="20"/>
              </w:rPr>
            </w:pPr>
            <w:r w:rsidRPr="00EA5E66">
              <w:rPr>
                <w:rStyle w:val="Bodytext211pt"/>
                <w:rFonts w:ascii="Sylfaen" w:eastAsia="Tahoma" w:hAnsi="Sylfaen"/>
                <w:sz w:val="20"/>
                <w:szCs w:val="20"/>
              </w:rPr>
              <w:t>Նույնականացուցչի արժեքը՝ ISO/IEC 9834-8-ին համապատասխան։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[0-9a-fA-F]{8}-[0-9a-fA- F] {4}-[0-9a-fA-F] {4}-[0-9a-fA-F] {4}- [0-9a-fA-F] {12}</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5C956C4F" w14:textId="77777777" w:rsidR="004E3419" w:rsidRPr="00EA5E66" w:rsidRDefault="004E3419" w:rsidP="0047052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007451C1" w14:textId="77777777" w:rsidTr="00E60ACC">
        <w:trPr>
          <w:jc w:val="center"/>
        </w:trPr>
        <w:tc>
          <w:tcPr>
            <w:tcW w:w="256" w:type="dxa"/>
            <w:shd w:val="clear" w:color="auto" w:fill="FFFFFF"/>
          </w:tcPr>
          <w:p w14:paraId="34F0A8AA"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0F835F32" w14:textId="77777777" w:rsidR="004E3419" w:rsidRPr="00EA5E66" w:rsidRDefault="004E3419" w:rsidP="0047052E">
            <w:pPr>
              <w:tabs>
                <w:tab w:val="left" w:pos="540"/>
              </w:tabs>
              <w:spacing w:after="120"/>
              <w:ind w:right="-8"/>
              <w:rPr>
                <w:rFonts w:ascii="Sylfaen" w:hAnsi="Sylfaen"/>
                <w:sz w:val="20"/>
                <w:szCs w:val="20"/>
              </w:rPr>
            </w:pPr>
            <w:r w:rsidRPr="00EA5E66">
              <w:rPr>
                <w:rStyle w:val="Bodytext211pt"/>
                <w:rFonts w:ascii="Sylfaen" w:eastAsia="Tahoma" w:hAnsi="Sylfaen"/>
                <w:sz w:val="20"/>
                <w:szCs w:val="20"/>
              </w:rPr>
              <w:t>1.4.</w:t>
            </w:r>
            <w:r w:rsidR="0047052E" w:rsidRPr="0047052E">
              <w:rPr>
                <w:rStyle w:val="Bodytext211pt"/>
                <w:rFonts w:ascii="Sylfaen" w:eastAsia="Tahoma" w:hAnsi="Sylfaen"/>
                <w:sz w:val="20"/>
                <w:szCs w:val="20"/>
              </w:rPr>
              <w:tab/>
            </w:r>
            <w:r w:rsidRPr="00EA5E66">
              <w:rPr>
                <w:rStyle w:val="Bodytext211pt"/>
                <w:rFonts w:ascii="Sylfaen" w:eastAsia="Tahoma" w:hAnsi="Sylfaen"/>
                <w:sz w:val="20"/>
                <w:szCs w:val="20"/>
              </w:rPr>
              <w:t>Սկզբնական էլեկտրոնային փաստաթղթի (տեղեկությունների) նույնականացուցիչը (сsdо:ЕDосRefId)</w:t>
            </w:r>
          </w:p>
        </w:tc>
        <w:tc>
          <w:tcPr>
            <w:tcW w:w="3685" w:type="dxa"/>
            <w:tcBorders>
              <w:top w:val="single" w:sz="4" w:space="0" w:color="auto"/>
              <w:left w:val="single" w:sz="4" w:space="0" w:color="auto"/>
              <w:bottom w:val="single" w:sz="4" w:space="0" w:color="auto"/>
            </w:tcBorders>
            <w:shd w:val="clear" w:color="auto" w:fill="FFFFFF"/>
          </w:tcPr>
          <w:p w14:paraId="3DE7C80C" w14:textId="0EE970F6"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էլեկտրոնային փաստաթղթի (տեղեկությունների) նույնականացուցիչը, որին ի պատասխան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ավորվել է տվյալ էլեկտրոնային փաստաթուղթը (տեղեկությունները)</w:t>
            </w:r>
          </w:p>
        </w:tc>
        <w:tc>
          <w:tcPr>
            <w:tcW w:w="1985" w:type="dxa"/>
            <w:tcBorders>
              <w:top w:val="single" w:sz="4" w:space="0" w:color="auto"/>
              <w:left w:val="single" w:sz="4" w:space="0" w:color="auto"/>
              <w:bottom w:val="single" w:sz="4" w:space="0" w:color="auto"/>
            </w:tcBorders>
            <w:shd w:val="clear" w:color="auto" w:fill="FFFFFF"/>
          </w:tcPr>
          <w:p w14:paraId="7FF247C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M.SDE.90008</w:t>
            </w:r>
          </w:p>
        </w:tc>
        <w:tc>
          <w:tcPr>
            <w:tcW w:w="3969" w:type="dxa"/>
            <w:tcBorders>
              <w:top w:val="single" w:sz="4" w:space="0" w:color="auto"/>
              <w:left w:val="single" w:sz="4" w:space="0" w:color="auto"/>
              <w:bottom w:val="single" w:sz="4" w:space="0" w:color="auto"/>
            </w:tcBorders>
            <w:shd w:val="clear" w:color="auto" w:fill="FFFFFF"/>
            <w:vAlign w:val="center"/>
          </w:tcPr>
          <w:p w14:paraId="0CB7975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csdo:UniversallyUniqueldType (M.SDT.90003)</w:t>
            </w:r>
          </w:p>
          <w:p w14:paraId="7A350751" w14:textId="728AA70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Նույնականացուցչի արժեքը՝ ISO/IEC 9834-8-ին համապատասխան։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[0-9a-fA-F]{8}-[0-9a-fA- F] {4}-[0-9a-fA-F] {4}-[0-9a-fA-F] {4}- [0-9a-fA-F]{12}</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5F66A928" w14:textId="77777777" w:rsidR="004E3419" w:rsidRPr="00EA5E66" w:rsidRDefault="004E3419" w:rsidP="0047052E">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15C3D53" w14:textId="77777777" w:rsidTr="00E60ACC">
        <w:trPr>
          <w:jc w:val="center"/>
        </w:trPr>
        <w:tc>
          <w:tcPr>
            <w:tcW w:w="256" w:type="dxa"/>
            <w:shd w:val="clear" w:color="auto" w:fill="FFFFFF"/>
          </w:tcPr>
          <w:p w14:paraId="09711403"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vAlign w:val="center"/>
          </w:tcPr>
          <w:p w14:paraId="521961B9" w14:textId="6A36CBED" w:rsidR="004E3419" w:rsidRPr="00EA5E66" w:rsidRDefault="004E3419" w:rsidP="0047052E">
            <w:pPr>
              <w:tabs>
                <w:tab w:val="left" w:pos="540"/>
              </w:tabs>
              <w:spacing w:after="120"/>
              <w:ind w:right="-8"/>
              <w:rPr>
                <w:rFonts w:ascii="Sylfaen" w:hAnsi="Sylfaen"/>
                <w:sz w:val="20"/>
                <w:szCs w:val="20"/>
              </w:rPr>
            </w:pPr>
            <w:r w:rsidRPr="00EA5E66">
              <w:rPr>
                <w:rStyle w:val="Bodytext211pt"/>
                <w:rFonts w:ascii="Sylfaen" w:eastAsia="Tahoma" w:hAnsi="Sylfaen"/>
                <w:sz w:val="20"/>
                <w:szCs w:val="20"/>
              </w:rPr>
              <w:t>1.5.</w:t>
            </w:r>
            <w:r w:rsidR="0047052E" w:rsidRPr="0047052E">
              <w:rPr>
                <w:rStyle w:val="Bodytext211pt"/>
                <w:rFonts w:ascii="Sylfaen" w:eastAsia="Tahoma" w:hAnsi="Sylfaen"/>
                <w:sz w:val="20"/>
                <w:szCs w:val="20"/>
              </w:rPr>
              <w:tab/>
            </w:r>
            <w:r w:rsidRPr="00EA5E66">
              <w:rPr>
                <w:rStyle w:val="Bodytext211pt"/>
                <w:rFonts w:ascii="Sylfaen" w:eastAsia="Tahoma" w:hAnsi="Sylfaen"/>
                <w:sz w:val="20"/>
                <w:szCs w:val="20"/>
              </w:rPr>
              <w:t xml:space="preserve">Էլեկտրոնային փաստաթղթի (տեղեկությունների) ամսաթիվը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ժամը (csdo:EDocDateTime)</w:t>
            </w:r>
          </w:p>
        </w:tc>
        <w:tc>
          <w:tcPr>
            <w:tcW w:w="3685" w:type="dxa"/>
            <w:tcBorders>
              <w:top w:val="single" w:sz="4" w:space="0" w:color="auto"/>
              <w:left w:val="single" w:sz="4" w:space="0" w:color="auto"/>
              <w:bottom w:val="single" w:sz="4" w:space="0" w:color="auto"/>
            </w:tcBorders>
            <w:shd w:val="clear" w:color="auto" w:fill="FFFFFF"/>
            <w:vAlign w:val="center"/>
          </w:tcPr>
          <w:p w14:paraId="32C6E91C" w14:textId="7C855A88"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էլեկտրոնային փաստաթղթի (տեղեկությունների) ստեղծման ամսաթիվը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ժամը</w:t>
            </w:r>
          </w:p>
        </w:tc>
        <w:tc>
          <w:tcPr>
            <w:tcW w:w="1985" w:type="dxa"/>
            <w:tcBorders>
              <w:top w:val="single" w:sz="4" w:space="0" w:color="auto"/>
              <w:left w:val="single" w:sz="4" w:space="0" w:color="auto"/>
              <w:bottom w:val="single" w:sz="4" w:space="0" w:color="auto"/>
            </w:tcBorders>
            <w:shd w:val="clear" w:color="auto" w:fill="FFFFFF"/>
          </w:tcPr>
          <w:p w14:paraId="13E9B2B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M.SDE.90002</w:t>
            </w:r>
          </w:p>
        </w:tc>
        <w:tc>
          <w:tcPr>
            <w:tcW w:w="3969" w:type="dxa"/>
            <w:tcBorders>
              <w:top w:val="single" w:sz="4" w:space="0" w:color="auto"/>
              <w:left w:val="single" w:sz="4" w:space="0" w:color="auto"/>
              <w:bottom w:val="single" w:sz="4" w:space="0" w:color="auto"/>
            </w:tcBorders>
            <w:shd w:val="clear" w:color="auto" w:fill="FFFFFF"/>
            <w:vAlign w:val="center"/>
          </w:tcPr>
          <w:p w14:paraId="077AAECA" w14:textId="462C97BC"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bdt:DateTimeType (M.BDT.00006) Ամսաթվի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ժամի նշագիրը՝ ԳՕՍՏ ԻՍՕ 8601-2001-ին համապատասխան</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089042B8" w14:textId="77777777" w:rsidR="004E3419" w:rsidRPr="00EA5E66" w:rsidRDefault="004E3419" w:rsidP="0047052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1EE7BD36" w14:textId="77777777" w:rsidTr="00E60ACC">
        <w:trPr>
          <w:jc w:val="center"/>
        </w:trPr>
        <w:tc>
          <w:tcPr>
            <w:tcW w:w="256" w:type="dxa"/>
            <w:tcBorders>
              <w:bottom w:val="single" w:sz="4" w:space="0" w:color="auto"/>
            </w:tcBorders>
            <w:shd w:val="clear" w:color="auto" w:fill="FFFFFF"/>
          </w:tcPr>
          <w:p w14:paraId="6AA960A2"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7EED0BA0" w14:textId="77777777" w:rsidR="004E3419" w:rsidRPr="00EA5E66" w:rsidRDefault="004E3419" w:rsidP="0047052E">
            <w:pPr>
              <w:tabs>
                <w:tab w:val="left" w:pos="540"/>
              </w:tabs>
              <w:spacing w:after="120"/>
              <w:ind w:right="-8"/>
              <w:rPr>
                <w:rFonts w:ascii="Sylfaen" w:hAnsi="Sylfaen"/>
                <w:sz w:val="20"/>
                <w:szCs w:val="20"/>
              </w:rPr>
            </w:pPr>
            <w:r w:rsidRPr="00EA5E66">
              <w:rPr>
                <w:rStyle w:val="Bodytext211pt"/>
                <w:rFonts w:ascii="Sylfaen" w:eastAsia="Tahoma" w:hAnsi="Sylfaen"/>
                <w:sz w:val="20"/>
                <w:szCs w:val="20"/>
              </w:rPr>
              <w:t>1.6.</w:t>
            </w:r>
            <w:r w:rsidR="0047052E" w:rsidRPr="0047052E">
              <w:rPr>
                <w:rStyle w:val="Bodytext211pt"/>
                <w:rFonts w:ascii="Sylfaen" w:eastAsia="Tahoma" w:hAnsi="Sylfaen"/>
                <w:sz w:val="20"/>
                <w:szCs w:val="20"/>
              </w:rPr>
              <w:tab/>
            </w:r>
            <w:r w:rsidRPr="00EA5E66">
              <w:rPr>
                <w:rStyle w:val="Bodytext211pt"/>
                <w:rFonts w:ascii="Sylfaen" w:eastAsia="Tahoma" w:hAnsi="Sylfaen"/>
                <w:sz w:val="20"/>
                <w:szCs w:val="20"/>
              </w:rPr>
              <w:t>Լեզվի ծածկագիրը (csdo:LanguageCode)</w:t>
            </w:r>
          </w:p>
        </w:tc>
        <w:tc>
          <w:tcPr>
            <w:tcW w:w="3685" w:type="dxa"/>
            <w:tcBorders>
              <w:top w:val="single" w:sz="4" w:space="0" w:color="auto"/>
              <w:left w:val="single" w:sz="4" w:space="0" w:color="auto"/>
              <w:bottom w:val="single" w:sz="4" w:space="0" w:color="auto"/>
            </w:tcBorders>
            <w:shd w:val="clear" w:color="auto" w:fill="FFFFFF"/>
          </w:tcPr>
          <w:p w14:paraId="66E4051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լեզվի ծածկագրային նշագիրը</w:t>
            </w:r>
          </w:p>
        </w:tc>
        <w:tc>
          <w:tcPr>
            <w:tcW w:w="1985" w:type="dxa"/>
            <w:tcBorders>
              <w:top w:val="single" w:sz="4" w:space="0" w:color="auto"/>
              <w:left w:val="single" w:sz="4" w:space="0" w:color="auto"/>
              <w:bottom w:val="single" w:sz="4" w:space="0" w:color="auto"/>
            </w:tcBorders>
            <w:shd w:val="clear" w:color="auto" w:fill="FFFFFF"/>
          </w:tcPr>
          <w:p w14:paraId="54A428E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M.SDE.00051</w:t>
            </w:r>
          </w:p>
        </w:tc>
        <w:tc>
          <w:tcPr>
            <w:tcW w:w="3969" w:type="dxa"/>
            <w:tcBorders>
              <w:top w:val="single" w:sz="4" w:space="0" w:color="auto"/>
              <w:left w:val="single" w:sz="4" w:space="0" w:color="auto"/>
              <w:bottom w:val="single" w:sz="4" w:space="0" w:color="auto"/>
            </w:tcBorders>
            <w:shd w:val="clear" w:color="auto" w:fill="FFFFFF"/>
            <w:vAlign w:val="center"/>
          </w:tcPr>
          <w:p w14:paraId="38C144A9" w14:textId="3EB0DDFF"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csdo:LanguageCodeType (M.SDT.00051) Լեզվի երկտառ ծածկագիրը՝ ISO 639-1–ին համապատասխան։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6973EA13" w14:textId="77777777" w:rsidR="004E3419" w:rsidRPr="00EA5E66" w:rsidRDefault="004E3419" w:rsidP="0047052E">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2A3F74D" w14:textId="77777777" w:rsidTr="00E60ACC">
        <w:trPr>
          <w:jc w:val="center"/>
        </w:trPr>
        <w:tc>
          <w:tcPr>
            <w:tcW w:w="4084" w:type="dxa"/>
            <w:gridSpan w:val="4"/>
            <w:tcBorders>
              <w:top w:val="single" w:sz="4" w:space="0" w:color="auto"/>
              <w:left w:val="single" w:sz="4" w:space="0" w:color="auto"/>
              <w:bottom w:val="single" w:sz="4" w:space="0" w:color="auto"/>
            </w:tcBorders>
            <w:shd w:val="clear" w:color="auto" w:fill="FFFFFF"/>
          </w:tcPr>
          <w:p w14:paraId="3B528015" w14:textId="77777777" w:rsidR="004E3419" w:rsidRPr="00EA5E66" w:rsidRDefault="004E3419" w:rsidP="0047052E">
            <w:pPr>
              <w:tabs>
                <w:tab w:val="left" w:pos="371"/>
              </w:tabs>
              <w:spacing w:after="120"/>
              <w:ind w:right="-8"/>
              <w:rPr>
                <w:rFonts w:ascii="Sylfaen" w:hAnsi="Sylfaen"/>
                <w:sz w:val="20"/>
                <w:szCs w:val="20"/>
              </w:rPr>
            </w:pPr>
            <w:r w:rsidRPr="00EA5E66">
              <w:rPr>
                <w:rStyle w:val="Bodytext211pt"/>
                <w:rFonts w:ascii="Sylfaen" w:eastAsia="Tahoma" w:hAnsi="Sylfaen"/>
                <w:sz w:val="20"/>
                <w:szCs w:val="20"/>
              </w:rPr>
              <w:t>2</w:t>
            </w:r>
            <w:r w:rsidRPr="0047052E">
              <w:rPr>
                <w:rStyle w:val="Bodytext211pt"/>
                <w:rFonts w:ascii="Sylfaen" w:eastAsia="Tahoma" w:hAnsi="Sylfaen"/>
                <w:spacing w:val="-6"/>
                <w:sz w:val="20"/>
                <w:szCs w:val="20"/>
              </w:rPr>
              <w:t>.</w:t>
            </w:r>
            <w:r w:rsidR="0047052E" w:rsidRPr="0047052E">
              <w:rPr>
                <w:rStyle w:val="Bodytext211pt"/>
                <w:rFonts w:ascii="Sylfaen" w:eastAsia="Tahoma" w:hAnsi="Sylfaen"/>
                <w:spacing w:val="-6"/>
                <w:sz w:val="20"/>
                <w:szCs w:val="20"/>
              </w:rPr>
              <w:tab/>
            </w:r>
            <w:r w:rsidRPr="0047052E">
              <w:rPr>
                <w:rStyle w:val="Bodytext211pt"/>
                <w:rFonts w:ascii="Sylfaen" w:eastAsia="Tahoma" w:hAnsi="Sylfaen"/>
                <w:spacing w:val="-6"/>
                <w:sz w:val="20"/>
                <w:szCs w:val="20"/>
              </w:rPr>
              <w:t>Լրացուցիչ տեղեկությունները (trcdo:MeasurementsExtendedInformationDetails)</w:t>
            </w:r>
          </w:p>
        </w:tc>
        <w:tc>
          <w:tcPr>
            <w:tcW w:w="3685" w:type="dxa"/>
            <w:tcBorders>
              <w:top w:val="single" w:sz="4" w:space="0" w:color="auto"/>
              <w:left w:val="single" w:sz="4" w:space="0" w:color="auto"/>
              <w:bottom w:val="single" w:sz="4" w:space="0" w:color="auto"/>
            </w:tcBorders>
            <w:shd w:val="clear" w:color="auto" w:fill="FFFFFF"/>
            <w:vAlign w:val="center"/>
          </w:tcPr>
          <w:p w14:paraId="670879B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չափումների միասնականության ապահովման ոլորտում աշխատանքների արդյունքների մասին լրացուցիչ տեղեկությունները</w:t>
            </w:r>
          </w:p>
        </w:tc>
        <w:tc>
          <w:tcPr>
            <w:tcW w:w="1985" w:type="dxa"/>
            <w:tcBorders>
              <w:top w:val="single" w:sz="4" w:space="0" w:color="auto"/>
              <w:left w:val="single" w:sz="4" w:space="0" w:color="auto"/>
              <w:bottom w:val="single" w:sz="4" w:space="0" w:color="auto"/>
            </w:tcBorders>
            <w:shd w:val="clear" w:color="auto" w:fill="FFFFFF"/>
          </w:tcPr>
          <w:p w14:paraId="4B319A39" w14:textId="77777777" w:rsidR="004E3419" w:rsidRPr="00EA5E66" w:rsidRDefault="004E3419" w:rsidP="00DC2F64">
            <w:pPr>
              <w:ind w:right="-8"/>
              <w:rPr>
                <w:rFonts w:ascii="Sylfaen" w:hAnsi="Sylfaen"/>
                <w:sz w:val="20"/>
                <w:szCs w:val="20"/>
              </w:rPr>
            </w:pPr>
            <w:r w:rsidRPr="00EA5E66">
              <w:rPr>
                <w:rStyle w:val="Bodytext211pt"/>
                <w:rFonts w:ascii="Sylfaen" w:eastAsia="Tahoma" w:hAnsi="Sylfaen"/>
                <w:sz w:val="20"/>
                <w:szCs w:val="20"/>
              </w:rPr>
              <w:t>M.TR.CDE.00347</w:t>
            </w:r>
          </w:p>
        </w:tc>
        <w:tc>
          <w:tcPr>
            <w:tcW w:w="3969" w:type="dxa"/>
            <w:tcBorders>
              <w:top w:val="single" w:sz="4" w:space="0" w:color="auto"/>
              <w:left w:val="single" w:sz="4" w:space="0" w:color="auto"/>
              <w:bottom w:val="single" w:sz="4" w:space="0" w:color="auto"/>
            </w:tcBorders>
            <w:shd w:val="clear" w:color="auto" w:fill="FFFFFF"/>
            <w:vAlign w:val="center"/>
          </w:tcPr>
          <w:p w14:paraId="48F66083" w14:textId="77777777" w:rsidR="004E3419" w:rsidRPr="00EA5E66" w:rsidRDefault="004E3419" w:rsidP="00DC2F64">
            <w:pPr>
              <w:ind w:right="-8"/>
              <w:rPr>
                <w:rFonts w:ascii="Sylfaen" w:hAnsi="Sylfaen"/>
                <w:sz w:val="20"/>
                <w:szCs w:val="20"/>
              </w:rPr>
            </w:pPr>
            <w:r w:rsidRPr="00EA5E66">
              <w:rPr>
                <w:rStyle w:val="Bodytext211pt"/>
                <w:rFonts w:ascii="Sylfaen" w:eastAsia="Tahoma" w:hAnsi="Sylfaen"/>
                <w:sz w:val="20"/>
                <w:szCs w:val="20"/>
              </w:rPr>
              <w:t>trcdo:MeasurementsExtendedInformationDetailsType (M.TR.CDT.00319)</w:t>
            </w:r>
          </w:p>
          <w:p w14:paraId="2EE15955" w14:textId="77777777" w:rsidR="004E3419" w:rsidRPr="00EA5E66" w:rsidRDefault="004E3419" w:rsidP="00DC2F64">
            <w:pPr>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162CE042" w14:textId="77777777" w:rsidR="004E3419" w:rsidRPr="00EA5E66" w:rsidRDefault="004E3419" w:rsidP="0047052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6AF3BBB0" w14:textId="77777777" w:rsidTr="00E60ACC">
        <w:trPr>
          <w:jc w:val="center"/>
        </w:trPr>
        <w:tc>
          <w:tcPr>
            <w:tcW w:w="256" w:type="dxa"/>
            <w:tcBorders>
              <w:top w:val="single" w:sz="4" w:space="0" w:color="auto"/>
              <w:right w:val="single" w:sz="4" w:space="0" w:color="auto"/>
            </w:tcBorders>
            <w:shd w:val="clear" w:color="auto" w:fill="FFFFFF"/>
          </w:tcPr>
          <w:p w14:paraId="77532F11"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4D41A72C" w14:textId="77777777" w:rsidR="004E3419" w:rsidRPr="00EA5E66" w:rsidRDefault="004E3419" w:rsidP="00DC2F64">
            <w:pPr>
              <w:tabs>
                <w:tab w:val="left" w:pos="553"/>
              </w:tabs>
              <w:spacing w:after="120"/>
              <w:ind w:right="-8"/>
              <w:rPr>
                <w:rFonts w:ascii="Sylfaen" w:hAnsi="Sylfaen"/>
                <w:sz w:val="20"/>
                <w:szCs w:val="20"/>
              </w:rPr>
            </w:pPr>
            <w:r w:rsidRPr="00EA5E66">
              <w:rPr>
                <w:rStyle w:val="Bodytext211pt"/>
                <w:rFonts w:ascii="Sylfaen" w:eastAsia="Tahoma" w:hAnsi="Sylfaen"/>
                <w:sz w:val="20"/>
                <w:szCs w:val="20"/>
              </w:rPr>
              <w:t>2.1.</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Չափումների միասնականության ապահովման ոլորտում տեղեկությունների տեսակի ծածկագիրը (trsdo:MeasurementsInformationKindCode)</w:t>
            </w:r>
          </w:p>
        </w:tc>
        <w:tc>
          <w:tcPr>
            <w:tcW w:w="3685" w:type="dxa"/>
            <w:tcBorders>
              <w:top w:val="single" w:sz="4" w:space="0" w:color="auto"/>
              <w:left w:val="single" w:sz="4" w:space="0" w:color="auto"/>
              <w:bottom w:val="single" w:sz="4" w:space="0" w:color="auto"/>
            </w:tcBorders>
            <w:shd w:val="clear" w:color="auto" w:fill="FFFFFF"/>
            <w:vAlign w:val="center"/>
          </w:tcPr>
          <w:p w14:paraId="6AB7108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չափումների միասնականության ապահովման ոլորտում աշխատանքների արդյունքների փոխադարձ ճանաչման համար տրամադրվող տեղեկությունների տեսակի ծածկագրային նշագիրը </w:t>
            </w:r>
          </w:p>
        </w:tc>
        <w:tc>
          <w:tcPr>
            <w:tcW w:w="1985" w:type="dxa"/>
            <w:tcBorders>
              <w:top w:val="single" w:sz="4" w:space="0" w:color="auto"/>
              <w:left w:val="single" w:sz="4" w:space="0" w:color="auto"/>
              <w:bottom w:val="single" w:sz="4" w:space="0" w:color="auto"/>
            </w:tcBorders>
            <w:shd w:val="clear" w:color="auto" w:fill="FFFFFF"/>
          </w:tcPr>
          <w:p w14:paraId="0C02318A" w14:textId="77777777" w:rsidR="004E3419" w:rsidRPr="00EA5E66" w:rsidRDefault="004E3419" w:rsidP="00DC2F64">
            <w:pPr>
              <w:ind w:right="-8"/>
              <w:rPr>
                <w:rFonts w:ascii="Sylfaen" w:hAnsi="Sylfaen"/>
                <w:sz w:val="20"/>
                <w:szCs w:val="20"/>
              </w:rPr>
            </w:pPr>
            <w:r w:rsidRPr="00EA5E66">
              <w:rPr>
                <w:rStyle w:val="Bodytext211pt"/>
                <w:rFonts w:ascii="Sylfaen" w:eastAsia="Tahoma" w:hAnsi="Sylfaen"/>
                <w:sz w:val="20"/>
                <w:szCs w:val="20"/>
              </w:rPr>
              <w:t>M.TR.SDE.00317</w:t>
            </w:r>
          </w:p>
        </w:tc>
        <w:tc>
          <w:tcPr>
            <w:tcW w:w="3969" w:type="dxa"/>
            <w:tcBorders>
              <w:top w:val="single" w:sz="4" w:space="0" w:color="auto"/>
              <w:left w:val="single" w:sz="4" w:space="0" w:color="auto"/>
              <w:bottom w:val="single" w:sz="4" w:space="0" w:color="auto"/>
            </w:tcBorders>
            <w:shd w:val="clear" w:color="auto" w:fill="FFFFFF"/>
          </w:tcPr>
          <w:p w14:paraId="4B331F79" w14:textId="77777777" w:rsidR="004E3419" w:rsidRPr="00EA5E66" w:rsidRDefault="004E3419" w:rsidP="00DC2F64">
            <w:pPr>
              <w:ind w:right="-6"/>
              <w:rPr>
                <w:rStyle w:val="Bodytext211pt"/>
                <w:rFonts w:ascii="Sylfaen" w:eastAsia="Tahoma" w:hAnsi="Sylfaen"/>
                <w:sz w:val="20"/>
                <w:szCs w:val="20"/>
              </w:rPr>
            </w:pPr>
            <w:r w:rsidRPr="00EA5E66">
              <w:rPr>
                <w:rStyle w:val="Bodytext211pt"/>
                <w:rFonts w:ascii="Sylfaen" w:eastAsia="Tahoma" w:hAnsi="Sylfaen"/>
                <w:sz w:val="20"/>
                <w:szCs w:val="20"/>
              </w:rPr>
              <w:t>csdo:Code2Type (M.SDT.00170) Պայմանանշանների նորմալացված տողը։</w:t>
            </w:r>
          </w:p>
          <w:p w14:paraId="034B4279"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Երկարությունը՝ 2</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7941C371" w14:textId="77777777" w:rsidR="004E3419" w:rsidRPr="00EA5E66" w:rsidRDefault="004E3419" w:rsidP="0047052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E2C4209" w14:textId="77777777" w:rsidTr="00E60ACC">
        <w:trPr>
          <w:jc w:val="center"/>
        </w:trPr>
        <w:tc>
          <w:tcPr>
            <w:tcW w:w="256" w:type="dxa"/>
            <w:tcBorders>
              <w:right w:val="single" w:sz="4" w:space="0" w:color="auto"/>
            </w:tcBorders>
            <w:shd w:val="clear" w:color="auto" w:fill="FFFFFF"/>
          </w:tcPr>
          <w:p w14:paraId="2374469A"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3EC53892" w14:textId="77777777" w:rsidR="004E3419" w:rsidRPr="00EA5E66" w:rsidRDefault="004E3419" w:rsidP="00DC2F64">
            <w:pPr>
              <w:tabs>
                <w:tab w:val="left" w:pos="553"/>
              </w:tabs>
              <w:spacing w:after="120"/>
              <w:ind w:right="-8"/>
              <w:rPr>
                <w:rFonts w:ascii="Sylfaen" w:hAnsi="Sylfaen"/>
                <w:sz w:val="20"/>
                <w:szCs w:val="20"/>
              </w:rPr>
            </w:pPr>
            <w:r w:rsidRPr="00EA5E66">
              <w:rPr>
                <w:rStyle w:val="Bodytext211pt"/>
                <w:rFonts w:ascii="Sylfaen" w:eastAsia="Tahoma" w:hAnsi="Sylfaen"/>
                <w:sz w:val="20"/>
                <w:szCs w:val="20"/>
              </w:rPr>
              <w:t>2.2.</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Երկրի ծածկագիրը (csdo:UnifiedCountryCode)</w:t>
            </w:r>
          </w:p>
        </w:tc>
        <w:tc>
          <w:tcPr>
            <w:tcW w:w="3685" w:type="dxa"/>
            <w:tcBorders>
              <w:top w:val="single" w:sz="4" w:space="0" w:color="auto"/>
              <w:left w:val="single" w:sz="4" w:space="0" w:color="auto"/>
              <w:bottom w:val="single" w:sz="4" w:space="0" w:color="auto"/>
            </w:tcBorders>
            <w:shd w:val="clear" w:color="auto" w:fill="FFFFFF"/>
          </w:tcPr>
          <w:p w14:paraId="2F17FC7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տեղեկությունները ներկայացրած 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14:paraId="463D9A14" w14:textId="77777777" w:rsidR="004E3419" w:rsidRPr="00EA5E66" w:rsidRDefault="004E3419" w:rsidP="00DC2F64">
            <w:pPr>
              <w:ind w:right="-8"/>
              <w:rPr>
                <w:rFonts w:ascii="Sylfaen" w:hAnsi="Sylfaen"/>
                <w:sz w:val="20"/>
                <w:szCs w:val="20"/>
              </w:rPr>
            </w:pPr>
            <w:r w:rsidRPr="00EA5E66">
              <w:rPr>
                <w:rStyle w:val="Bodytext211pt"/>
                <w:rFonts w:ascii="Sylfaen" w:eastAsia="Tahoma" w:hAnsi="Sylfaen"/>
                <w:sz w:val="20"/>
                <w:szCs w:val="20"/>
              </w:rPr>
              <w:t>M.SDE.00162</w:t>
            </w:r>
          </w:p>
        </w:tc>
        <w:tc>
          <w:tcPr>
            <w:tcW w:w="3969" w:type="dxa"/>
            <w:tcBorders>
              <w:top w:val="single" w:sz="4" w:space="0" w:color="auto"/>
              <w:left w:val="single" w:sz="4" w:space="0" w:color="auto"/>
              <w:bottom w:val="single" w:sz="4" w:space="0" w:color="auto"/>
            </w:tcBorders>
            <w:shd w:val="clear" w:color="auto" w:fill="FFFFFF"/>
            <w:vAlign w:val="center"/>
          </w:tcPr>
          <w:p w14:paraId="444CCF3A"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csdo:UnifiedCountryCodeType (M.SDT.00112)</w:t>
            </w:r>
          </w:p>
          <w:p w14:paraId="51B6B55E"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958B40F" w14:textId="4140416A"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0B008648" w14:textId="77777777" w:rsidR="004E3419" w:rsidRPr="00EA5E66" w:rsidRDefault="004E3419" w:rsidP="0047052E">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09CFA181" w14:textId="77777777" w:rsidTr="00E60ACC">
        <w:trPr>
          <w:jc w:val="center"/>
        </w:trPr>
        <w:tc>
          <w:tcPr>
            <w:tcW w:w="256" w:type="dxa"/>
            <w:shd w:val="clear" w:color="auto" w:fill="FFFFFF"/>
          </w:tcPr>
          <w:p w14:paraId="72EE30DA" w14:textId="77777777" w:rsidR="004E3419" w:rsidRPr="00EA5E66" w:rsidRDefault="004E3419" w:rsidP="00E60ACC">
            <w:pPr>
              <w:spacing w:after="120"/>
              <w:ind w:right="-8"/>
              <w:rPr>
                <w:sz w:val="20"/>
                <w:szCs w:val="20"/>
              </w:rPr>
            </w:pPr>
          </w:p>
        </w:tc>
        <w:tc>
          <w:tcPr>
            <w:tcW w:w="250" w:type="dxa"/>
            <w:tcBorders>
              <w:bottom w:val="single" w:sz="4" w:space="0" w:color="auto"/>
              <w:right w:val="single" w:sz="4" w:space="0" w:color="auto"/>
            </w:tcBorders>
            <w:shd w:val="clear" w:color="auto" w:fill="FFFFFF"/>
          </w:tcPr>
          <w:p w14:paraId="36D51661"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14:paraId="27C85265" w14:textId="77777777" w:rsidR="004E3419" w:rsidRPr="00EA5E66" w:rsidRDefault="004E3419" w:rsidP="00DC2F64">
            <w:pPr>
              <w:tabs>
                <w:tab w:val="left" w:pos="527"/>
              </w:tabs>
              <w:spacing w:after="120"/>
              <w:ind w:right="-8"/>
              <w:rPr>
                <w:rFonts w:ascii="Sylfaen" w:hAnsi="Sylfaen"/>
                <w:sz w:val="20"/>
                <w:szCs w:val="20"/>
              </w:rPr>
            </w:pPr>
            <w:r w:rsidRPr="00EA5E66">
              <w:rPr>
                <w:rStyle w:val="Bodytext211pt"/>
                <w:rFonts w:ascii="Sylfaen" w:eastAsia="Tahoma" w:hAnsi="Sylfaen"/>
                <w:sz w:val="20"/>
                <w:szCs w:val="20"/>
              </w:rPr>
              <w:t>ա)</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 (codeListId ատրիբուտ)</w:t>
            </w:r>
          </w:p>
        </w:tc>
        <w:tc>
          <w:tcPr>
            <w:tcW w:w="3685" w:type="dxa"/>
            <w:tcBorders>
              <w:top w:val="single" w:sz="4" w:space="0" w:color="auto"/>
              <w:left w:val="single" w:sz="4" w:space="0" w:color="auto"/>
              <w:bottom w:val="single" w:sz="4" w:space="0" w:color="auto"/>
            </w:tcBorders>
            <w:shd w:val="clear" w:color="auto" w:fill="FFFFFF"/>
          </w:tcPr>
          <w:p w14:paraId="4B0DA74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14:paraId="65D77701" w14:textId="77777777" w:rsidR="004E3419" w:rsidRPr="00EA5E66" w:rsidRDefault="004E3419" w:rsidP="00E60ACC">
            <w:pPr>
              <w:spacing w:after="120"/>
              <w:ind w:right="-8"/>
              <w:rPr>
                <w:sz w:val="20"/>
                <w:szCs w:val="20"/>
              </w:rPr>
            </w:pPr>
            <w:r w:rsidRPr="00EA5E66">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15FD594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csdo:ReferenceDataldType (M.SDT.00091)</w:t>
            </w:r>
          </w:p>
          <w:p w14:paraId="3355B7B4"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7A754AD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00C5A4E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3954EB32"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5A68518F" w14:textId="77777777" w:rsidTr="00E60ACC">
        <w:trPr>
          <w:jc w:val="center"/>
        </w:trPr>
        <w:tc>
          <w:tcPr>
            <w:tcW w:w="256" w:type="dxa"/>
            <w:tcBorders>
              <w:right w:val="single" w:sz="4" w:space="0" w:color="auto"/>
            </w:tcBorders>
            <w:shd w:val="clear" w:color="auto" w:fill="FFFFFF"/>
          </w:tcPr>
          <w:p w14:paraId="7D73839D"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538D0F40" w14:textId="77777777" w:rsidR="004E3419" w:rsidRPr="00EA5E66" w:rsidRDefault="004E3419" w:rsidP="00DC2F64">
            <w:pPr>
              <w:tabs>
                <w:tab w:val="left" w:pos="572"/>
              </w:tabs>
              <w:spacing w:after="120"/>
              <w:ind w:right="-8"/>
              <w:rPr>
                <w:rFonts w:ascii="Sylfaen" w:hAnsi="Sylfaen"/>
                <w:sz w:val="20"/>
                <w:szCs w:val="20"/>
              </w:rPr>
            </w:pPr>
            <w:r w:rsidRPr="00EA5E66">
              <w:rPr>
                <w:rStyle w:val="Bodytext211pt"/>
                <w:rFonts w:ascii="Sylfaen" w:eastAsia="Tahoma" w:hAnsi="Sylfaen"/>
                <w:sz w:val="20"/>
                <w:szCs w:val="20"/>
              </w:rPr>
              <w:t>2.3.</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Ամսաթիվը (csdo:EventDate)</w:t>
            </w:r>
          </w:p>
        </w:tc>
        <w:tc>
          <w:tcPr>
            <w:tcW w:w="3685" w:type="dxa"/>
            <w:tcBorders>
              <w:top w:val="single" w:sz="4" w:space="0" w:color="auto"/>
              <w:left w:val="single" w:sz="4" w:space="0" w:color="auto"/>
              <w:bottom w:val="single" w:sz="4" w:space="0" w:color="auto"/>
            </w:tcBorders>
            <w:shd w:val="clear" w:color="auto" w:fill="FFFFFF"/>
          </w:tcPr>
          <w:p w14:paraId="658EF5C5" w14:textId="77777777" w:rsidR="004E3419" w:rsidRPr="00DC2F64" w:rsidRDefault="004E3419" w:rsidP="00E60ACC">
            <w:pPr>
              <w:spacing w:after="120"/>
              <w:ind w:right="-8"/>
              <w:rPr>
                <w:rFonts w:ascii="Sylfaen" w:hAnsi="Sylfaen"/>
                <w:sz w:val="20"/>
                <w:szCs w:val="20"/>
              </w:rPr>
            </w:pPr>
            <w:r w:rsidRPr="00DC2F64">
              <w:rPr>
                <w:rStyle w:val="Bodytext211pt"/>
                <w:rFonts w:ascii="Sylfaen" w:eastAsia="Tahoma" w:hAnsi="Sylfaen"/>
                <w:sz w:val="20"/>
                <w:szCs w:val="20"/>
              </w:rPr>
              <w:t>տեղեկություններն ուղարկելու ամսաթիվը</w:t>
            </w:r>
          </w:p>
        </w:tc>
        <w:tc>
          <w:tcPr>
            <w:tcW w:w="1985" w:type="dxa"/>
            <w:tcBorders>
              <w:top w:val="single" w:sz="4" w:space="0" w:color="auto"/>
              <w:left w:val="single" w:sz="4" w:space="0" w:color="auto"/>
              <w:bottom w:val="single" w:sz="4" w:space="0" w:color="auto"/>
            </w:tcBorders>
            <w:shd w:val="clear" w:color="auto" w:fill="FFFFFF"/>
          </w:tcPr>
          <w:p w14:paraId="3877798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M.SDE.00131</w:t>
            </w:r>
          </w:p>
        </w:tc>
        <w:tc>
          <w:tcPr>
            <w:tcW w:w="3969" w:type="dxa"/>
            <w:tcBorders>
              <w:top w:val="single" w:sz="4" w:space="0" w:color="auto"/>
              <w:left w:val="single" w:sz="4" w:space="0" w:color="auto"/>
              <w:bottom w:val="single" w:sz="4" w:space="0" w:color="auto"/>
            </w:tcBorders>
            <w:shd w:val="clear" w:color="auto" w:fill="FFFFFF"/>
            <w:vAlign w:val="center"/>
          </w:tcPr>
          <w:p w14:paraId="5A7D3C21"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117897E8"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1BC628DC" w14:textId="77777777" w:rsidTr="00E60ACC">
        <w:trPr>
          <w:jc w:val="center"/>
        </w:trPr>
        <w:tc>
          <w:tcPr>
            <w:tcW w:w="256" w:type="dxa"/>
            <w:tcBorders>
              <w:right w:val="single" w:sz="4" w:space="0" w:color="auto"/>
            </w:tcBorders>
            <w:shd w:val="clear" w:color="auto" w:fill="FFFFFF"/>
          </w:tcPr>
          <w:p w14:paraId="6F0DB037"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7B2E22F1" w14:textId="77777777" w:rsidR="004E3419" w:rsidRPr="00EA5E66" w:rsidRDefault="004E3419" w:rsidP="00DC2F64">
            <w:pPr>
              <w:tabs>
                <w:tab w:val="left" w:pos="572"/>
              </w:tabs>
              <w:spacing w:after="120"/>
              <w:ind w:right="-8"/>
              <w:rPr>
                <w:rFonts w:ascii="Sylfaen" w:hAnsi="Sylfaen"/>
                <w:sz w:val="20"/>
                <w:szCs w:val="20"/>
              </w:rPr>
            </w:pPr>
            <w:r w:rsidRPr="00EA5E66">
              <w:rPr>
                <w:rStyle w:val="Bodytext211pt"/>
                <w:rFonts w:ascii="Sylfaen" w:eastAsia="Tahoma" w:hAnsi="Sylfaen"/>
                <w:sz w:val="20"/>
                <w:szCs w:val="20"/>
              </w:rPr>
              <w:t>2.4.</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Փաստաթղթի համարը (csdo:DocId)</w:t>
            </w:r>
          </w:p>
        </w:tc>
        <w:tc>
          <w:tcPr>
            <w:tcW w:w="3685" w:type="dxa"/>
            <w:tcBorders>
              <w:top w:val="single" w:sz="4" w:space="0" w:color="auto"/>
              <w:left w:val="single" w:sz="4" w:space="0" w:color="auto"/>
              <w:bottom w:val="single" w:sz="4" w:space="0" w:color="auto"/>
            </w:tcBorders>
            <w:shd w:val="clear" w:color="auto" w:fill="FFFFFF"/>
            <w:vAlign w:val="center"/>
          </w:tcPr>
          <w:p w14:paraId="33FF6639"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չափումների միջոցների տեսակը հաստատելու մասին սերտիֆիկատի գրանցման համարը, ստանդարտ նմուշի տեսակը հաստատելու մասին սերտիֆիկատի գրանցման համարը, չափումների մեթոդիկայի (մեթոդի) վկայագրման մասին վկայականի գրանցման համարը կամ չափումների միջոցի ստուգման մասին վկայականի համարը</w:t>
            </w:r>
          </w:p>
        </w:tc>
        <w:tc>
          <w:tcPr>
            <w:tcW w:w="1985" w:type="dxa"/>
            <w:tcBorders>
              <w:top w:val="single" w:sz="4" w:space="0" w:color="auto"/>
              <w:left w:val="single" w:sz="4" w:space="0" w:color="auto"/>
              <w:bottom w:val="single" w:sz="4" w:space="0" w:color="auto"/>
            </w:tcBorders>
            <w:shd w:val="clear" w:color="auto" w:fill="FFFFFF"/>
          </w:tcPr>
          <w:p w14:paraId="6801571F"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M.SDE.00044</w:t>
            </w:r>
          </w:p>
        </w:tc>
        <w:tc>
          <w:tcPr>
            <w:tcW w:w="3969" w:type="dxa"/>
            <w:tcBorders>
              <w:top w:val="single" w:sz="4" w:space="0" w:color="auto"/>
              <w:left w:val="single" w:sz="4" w:space="0" w:color="auto"/>
              <w:bottom w:val="single" w:sz="4" w:space="0" w:color="auto"/>
            </w:tcBorders>
            <w:shd w:val="clear" w:color="auto" w:fill="FFFFFF"/>
          </w:tcPr>
          <w:p w14:paraId="167825DE" w14:textId="77777777" w:rsidR="004E3419" w:rsidRPr="00EA5E66" w:rsidRDefault="004E3419" w:rsidP="00DC2F64">
            <w:pPr>
              <w:ind w:right="-6"/>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1A5174D1" w14:textId="77777777" w:rsidR="004E3419" w:rsidRPr="00EA5E66" w:rsidRDefault="004E3419" w:rsidP="00DC2F64">
            <w:pPr>
              <w:ind w:right="-6"/>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p>
          <w:p w14:paraId="41FB2E1F"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5C253DF1"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ED4421C" w14:textId="77777777" w:rsidTr="00E60ACC">
        <w:trPr>
          <w:jc w:val="center"/>
        </w:trPr>
        <w:tc>
          <w:tcPr>
            <w:tcW w:w="256" w:type="dxa"/>
            <w:tcBorders>
              <w:right w:val="single" w:sz="4" w:space="0" w:color="auto"/>
            </w:tcBorders>
            <w:shd w:val="clear" w:color="auto" w:fill="FFFFFF"/>
          </w:tcPr>
          <w:p w14:paraId="1C1A3F63"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35FE8D09" w14:textId="77777777" w:rsidR="004E3419" w:rsidRPr="00EA5E66" w:rsidRDefault="004E3419" w:rsidP="00DC2F64">
            <w:pPr>
              <w:tabs>
                <w:tab w:val="left" w:pos="572"/>
              </w:tabs>
              <w:spacing w:after="120"/>
              <w:ind w:right="-8"/>
              <w:rPr>
                <w:rFonts w:ascii="Sylfaen" w:hAnsi="Sylfaen"/>
                <w:sz w:val="20"/>
                <w:szCs w:val="20"/>
              </w:rPr>
            </w:pPr>
            <w:r w:rsidRPr="00EA5E66">
              <w:rPr>
                <w:rStyle w:val="Bodytext211pt"/>
                <w:rFonts w:ascii="Sylfaen" w:eastAsia="Tahoma" w:hAnsi="Sylfaen"/>
                <w:sz w:val="20"/>
                <w:szCs w:val="20"/>
              </w:rPr>
              <w:t>2.5.</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Աշխատանքների կատարման ամսաթիվը (trsdo:WorkExecutionDate)</w:t>
            </w:r>
          </w:p>
        </w:tc>
        <w:tc>
          <w:tcPr>
            <w:tcW w:w="3685" w:type="dxa"/>
            <w:tcBorders>
              <w:top w:val="single" w:sz="4" w:space="0" w:color="auto"/>
              <w:left w:val="single" w:sz="4" w:space="0" w:color="auto"/>
              <w:bottom w:val="single" w:sz="4" w:space="0" w:color="auto"/>
            </w:tcBorders>
            <w:shd w:val="clear" w:color="auto" w:fill="FFFFFF"/>
            <w:vAlign w:val="center"/>
          </w:tcPr>
          <w:p w14:paraId="01756478"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չափումների միասնականության ոլորտում աշխատանքների կատարման ամսաթիվը</w:t>
            </w:r>
          </w:p>
        </w:tc>
        <w:tc>
          <w:tcPr>
            <w:tcW w:w="1985" w:type="dxa"/>
            <w:tcBorders>
              <w:top w:val="single" w:sz="4" w:space="0" w:color="auto"/>
              <w:left w:val="single" w:sz="4" w:space="0" w:color="auto"/>
              <w:bottom w:val="single" w:sz="4" w:space="0" w:color="auto"/>
            </w:tcBorders>
            <w:shd w:val="clear" w:color="auto" w:fill="FFFFFF"/>
          </w:tcPr>
          <w:p w14:paraId="0F9C0D0A"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M.TR.SDE.00653</w:t>
            </w:r>
          </w:p>
        </w:tc>
        <w:tc>
          <w:tcPr>
            <w:tcW w:w="3969" w:type="dxa"/>
            <w:tcBorders>
              <w:top w:val="single" w:sz="4" w:space="0" w:color="auto"/>
              <w:left w:val="single" w:sz="4" w:space="0" w:color="auto"/>
              <w:bottom w:val="single" w:sz="4" w:space="0" w:color="auto"/>
            </w:tcBorders>
            <w:shd w:val="clear" w:color="auto" w:fill="FFFFFF"/>
            <w:vAlign w:val="center"/>
          </w:tcPr>
          <w:p w14:paraId="70ACEA02"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349A4EF8"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DB132A8" w14:textId="77777777" w:rsidTr="00E60ACC">
        <w:trPr>
          <w:jc w:val="center"/>
        </w:trPr>
        <w:tc>
          <w:tcPr>
            <w:tcW w:w="256" w:type="dxa"/>
            <w:tcBorders>
              <w:right w:val="single" w:sz="4" w:space="0" w:color="auto"/>
            </w:tcBorders>
            <w:shd w:val="clear" w:color="auto" w:fill="FFFFFF"/>
          </w:tcPr>
          <w:p w14:paraId="4FF8E09F"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19CE134C" w14:textId="77777777" w:rsidR="004E3419" w:rsidRPr="00EA5E66" w:rsidRDefault="004E3419" w:rsidP="00DC2F64">
            <w:pPr>
              <w:tabs>
                <w:tab w:val="left" w:pos="572"/>
              </w:tabs>
              <w:spacing w:after="120"/>
              <w:ind w:right="-8"/>
              <w:rPr>
                <w:rFonts w:ascii="Sylfaen" w:hAnsi="Sylfaen"/>
                <w:sz w:val="20"/>
                <w:szCs w:val="20"/>
              </w:rPr>
            </w:pPr>
            <w:r w:rsidRPr="00EA5E66">
              <w:rPr>
                <w:rStyle w:val="Bodytext211pt"/>
                <w:rFonts w:ascii="Sylfaen" w:eastAsia="Tahoma" w:hAnsi="Sylfaen"/>
                <w:sz w:val="20"/>
                <w:szCs w:val="20"/>
              </w:rPr>
              <w:t>2.6.</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Նկարագրությունը (csdo:DescriptionText)</w:t>
            </w:r>
          </w:p>
        </w:tc>
        <w:tc>
          <w:tcPr>
            <w:tcW w:w="3685" w:type="dxa"/>
            <w:tcBorders>
              <w:top w:val="single" w:sz="4" w:space="0" w:color="auto"/>
              <w:left w:val="single" w:sz="4" w:space="0" w:color="auto"/>
              <w:bottom w:val="single" w:sz="4" w:space="0" w:color="auto"/>
            </w:tcBorders>
            <w:shd w:val="clear" w:color="auto" w:fill="FFFFFF"/>
            <w:vAlign w:val="center"/>
          </w:tcPr>
          <w:p w14:paraId="11C714CB" w14:textId="61363046"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աշխատանքների արդյունքների կամ ներկայացված փաստաթղթերի մասին տեքստային մեկնաբանություն ՝ կամայական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ով</w:t>
            </w:r>
          </w:p>
        </w:tc>
        <w:tc>
          <w:tcPr>
            <w:tcW w:w="1985" w:type="dxa"/>
            <w:tcBorders>
              <w:top w:val="single" w:sz="4" w:space="0" w:color="auto"/>
              <w:left w:val="single" w:sz="4" w:space="0" w:color="auto"/>
              <w:bottom w:val="single" w:sz="4" w:space="0" w:color="auto"/>
            </w:tcBorders>
            <w:shd w:val="clear" w:color="auto" w:fill="FFFFFF"/>
          </w:tcPr>
          <w:p w14:paraId="1D755C7B"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M.SDE.00002</w:t>
            </w:r>
          </w:p>
        </w:tc>
        <w:tc>
          <w:tcPr>
            <w:tcW w:w="3969" w:type="dxa"/>
            <w:tcBorders>
              <w:top w:val="single" w:sz="4" w:space="0" w:color="auto"/>
              <w:left w:val="single" w:sz="4" w:space="0" w:color="auto"/>
              <w:bottom w:val="single" w:sz="4" w:space="0" w:color="auto"/>
            </w:tcBorders>
            <w:shd w:val="clear" w:color="auto" w:fill="FFFFFF"/>
            <w:vAlign w:val="center"/>
          </w:tcPr>
          <w:p w14:paraId="3A699F0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csdo:Text4000Type (M.SDT.00088) Պայմանանշանների տողը։</w:t>
            </w:r>
          </w:p>
          <w:p w14:paraId="01064F79"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 xml:space="preserve">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6A23817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4000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6F2A8806"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94687EF" w14:textId="77777777" w:rsidTr="00E60ACC">
        <w:trPr>
          <w:jc w:val="center"/>
        </w:trPr>
        <w:tc>
          <w:tcPr>
            <w:tcW w:w="256" w:type="dxa"/>
            <w:tcBorders>
              <w:right w:val="single" w:sz="4" w:space="0" w:color="auto"/>
            </w:tcBorders>
            <w:shd w:val="clear" w:color="auto" w:fill="FFFFFF"/>
          </w:tcPr>
          <w:p w14:paraId="21F14733"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40454625" w14:textId="77777777" w:rsidR="004E3419" w:rsidRPr="00EA5E66" w:rsidRDefault="004E3419" w:rsidP="00DC2F64">
            <w:pPr>
              <w:tabs>
                <w:tab w:val="left" w:pos="572"/>
              </w:tabs>
              <w:spacing w:after="120"/>
              <w:ind w:right="-8"/>
              <w:rPr>
                <w:rFonts w:ascii="Sylfaen" w:hAnsi="Sylfaen"/>
                <w:sz w:val="20"/>
                <w:szCs w:val="20"/>
              </w:rPr>
            </w:pPr>
            <w:r w:rsidRPr="00EA5E66">
              <w:rPr>
                <w:rStyle w:val="Bodytext211pt"/>
                <w:rFonts w:ascii="Sylfaen" w:eastAsia="Tahoma" w:hAnsi="Sylfaen"/>
                <w:sz w:val="20"/>
                <w:szCs w:val="20"/>
              </w:rPr>
              <w:t>2.7</w:t>
            </w:r>
            <w:r w:rsidR="00DC2F64" w:rsidRPr="00DC2F64">
              <w:rPr>
                <w:rStyle w:val="Bodytext211pt"/>
                <w:rFonts w:ascii="Sylfaen" w:eastAsia="Tahoma" w:hAnsi="Sylfaen"/>
                <w:sz w:val="20"/>
                <w:szCs w:val="20"/>
              </w:rPr>
              <w:t>.</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Փաստաթղթի մասին տեղեկությունները (trcdo:DocInformationDetails)</w:t>
            </w:r>
          </w:p>
        </w:tc>
        <w:tc>
          <w:tcPr>
            <w:tcW w:w="3685" w:type="dxa"/>
            <w:tcBorders>
              <w:top w:val="single" w:sz="4" w:space="0" w:color="auto"/>
              <w:left w:val="single" w:sz="4" w:space="0" w:color="auto"/>
              <w:bottom w:val="single" w:sz="4" w:space="0" w:color="auto"/>
            </w:tcBorders>
            <w:shd w:val="clear" w:color="auto" w:fill="FFFFFF"/>
            <w:vAlign w:val="center"/>
          </w:tcPr>
          <w:p w14:paraId="3CA0D26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աշխատանքների փոխադարձ ճանաչման համար տրամադրվող փաստաթղթի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14:paraId="00B3C46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M.TR.CDE.00026</w:t>
            </w:r>
          </w:p>
        </w:tc>
        <w:tc>
          <w:tcPr>
            <w:tcW w:w="3969" w:type="dxa"/>
            <w:tcBorders>
              <w:top w:val="single" w:sz="4" w:space="0" w:color="auto"/>
              <w:left w:val="single" w:sz="4" w:space="0" w:color="auto"/>
              <w:bottom w:val="single" w:sz="4" w:space="0" w:color="auto"/>
            </w:tcBorders>
            <w:shd w:val="clear" w:color="auto" w:fill="FFFFFF"/>
            <w:vAlign w:val="center"/>
          </w:tcPr>
          <w:p w14:paraId="0B81A1B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trcdo:DocInformationDetailsType (M.TR.CDT.00018)</w:t>
            </w:r>
          </w:p>
          <w:p w14:paraId="0725D99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5218B78D"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136C78C" w14:textId="77777777" w:rsidTr="00E60ACC">
        <w:trPr>
          <w:jc w:val="center"/>
        </w:trPr>
        <w:tc>
          <w:tcPr>
            <w:tcW w:w="256" w:type="dxa"/>
            <w:shd w:val="clear" w:color="auto" w:fill="FFFFFF"/>
          </w:tcPr>
          <w:p w14:paraId="41D9A69A" w14:textId="77777777" w:rsidR="004E3419" w:rsidRPr="00EA5E66" w:rsidRDefault="004E3419" w:rsidP="00E60ACC">
            <w:pPr>
              <w:spacing w:after="120"/>
              <w:ind w:right="-8"/>
              <w:rPr>
                <w:sz w:val="20"/>
                <w:szCs w:val="20"/>
              </w:rPr>
            </w:pPr>
          </w:p>
        </w:tc>
        <w:tc>
          <w:tcPr>
            <w:tcW w:w="250" w:type="dxa"/>
            <w:tcBorders>
              <w:top w:val="single" w:sz="4" w:space="0" w:color="auto"/>
              <w:right w:val="single" w:sz="4" w:space="0" w:color="auto"/>
            </w:tcBorders>
            <w:shd w:val="clear" w:color="auto" w:fill="FFFFFF"/>
          </w:tcPr>
          <w:p w14:paraId="55D9466C"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14:paraId="0B6F8D55" w14:textId="77777777" w:rsidR="004E3419" w:rsidRPr="00EA5E66" w:rsidRDefault="004E3419" w:rsidP="00DC2F64">
            <w:pPr>
              <w:tabs>
                <w:tab w:val="left" w:pos="658"/>
              </w:tabs>
              <w:spacing w:after="120"/>
              <w:ind w:right="-8"/>
              <w:rPr>
                <w:rFonts w:ascii="Sylfaen" w:hAnsi="Sylfaen"/>
                <w:sz w:val="20"/>
                <w:szCs w:val="20"/>
              </w:rPr>
            </w:pPr>
            <w:r w:rsidRPr="00EA5E66">
              <w:rPr>
                <w:rStyle w:val="Bodytext211pt"/>
                <w:rFonts w:ascii="Sylfaen" w:eastAsia="Tahoma" w:hAnsi="Sylfaen"/>
                <w:sz w:val="20"/>
                <w:szCs w:val="20"/>
              </w:rPr>
              <w:t>2.7.1.</w:t>
            </w:r>
            <w:r w:rsidR="00DC2F64"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տեսակի ծածկագիրը (csdo:DocKindCode)</w:t>
            </w:r>
          </w:p>
        </w:tc>
        <w:tc>
          <w:tcPr>
            <w:tcW w:w="3685" w:type="dxa"/>
            <w:tcBorders>
              <w:top w:val="single" w:sz="4" w:space="0" w:color="auto"/>
              <w:left w:val="single" w:sz="4" w:space="0" w:color="auto"/>
              <w:bottom w:val="single" w:sz="4" w:space="0" w:color="auto"/>
            </w:tcBorders>
            <w:shd w:val="clear" w:color="auto" w:fill="FFFFFF"/>
          </w:tcPr>
          <w:p w14:paraId="518D9F2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14:paraId="411FEB5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M.SDE.00054</w:t>
            </w:r>
          </w:p>
        </w:tc>
        <w:tc>
          <w:tcPr>
            <w:tcW w:w="3969" w:type="dxa"/>
            <w:tcBorders>
              <w:top w:val="single" w:sz="4" w:space="0" w:color="auto"/>
              <w:left w:val="single" w:sz="4" w:space="0" w:color="auto"/>
              <w:bottom w:val="single" w:sz="4" w:space="0" w:color="auto"/>
            </w:tcBorders>
            <w:shd w:val="clear" w:color="auto" w:fill="FFFFFF"/>
            <w:vAlign w:val="center"/>
          </w:tcPr>
          <w:p w14:paraId="0093733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csdo:UnifiedCode20Type (M.SDT.00140)</w:t>
            </w:r>
          </w:p>
          <w:p w14:paraId="33B706C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0F8CC4D0"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2667127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5B3CA946"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9457F36" w14:textId="77777777" w:rsidTr="00E60ACC">
        <w:trPr>
          <w:jc w:val="center"/>
        </w:trPr>
        <w:tc>
          <w:tcPr>
            <w:tcW w:w="256" w:type="dxa"/>
            <w:shd w:val="clear" w:color="auto" w:fill="FFFFFF"/>
          </w:tcPr>
          <w:p w14:paraId="6D92113C" w14:textId="77777777" w:rsidR="004E3419" w:rsidRPr="00EA5E66" w:rsidRDefault="004E3419" w:rsidP="00E60ACC">
            <w:pPr>
              <w:spacing w:after="120"/>
              <w:ind w:right="-8"/>
              <w:rPr>
                <w:sz w:val="20"/>
                <w:szCs w:val="20"/>
              </w:rPr>
            </w:pPr>
          </w:p>
        </w:tc>
        <w:tc>
          <w:tcPr>
            <w:tcW w:w="250" w:type="dxa"/>
            <w:shd w:val="clear" w:color="auto" w:fill="FFFFFF"/>
          </w:tcPr>
          <w:p w14:paraId="17AC20A9" w14:textId="77777777" w:rsidR="004E3419" w:rsidRPr="00EA5E66" w:rsidRDefault="004E3419" w:rsidP="00E60ACC">
            <w:pPr>
              <w:spacing w:after="120"/>
              <w:ind w:right="-8"/>
              <w:rPr>
                <w:rStyle w:val="Bodytext211pt"/>
                <w:rFonts w:ascii="Sylfaen" w:eastAsia="Tahoma" w:hAnsi="Sylfaen"/>
                <w:sz w:val="20"/>
                <w:szCs w:val="20"/>
              </w:rPr>
            </w:pPr>
          </w:p>
        </w:tc>
        <w:tc>
          <w:tcPr>
            <w:tcW w:w="259" w:type="dxa"/>
            <w:tcBorders>
              <w:bottom w:val="single" w:sz="4" w:space="0" w:color="auto"/>
              <w:right w:val="single" w:sz="4" w:space="0" w:color="auto"/>
            </w:tcBorders>
            <w:shd w:val="clear" w:color="auto" w:fill="FFFFFF"/>
          </w:tcPr>
          <w:p w14:paraId="416DC298" w14:textId="77777777" w:rsidR="004E3419" w:rsidRPr="00EA5E66" w:rsidRDefault="004E3419" w:rsidP="00E60ACC">
            <w:pPr>
              <w:spacing w:after="120"/>
              <w:ind w:right="-8"/>
              <w:rPr>
                <w:rStyle w:val="Bodytext211pt"/>
                <w:rFonts w:ascii="Sylfaen" w:eastAsia="Tahoma" w:hAnsi="Sylfaen"/>
                <w:sz w:val="20"/>
                <w:szCs w:val="20"/>
              </w:rPr>
            </w:pPr>
          </w:p>
        </w:tc>
        <w:tc>
          <w:tcPr>
            <w:tcW w:w="3319" w:type="dxa"/>
            <w:tcBorders>
              <w:top w:val="single" w:sz="4" w:space="0" w:color="auto"/>
              <w:left w:val="single" w:sz="4" w:space="0" w:color="auto"/>
              <w:bottom w:val="single" w:sz="4" w:space="0" w:color="auto"/>
            </w:tcBorders>
            <w:shd w:val="clear" w:color="auto" w:fill="FFFFFF"/>
          </w:tcPr>
          <w:p w14:paraId="2ACF1AD6" w14:textId="77777777" w:rsidR="004E3419" w:rsidRPr="00EA5E66" w:rsidRDefault="004E3419" w:rsidP="00DC2F64">
            <w:pPr>
              <w:tabs>
                <w:tab w:val="left" w:pos="586"/>
              </w:tabs>
              <w:spacing w:after="120"/>
              <w:ind w:right="-8"/>
              <w:rPr>
                <w:rFonts w:ascii="Sylfaen" w:hAnsi="Sylfaen"/>
                <w:sz w:val="20"/>
                <w:szCs w:val="20"/>
              </w:rPr>
            </w:pPr>
            <w:r w:rsidRPr="00EA5E66">
              <w:rPr>
                <w:rStyle w:val="Bodytext211pt"/>
                <w:rFonts w:ascii="Sylfaen" w:eastAsia="Tahoma" w:hAnsi="Sylfaen"/>
                <w:sz w:val="20"/>
                <w:szCs w:val="20"/>
              </w:rPr>
              <w:t>ա)</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 (codeListId ատրիբուտ)</w:t>
            </w:r>
          </w:p>
        </w:tc>
        <w:tc>
          <w:tcPr>
            <w:tcW w:w="3685" w:type="dxa"/>
            <w:tcBorders>
              <w:top w:val="single" w:sz="4" w:space="0" w:color="auto"/>
              <w:left w:val="single" w:sz="4" w:space="0" w:color="auto"/>
              <w:bottom w:val="single" w:sz="4" w:space="0" w:color="auto"/>
            </w:tcBorders>
            <w:shd w:val="clear" w:color="auto" w:fill="FFFFFF"/>
          </w:tcPr>
          <w:p w14:paraId="6645408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14:paraId="09C8A0FC" w14:textId="77777777" w:rsidR="004E3419" w:rsidRPr="00EA5E66" w:rsidRDefault="004E3419" w:rsidP="00E60ACC">
            <w:pPr>
              <w:spacing w:after="120"/>
              <w:ind w:right="-8"/>
              <w:rPr>
                <w:sz w:val="20"/>
                <w:szCs w:val="20"/>
              </w:rPr>
            </w:pPr>
            <w:r w:rsidRPr="00EA5E66">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70D48A4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csdo:ReferenceDataIdTуре (M.SDT.00091)</w:t>
            </w:r>
          </w:p>
          <w:p w14:paraId="24C9E8D7"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Պայմանանշանների նորմալացված տողը: </w:t>
            </w:r>
          </w:p>
          <w:p w14:paraId="70F63D2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31959C4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53980004"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00FC0D94" w14:textId="77777777" w:rsidTr="00E60ACC">
        <w:trPr>
          <w:jc w:val="center"/>
        </w:trPr>
        <w:tc>
          <w:tcPr>
            <w:tcW w:w="256" w:type="dxa"/>
            <w:shd w:val="clear" w:color="auto" w:fill="FFFFFF"/>
          </w:tcPr>
          <w:p w14:paraId="4A2DE15B" w14:textId="77777777" w:rsidR="004E3419" w:rsidRPr="00EA5E66" w:rsidRDefault="004E3419" w:rsidP="00E60ACC">
            <w:pPr>
              <w:spacing w:after="120"/>
              <w:ind w:right="-8"/>
              <w:rPr>
                <w:sz w:val="20"/>
                <w:szCs w:val="20"/>
              </w:rPr>
            </w:pPr>
          </w:p>
        </w:tc>
        <w:tc>
          <w:tcPr>
            <w:tcW w:w="250" w:type="dxa"/>
            <w:tcBorders>
              <w:right w:val="single" w:sz="4" w:space="0" w:color="auto"/>
            </w:tcBorders>
            <w:shd w:val="clear" w:color="auto" w:fill="FFFFFF"/>
          </w:tcPr>
          <w:p w14:paraId="5D2B3660"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14:paraId="5DD1E44E" w14:textId="77777777" w:rsidR="004E3419" w:rsidRPr="00EA5E66" w:rsidRDefault="004E3419" w:rsidP="00DC2F64">
            <w:pPr>
              <w:tabs>
                <w:tab w:val="left" w:pos="716"/>
              </w:tabs>
              <w:spacing w:after="120"/>
              <w:ind w:right="-8"/>
              <w:rPr>
                <w:rFonts w:ascii="Sylfaen" w:hAnsi="Sylfaen"/>
                <w:sz w:val="20"/>
                <w:szCs w:val="20"/>
              </w:rPr>
            </w:pPr>
            <w:r w:rsidRPr="00EA5E66">
              <w:rPr>
                <w:rStyle w:val="Bodytext211pt"/>
                <w:rFonts w:ascii="Sylfaen" w:eastAsia="Tahoma" w:hAnsi="Sylfaen"/>
                <w:sz w:val="20"/>
                <w:szCs w:val="20"/>
              </w:rPr>
              <w:t>2.7.2.</w:t>
            </w:r>
            <w:r w:rsidR="00DC2F64"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տեսակի անվանումը (csdo:DocKindName)</w:t>
            </w:r>
          </w:p>
        </w:tc>
        <w:tc>
          <w:tcPr>
            <w:tcW w:w="3685" w:type="dxa"/>
            <w:tcBorders>
              <w:top w:val="single" w:sz="4" w:space="0" w:color="auto"/>
              <w:left w:val="single" w:sz="4" w:space="0" w:color="auto"/>
              <w:bottom w:val="single" w:sz="4" w:space="0" w:color="auto"/>
            </w:tcBorders>
            <w:shd w:val="clear" w:color="auto" w:fill="FFFFFF"/>
          </w:tcPr>
          <w:p w14:paraId="58305F9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տեսակի անվանումը</w:t>
            </w:r>
          </w:p>
        </w:tc>
        <w:tc>
          <w:tcPr>
            <w:tcW w:w="1985" w:type="dxa"/>
            <w:tcBorders>
              <w:top w:val="single" w:sz="4" w:space="0" w:color="auto"/>
              <w:left w:val="single" w:sz="4" w:space="0" w:color="auto"/>
              <w:bottom w:val="single" w:sz="4" w:space="0" w:color="auto"/>
            </w:tcBorders>
            <w:shd w:val="clear" w:color="auto" w:fill="FFFFFF"/>
          </w:tcPr>
          <w:p w14:paraId="52D0539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M.SDE.00095</w:t>
            </w:r>
          </w:p>
        </w:tc>
        <w:tc>
          <w:tcPr>
            <w:tcW w:w="3969" w:type="dxa"/>
            <w:tcBorders>
              <w:top w:val="single" w:sz="4" w:space="0" w:color="auto"/>
              <w:left w:val="single" w:sz="4" w:space="0" w:color="auto"/>
              <w:bottom w:val="single" w:sz="4" w:space="0" w:color="auto"/>
            </w:tcBorders>
            <w:shd w:val="clear" w:color="auto" w:fill="FFFFFF"/>
            <w:vAlign w:val="center"/>
          </w:tcPr>
          <w:p w14:paraId="1D22932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csdo:Name500Type (M.SDT.00134) Պայմանանշանների նորմալացված տողը։ </w:t>
            </w:r>
          </w:p>
          <w:p w14:paraId="52732E55"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Նվազագույն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27C5487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567927E3"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FF55069" w14:textId="77777777" w:rsidTr="00E60ACC">
        <w:trPr>
          <w:jc w:val="center"/>
        </w:trPr>
        <w:tc>
          <w:tcPr>
            <w:tcW w:w="256" w:type="dxa"/>
            <w:shd w:val="clear" w:color="auto" w:fill="FFFFFF"/>
          </w:tcPr>
          <w:p w14:paraId="60A19FA2" w14:textId="77777777" w:rsidR="004E3419" w:rsidRPr="00EA5E66" w:rsidRDefault="004E3419" w:rsidP="00E60ACC">
            <w:pPr>
              <w:spacing w:after="120"/>
              <w:ind w:right="-8"/>
              <w:rPr>
                <w:sz w:val="20"/>
                <w:szCs w:val="20"/>
              </w:rPr>
            </w:pPr>
          </w:p>
        </w:tc>
        <w:tc>
          <w:tcPr>
            <w:tcW w:w="250" w:type="dxa"/>
            <w:tcBorders>
              <w:right w:val="single" w:sz="4" w:space="0" w:color="auto"/>
            </w:tcBorders>
            <w:shd w:val="clear" w:color="auto" w:fill="FFFFFF"/>
          </w:tcPr>
          <w:p w14:paraId="337604E3"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14:paraId="51A64125" w14:textId="77777777" w:rsidR="004E3419" w:rsidRPr="00EA5E66" w:rsidRDefault="004E3419" w:rsidP="00DC2F64">
            <w:pPr>
              <w:tabs>
                <w:tab w:val="left" w:pos="716"/>
              </w:tabs>
              <w:spacing w:after="120"/>
              <w:ind w:right="-8"/>
              <w:rPr>
                <w:rFonts w:ascii="Sylfaen" w:hAnsi="Sylfaen"/>
                <w:sz w:val="20"/>
                <w:szCs w:val="20"/>
              </w:rPr>
            </w:pPr>
            <w:r w:rsidRPr="00EA5E66">
              <w:rPr>
                <w:rStyle w:val="Bodytext211pt"/>
                <w:rFonts w:ascii="Sylfaen" w:eastAsia="Tahoma" w:hAnsi="Sylfaen"/>
                <w:sz w:val="20"/>
                <w:szCs w:val="20"/>
              </w:rPr>
              <w:t>2.</w:t>
            </w:r>
            <w:r w:rsidRPr="00EA5E66">
              <w:rPr>
                <w:rStyle w:val="Bodytext211pt"/>
                <w:rFonts w:ascii="Sylfaen" w:eastAsia="Tahoma" w:hAnsi="Sylfaen"/>
                <w:sz w:val="20"/>
                <w:szCs w:val="20"/>
                <w:lang w:val="ru-RU"/>
              </w:rPr>
              <w:t>7</w:t>
            </w:r>
            <w:r w:rsidRPr="00EA5E66">
              <w:rPr>
                <w:rStyle w:val="Bodytext211pt"/>
                <w:rFonts w:ascii="Sylfaen" w:eastAsia="Tahoma" w:hAnsi="Sylfaen"/>
                <w:sz w:val="20"/>
                <w:szCs w:val="20"/>
              </w:rPr>
              <w:t>.3.</w:t>
            </w:r>
            <w:r w:rsidR="00DC2F64">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անվանումը (csdo:DocName)</w:t>
            </w:r>
          </w:p>
        </w:tc>
        <w:tc>
          <w:tcPr>
            <w:tcW w:w="3685" w:type="dxa"/>
            <w:tcBorders>
              <w:top w:val="single" w:sz="4" w:space="0" w:color="auto"/>
              <w:left w:val="single" w:sz="4" w:space="0" w:color="auto"/>
              <w:bottom w:val="single" w:sz="4" w:space="0" w:color="auto"/>
            </w:tcBorders>
            <w:shd w:val="clear" w:color="auto" w:fill="FFFFFF"/>
          </w:tcPr>
          <w:p w14:paraId="721E099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անվանումը</w:t>
            </w:r>
          </w:p>
        </w:tc>
        <w:tc>
          <w:tcPr>
            <w:tcW w:w="1985" w:type="dxa"/>
            <w:tcBorders>
              <w:top w:val="single" w:sz="4" w:space="0" w:color="auto"/>
              <w:left w:val="single" w:sz="4" w:space="0" w:color="auto"/>
              <w:bottom w:val="single" w:sz="4" w:space="0" w:color="auto"/>
            </w:tcBorders>
            <w:shd w:val="clear" w:color="auto" w:fill="FFFFFF"/>
          </w:tcPr>
          <w:p w14:paraId="0564092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M.SDE.00108</w:t>
            </w:r>
          </w:p>
        </w:tc>
        <w:tc>
          <w:tcPr>
            <w:tcW w:w="3969" w:type="dxa"/>
            <w:tcBorders>
              <w:top w:val="single" w:sz="4" w:space="0" w:color="auto"/>
              <w:left w:val="single" w:sz="4" w:space="0" w:color="auto"/>
              <w:bottom w:val="single" w:sz="4" w:space="0" w:color="auto"/>
            </w:tcBorders>
            <w:shd w:val="clear" w:color="auto" w:fill="FFFFFF"/>
            <w:vAlign w:val="center"/>
          </w:tcPr>
          <w:p w14:paraId="69C008B0"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csdo:Name500Type (M.SDT.00134) Պայմանանշանների նորմալացված տողը:</w:t>
            </w:r>
          </w:p>
          <w:p w14:paraId="071A3AE2"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lang w:val="ru-RU"/>
              </w:rPr>
              <w:t xml:space="preserve">Նվազագույն </w:t>
            </w:r>
            <w:r w:rsidRPr="00EA5E66">
              <w:rPr>
                <w:rStyle w:val="Bodytext211pt"/>
                <w:rFonts w:ascii="Sylfaen" w:eastAsia="Tahoma" w:hAnsi="Sylfaen"/>
                <w:sz w:val="20"/>
                <w:szCs w:val="20"/>
              </w:rPr>
              <w:t>երկարությունը՝ 1</w:t>
            </w:r>
            <w:r w:rsidRPr="00EA5E66">
              <w:rPr>
                <w:rStyle w:val="Bodytext211pt"/>
                <w:rFonts w:ascii="Sylfaen" w:eastAsia="Tahoma" w:hAnsi="Sylfaen"/>
                <w:sz w:val="20"/>
                <w:szCs w:val="20"/>
                <w:lang w:val="ru-RU"/>
              </w:rPr>
              <w:t>:</w:t>
            </w:r>
          </w:p>
          <w:p w14:paraId="145195A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18E68E7F"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5EFDE9DF" w14:textId="77777777" w:rsidTr="00E60ACC">
        <w:trPr>
          <w:jc w:val="center"/>
        </w:trPr>
        <w:tc>
          <w:tcPr>
            <w:tcW w:w="256" w:type="dxa"/>
            <w:shd w:val="clear" w:color="auto" w:fill="FFFFFF"/>
          </w:tcPr>
          <w:p w14:paraId="611AC7C6" w14:textId="77777777" w:rsidR="004E3419" w:rsidRPr="00EA5E66" w:rsidRDefault="004E3419" w:rsidP="00E60ACC">
            <w:pPr>
              <w:spacing w:after="120"/>
              <w:ind w:right="-8"/>
              <w:rPr>
                <w:sz w:val="20"/>
                <w:szCs w:val="20"/>
              </w:rPr>
            </w:pPr>
          </w:p>
        </w:tc>
        <w:tc>
          <w:tcPr>
            <w:tcW w:w="250" w:type="dxa"/>
            <w:tcBorders>
              <w:right w:val="single" w:sz="4" w:space="0" w:color="auto"/>
            </w:tcBorders>
            <w:shd w:val="clear" w:color="auto" w:fill="FFFFFF"/>
          </w:tcPr>
          <w:p w14:paraId="5B6EEBE4"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14:paraId="495C786C" w14:textId="77777777" w:rsidR="004E3419" w:rsidRPr="00EA5E66" w:rsidRDefault="004E3419" w:rsidP="00DC2F64">
            <w:pPr>
              <w:tabs>
                <w:tab w:val="left" w:pos="716"/>
              </w:tabs>
              <w:spacing w:after="120"/>
              <w:ind w:right="-8"/>
              <w:rPr>
                <w:rFonts w:ascii="Sylfaen" w:hAnsi="Sylfaen"/>
                <w:sz w:val="20"/>
                <w:szCs w:val="20"/>
              </w:rPr>
            </w:pPr>
            <w:r w:rsidRPr="00EA5E66">
              <w:rPr>
                <w:rStyle w:val="Bodytext211pt"/>
                <w:rFonts w:ascii="Sylfaen" w:eastAsia="Tahoma" w:hAnsi="Sylfaen"/>
                <w:sz w:val="20"/>
                <w:szCs w:val="20"/>
              </w:rPr>
              <w:t>2.</w:t>
            </w:r>
            <w:r w:rsidRPr="00EA5E66">
              <w:rPr>
                <w:rStyle w:val="Bodytext211pt"/>
                <w:rFonts w:ascii="Sylfaen" w:eastAsia="Tahoma" w:hAnsi="Sylfaen"/>
                <w:sz w:val="20"/>
                <w:szCs w:val="20"/>
                <w:lang w:val="ru-RU"/>
              </w:rPr>
              <w:t>7</w:t>
            </w:r>
            <w:r w:rsidRPr="00EA5E66">
              <w:rPr>
                <w:rStyle w:val="Bodytext211pt"/>
                <w:rFonts w:ascii="Sylfaen" w:eastAsia="Tahoma" w:hAnsi="Sylfaen"/>
                <w:sz w:val="20"/>
                <w:szCs w:val="20"/>
              </w:rPr>
              <w:t>.4.</w:t>
            </w:r>
            <w:r w:rsidR="00DC2F64">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համարը (csdo:DocId)</w:t>
            </w:r>
          </w:p>
        </w:tc>
        <w:tc>
          <w:tcPr>
            <w:tcW w:w="3685" w:type="dxa"/>
            <w:tcBorders>
              <w:top w:val="single" w:sz="4" w:space="0" w:color="auto"/>
              <w:left w:val="single" w:sz="4" w:space="0" w:color="auto"/>
              <w:bottom w:val="single" w:sz="4" w:space="0" w:color="auto"/>
            </w:tcBorders>
            <w:shd w:val="clear" w:color="auto" w:fill="FFFFFF"/>
            <w:vAlign w:val="center"/>
          </w:tcPr>
          <w:p w14:paraId="7B84A4F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գրանցման ժամանակ դրան տրված թվային կամ տառաթվային նշագիրը</w:t>
            </w:r>
          </w:p>
        </w:tc>
        <w:tc>
          <w:tcPr>
            <w:tcW w:w="1985" w:type="dxa"/>
            <w:tcBorders>
              <w:top w:val="single" w:sz="4" w:space="0" w:color="auto"/>
              <w:left w:val="single" w:sz="4" w:space="0" w:color="auto"/>
              <w:bottom w:val="single" w:sz="4" w:space="0" w:color="auto"/>
            </w:tcBorders>
            <w:shd w:val="clear" w:color="auto" w:fill="FFFFFF"/>
          </w:tcPr>
          <w:p w14:paraId="2AB9A0D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M.SDE.00044</w:t>
            </w:r>
          </w:p>
        </w:tc>
        <w:tc>
          <w:tcPr>
            <w:tcW w:w="3969" w:type="dxa"/>
            <w:tcBorders>
              <w:top w:val="single" w:sz="4" w:space="0" w:color="auto"/>
              <w:left w:val="single" w:sz="4" w:space="0" w:color="auto"/>
              <w:bottom w:val="single" w:sz="4" w:space="0" w:color="auto"/>
            </w:tcBorders>
            <w:shd w:val="clear" w:color="auto" w:fill="FFFFFF"/>
            <w:vAlign w:val="center"/>
          </w:tcPr>
          <w:p w14:paraId="2E5C8E42"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csdo:Id50Type (M.SDT.00093) Պայմանանշանների նորմալացված տողը։ </w:t>
            </w:r>
          </w:p>
          <w:p w14:paraId="2FCA4342"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7D83072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50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26B73F23"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8BFF071" w14:textId="77777777" w:rsidTr="00DC2F64">
        <w:trPr>
          <w:jc w:val="center"/>
        </w:trPr>
        <w:tc>
          <w:tcPr>
            <w:tcW w:w="256" w:type="dxa"/>
            <w:shd w:val="clear" w:color="auto" w:fill="FFFFFF"/>
          </w:tcPr>
          <w:p w14:paraId="4E01E6C7" w14:textId="77777777" w:rsidR="004E3419" w:rsidRPr="00EA5E66" w:rsidRDefault="004E3419" w:rsidP="00E60ACC">
            <w:pPr>
              <w:spacing w:after="120"/>
              <w:ind w:right="-8"/>
              <w:rPr>
                <w:sz w:val="20"/>
                <w:szCs w:val="20"/>
              </w:rPr>
            </w:pPr>
          </w:p>
        </w:tc>
        <w:tc>
          <w:tcPr>
            <w:tcW w:w="250" w:type="dxa"/>
            <w:tcBorders>
              <w:right w:val="single" w:sz="4" w:space="0" w:color="auto"/>
            </w:tcBorders>
            <w:shd w:val="clear" w:color="auto" w:fill="FFFFFF"/>
          </w:tcPr>
          <w:p w14:paraId="39FF472C"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14:paraId="115A2586" w14:textId="77777777" w:rsidR="004E3419" w:rsidRPr="00EA5E66" w:rsidRDefault="004E3419" w:rsidP="00DC2F64">
            <w:pPr>
              <w:tabs>
                <w:tab w:val="left" w:pos="640"/>
              </w:tabs>
              <w:spacing w:after="120"/>
              <w:ind w:right="-8"/>
              <w:rPr>
                <w:rFonts w:ascii="Sylfaen" w:hAnsi="Sylfaen"/>
                <w:sz w:val="20"/>
                <w:szCs w:val="20"/>
              </w:rPr>
            </w:pPr>
            <w:r w:rsidRPr="00EA5E66">
              <w:rPr>
                <w:rStyle w:val="Bodytext211pt"/>
                <w:rFonts w:ascii="Sylfaen" w:eastAsia="Tahoma" w:hAnsi="Sylfaen"/>
                <w:sz w:val="20"/>
                <w:szCs w:val="20"/>
              </w:rPr>
              <w:t>2.</w:t>
            </w:r>
            <w:r w:rsidRPr="00EA5E66">
              <w:rPr>
                <w:rStyle w:val="Bodytext211pt"/>
                <w:rFonts w:ascii="Sylfaen" w:eastAsia="Tahoma" w:hAnsi="Sylfaen"/>
                <w:sz w:val="20"/>
                <w:szCs w:val="20"/>
                <w:lang w:val="ru-RU"/>
              </w:rPr>
              <w:t>7</w:t>
            </w:r>
            <w:r w:rsidRPr="00EA5E66">
              <w:rPr>
                <w:rStyle w:val="Bodytext211pt"/>
                <w:rFonts w:ascii="Sylfaen" w:eastAsia="Tahoma" w:hAnsi="Sylfaen"/>
                <w:sz w:val="20"/>
                <w:szCs w:val="20"/>
              </w:rPr>
              <w:t>.5.</w:t>
            </w:r>
            <w:r w:rsidR="00DC2F64">
              <w:rPr>
                <w:rStyle w:val="Bodytext211pt"/>
                <w:rFonts w:ascii="Sylfaen" w:eastAsia="Tahoma" w:hAnsi="Sylfaen"/>
                <w:sz w:val="20"/>
                <w:szCs w:val="20"/>
                <w:lang w:val="en-US"/>
              </w:rPr>
              <w:tab/>
            </w:r>
            <w:r w:rsidRPr="00EA5E66">
              <w:rPr>
                <w:rStyle w:val="Bodytext211pt"/>
                <w:rFonts w:ascii="Sylfaen" w:eastAsia="Tahoma" w:hAnsi="Sylfaen"/>
                <w:sz w:val="20"/>
                <w:szCs w:val="20"/>
              </w:rPr>
              <w:t>Փաստաթղթի ամսաթիվը (csdo:DocCreationDate)</w:t>
            </w:r>
          </w:p>
        </w:tc>
        <w:tc>
          <w:tcPr>
            <w:tcW w:w="3685" w:type="dxa"/>
            <w:tcBorders>
              <w:top w:val="single" w:sz="4" w:space="0" w:color="auto"/>
              <w:left w:val="single" w:sz="4" w:space="0" w:color="auto"/>
              <w:bottom w:val="single" w:sz="4" w:space="0" w:color="auto"/>
            </w:tcBorders>
            <w:shd w:val="clear" w:color="auto" w:fill="FFFFFF"/>
            <w:vAlign w:val="center"/>
          </w:tcPr>
          <w:p w14:paraId="4A5E448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փաստաթղթի տրամադրման, ստորագրման, հաստատման կամ գրանցման ամսաթիվը</w:t>
            </w:r>
          </w:p>
        </w:tc>
        <w:tc>
          <w:tcPr>
            <w:tcW w:w="1985" w:type="dxa"/>
            <w:tcBorders>
              <w:top w:val="single" w:sz="4" w:space="0" w:color="auto"/>
              <w:left w:val="single" w:sz="4" w:space="0" w:color="auto"/>
              <w:bottom w:val="single" w:sz="4" w:space="0" w:color="auto"/>
            </w:tcBorders>
            <w:shd w:val="clear" w:color="auto" w:fill="FFFFFF"/>
          </w:tcPr>
          <w:p w14:paraId="1D78718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M.SDE.00045</w:t>
            </w:r>
          </w:p>
        </w:tc>
        <w:tc>
          <w:tcPr>
            <w:tcW w:w="3969" w:type="dxa"/>
            <w:tcBorders>
              <w:top w:val="single" w:sz="4" w:space="0" w:color="auto"/>
              <w:left w:val="single" w:sz="4" w:space="0" w:color="auto"/>
              <w:bottom w:val="single" w:sz="4" w:space="0" w:color="auto"/>
            </w:tcBorders>
            <w:shd w:val="clear" w:color="auto" w:fill="FFFFFF"/>
            <w:vAlign w:val="center"/>
          </w:tcPr>
          <w:p w14:paraId="30A8D4A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57F33833"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7289270E" w14:textId="77777777" w:rsidTr="00DC2F64">
        <w:trPr>
          <w:jc w:val="center"/>
        </w:trPr>
        <w:tc>
          <w:tcPr>
            <w:tcW w:w="256" w:type="dxa"/>
            <w:shd w:val="clear" w:color="auto" w:fill="FFFFFF"/>
          </w:tcPr>
          <w:p w14:paraId="6677F8D0" w14:textId="77777777" w:rsidR="004E3419" w:rsidRPr="00EA5E66" w:rsidRDefault="004E3419" w:rsidP="00E60ACC">
            <w:pPr>
              <w:spacing w:after="120"/>
              <w:ind w:right="-8"/>
              <w:rPr>
                <w:sz w:val="20"/>
                <w:szCs w:val="20"/>
              </w:rPr>
            </w:pPr>
          </w:p>
        </w:tc>
        <w:tc>
          <w:tcPr>
            <w:tcW w:w="250" w:type="dxa"/>
            <w:tcBorders>
              <w:right w:val="single" w:sz="4" w:space="0" w:color="auto"/>
            </w:tcBorders>
            <w:shd w:val="clear" w:color="auto" w:fill="FFFFFF"/>
          </w:tcPr>
          <w:p w14:paraId="239134A2"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vAlign w:val="center"/>
          </w:tcPr>
          <w:p w14:paraId="149CE200" w14:textId="77777777" w:rsidR="004E3419" w:rsidRPr="00EA5E66" w:rsidRDefault="004E3419" w:rsidP="00DC2F64">
            <w:pPr>
              <w:tabs>
                <w:tab w:val="left" w:pos="640"/>
              </w:tabs>
              <w:spacing w:after="120"/>
              <w:ind w:right="-8"/>
              <w:rPr>
                <w:rFonts w:ascii="Sylfaen" w:hAnsi="Sylfaen"/>
                <w:sz w:val="20"/>
                <w:szCs w:val="20"/>
              </w:rPr>
            </w:pPr>
            <w:r w:rsidRPr="00EA5E66">
              <w:rPr>
                <w:rStyle w:val="Bodytext211pt"/>
                <w:rFonts w:ascii="Sylfaen" w:eastAsia="Tahoma" w:hAnsi="Sylfaen"/>
                <w:sz w:val="20"/>
                <w:szCs w:val="20"/>
              </w:rPr>
              <w:t>2.7.6.</w:t>
            </w:r>
            <w:r w:rsidR="00DC2F64"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գործողության ժամկետը լրանալու ամսաթիվը (csdo:DocValidityDate)</w:t>
            </w:r>
          </w:p>
        </w:tc>
        <w:tc>
          <w:tcPr>
            <w:tcW w:w="3685" w:type="dxa"/>
            <w:tcBorders>
              <w:top w:val="single" w:sz="4" w:space="0" w:color="auto"/>
              <w:left w:val="single" w:sz="4" w:space="0" w:color="auto"/>
              <w:bottom w:val="single" w:sz="4" w:space="0" w:color="auto"/>
            </w:tcBorders>
            <w:shd w:val="clear" w:color="auto" w:fill="FFFFFF"/>
          </w:tcPr>
          <w:p w14:paraId="6196E7D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ժամկետն ավարտվելու ամսաթիվը, որի ընթացքում փաստաթուղթն ուժի մեջ է</w:t>
            </w:r>
          </w:p>
        </w:tc>
        <w:tc>
          <w:tcPr>
            <w:tcW w:w="1985" w:type="dxa"/>
            <w:tcBorders>
              <w:top w:val="single" w:sz="4" w:space="0" w:color="auto"/>
              <w:left w:val="single" w:sz="4" w:space="0" w:color="auto"/>
              <w:bottom w:val="single" w:sz="4" w:space="0" w:color="auto"/>
            </w:tcBorders>
            <w:shd w:val="clear" w:color="auto" w:fill="FFFFFF"/>
          </w:tcPr>
          <w:p w14:paraId="7549657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M.SDE.00052</w:t>
            </w:r>
          </w:p>
        </w:tc>
        <w:tc>
          <w:tcPr>
            <w:tcW w:w="3969" w:type="dxa"/>
            <w:tcBorders>
              <w:top w:val="single" w:sz="4" w:space="0" w:color="auto"/>
              <w:left w:val="single" w:sz="4" w:space="0" w:color="auto"/>
              <w:bottom w:val="single" w:sz="4" w:space="0" w:color="auto"/>
            </w:tcBorders>
            <w:shd w:val="clear" w:color="auto" w:fill="FFFFFF"/>
            <w:vAlign w:val="center"/>
          </w:tcPr>
          <w:p w14:paraId="1BC68D2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2B22D66F"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E602511" w14:textId="77777777" w:rsidTr="00DC2F64">
        <w:trPr>
          <w:jc w:val="center"/>
        </w:trPr>
        <w:tc>
          <w:tcPr>
            <w:tcW w:w="256" w:type="dxa"/>
            <w:shd w:val="clear" w:color="auto" w:fill="FFFFFF"/>
          </w:tcPr>
          <w:p w14:paraId="12AC2FE9" w14:textId="77777777" w:rsidR="004E3419" w:rsidRPr="00EA5E66" w:rsidRDefault="004E3419" w:rsidP="00E60ACC">
            <w:pPr>
              <w:spacing w:after="120"/>
              <w:ind w:right="-8"/>
              <w:rPr>
                <w:sz w:val="20"/>
                <w:szCs w:val="20"/>
              </w:rPr>
            </w:pPr>
          </w:p>
        </w:tc>
        <w:tc>
          <w:tcPr>
            <w:tcW w:w="250" w:type="dxa"/>
            <w:tcBorders>
              <w:right w:val="single" w:sz="4" w:space="0" w:color="auto"/>
            </w:tcBorders>
            <w:shd w:val="clear" w:color="auto" w:fill="FFFFFF"/>
          </w:tcPr>
          <w:p w14:paraId="72B6BFCE"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14:paraId="67E92A95" w14:textId="77777777" w:rsidR="004E3419" w:rsidRPr="00EA5E66" w:rsidRDefault="004E3419" w:rsidP="00DC2F64">
            <w:pPr>
              <w:tabs>
                <w:tab w:val="left" w:pos="640"/>
              </w:tabs>
              <w:spacing w:after="120"/>
              <w:ind w:right="-8"/>
              <w:rPr>
                <w:rFonts w:ascii="Sylfaen" w:hAnsi="Sylfaen"/>
                <w:sz w:val="20"/>
                <w:szCs w:val="20"/>
              </w:rPr>
            </w:pPr>
            <w:r w:rsidRPr="00EA5E66">
              <w:rPr>
                <w:rStyle w:val="Bodytext211pt"/>
                <w:rFonts w:ascii="Sylfaen" w:eastAsia="Tahoma" w:hAnsi="Sylfaen"/>
                <w:sz w:val="20"/>
                <w:szCs w:val="20"/>
              </w:rPr>
              <w:t>2.7.7.</w:t>
            </w:r>
            <w:r w:rsidR="00DC2F64" w:rsidRPr="004824D2">
              <w:rPr>
                <w:rStyle w:val="Bodytext211pt"/>
                <w:rFonts w:ascii="Sylfaen" w:eastAsia="Tahoma" w:hAnsi="Sylfaen"/>
                <w:sz w:val="20"/>
                <w:szCs w:val="20"/>
              </w:rPr>
              <w:tab/>
            </w:r>
            <w:r w:rsidRPr="00EA5E66">
              <w:rPr>
                <w:rStyle w:val="Bodytext211pt"/>
                <w:rFonts w:ascii="Sylfaen" w:eastAsia="Tahoma" w:hAnsi="Sylfaen"/>
                <w:sz w:val="20"/>
                <w:szCs w:val="20"/>
              </w:rPr>
              <w:t>Փաստաթղթի գործողության ժամկետը (csdo:DocValidityDuration)</w:t>
            </w:r>
          </w:p>
        </w:tc>
        <w:tc>
          <w:tcPr>
            <w:tcW w:w="3685" w:type="dxa"/>
            <w:tcBorders>
              <w:top w:val="single" w:sz="4" w:space="0" w:color="auto"/>
              <w:left w:val="single" w:sz="4" w:space="0" w:color="auto"/>
              <w:bottom w:val="single" w:sz="4" w:space="0" w:color="auto"/>
            </w:tcBorders>
            <w:shd w:val="clear" w:color="auto" w:fill="FFFFFF"/>
            <w:vAlign w:val="center"/>
          </w:tcPr>
          <w:p w14:paraId="771393EE" w14:textId="0E6ED421"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ժամկետի տ</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ողությունը, որի ընթացքում փաստաթուղթն ուժի մեջ է</w:t>
            </w:r>
          </w:p>
        </w:tc>
        <w:tc>
          <w:tcPr>
            <w:tcW w:w="1985" w:type="dxa"/>
            <w:tcBorders>
              <w:top w:val="single" w:sz="4" w:space="0" w:color="auto"/>
              <w:left w:val="single" w:sz="4" w:space="0" w:color="auto"/>
              <w:bottom w:val="single" w:sz="4" w:space="0" w:color="auto"/>
            </w:tcBorders>
            <w:shd w:val="clear" w:color="auto" w:fill="FFFFFF"/>
          </w:tcPr>
          <w:p w14:paraId="451F10B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M.SDE.00056</w:t>
            </w:r>
          </w:p>
        </w:tc>
        <w:tc>
          <w:tcPr>
            <w:tcW w:w="3969" w:type="dxa"/>
            <w:tcBorders>
              <w:top w:val="single" w:sz="4" w:space="0" w:color="auto"/>
              <w:left w:val="single" w:sz="4" w:space="0" w:color="auto"/>
              <w:bottom w:val="single" w:sz="4" w:space="0" w:color="auto"/>
            </w:tcBorders>
            <w:shd w:val="clear" w:color="auto" w:fill="FFFFFF"/>
            <w:vAlign w:val="center"/>
          </w:tcPr>
          <w:p w14:paraId="53D01A43" w14:textId="6459F735"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bdt:DurationType (M.BDT.00021) Ժամանակի տ</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ողության նշագիրը՝ ԳՕՍՏ ԻՍՕ 8601-2001-ին համապատասխան</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718C4C83"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40975CBB" w14:textId="77777777" w:rsidTr="00DC2F64">
        <w:trPr>
          <w:jc w:val="center"/>
        </w:trPr>
        <w:tc>
          <w:tcPr>
            <w:tcW w:w="256" w:type="dxa"/>
            <w:shd w:val="clear" w:color="auto" w:fill="FFFFFF"/>
          </w:tcPr>
          <w:p w14:paraId="397AD12C" w14:textId="77777777" w:rsidR="004E3419" w:rsidRPr="00EA5E66" w:rsidRDefault="004E3419" w:rsidP="00E60ACC">
            <w:pPr>
              <w:spacing w:after="120"/>
              <w:ind w:right="-8"/>
              <w:rPr>
                <w:sz w:val="20"/>
                <w:szCs w:val="20"/>
              </w:rPr>
            </w:pPr>
          </w:p>
        </w:tc>
        <w:tc>
          <w:tcPr>
            <w:tcW w:w="250" w:type="dxa"/>
            <w:tcBorders>
              <w:right w:val="single" w:sz="4" w:space="0" w:color="auto"/>
            </w:tcBorders>
            <w:shd w:val="clear" w:color="auto" w:fill="FFFFFF"/>
          </w:tcPr>
          <w:p w14:paraId="37B75037"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14:paraId="0E8D0F8C" w14:textId="77777777" w:rsidR="004E3419" w:rsidRPr="00EA5E66" w:rsidRDefault="004E3419" w:rsidP="00DC2F64">
            <w:pPr>
              <w:tabs>
                <w:tab w:val="left" w:pos="640"/>
              </w:tabs>
              <w:spacing w:after="120"/>
              <w:ind w:right="-8"/>
              <w:rPr>
                <w:rFonts w:ascii="Sylfaen" w:hAnsi="Sylfaen"/>
                <w:sz w:val="20"/>
                <w:szCs w:val="20"/>
              </w:rPr>
            </w:pPr>
            <w:r w:rsidRPr="00EA5E66">
              <w:rPr>
                <w:rStyle w:val="Bodytext211pt"/>
                <w:rFonts w:ascii="Sylfaen" w:eastAsia="Tahoma" w:hAnsi="Sylfaen"/>
                <w:sz w:val="20"/>
                <w:szCs w:val="20"/>
              </w:rPr>
              <w:t>2</w:t>
            </w:r>
            <w:r w:rsidRPr="00EA5E66">
              <w:rPr>
                <w:rStyle w:val="Bodytext211pt"/>
                <w:rFonts w:ascii="Sylfaen" w:eastAsia="Tahoma" w:hAnsi="Sylfaen"/>
                <w:sz w:val="20"/>
                <w:szCs w:val="20"/>
                <w:lang w:val="ru-RU"/>
              </w:rPr>
              <w:t>.7</w:t>
            </w:r>
            <w:r w:rsidRPr="00EA5E66">
              <w:rPr>
                <w:rStyle w:val="Bodytext211pt"/>
                <w:rFonts w:ascii="Sylfaen" w:eastAsia="Tahoma" w:hAnsi="Sylfaen"/>
                <w:sz w:val="20"/>
                <w:szCs w:val="20"/>
              </w:rPr>
              <w:t>.8.</w:t>
            </w:r>
            <w:r w:rsidR="00DC2F64">
              <w:rPr>
                <w:rStyle w:val="Bodytext211pt"/>
                <w:rFonts w:ascii="Sylfaen" w:eastAsia="Tahoma" w:hAnsi="Sylfaen"/>
                <w:sz w:val="20"/>
                <w:szCs w:val="20"/>
                <w:lang w:val="en-US"/>
              </w:rPr>
              <w:tab/>
            </w:r>
            <w:r w:rsidRPr="00EA5E66">
              <w:rPr>
                <w:rStyle w:val="Bodytext211pt"/>
                <w:rFonts w:ascii="Sylfaen" w:eastAsia="Tahoma" w:hAnsi="Sylfaen"/>
                <w:sz w:val="20"/>
                <w:szCs w:val="20"/>
              </w:rPr>
              <w:t>XML-փաստաթուղթը (ccdo:AnyDetails)</w:t>
            </w:r>
          </w:p>
        </w:tc>
        <w:tc>
          <w:tcPr>
            <w:tcW w:w="3685" w:type="dxa"/>
            <w:tcBorders>
              <w:top w:val="single" w:sz="4" w:space="0" w:color="auto"/>
              <w:left w:val="single" w:sz="4" w:space="0" w:color="auto"/>
              <w:bottom w:val="single" w:sz="4" w:space="0" w:color="auto"/>
            </w:tcBorders>
            <w:shd w:val="clear" w:color="auto" w:fill="FFFFFF"/>
          </w:tcPr>
          <w:p w14:paraId="549A1EDD" w14:textId="0B58A35F"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XML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w:t>
            </w:r>
          </w:p>
        </w:tc>
        <w:tc>
          <w:tcPr>
            <w:tcW w:w="1985" w:type="dxa"/>
            <w:tcBorders>
              <w:top w:val="single" w:sz="4" w:space="0" w:color="auto"/>
              <w:left w:val="single" w:sz="4" w:space="0" w:color="auto"/>
              <w:bottom w:val="single" w:sz="4" w:space="0" w:color="auto"/>
            </w:tcBorders>
            <w:shd w:val="clear" w:color="auto" w:fill="FFFFFF"/>
          </w:tcPr>
          <w:p w14:paraId="379ED62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M.CDE.00081</w:t>
            </w:r>
          </w:p>
        </w:tc>
        <w:tc>
          <w:tcPr>
            <w:tcW w:w="3969" w:type="dxa"/>
            <w:tcBorders>
              <w:top w:val="single" w:sz="4" w:space="0" w:color="auto"/>
              <w:left w:val="single" w:sz="4" w:space="0" w:color="auto"/>
              <w:bottom w:val="single" w:sz="4" w:space="0" w:color="auto"/>
            </w:tcBorders>
            <w:shd w:val="clear" w:color="auto" w:fill="FFFFFF"/>
            <w:vAlign w:val="center"/>
          </w:tcPr>
          <w:p w14:paraId="638B910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ccdo:AnyDetailsType (M.CDT.00086) Որոշվում է ներդրված տարրերի արժեքների տիրույթներով</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7C46BB96"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1209AE35" w14:textId="77777777" w:rsidTr="00DC2F64">
        <w:trPr>
          <w:jc w:val="center"/>
        </w:trPr>
        <w:tc>
          <w:tcPr>
            <w:tcW w:w="256" w:type="dxa"/>
            <w:shd w:val="clear" w:color="auto" w:fill="FFFFFF"/>
          </w:tcPr>
          <w:p w14:paraId="09CD59DD" w14:textId="77777777" w:rsidR="004E3419" w:rsidRPr="00EA5E66" w:rsidRDefault="004E3419" w:rsidP="00E60ACC">
            <w:pPr>
              <w:spacing w:after="120"/>
              <w:ind w:right="-8"/>
              <w:rPr>
                <w:sz w:val="20"/>
                <w:szCs w:val="20"/>
              </w:rPr>
            </w:pPr>
          </w:p>
        </w:tc>
        <w:tc>
          <w:tcPr>
            <w:tcW w:w="250" w:type="dxa"/>
            <w:shd w:val="clear" w:color="auto" w:fill="FFFFFF"/>
          </w:tcPr>
          <w:p w14:paraId="25FD244A" w14:textId="77777777" w:rsidR="004E3419" w:rsidRPr="00EA5E66" w:rsidRDefault="004E3419" w:rsidP="00E60ACC">
            <w:pPr>
              <w:spacing w:after="120"/>
              <w:ind w:right="-8"/>
              <w:rPr>
                <w:rStyle w:val="Bodytext211pt"/>
                <w:rFonts w:ascii="Sylfaen" w:eastAsia="Tahoma" w:hAnsi="Sylfaen"/>
                <w:sz w:val="20"/>
                <w:szCs w:val="20"/>
              </w:rPr>
            </w:pPr>
          </w:p>
        </w:tc>
        <w:tc>
          <w:tcPr>
            <w:tcW w:w="259" w:type="dxa"/>
            <w:tcBorders>
              <w:top w:val="single" w:sz="4" w:space="0" w:color="auto"/>
              <w:bottom w:val="single" w:sz="4" w:space="0" w:color="auto"/>
              <w:right w:val="single" w:sz="4" w:space="0" w:color="auto"/>
            </w:tcBorders>
            <w:shd w:val="clear" w:color="auto" w:fill="FFFFFF"/>
          </w:tcPr>
          <w:p w14:paraId="7B65FCC7" w14:textId="77777777" w:rsidR="004E3419" w:rsidRPr="00EA5E66" w:rsidRDefault="004E3419" w:rsidP="00E60ACC">
            <w:pPr>
              <w:spacing w:after="120"/>
              <w:ind w:right="-8"/>
              <w:rPr>
                <w:rStyle w:val="Bodytext211pt"/>
                <w:rFonts w:ascii="Sylfaen" w:eastAsia="Tahoma" w:hAnsi="Sylfaen"/>
                <w:sz w:val="20"/>
                <w:szCs w:val="20"/>
              </w:rPr>
            </w:pPr>
          </w:p>
        </w:tc>
        <w:tc>
          <w:tcPr>
            <w:tcW w:w="3319" w:type="dxa"/>
            <w:tcBorders>
              <w:top w:val="single" w:sz="4" w:space="0" w:color="auto"/>
              <w:left w:val="single" w:sz="4" w:space="0" w:color="auto"/>
              <w:bottom w:val="single" w:sz="4" w:space="0" w:color="auto"/>
            </w:tcBorders>
            <w:shd w:val="clear" w:color="auto" w:fill="FFFFFF"/>
          </w:tcPr>
          <w:p w14:paraId="129F4C97" w14:textId="77777777" w:rsidR="004E3419" w:rsidRPr="00EA5E66" w:rsidRDefault="004E3419" w:rsidP="00DC2F64">
            <w:pPr>
              <w:tabs>
                <w:tab w:val="left" w:pos="586"/>
              </w:tabs>
              <w:spacing w:after="120"/>
              <w:ind w:right="-8"/>
              <w:rPr>
                <w:rFonts w:ascii="Sylfaen" w:hAnsi="Sylfaen"/>
                <w:sz w:val="20"/>
                <w:szCs w:val="20"/>
              </w:rPr>
            </w:pPr>
            <w:r w:rsidRPr="00EA5E66">
              <w:rPr>
                <w:rStyle w:val="Bodytext211pt"/>
                <w:rFonts w:ascii="Sylfaen" w:eastAsia="Tahoma" w:hAnsi="Sylfaen"/>
                <w:sz w:val="20"/>
                <w:szCs w:val="20"/>
              </w:rPr>
              <w:t>*. 1.</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XML-փաստաթուղթ</w:t>
            </w:r>
          </w:p>
        </w:tc>
        <w:tc>
          <w:tcPr>
            <w:tcW w:w="3685" w:type="dxa"/>
            <w:tcBorders>
              <w:top w:val="single" w:sz="4" w:space="0" w:color="auto"/>
              <w:left w:val="single" w:sz="4" w:space="0" w:color="auto"/>
              <w:bottom w:val="single" w:sz="4" w:space="0" w:color="auto"/>
            </w:tcBorders>
            <w:shd w:val="clear" w:color="auto" w:fill="FFFFFF"/>
          </w:tcPr>
          <w:p w14:paraId="0449FEB9"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կամայական կառուցվածքով XML-փաստաթղթի բովանդակությունը</w:t>
            </w:r>
          </w:p>
        </w:tc>
        <w:tc>
          <w:tcPr>
            <w:tcW w:w="1985" w:type="dxa"/>
            <w:tcBorders>
              <w:top w:val="single" w:sz="4" w:space="0" w:color="auto"/>
              <w:left w:val="single" w:sz="4" w:space="0" w:color="auto"/>
              <w:bottom w:val="single" w:sz="4" w:space="0" w:color="auto"/>
            </w:tcBorders>
            <w:shd w:val="clear" w:color="auto" w:fill="FFFFFF"/>
          </w:tcPr>
          <w:p w14:paraId="25BDA5B9" w14:textId="77777777" w:rsidR="004E3419" w:rsidRPr="00EA5E66" w:rsidRDefault="004E3419" w:rsidP="00E60ACC">
            <w:pPr>
              <w:spacing w:after="120"/>
              <w:ind w:right="-8"/>
              <w:rPr>
                <w:sz w:val="20"/>
                <w:szCs w:val="20"/>
              </w:rPr>
            </w:pPr>
            <w:r w:rsidRPr="00EA5E66">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778B6B9E"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Կամայական տարր։ </w:t>
            </w:r>
          </w:p>
          <w:p w14:paraId="3AAC7C31"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 xml:space="preserve">Անվանումների տարածությունը՝ ցանկացած: </w:t>
            </w:r>
          </w:p>
          <w:p w14:paraId="06253DF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Վալիդացումը կատարվում է մշտապես</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5DC60DBB"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D99A321" w14:textId="77777777" w:rsidTr="00DC2F64">
        <w:trPr>
          <w:jc w:val="center"/>
        </w:trPr>
        <w:tc>
          <w:tcPr>
            <w:tcW w:w="256" w:type="dxa"/>
            <w:shd w:val="clear" w:color="auto" w:fill="FFFFFF"/>
          </w:tcPr>
          <w:p w14:paraId="186CD09E" w14:textId="77777777" w:rsidR="004E3419" w:rsidRPr="00EA5E66" w:rsidRDefault="004E3419" w:rsidP="00E60ACC">
            <w:pPr>
              <w:spacing w:after="120"/>
              <w:ind w:right="-8"/>
              <w:rPr>
                <w:sz w:val="20"/>
                <w:szCs w:val="20"/>
              </w:rPr>
            </w:pPr>
          </w:p>
        </w:tc>
        <w:tc>
          <w:tcPr>
            <w:tcW w:w="250" w:type="dxa"/>
            <w:tcBorders>
              <w:right w:val="single" w:sz="4" w:space="0" w:color="auto"/>
            </w:tcBorders>
            <w:shd w:val="clear" w:color="auto" w:fill="FFFFFF"/>
          </w:tcPr>
          <w:p w14:paraId="218BFB11"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vAlign w:val="center"/>
          </w:tcPr>
          <w:p w14:paraId="122B8176" w14:textId="69140D33" w:rsidR="004E3419" w:rsidRPr="00EA5E66" w:rsidRDefault="004E3419" w:rsidP="00DC2F64">
            <w:pPr>
              <w:tabs>
                <w:tab w:val="left" w:pos="714"/>
              </w:tabs>
              <w:spacing w:after="120"/>
              <w:ind w:right="-8"/>
              <w:rPr>
                <w:rFonts w:ascii="Sylfaen" w:hAnsi="Sylfaen"/>
                <w:sz w:val="20"/>
                <w:szCs w:val="20"/>
              </w:rPr>
            </w:pPr>
            <w:r w:rsidRPr="00EA5E66">
              <w:rPr>
                <w:rStyle w:val="Bodytext211pt"/>
                <w:rFonts w:ascii="Sylfaen" w:eastAsia="Tahoma" w:hAnsi="Sylfaen"/>
                <w:sz w:val="20"/>
                <w:szCs w:val="20"/>
              </w:rPr>
              <w:t>2.7.9.</w:t>
            </w:r>
            <w:r w:rsidR="00DC2F64" w:rsidRPr="004824D2">
              <w:rPr>
                <w:rStyle w:val="Bodytext211pt"/>
                <w:rFonts w:ascii="Sylfaen" w:eastAsia="Tahoma" w:hAnsi="Sylfaen"/>
                <w:sz w:val="20"/>
                <w:szCs w:val="20"/>
              </w:rPr>
              <w:tab/>
            </w:r>
            <w:r w:rsidRPr="00EA5E66">
              <w:rPr>
                <w:rStyle w:val="Bodytext211pt"/>
                <w:rFonts w:ascii="Sylfaen" w:eastAsia="Tahoma" w:hAnsi="Sylfaen"/>
                <w:sz w:val="20"/>
                <w:szCs w:val="20"/>
              </w:rPr>
              <w:t>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 (csdo:DocBinaryText)</w:t>
            </w:r>
          </w:p>
        </w:tc>
        <w:tc>
          <w:tcPr>
            <w:tcW w:w="3685" w:type="dxa"/>
            <w:tcBorders>
              <w:top w:val="single" w:sz="4" w:space="0" w:color="auto"/>
              <w:left w:val="single" w:sz="4" w:space="0" w:color="auto"/>
              <w:bottom w:val="single" w:sz="4" w:space="0" w:color="auto"/>
            </w:tcBorders>
            <w:shd w:val="clear" w:color="auto" w:fill="FFFFFF"/>
          </w:tcPr>
          <w:p w14:paraId="2A124DE1" w14:textId="0351E0DE"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բինար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աչափով փաստաթուղթը</w:t>
            </w:r>
          </w:p>
        </w:tc>
        <w:tc>
          <w:tcPr>
            <w:tcW w:w="1985" w:type="dxa"/>
            <w:tcBorders>
              <w:top w:val="single" w:sz="4" w:space="0" w:color="auto"/>
              <w:left w:val="single" w:sz="4" w:space="0" w:color="auto"/>
              <w:bottom w:val="single" w:sz="4" w:space="0" w:color="auto"/>
            </w:tcBorders>
            <w:shd w:val="clear" w:color="auto" w:fill="FFFFFF"/>
          </w:tcPr>
          <w:p w14:paraId="1B428B8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M.SDE.00106</w:t>
            </w:r>
          </w:p>
        </w:tc>
        <w:tc>
          <w:tcPr>
            <w:tcW w:w="3969" w:type="dxa"/>
            <w:tcBorders>
              <w:top w:val="single" w:sz="4" w:space="0" w:color="auto"/>
              <w:left w:val="single" w:sz="4" w:space="0" w:color="auto"/>
              <w:bottom w:val="single" w:sz="4" w:space="0" w:color="auto"/>
            </w:tcBorders>
            <w:shd w:val="clear" w:color="auto" w:fill="FFFFFF"/>
            <w:vAlign w:val="center"/>
          </w:tcPr>
          <w:p w14:paraId="62F07FC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csdo:BinaryTextType (M.SDT.00143) Երկուական օկտետների (բայթերի) վերջավոր հաջորդականությունը</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3F61FFA8"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907075E" w14:textId="77777777" w:rsidTr="00DC2F64">
        <w:trPr>
          <w:jc w:val="center"/>
        </w:trPr>
        <w:tc>
          <w:tcPr>
            <w:tcW w:w="256" w:type="dxa"/>
            <w:shd w:val="clear" w:color="auto" w:fill="FFFFFF"/>
          </w:tcPr>
          <w:p w14:paraId="7A13ED52" w14:textId="77777777" w:rsidR="004E3419" w:rsidRPr="00EA5E66" w:rsidRDefault="004E3419" w:rsidP="00E60ACC">
            <w:pPr>
              <w:spacing w:after="120"/>
              <w:ind w:right="-8"/>
              <w:rPr>
                <w:sz w:val="20"/>
                <w:szCs w:val="20"/>
              </w:rPr>
            </w:pPr>
          </w:p>
        </w:tc>
        <w:tc>
          <w:tcPr>
            <w:tcW w:w="250" w:type="dxa"/>
            <w:tcBorders>
              <w:bottom w:val="single" w:sz="4" w:space="0" w:color="auto"/>
            </w:tcBorders>
            <w:shd w:val="clear" w:color="auto" w:fill="FFFFFF"/>
          </w:tcPr>
          <w:p w14:paraId="698455CD" w14:textId="77777777" w:rsidR="004E3419" w:rsidRPr="00EA5E66" w:rsidRDefault="004E3419" w:rsidP="00E60ACC">
            <w:pPr>
              <w:spacing w:after="120"/>
              <w:ind w:right="-8"/>
              <w:rPr>
                <w:rStyle w:val="Bodytext211pt"/>
                <w:rFonts w:ascii="Sylfaen" w:eastAsia="Tahoma" w:hAnsi="Sylfaen"/>
                <w:sz w:val="20"/>
                <w:szCs w:val="20"/>
              </w:rPr>
            </w:pPr>
          </w:p>
        </w:tc>
        <w:tc>
          <w:tcPr>
            <w:tcW w:w="259" w:type="dxa"/>
            <w:tcBorders>
              <w:top w:val="single" w:sz="4" w:space="0" w:color="auto"/>
              <w:bottom w:val="single" w:sz="4" w:space="0" w:color="auto"/>
              <w:right w:val="single" w:sz="4" w:space="0" w:color="auto"/>
            </w:tcBorders>
            <w:shd w:val="clear" w:color="auto" w:fill="FFFFFF"/>
          </w:tcPr>
          <w:p w14:paraId="14DC92C9" w14:textId="77777777" w:rsidR="004E3419" w:rsidRPr="00EA5E66" w:rsidRDefault="004E3419" w:rsidP="00E60ACC">
            <w:pPr>
              <w:spacing w:after="120"/>
              <w:ind w:right="-8"/>
              <w:rPr>
                <w:rStyle w:val="Bodytext211pt"/>
                <w:rFonts w:ascii="Sylfaen" w:eastAsia="Tahoma" w:hAnsi="Sylfaen"/>
                <w:sz w:val="20"/>
                <w:szCs w:val="20"/>
              </w:rPr>
            </w:pPr>
          </w:p>
        </w:tc>
        <w:tc>
          <w:tcPr>
            <w:tcW w:w="3319" w:type="dxa"/>
            <w:tcBorders>
              <w:top w:val="single" w:sz="4" w:space="0" w:color="auto"/>
              <w:left w:val="single" w:sz="4" w:space="0" w:color="auto"/>
              <w:bottom w:val="single" w:sz="4" w:space="0" w:color="auto"/>
            </w:tcBorders>
            <w:shd w:val="clear" w:color="auto" w:fill="FFFFFF"/>
          </w:tcPr>
          <w:p w14:paraId="6CF7DF6A" w14:textId="7C6887D9" w:rsidR="004E3419" w:rsidRPr="00EA5E66" w:rsidRDefault="004E3419" w:rsidP="00DC2F64">
            <w:pPr>
              <w:tabs>
                <w:tab w:val="left" w:pos="549"/>
              </w:tabs>
              <w:spacing w:after="120"/>
              <w:ind w:right="-8"/>
              <w:rPr>
                <w:rFonts w:ascii="Sylfaen" w:hAnsi="Sylfaen"/>
                <w:sz w:val="20"/>
                <w:szCs w:val="20"/>
              </w:rPr>
            </w:pPr>
            <w:r w:rsidRPr="00EA5E66">
              <w:rPr>
                <w:rStyle w:val="Bodytext211pt"/>
                <w:rFonts w:ascii="Sylfaen" w:eastAsia="Tahoma" w:hAnsi="Sylfaen"/>
                <w:sz w:val="20"/>
                <w:szCs w:val="20"/>
              </w:rPr>
              <w:t>ա)</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ծածկագիրը (mediaTypeCode ատրիբուտ)</w:t>
            </w:r>
          </w:p>
        </w:tc>
        <w:tc>
          <w:tcPr>
            <w:tcW w:w="3685" w:type="dxa"/>
            <w:tcBorders>
              <w:top w:val="single" w:sz="4" w:space="0" w:color="auto"/>
              <w:left w:val="single" w:sz="4" w:space="0" w:color="auto"/>
              <w:bottom w:val="single" w:sz="4" w:space="0" w:color="auto"/>
            </w:tcBorders>
            <w:shd w:val="clear" w:color="auto" w:fill="FFFFFF"/>
          </w:tcPr>
          <w:p w14:paraId="7C42E0C3" w14:textId="4BB9E18E"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աչափի ծածկագրային նշագիրը</w:t>
            </w:r>
          </w:p>
        </w:tc>
        <w:tc>
          <w:tcPr>
            <w:tcW w:w="1985" w:type="dxa"/>
            <w:tcBorders>
              <w:top w:val="single" w:sz="4" w:space="0" w:color="auto"/>
              <w:left w:val="single" w:sz="4" w:space="0" w:color="auto"/>
              <w:bottom w:val="single" w:sz="4" w:space="0" w:color="auto"/>
            </w:tcBorders>
            <w:shd w:val="clear" w:color="auto" w:fill="FFFFFF"/>
          </w:tcPr>
          <w:p w14:paraId="2CB59167" w14:textId="77777777" w:rsidR="004E3419" w:rsidRPr="00EA5E66" w:rsidRDefault="004E3419" w:rsidP="00E60ACC">
            <w:pPr>
              <w:spacing w:after="120"/>
              <w:ind w:right="-8"/>
              <w:rPr>
                <w:sz w:val="20"/>
                <w:szCs w:val="20"/>
              </w:rPr>
            </w:pPr>
            <w:r w:rsidRPr="00EA5E66">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4C97D9E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csdo:MediaTypeCodeType (M.SDT.00147)</w:t>
            </w:r>
          </w:p>
          <w:p w14:paraId="78908488" w14:textId="1783213F"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Ծածկագրի արժեքը՝ տվյալների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աչափերի տեղեկագրքին համապատասխան։</w:t>
            </w:r>
          </w:p>
          <w:p w14:paraId="5B394606"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Նվազագույն երկարությունը՝ 1</w:t>
            </w:r>
            <w:r w:rsidRPr="00EA5E66">
              <w:rPr>
                <w:rStyle w:val="Bodytext211pt"/>
                <w:rFonts w:ascii="Sylfaen" w:eastAsia="Tahoma" w:hAnsi="Sylfaen"/>
                <w:sz w:val="20"/>
                <w:szCs w:val="20"/>
                <w:lang w:val="ru-RU"/>
              </w:rPr>
              <w:t>:</w:t>
            </w:r>
          </w:p>
          <w:p w14:paraId="3F402E5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255</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1C3DC6F9"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0B716831" w14:textId="77777777" w:rsidTr="00DC2F64">
        <w:trPr>
          <w:jc w:val="center"/>
        </w:trPr>
        <w:tc>
          <w:tcPr>
            <w:tcW w:w="256" w:type="dxa"/>
            <w:tcBorders>
              <w:right w:val="single" w:sz="4" w:space="0" w:color="auto"/>
            </w:tcBorders>
            <w:shd w:val="clear" w:color="auto" w:fill="FFFFFF"/>
          </w:tcPr>
          <w:p w14:paraId="6DB24A82" w14:textId="77777777" w:rsidR="004E3419" w:rsidRPr="00EA5E66" w:rsidRDefault="004E3419" w:rsidP="00E60ACC">
            <w:pPr>
              <w:spacing w:after="120"/>
              <w:ind w:right="-8"/>
              <w:rPr>
                <w:sz w:val="20"/>
                <w:szCs w:val="20"/>
              </w:rPr>
            </w:pPr>
          </w:p>
        </w:tc>
        <w:tc>
          <w:tcPr>
            <w:tcW w:w="3828" w:type="dxa"/>
            <w:gridSpan w:val="3"/>
            <w:tcBorders>
              <w:top w:val="single" w:sz="4" w:space="0" w:color="auto"/>
              <w:left w:val="single" w:sz="4" w:space="0" w:color="auto"/>
              <w:bottom w:val="single" w:sz="4" w:space="0" w:color="auto"/>
            </w:tcBorders>
            <w:shd w:val="clear" w:color="auto" w:fill="FFFFFF"/>
          </w:tcPr>
          <w:p w14:paraId="6BE14141" w14:textId="77777777" w:rsidR="004E3419" w:rsidRPr="00EA5E66" w:rsidRDefault="004E3419" w:rsidP="00DC2F64">
            <w:pPr>
              <w:tabs>
                <w:tab w:val="left" w:pos="590"/>
              </w:tabs>
              <w:spacing w:after="120"/>
              <w:ind w:right="-8"/>
              <w:rPr>
                <w:rFonts w:ascii="Sylfaen" w:hAnsi="Sylfaen"/>
                <w:sz w:val="20"/>
                <w:szCs w:val="20"/>
              </w:rPr>
            </w:pPr>
            <w:r w:rsidRPr="00EA5E66">
              <w:rPr>
                <w:rStyle w:val="Bodytext211pt"/>
                <w:rFonts w:ascii="Sylfaen" w:eastAsia="Tahoma" w:hAnsi="Sylfaen"/>
                <w:sz w:val="20"/>
                <w:szCs w:val="20"/>
              </w:rPr>
              <w:t>2.8.</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 xml:space="preserve">Ճանաչման մասին տեղեկությունները </w:t>
            </w:r>
            <w:r w:rsidRPr="00EA5E66">
              <w:rPr>
                <w:rStyle w:val="Bodytext211pt"/>
                <w:rFonts w:ascii="Sylfaen" w:eastAsia="Tahoma" w:hAnsi="Sylfaen"/>
                <w:sz w:val="20"/>
                <w:szCs w:val="20"/>
              </w:rPr>
              <w:lastRenderedPageBreak/>
              <w:t>(trcdo:MeasurementsRecognitionDetails)</w:t>
            </w:r>
          </w:p>
        </w:tc>
        <w:tc>
          <w:tcPr>
            <w:tcW w:w="3685" w:type="dxa"/>
            <w:tcBorders>
              <w:top w:val="single" w:sz="4" w:space="0" w:color="auto"/>
              <w:left w:val="single" w:sz="4" w:space="0" w:color="auto"/>
              <w:bottom w:val="single" w:sz="4" w:space="0" w:color="auto"/>
            </w:tcBorders>
            <w:shd w:val="clear" w:color="auto" w:fill="FFFFFF"/>
            <w:vAlign w:val="center"/>
          </w:tcPr>
          <w:p w14:paraId="3B91475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 xml:space="preserve">չափումների միասնականության ապահովման ոլորտում </w:t>
            </w:r>
            <w:r w:rsidRPr="00EA5E66">
              <w:rPr>
                <w:rStyle w:val="Bodytext211pt"/>
                <w:rFonts w:ascii="Sylfaen" w:eastAsia="Tahoma" w:hAnsi="Sylfaen"/>
                <w:sz w:val="20"/>
                <w:szCs w:val="20"/>
              </w:rPr>
              <w:lastRenderedPageBreak/>
              <w:t xml:space="preserve">աշխատանքների արդյունքների ճանաչման մասին տեղեկությունները </w:t>
            </w:r>
          </w:p>
        </w:tc>
        <w:tc>
          <w:tcPr>
            <w:tcW w:w="1985" w:type="dxa"/>
            <w:tcBorders>
              <w:top w:val="single" w:sz="4" w:space="0" w:color="auto"/>
              <w:left w:val="single" w:sz="4" w:space="0" w:color="auto"/>
              <w:bottom w:val="single" w:sz="4" w:space="0" w:color="auto"/>
            </w:tcBorders>
            <w:shd w:val="clear" w:color="auto" w:fill="FFFFFF"/>
          </w:tcPr>
          <w:p w14:paraId="4F6A774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M.TR.CDE.00338</w:t>
            </w:r>
          </w:p>
        </w:tc>
        <w:tc>
          <w:tcPr>
            <w:tcW w:w="3969" w:type="dxa"/>
            <w:tcBorders>
              <w:top w:val="single" w:sz="4" w:space="0" w:color="auto"/>
              <w:left w:val="single" w:sz="4" w:space="0" w:color="auto"/>
              <w:bottom w:val="single" w:sz="4" w:space="0" w:color="auto"/>
            </w:tcBorders>
            <w:shd w:val="clear" w:color="auto" w:fill="FFFFFF"/>
            <w:vAlign w:val="center"/>
          </w:tcPr>
          <w:p w14:paraId="426F7C45" w14:textId="77777777" w:rsidR="004E3419" w:rsidRPr="00EA5E66" w:rsidRDefault="004E3419" w:rsidP="00E60ACC">
            <w:pPr>
              <w:spacing w:after="120"/>
              <w:ind w:right="-8"/>
              <w:rPr>
                <w:rStyle w:val="Bodytext211pt"/>
                <w:rFonts w:ascii="Sylfaen" w:eastAsia="Tahoma" w:hAnsi="Sylfaen"/>
                <w:sz w:val="20"/>
                <w:szCs w:val="20"/>
                <w:lang w:val="en-US"/>
              </w:rPr>
            </w:pPr>
            <w:r w:rsidRPr="00EA5E66">
              <w:rPr>
                <w:rStyle w:val="Bodytext211pt"/>
                <w:rFonts w:ascii="Sylfaen" w:eastAsia="Tahoma" w:hAnsi="Sylfaen"/>
                <w:sz w:val="20"/>
                <w:szCs w:val="20"/>
              </w:rPr>
              <w:t xml:space="preserve">trcdo:DocumentDetailsDetailsType </w:t>
            </w:r>
            <w:r w:rsidRPr="00EA5E66">
              <w:rPr>
                <w:rStyle w:val="Bodytext211pt"/>
                <w:rFonts w:ascii="Sylfaen" w:eastAsia="Tahoma" w:hAnsi="Sylfaen"/>
                <w:sz w:val="20"/>
                <w:szCs w:val="20"/>
              </w:rPr>
              <w:lastRenderedPageBreak/>
              <w:t xml:space="preserve">(M.TR.CDT.00175) </w:t>
            </w:r>
          </w:p>
          <w:p w14:paraId="49FF3ED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Որոշվում է ներդրված տարրերի արժեքների տիրույթներով</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601B1E97"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01</w:t>
            </w:r>
          </w:p>
        </w:tc>
      </w:tr>
      <w:tr w:rsidR="004E3419" w:rsidRPr="00EA5E66" w14:paraId="73AA91D8" w14:textId="77777777" w:rsidTr="00DC2F64">
        <w:trPr>
          <w:jc w:val="center"/>
        </w:trPr>
        <w:tc>
          <w:tcPr>
            <w:tcW w:w="256" w:type="dxa"/>
            <w:shd w:val="clear" w:color="auto" w:fill="FFFFFF"/>
          </w:tcPr>
          <w:p w14:paraId="18B6D168" w14:textId="77777777" w:rsidR="004E3419" w:rsidRPr="00EA5E66" w:rsidRDefault="004E3419" w:rsidP="00E60ACC">
            <w:pPr>
              <w:spacing w:after="120"/>
              <w:ind w:right="-8"/>
              <w:rPr>
                <w:sz w:val="20"/>
                <w:szCs w:val="20"/>
              </w:rPr>
            </w:pPr>
          </w:p>
        </w:tc>
        <w:tc>
          <w:tcPr>
            <w:tcW w:w="250" w:type="dxa"/>
            <w:tcBorders>
              <w:top w:val="single" w:sz="4" w:space="0" w:color="auto"/>
              <w:right w:val="single" w:sz="4" w:space="0" w:color="auto"/>
            </w:tcBorders>
            <w:shd w:val="clear" w:color="auto" w:fill="FFFFFF"/>
          </w:tcPr>
          <w:p w14:paraId="388C3FB3"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14:paraId="7774835A" w14:textId="77777777" w:rsidR="004E3419" w:rsidRPr="00EA5E66" w:rsidRDefault="004E3419" w:rsidP="00DC2F64">
            <w:pPr>
              <w:tabs>
                <w:tab w:val="left" w:pos="716"/>
              </w:tabs>
              <w:ind w:right="-6"/>
              <w:rPr>
                <w:rFonts w:ascii="Sylfaen" w:hAnsi="Sylfaen"/>
                <w:sz w:val="20"/>
                <w:szCs w:val="20"/>
              </w:rPr>
            </w:pPr>
            <w:r w:rsidRPr="00EA5E66">
              <w:rPr>
                <w:rStyle w:val="Bodytext211pt"/>
                <w:rFonts w:ascii="Sylfaen" w:eastAsia="Tahoma" w:hAnsi="Sylfaen"/>
                <w:sz w:val="20"/>
                <w:szCs w:val="20"/>
              </w:rPr>
              <w:t>2.8.1.</w:t>
            </w:r>
            <w:r w:rsidR="00DC2F64">
              <w:rPr>
                <w:rStyle w:val="Bodytext211pt"/>
                <w:rFonts w:ascii="Sylfaen" w:eastAsia="Tahoma" w:hAnsi="Sylfaen"/>
                <w:sz w:val="20"/>
                <w:szCs w:val="20"/>
                <w:lang w:val="en-US"/>
              </w:rPr>
              <w:tab/>
            </w:r>
            <w:r w:rsidRPr="00EA5E66">
              <w:rPr>
                <w:rStyle w:val="Bodytext211pt"/>
                <w:rFonts w:ascii="Sylfaen" w:eastAsia="Tahoma" w:hAnsi="Sylfaen"/>
                <w:sz w:val="20"/>
                <w:szCs w:val="20"/>
              </w:rPr>
              <w:t>Երկրի ծածկագիրը (csdo:UnifiedCountryCode)</w:t>
            </w:r>
          </w:p>
        </w:tc>
        <w:tc>
          <w:tcPr>
            <w:tcW w:w="3685" w:type="dxa"/>
            <w:tcBorders>
              <w:top w:val="single" w:sz="4" w:space="0" w:color="auto"/>
              <w:left w:val="single" w:sz="4" w:space="0" w:color="auto"/>
              <w:bottom w:val="single" w:sz="4" w:space="0" w:color="auto"/>
            </w:tcBorders>
            <w:shd w:val="clear" w:color="auto" w:fill="FFFFFF"/>
          </w:tcPr>
          <w:p w14:paraId="4BDFFEEB"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 xml:space="preserve">չափումների միասնականության ապահովման ոլորտում աշխատանքների արդյունքների ճանաչման երկիրը </w:t>
            </w:r>
          </w:p>
        </w:tc>
        <w:tc>
          <w:tcPr>
            <w:tcW w:w="1985" w:type="dxa"/>
            <w:tcBorders>
              <w:top w:val="single" w:sz="4" w:space="0" w:color="auto"/>
              <w:left w:val="single" w:sz="4" w:space="0" w:color="auto"/>
              <w:bottom w:val="single" w:sz="4" w:space="0" w:color="auto"/>
            </w:tcBorders>
            <w:shd w:val="clear" w:color="auto" w:fill="FFFFFF"/>
          </w:tcPr>
          <w:p w14:paraId="6B435483"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M.SDE.00162</w:t>
            </w:r>
          </w:p>
        </w:tc>
        <w:tc>
          <w:tcPr>
            <w:tcW w:w="3969" w:type="dxa"/>
            <w:tcBorders>
              <w:top w:val="single" w:sz="4" w:space="0" w:color="auto"/>
              <w:left w:val="single" w:sz="4" w:space="0" w:color="auto"/>
              <w:bottom w:val="single" w:sz="4" w:space="0" w:color="auto"/>
            </w:tcBorders>
            <w:shd w:val="clear" w:color="auto" w:fill="FFFFFF"/>
            <w:vAlign w:val="center"/>
          </w:tcPr>
          <w:p w14:paraId="110E08F3" w14:textId="77777777" w:rsidR="004E3419" w:rsidRPr="00EA5E66" w:rsidRDefault="004E3419" w:rsidP="00DC2F64">
            <w:pPr>
              <w:ind w:right="-6"/>
              <w:rPr>
                <w:rStyle w:val="Bodytext211pt"/>
                <w:rFonts w:ascii="Sylfaen" w:eastAsia="Tahoma" w:hAnsi="Sylfaen"/>
                <w:sz w:val="20"/>
                <w:szCs w:val="20"/>
              </w:rPr>
            </w:pPr>
            <w:r w:rsidRPr="00EA5E66">
              <w:rPr>
                <w:rStyle w:val="Bodytext211pt"/>
                <w:rFonts w:ascii="Sylfaen" w:eastAsia="Tahoma" w:hAnsi="Sylfaen"/>
                <w:sz w:val="20"/>
                <w:szCs w:val="20"/>
              </w:rPr>
              <w:t xml:space="preserve">csdo:UnifiedCountryCodeType (M.SDT.00112) </w:t>
            </w:r>
          </w:p>
          <w:p w14:paraId="627A005B"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7D6C9818" w14:textId="1FCCDE9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4A13C648"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53455D6E" w14:textId="77777777" w:rsidTr="00DC2F64">
        <w:trPr>
          <w:jc w:val="center"/>
        </w:trPr>
        <w:tc>
          <w:tcPr>
            <w:tcW w:w="256" w:type="dxa"/>
            <w:shd w:val="clear" w:color="auto" w:fill="FFFFFF"/>
          </w:tcPr>
          <w:p w14:paraId="71A9F591" w14:textId="77777777" w:rsidR="004E3419" w:rsidRPr="00EA5E66" w:rsidRDefault="004E3419" w:rsidP="00E60ACC">
            <w:pPr>
              <w:spacing w:after="120"/>
              <w:ind w:right="-8"/>
              <w:rPr>
                <w:sz w:val="20"/>
                <w:szCs w:val="20"/>
              </w:rPr>
            </w:pPr>
          </w:p>
        </w:tc>
        <w:tc>
          <w:tcPr>
            <w:tcW w:w="250" w:type="dxa"/>
            <w:shd w:val="clear" w:color="auto" w:fill="FFFFFF"/>
          </w:tcPr>
          <w:p w14:paraId="203E9D4F" w14:textId="77777777" w:rsidR="004E3419" w:rsidRPr="00EA5E66" w:rsidRDefault="004E3419" w:rsidP="00E60ACC">
            <w:pPr>
              <w:spacing w:after="120"/>
              <w:ind w:right="-8"/>
              <w:rPr>
                <w:rStyle w:val="Bodytext211pt"/>
                <w:rFonts w:ascii="Sylfaen" w:eastAsia="Tahoma" w:hAnsi="Sylfaen"/>
                <w:sz w:val="20"/>
                <w:szCs w:val="20"/>
              </w:rPr>
            </w:pPr>
          </w:p>
        </w:tc>
        <w:tc>
          <w:tcPr>
            <w:tcW w:w="259" w:type="dxa"/>
            <w:tcBorders>
              <w:bottom w:val="single" w:sz="4" w:space="0" w:color="auto"/>
              <w:right w:val="single" w:sz="4" w:space="0" w:color="auto"/>
            </w:tcBorders>
            <w:shd w:val="clear" w:color="auto" w:fill="FFFFFF"/>
          </w:tcPr>
          <w:p w14:paraId="1D25AD41" w14:textId="77777777" w:rsidR="004E3419" w:rsidRPr="00EA5E66" w:rsidRDefault="004E3419" w:rsidP="00DC2F64">
            <w:pPr>
              <w:ind w:right="-6"/>
              <w:rPr>
                <w:rStyle w:val="Bodytext211pt"/>
                <w:rFonts w:ascii="Sylfaen" w:eastAsia="Tahoma" w:hAnsi="Sylfaen"/>
                <w:sz w:val="20"/>
                <w:szCs w:val="20"/>
              </w:rPr>
            </w:pPr>
          </w:p>
        </w:tc>
        <w:tc>
          <w:tcPr>
            <w:tcW w:w="3319" w:type="dxa"/>
            <w:tcBorders>
              <w:top w:val="single" w:sz="4" w:space="0" w:color="auto"/>
              <w:left w:val="single" w:sz="4" w:space="0" w:color="auto"/>
              <w:bottom w:val="single" w:sz="4" w:space="0" w:color="auto"/>
            </w:tcBorders>
            <w:shd w:val="clear" w:color="auto" w:fill="FFFFFF"/>
          </w:tcPr>
          <w:p w14:paraId="49744A04" w14:textId="77777777" w:rsidR="004E3419" w:rsidRPr="00EA5E66" w:rsidRDefault="004E3419" w:rsidP="00DC2F64">
            <w:pPr>
              <w:tabs>
                <w:tab w:val="left" w:pos="457"/>
              </w:tabs>
              <w:ind w:right="-6"/>
              <w:rPr>
                <w:rFonts w:ascii="Sylfaen" w:hAnsi="Sylfaen"/>
                <w:sz w:val="20"/>
                <w:szCs w:val="20"/>
              </w:rPr>
            </w:pPr>
            <w:r w:rsidRPr="00EA5E66">
              <w:rPr>
                <w:rStyle w:val="Bodytext211pt"/>
                <w:rFonts w:ascii="Sylfaen" w:eastAsia="Tahoma" w:hAnsi="Sylfaen"/>
                <w:sz w:val="20"/>
                <w:szCs w:val="20"/>
              </w:rPr>
              <w:t>ա)</w:t>
            </w:r>
            <w:r w:rsidR="00DC2F64" w:rsidRPr="00DC2F64">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w:t>
            </w:r>
          </w:p>
          <w:p w14:paraId="0D484629"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14:paraId="28B84A0B"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14:paraId="40FD55D9" w14:textId="77777777" w:rsidR="004E3419" w:rsidRPr="00EA5E66" w:rsidRDefault="004E3419" w:rsidP="00DC2F64">
            <w:pPr>
              <w:ind w:right="-6"/>
              <w:rPr>
                <w:sz w:val="20"/>
                <w:szCs w:val="20"/>
              </w:rPr>
            </w:pPr>
            <w:r w:rsidRPr="00EA5E66">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51D3351B"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csdo:ReferenceDataldType (M.SDT.00091)</w:t>
            </w:r>
          </w:p>
          <w:p w14:paraId="2EA92D64" w14:textId="77777777" w:rsidR="004E3419" w:rsidRPr="00EA5E66" w:rsidRDefault="004E3419" w:rsidP="00DC2F64">
            <w:pPr>
              <w:ind w:right="-6"/>
              <w:rPr>
                <w:rStyle w:val="Bodytext211pt"/>
                <w:rFonts w:ascii="Sylfaen" w:eastAsia="Tahoma" w:hAnsi="Sylfaen"/>
                <w:sz w:val="20"/>
                <w:szCs w:val="20"/>
              </w:rPr>
            </w:pPr>
            <w:r w:rsidRPr="00EA5E66">
              <w:rPr>
                <w:rStyle w:val="Bodytext211pt"/>
                <w:rFonts w:ascii="Sylfaen" w:eastAsia="Tahoma" w:hAnsi="Sylfaen"/>
                <w:sz w:val="20"/>
                <w:szCs w:val="20"/>
              </w:rPr>
              <w:t>Պայմանանշանների նորմալացված տողը:</w:t>
            </w:r>
          </w:p>
          <w:p w14:paraId="2B3F3457" w14:textId="77777777" w:rsidR="004E3419" w:rsidRPr="00EA5E66" w:rsidRDefault="004E3419" w:rsidP="00DC2F64">
            <w:pPr>
              <w:ind w:right="-6"/>
              <w:rPr>
                <w:rFonts w:ascii="Sylfaen" w:hAnsi="Sylfaen"/>
                <w:sz w:val="20"/>
                <w:szCs w:val="20"/>
                <w:lang w:val="ru-RU"/>
              </w:rPr>
            </w:pPr>
            <w:r w:rsidRPr="00EA5E66">
              <w:rPr>
                <w:rStyle w:val="Bodytext211pt"/>
                <w:rFonts w:ascii="Sylfaen" w:eastAsia="Tahoma" w:hAnsi="Sylfaen"/>
                <w:sz w:val="20"/>
                <w:szCs w:val="20"/>
              </w:rPr>
              <w:t>Նվազագույն երկարությունը՝ 1</w:t>
            </w:r>
            <w:r w:rsidRPr="00EA5E66">
              <w:rPr>
                <w:rStyle w:val="Bodytext211pt"/>
                <w:rFonts w:ascii="Sylfaen" w:eastAsia="Tahoma" w:hAnsi="Sylfaen"/>
                <w:sz w:val="20"/>
                <w:szCs w:val="20"/>
                <w:lang w:val="ru-RU"/>
              </w:rPr>
              <w:t>:</w:t>
            </w:r>
          </w:p>
          <w:p w14:paraId="32C7AD5F"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3152DF18"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72C8509B" w14:textId="77777777" w:rsidTr="00DC2F64">
        <w:trPr>
          <w:jc w:val="center"/>
        </w:trPr>
        <w:tc>
          <w:tcPr>
            <w:tcW w:w="256" w:type="dxa"/>
            <w:shd w:val="clear" w:color="auto" w:fill="FFFFFF"/>
          </w:tcPr>
          <w:p w14:paraId="271E2A44" w14:textId="77777777" w:rsidR="004E3419" w:rsidRPr="00EA5E66" w:rsidRDefault="004E3419" w:rsidP="00E60ACC">
            <w:pPr>
              <w:spacing w:after="120"/>
              <w:ind w:right="-8"/>
              <w:rPr>
                <w:sz w:val="20"/>
                <w:szCs w:val="20"/>
              </w:rPr>
            </w:pPr>
          </w:p>
        </w:tc>
        <w:tc>
          <w:tcPr>
            <w:tcW w:w="250" w:type="dxa"/>
            <w:tcBorders>
              <w:right w:val="single" w:sz="4" w:space="0" w:color="auto"/>
            </w:tcBorders>
            <w:shd w:val="clear" w:color="auto" w:fill="FFFFFF"/>
          </w:tcPr>
          <w:p w14:paraId="4B483C5B"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vAlign w:val="center"/>
          </w:tcPr>
          <w:p w14:paraId="2D405E1B" w14:textId="77777777" w:rsidR="004E3419" w:rsidRPr="00EA5E66" w:rsidRDefault="004E3419" w:rsidP="00DC2F64">
            <w:pPr>
              <w:tabs>
                <w:tab w:val="left" w:pos="696"/>
              </w:tabs>
              <w:ind w:right="-6"/>
              <w:rPr>
                <w:rFonts w:ascii="Sylfaen" w:hAnsi="Sylfaen"/>
                <w:sz w:val="20"/>
                <w:szCs w:val="20"/>
              </w:rPr>
            </w:pPr>
            <w:r w:rsidRPr="00EA5E66">
              <w:rPr>
                <w:rStyle w:val="Bodytext211pt"/>
                <w:rFonts w:ascii="Sylfaen" w:eastAsia="Tahoma" w:hAnsi="Sylfaen"/>
                <w:sz w:val="20"/>
                <w:szCs w:val="20"/>
              </w:rPr>
              <w:t>2.8.2.</w:t>
            </w:r>
            <w:r w:rsidR="00DC2F64" w:rsidRPr="004824D2">
              <w:rPr>
                <w:rStyle w:val="Bodytext211pt"/>
                <w:rFonts w:ascii="Sylfaen" w:eastAsia="Tahoma" w:hAnsi="Sylfaen"/>
                <w:sz w:val="20"/>
                <w:szCs w:val="20"/>
              </w:rPr>
              <w:tab/>
            </w:r>
            <w:r w:rsidRPr="00EA5E66">
              <w:rPr>
                <w:rStyle w:val="Bodytext211pt"/>
                <w:rFonts w:ascii="Sylfaen" w:eastAsia="Tahoma" w:hAnsi="Sylfaen"/>
                <w:sz w:val="20"/>
                <w:szCs w:val="20"/>
              </w:rPr>
              <w:t>Չափումների միասնականության ապահովման ոլորտում աշխատանքների արդյունքների ճանաչման փաստը որոշող հատկանիշը</w:t>
            </w:r>
          </w:p>
        </w:tc>
        <w:tc>
          <w:tcPr>
            <w:tcW w:w="3685" w:type="dxa"/>
            <w:tcBorders>
              <w:top w:val="single" w:sz="4" w:space="0" w:color="auto"/>
              <w:left w:val="single" w:sz="4" w:space="0" w:color="auto"/>
              <w:bottom w:val="single" w:sz="4" w:space="0" w:color="auto"/>
            </w:tcBorders>
            <w:shd w:val="clear" w:color="auto" w:fill="FFFFFF"/>
          </w:tcPr>
          <w:p w14:paraId="1966ECA1"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չափումների միասնականության ապահովման ոլորտում աշխատանքների արդյունքների ճանաչման փաստը որոշող հատկանիշը</w:t>
            </w:r>
          </w:p>
        </w:tc>
        <w:tc>
          <w:tcPr>
            <w:tcW w:w="1985" w:type="dxa"/>
            <w:tcBorders>
              <w:top w:val="single" w:sz="4" w:space="0" w:color="auto"/>
              <w:left w:val="single" w:sz="4" w:space="0" w:color="auto"/>
              <w:bottom w:val="single" w:sz="4" w:space="0" w:color="auto"/>
            </w:tcBorders>
            <w:shd w:val="clear" w:color="auto" w:fill="FFFFFF"/>
          </w:tcPr>
          <w:p w14:paraId="1C90A685"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M.TR.SDE.00323</w:t>
            </w:r>
          </w:p>
        </w:tc>
        <w:tc>
          <w:tcPr>
            <w:tcW w:w="3969" w:type="dxa"/>
            <w:tcBorders>
              <w:top w:val="single" w:sz="4" w:space="0" w:color="auto"/>
              <w:left w:val="single" w:sz="4" w:space="0" w:color="auto"/>
              <w:bottom w:val="single" w:sz="4" w:space="0" w:color="auto"/>
            </w:tcBorders>
            <w:shd w:val="clear" w:color="auto" w:fill="FFFFFF"/>
          </w:tcPr>
          <w:p w14:paraId="74510179" w14:textId="77777777" w:rsidR="004E3419" w:rsidRPr="00EA5E66" w:rsidRDefault="004E3419" w:rsidP="00DC2F64">
            <w:pPr>
              <w:ind w:right="-6"/>
              <w:rPr>
                <w:rFonts w:ascii="Sylfaen" w:hAnsi="Sylfaen"/>
                <w:sz w:val="20"/>
                <w:szCs w:val="20"/>
              </w:rPr>
            </w:pPr>
            <w:r w:rsidRPr="00EA5E66">
              <w:rPr>
                <w:rStyle w:val="Bodytext211pt"/>
                <w:rFonts w:ascii="Sylfaen" w:eastAsia="Tahoma" w:hAnsi="Sylfaen"/>
                <w:sz w:val="20"/>
                <w:szCs w:val="20"/>
              </w:rPr>
              <w:t>bdt:IndicatorType (M.BDT.00013) Երկու արժեքներից մեկը՝ «true» (ճիշտ է) կամ «false» (սխալ է)</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62B271E5"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2D34AF74" w14:textId="77777777" w:rsidTr="00DC2F64">
        <w:trPr>
          <w:jc w:val="center"/>
        </w:trPr>
        <w:tc>
          <w:tcPr>
            <w:tcW w:w="256" w:type="dxa"/>
            <w:shd w:val="clear" w:color="auto" w:fill="FFFFFF"/>
          </w:tcPr>
          <w:p w14:paraId="09C9322A" w14:textId="77777777" w:rsidR="004E3419" w:rsidRPr="00EA5E66" w:rsidRDefault="004E3419" w:rsidP="00E60ACC">
            <w:pPr>
              <w:spacing w:after="120"/>
              <w:ind w:right="-8"/>
              <w:rPr>
                <w:sz w:val="20"/>
                <w:szCs w:val="20"/>
              </w:rPr>
            </w:pPr>
          </w:p>
        </w:tc>
        <w:tc>
          <w:tcPr>
            <w:tcW w:w="250" w:type="dxa"/>
            <w:tcBorders>
              <w:right w:val="single" w:sz="4" w:space="0" w:color="auto"/>
            </w:tcBorders>
            <w:shd w:val="clear" w:color="auto" w:fill="FFFFFF"/>
          </w:tcPr>
          <w:p w14:paraId="06961F72"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14:paraId="48411601" w14:textId="77777777" w:rsidR="004E3419" w:rsidRPr="00EA5E66" w:rsidRDefault="004E3419" w:rsidP="00DC2F64">
            <w:pPr>
              <w:tabs>
                <w:tab w:val="left" w:pos="696"/>
              </w:tabs>
              <w:spacing w:after="120"/>
              <w:ind w:right="-8"/>
              <w:rPr>
                <w:rFonts w:ascii="Sylfaen" w:hAnsi="Sylfaen"/>
                <w:sz w:val="20"/>
                <w:szCs w:val="20"/>
              </w:rPr>
            </w:pPr>
            <w:r w:rsidRPr="00EA5E66">
              <w:rPr>
                <w:rStyle w:val="Bodytext211pt"/>
                <w:rFonts w:ascii="Sylfaen" w:eastAsia="Tahoma" w:hAnsi="Sylfaen"/>
                <w:sz w:val="20"/>
                <w:szCs w:val="20"/>
              </w:rPr>
              <w:t>2.</w:t>
            </w:r>
            <w:r w:rsidRPr="00EA5E66">
              <w:rPr>
                <w:rStyle w:val="Bodytext211pt"/>
                <w:rFonts w:ascii="Sylfaen" w:eastAsia="Tahoma" w:hAnsi="Sylfaen"/>
                <w:sz w:val="20"/>
                <w:szCs w:val="20"/>
                <w:lang w:val="ru-RU"/>
              </w:rPr>
              <w:t>8</w:t>
            </w:r>
            <w:r w:rsidRPr="00EA5E66">
              <w:rPr>
                <w:rStyle w:val="Bodytext211pt"/>
                <w:rFonts w:ascii="Sylfaen" w:eastAsia="Tahoma" w:hAnsi="Sylfaen"/>
                <w:sz w:val="20"/>
                <w:szCs w:val="20"/>
              </w:rPr>
              <w:t>.3.</w:t>
            </w:r>
            <w:r w:rsidR="00DC2F64">
              <w:rPr>
                <w:rStyle w:val="Bodytext211pt"/>
                <w:rFonts w:ascii="Sylfaen" w:eastAsia="Tahoma" w:hAnsi="Sylfaen"/>
                <w:sz w:val="20"/>
                <w:szCs w:val="20"/>
                <w:lang w:val="en-US"/>
              </w:rPr>
              <w:tab/>
            </w:r>
            <w:r w:rsidRPr="00EA5E66">
              <w:rPr>
                <w:rStyle w:val="Bodytext211pt"/>
                <w:rFonts w:ascii="Sylfaen" w:eastAsia="Tahoma" w:hAnsi="Sylfaen"/>
                <w:sz w:val="20"/>
                <w:szCs w:val="20"/>
              </w:rPr>
              <w:t>Ամսաթիվը (csdo:EventDate)</w:t>
            </w:r>
          </w:p>
        </w:tc>
        <w:tc>
          <w:tcPr>
            <w:tcW w:w="3685" w:type="dxa"/>
            <w:tcBorders>
              <w:top w:val="single" w:sz="4" w:space="0" w:color="auto"/>
              <w:left w:val="single" w:sz="4" w:space="0" w:color="auto"/>
              <w:bottom w:val="single" w:sz="4" w:space="0" w:color="auto"/>
            </w:tcBorders>
            <w:shd w:val="clear" w:color="auto" w:fill="FFFFFF"/>
            <w:vAlign w:val="center"/>
          </w:tcPr>
          <w:p w14:paraId="03F60A0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չափումների միասնականության ապահովման ոլորտում աշխատանքների արդյունքների ճանաչման ամսաթիվը </w:t>
            </w:r>
          </w:p>
        </w:tc>
        <w:tc>
          <w:tcPr>
            <w:tcW w:w="1985" w:type="dxa"/>
            <w:tcBorders>
              <w:top w:val="single" w:sz="4" w:space="0" w:color="auto"/>
              <w:left w:val="single" w:sz="4" w:space="0" w:color="auto"/>
              <w:bottom w:val="single" w:sz="4" w:space="0" w:color="auto"/>
            </w:tcBorders>
            <w:shd w:val="clear" w:color="auto" w:fill="FFFFFF"/>
          </w:tcPr>
          <w:p w14:paraId="10EC0E2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M.SDE.00131</w:t>
            </w:r>
          </w:p>
        </w:tc>
        <w:tc>
          <w:tcPr>
            <w:tcW w:w="3969" w:type="dxa"/>
            <w:tcBorders>
              <w:top w:val="single" w:sz="4" w:space="0" w:color="auto"/>
              <w:left w:val="single" w:sz="4" w:space="0" w:color="auto"/>
              <w:bottom w:val="single" w:sz="4" w:space="0" w:color="auto"/>
            </w:tcBorders>
            <w:shd w:val="clear" w:color="auto" w:fill="FFFFFF"/>
            <w:vAlign w:val="center"/>
          </w:tcPr>
          <w:p w14:paraId="4AE6E26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bdt:DateType (M.BDT.00005) Ամսաթվի նշագիրը՝ ԳՕՍՏ ԻՍՕ 8601-2001-ին համապատասխան</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168952A8"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ECFE2C4" w14:textId="77777777" w:rsidTr="00DC2F64">
        <w:trPr>
          <w:jc w:val="center"/>
        </w:trPr>
        <w:tc>
          <w:tcPr>
            <w:tcW w:w="256" w:type="dxa"/>
            <w:shd w:val="clear" w:color="auto" w:fill="FFFFFF"/>
          </w:tcPr>
          <w:p w14:paraId="593BC65D" w14:textId="77777777" w:rsidR="004E3419" w:rsidRPr="00EA5E66" w:rsidRDefault="004E3419" w:rsidP="00E60ACC">
            <w:pPr>
              <w:spacing w:after="120"/>
              <w:ind w:right="-8"/>
              <w:rPr>
                <w:sz w:val="20"/>
                <w:szCs w:val="20"/>
              </w:rPr>
            </w:pPr>
          </w:p>
        </w:tc>
        <w:tc>
          <w:tcPr>
            <w:tcW w:w="250" w:type="dxa"/>
            <w:tcBorders>
              <w:right w:val="single" w:sz="4" w:space="0" w:color="auto"/>
            </w:tcBorders>
            <w:shd w:val="clear" w:color="auto" w:fill="FFFFFF"/>
          </w:tcPr>
          <w:p w14:paraId="6535B3BA" w14:textId="77777777" w:rsidR="004E3419" w:rsidRPr="00EA5E66" w:rsidRDefault="004E3419" w:rsidP="00E60ACC">
            <w:pPr>
              <w:spacing w:after="120"/>
              <w:ind w:right="-8"/>
              <w:rPr>
                <w:rStyle w:val="Bodytext211pt"/>
                <w:rFonts w:ascii="Sylfaen" w:eastAsia="Tahoma" w:hAnsi="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14:paraId="583CCD85" w14:textId="77777777" w:rsidR="004E3419" w:rsidRPr="00EA5E66" w:rsidRDefault="004E3419" w:rsidP="00DC2F64">
            <w:pPr>
              <w:tabs>
                <w:tab w:val="left" w:pos="696"/>
              </w:tabs>
              <w:spacing w:after="120"/>
              <w:ind w:right="-8"/>
              <w:rPr>
                <w:rFonts w:ascii="Sylfaen" w:hAnsi="Sylfaen"/>
                <w:sz w:val="20"/>
                <w:szCs w:val="20"/>
              </w:rPr>
            </w:pPr>
            <w:r w:rsidRPr="00EA5E66">
              <w:rPr>
                <w:rStyle w:val="Bodytext211pt"/>
                <w:rFonts w:ascii="Sylfaen" w:eastAsia="Tahoma" w:hAnsi="Sylfaen"/>
                <w:sz w:val="20"/>
                <w:szCs w:val="20"/>
              </w:rPr>
              <w:t>2.</w:t>
            </w:r>
            <w:r w:rsidRPr="00EA5E66">
              <w:rPr>
                <w:rStyle w:val="Bodytext211pt"/>
                <w:rFonts w:ascii="Sylfaen" w:eastAsia="Tahoma" w:hAnsi="Sylfaen"/>
                <w:sz w:val="20"/>
                <w:szCs w:val="20"/>
                <w:lang w:val="ru-RU"/>
              </w:rPr>
              <w:t>8</w:t>
            </w:r>
            <w:r w:rsidRPr="00EA5E66">
              <w:rPr>
                <w:rStyle w:val="Bodytext211pt"/>
                <w:rFonts w:ascii="Sylfaen" w:eastAsia="Tahoma" w:hAnsi="Sylfaen"/>
                <w:sz w:val="20"/>
                <w:szCs w:val="20"/>
              </w:rPr>
              <w:t>.4.</w:t>
            </w:r>
            <w:r w:rsidR="00DC2F64">
              <w:rPr>
                <w:rStyle w:val="Bodytext211pt"/>
                <w:rFonts w:ascii="Sylfaen" w:eastAsia="Tahoma" w:hAnsi="Sylfaen"/>
                <w:sz w:val="20"/>
                <w:szCs w:val="20"/>
                <w:lang w:val="en-US"/>
              </w:rPr>
              <w:tab/>
            </w:r>
            <w:r w:rsidRPr="00EA5E66">
              <w:rPr>
                <w:rStyle w:val="Bodytext211pt"/>
                <w:rFonts w:ascii="Sylfaen" w:eastAsia="Tahoma" w:hAnsi="Sylfaen"/>
                <w:sz w:val="20"/>
                <w:szCs w:val="20"/>
              </w:rPr>
              <w:t>Այլ տեղեկություններ (csdo:AdditionalInfoText)</w:t>
            </w:r>
          </w:p>
        </w:tc>
        <w:tc>
          <w:tcPr>
            <w:tcW w:w="3685" w:type="dxa"/>
            <w:tcBorders>
              <w:top w:val="single" w:sz="4" w:space="0" w:color="auto"/>
              <w:left w:val="single" w:sz="4" w:space="0" w:color="auto"/>
              <w:bottom w:val="single" w:sz="4" w:space="0" w:color="auto"/>
            </w:tcBorders>
            <w:shd w:val="clear" w:color="auto" w:fill="FFFFFF"/>
            <w:vAlign w:val="center"/>
          </w:tcPr>
          <w:p w14:paraId="2FA5573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չափումների միասնականության ապահովման ոլորտում աշխատանքները ճանաչելու (չճանաչելու) մասին ծանուցումը</w:t>
            </w:r>
          </w:p>
        </w:tc>
        <w:tc>
          <w:tcPr>
            <w:tcW w:w="1985" w:type="dxa"/>
            <w:tcBorders>
              <w:top w:val="single" w:sz="4" w:space="0" w:color="auto"/>
              <w:left w:val="single" w:sz="4" w:space="0" w:color="auto"/>
              <w:bottom w:val="single" w:sz="4" w:space="0" w:color="auto"/>
            </w:tcBorders>
            <w:shd w:val="clear" w:color="auto" w:fill="FFFFFF"/>
          </w:tcPr>
          <w:p w14:paraId="750E872E"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M.SDE.00046</w:t>
            </w:r>
          </w:p>
        </w:tc>
        <w:tc>
          <w:tcPr>
            <w:tcW w:w="3969" w:type="dxa"/>
            <w:tcBorders>
              <w:top w:val="single" w:sz="4" w:space="0" w:color="auto"/>
              <w:left w:val="single" w:sz="4" w:space="0" w:color="auto"/>
              <w:bottom w:val="single" w:sz="4" w:space="0" w:color="auto"/>
            </w:tcBorders>
            <w:shd w:val="clear" w:color="auto" w:fill="FFFFFF"/>
            <w:vAlign w:val="center"/>
          </w:tcPr>
          <w:p w14:paraId="4964D92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csdo:Тext4000Tуре (M.SDT.00088) Պայմանանշանների տողը:</w:t>
            </w:r>
          </w:p>
          <w:p w14:paraId="3CEADD12" w14:textId="77777777" w:rsidR="004E3419" w:rsidRPr="00EA5E66" w:rsidRDefault="004E3419" w:rsidP="00E60ACC">
            <w:pPr>
              <w:spacing w:after="120"/>
              <w:ind w:right="-8"/>
              <w:rPr>
                <w:rFonts w:ascii="Sylfaen" w:hAnsi="Sylfaen"/>
                <w:sz w:val="20"/>
                <w:szCs w:val="20"/>
                <w:lang w:val="ru-RU"/>
              </w:rPr>
            </w:pPr>
            <w:r w:rsidRPr="00EA5E66">
              <w:rPr>
                <w:rStyle w:val="Bodytext211pt"/>
                <w:rFonts w:ascii="Sylfaen" w:eastAsia="Tahoma" w:hAnsi="Sylfaen"/>
                <w:sz w:val="20"/>
                <w:szCs w:val="20"/>
              </w:rPr>
              <w:t>Նվազ</w:t>
            </w:r>
            <w:r w:rsidRPr="00EA5E66">
              <w:rPr>
                <w:rStyle w:val="Bodytext211pt"/>
                <w:rFonts w:ascii="Sylfaen" w:eastAsia="Tahoma" w:hAnsi="Sylfaen"/>
                <w:sz w:val="20"/>
                <w:szCs w:val="20"/>
                <w:lang w:val="ru-RU"/>
              </w:rPr>
              <w:t>ագույն</w:t>
            </w:r>
            <w:r w:rsidRPr="00EA5E66">
              <w:rPr>
                <w:rStyle w:val="Bodytext211pt"/>
                <w:rFonts w:ascii="Sylfaen" w:eastAsia="Tahoma" w:hAnsi="Sylfaen"/>
                <w:sz w:val="20"/>
                <w:szCs w:val="20"/>
              </w:rPr>
              <w:t xml:space="preserve"> երկարությունը՝ 1</w:t>
            </w:r>
            <w:r w:rsidRPr="00EA5E66">
              <w:rPr>
                <w:rStyle w:val="Bodytext211pt"/>
                <w:rFonts w:ascii="Sylfaen" w:eastAsia="Tahoma" w:hAnsi="Sylfaen"/>
                <w:sz w:val="20"/>
                <w:szCs w:val="20"/>
                <w:lang w:val="ru-RU"/>
              </w:rPr>
              <w:t>:</w:t>
            </w:r>
          </w:p>
          <w:p w14:paraId="192FCEB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4000</w:t>
            </w:r>
          </w:p>
        </w:tc>
        <w:tc>
          <w:tcPr>
            <w:tcW w:w="758" w:type="dxa"/>
            <w:tcBorders>
              <w:top w:val="single" w:sz="4" w:space="0" w:color="auto"/>
              <w:left w:val="single" w:sz="4" w:space="0" w:color="auto"/>
              <w:bottom w:val="single" w:sz="4" w:space="0" w:color="auto"/>
              <w:right w:val="single" w:sz="4" w:space="0" w:color="auto"/>
            </w:tcBorders>
            <w:shd w:val="clear" w:color="auto" w:fill="FFFFFF"/>
          </w:tcPr>
          <w:p w14:paraId="5A19E76B" w14:textId="77777777" w:rsidR="004E3419" w:rsidRPr="00EA5E66" w:rsidRDefault="004E3419" w:rsidP="00DC2F64">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bl>
    <w:p w14:paraId="783B4C72" w14:textId="77777777" w:rsidR="004E3419" w:rsidRPr="00EA5E66" w:rsidRDefault="004E3419" w:rsidP="004E3419">
      <w:pPr>
        <w:spacing w:after="160" w:line="360" w:lineRule="auto"/>
        <w:ind w:right="-8"/>
      </w:pPr>
    </w:p>
    <w:p w14:paraId="15F0AA0D" w14:textId="77777777" w:rsidR="004E3419" w:rsidRPr="00EA5E66" w:rsidRDefault="004E3419" w:rsidP="004E3419">
      <w:pPr>
        <w:spacing w:after="160" w:line="360" w:lineRule="auto"/>
        <w:ind w:right="-8"/>
        <w:sectPr w:rsidR="004E3419" w:rsidRPr="00EA5E66" w:rsidSect="00EF2EC2">
          <w:pgSz w:w="16840" w:h="11900" w:orient="landscape"/>
          <w:pgMar w:top="1418" w:right="1418" w:bottom="1418" w:left="1418" w:header="0" w:footer="675" w:gutter="0"/>
          <w:cols w:space="720"/>
          <w:noEndnote/>
          <w:docGrid w:linePitch="360"/>
        </w:sectPr>
      </w:pPr>
    </w:p>
    <w:p w14:paraId="4CB87948"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lastRenderedPageBreak/>
        <w:t>37.</w:t>
      </w:r>
      <w:r>
        <w:rPr>
          <w:rFonts w:ascii="Sylfaen" w:hAnsi="Sylfaen"/>
        </w:rPr>
        <w:tab/>
      </w:r>
      <w:r w:rsidRPr="00EA5E66">
        <w:rPr>
          <w:rFonts w:ascii="Sylfaen" w:hAnsi="Sylfaen"/>
        </w:rPr>
        <w:t>«Չափումների միասնականության ապահովման ոլորտում տեղեկությունների հարցում» (R.TR.TS.05.007) էլեկտրոնային փաստաթղթի (տեղեկությունների) կառուցվածքի նկարագրությունը բերված է 29-րդ աղյուսակում:</w:t>
      </w:r>
    </w:p>
    <w:p w14:paraId="5C11A0B6" w14:textId="77777777" w:rsidR="004E3419" w:rsidRPr="00EA5E66" w:rsidRDefault="004E3419" w:rsidP="004E3419">
      <w:pPr>
        <w:spacing w:after="160" w:line="360" w:lineRule="auto"/>
        <w:ind w:right="-8"/>
        <w:jc w:val="right"/>
        <w:rPr>
          <w:rFonts w:ascii="Sylfaen" w:hAnsi="Sylfaen"/>
        </w:rPr>
      </w:pPr>
    </w:p>
    <w:p w14:paraId="2B4F52FD" w14:textId="77777777" w:rsidR="004E3419" w:rsidRPr="00EA5E66" w:rsidRDefault="004E3419" w:rsidP="00DC2F64">
      <w:pPr>
        <w:spacing w:after="160" w:line="360" w:lineRule="auto"/>
        <w:ind w:right="-8"/>
        <w:jc w:val="right"/>
        <w:rPr>
          <w:rFonts w:ascii="Sylfaen" w:hAnsi="Sylfaen"/>
        </w:rPr>
      </w:pPr>
      <w:r w:rsidRPr="00EA5E66">
        <w:rPr>
          <w:rFonts w:ascii="Sylfaen" w:hAnsi="Sylfaen"/>
        </w:rPr>
        <w:t>Աղյուսակ 29</w:t>
      </w:r>
    </w:p>
    <w:p w14:paraId="1D2F8AD4" w14:textId="77777777" w:rsidR="004E3419" w:rsidRPr="00EA5E66" w:rsidRDefault="004E3419" w:rsidP="00DC2F64">
      <w:pPr>
        <w:spacing w:after="160" w:line="360" w:lineRule="auto"/>
        <w:ind w:right="-8"/>
        <w:jc w:val="center"/>
        <w:rPr>
          <w:rFonts w:ascii="Sylfaen" w:hAnsi="Sylfaen"/>
        </w:rPr>
      </w:pPr>
      <w:r w:rsidRPr="00EA5E66">
        <w:rPr>
          <w:rFonts w:ascii="Sylfaen" w:hAnsi="Sylfaen"/>
        </w:rPr>
        <w:t>«Չափումների միասնականության ապահովման ոլորտում տեղեկությունների հարցում» (R.TR.TS.05.007) էլեկտրոնային փաստաթղթի (տեղեկությունների) կառուցվածքի նկարագրությունը</w:t>
      </w:r>
    </w:p>
    <w:tbl>
      <w:tblPr>
        <w:tblOverlap w:val="never"/>
        <w:tblW w:w="9392" w:type="dxa"/>
        <w:jc w:val="center"/>
        <w:tblLayout w:type="fixed"/>
        <w:tblCellMar>
          <w:left w:w="10" w:type="dxa"/>
          <w:right w:w="10" w:type="dxa"/>
        </w:tblCellMar>
        <w:tblLook w:val="04A0" w:firstRow="1" w:lastRow="0" w:firstColumn="1" w:lastColumn="0" w:noHBand="0" w:noVBand="1"/>
      </w:tblPr>
      <w:tblGrid>
        <w:gridCol w:w="1015"/>
        <w:gridCol w:w="2297"/>
        <w:gridCol w:w="6080"/>
      </w:tblGrid>
      <w:tr w:rsidR="004E3419" w:rsidRPr="00EA5E66" w14:paraId="5F66FE67" w14:textId="77777777" w:rsidTr="00DC2F64">
        <w:trPr>
          <w:jc w:val="center"/>
        </w:trPr>
        <w:tc>
          <w:tcPr>
            <w:tcW w:w="1015" w:type="dxa"/>
            <w:tcBorders>
              <w:top w:val="single" w:sz="4" w:space="0" w:color="auto"/>
              <w:left w:val="single" w:sz="4" w:space="0" w:color="auto"/>
            </w:tcBorders>
            <w:shd w:val="clear" w:color="auto" w:fill="FFFFFF"/>
          </w:tcPr>
          <w:p w14:paraId="43EDB577"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Համարը՝</w:t>
            </w:r>
          </w:p>
          <w:p w14:paraId="115776E4"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ը/կ</w:t>
            </w:r>
          </w:p>
        </w:tc>
        <w:tc>
          <w:tcPr>
            <w:tcW w:w="2297" w:type="dxa"/>
            <w:tcBorders>
              <w:top w:val="single" w:sz="4" w:space="0" w:color="auto"/>
              <w:left w:val="single" w:sz="4" w:space="0" w:color="auto"/>
            </w:tcBorders>
            <w:shd w:val="clear" w:color="auto" w:fill="FFFFFF"/>
          </w:tcPr>
          <w:p w14:paraId="6378C871"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Տարրի նշագիրը</w:t>
            </w:r>
          </w:p>
        </w:tc>
        <w:tc>
          <w:tcPr>
            <w:tcW w:w="6080" w:type="dxa"/>
            <w:tcBorders>
              <w:top w:val="single" w:sz="4" w:space="0" w:color="auto"/>
              <w:left w:val="single" w:sz="4" w:space="0" w:color="auto"/>
              <w:right w:val="single" w:sz="4" w:space="0" w:color="auto"/>
            </w:tcBorders>
            <w:shd w:val="clear" w:color="auto" w:fill="FFFFFF"/>
          </w:tcPr>
          <w:p w14:paraId="2BAE790F"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Նկարագրությունը</w:t>
            </w:r>
          </w:p>
        </w:tc>
      </w:tr>
      <w:tr w:rsidR="004E3419" w:rsidRPr="00EA5E66" w14:paraId="5B4464E2" w14:textId="77777777" w:rsidTr="00DC2F64">
        <w:trPr>
          <w:jc w:val="center"/>
        </w:trPr>
        <w:tc>
          <w:tcPr>
            <w:tcW w:w="1015" w:type="dxa"/>
            <w:tcBorders>
              <w:top w:val="single" w:sz="4" w:space="0" w:color="auto"/>
              <w:left w:val="single" w:sz="4" w:space="0" w:color="auto"/>
            </w:tcBorders>
            <w:shd w:val="clear" w:color="auto" w:fill="FFFFFF"/>
          </w:tcPr>
          <w:p w14:paraId="0D3A99FA"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2297" w:type="dxa"/>
            <w:tcBorders>
              <w:top w:val="single" w:sz="4" w:space="0" w:color="auto"/>
              <w:left w:val="single" w:sz="4" w:space="0" w:color="auto"/>
            </w:tcBorders>
            <w:shd w:val="clear" w:color="auto" w:fill="FFFFFF"/>
          </w:tcPr>
          <w:p w14:paraId="1C31B628"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6080" w:type="dxa"/>
            <w:tcBorders>
              <w:top w:val="single" w:sz="4" w:space="0" w:color="auto"/>
              <w:left w:val="single" w:sz="4" w:space="0" w:color="auto"/>
              <w:right w:val="single" w:sz="4" w:space="0" w:color="auto"/>
            </w:tcBorders>
            <w:shd w:val="clear" w:color="auto" w:fill="FFFFFF"/>
          </w:tcPr>
          <w:p w14:paraId="3A25E80F"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3</w:t>
            </w:r>
          </w:p>
        </w:tc>
      </w:tr>
      <w:tr w:rsidR="004E3419" w:rsidRPr="00EA5E66" w14:paraId="22B4E3D3" w14:textId="77777777" w:rsidTr="00DC2F64">
        <w:trPr>
          <w:jc w:val="center"/>
        </w:trPr>
        <w:tc>
          <w:tcPr>
            <w:tcW w:w="1015" w:type="dxa"/>
            <w:tcBorders>
              <w:top w:val="single" w:sz="4" w:space="0" w:color="auto"/>
              <w:left w:val="single" w:sz="4" w:space="0" w:color="auto"/>
            </w:tcBorders>
            <w:shd w:val="clear" w:color="auto" w:fill="FFFFFF"/>
          </w:tcPr>
          <w:p w14:paraId="69DF1F58"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2297" w:type="dxa"/>
            <w:tcBorders>
              <w:top w:val="single" w:sz="4" w:space="0" w:color="auto"/>
              <w:left w:val="single" w:sz="4" w:space="0" w:color="auto"/>
            </w:tcBorders>
            <w:shd w:val="clear" w:color="auto" w:fill="FFFFFF"/>
          </w:tcPr>
          <w:p w14:paraId="2FC26CBB"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Անվանումը</w:t>
            </w:r>
          </w:p>
        </w:tc>
        <w:tc>
          <w:tcPr>
            <w:tcW w:w="6080" w:type="dxa"/>
            <w:tcBorders>
              <w:top w:val="single" w:sz="4" w:space="0" w:color="auto"/>
              <w:left w:val="single" w:sz="4" w:space="0" w:color="auto"/>
              <w:right w:val="single" w:sz="4" w:space="0" w:color="auto"/>
            </w:tcBorders>
            <w:shd w:val="clear" w:color="auto" w:fill="FFFFFF"/>
          </w:tcPr>
          <w:p w14:paraId="50D1FBC7"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չափումների միասնականության ապահովման ոլորտի տեղեկությունների հարցում</w:t>
            </w:r>
          </w:p>
        </w:tc>
      </w:tr>
      <w:tr w:rsidR="004E3419" w:rsidRPr="00EA5E66" w14:paraId="60477A42" w14:textId="77777777" w:rsidTr="00DC2F64">
        <w:trPr>
          <w:jc w:val="center"/>
        </w:trPr>
        <w:tc>
          <w:tcPr>
            <w:tcW w:w="1015" w:type="dxa"/>
            <w:tcBorders>
              <w:top w:val="single" w:sz="4" w:space="0" w:color="auto"/>
              <w:left w:val="single" w:sz="4" w:space="0" w:color="auto"/>
            </w:tcBorders>
            <w:shd w:val="clear" w:color="auto" w:fill="FFFFFF"/>
          </w:tcPr>
          <w:p w14:paraId="1094EA06"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2297" w:type="dxa"/>
            <w:tcBorders>
              <w:top w:val="single" w:sz="4" w:space="0" w:color="auto"/>
              <w:left w:val="single" w:sz="4" w:space="0" w:color="auto"/>
            </w:tcBorders>
            <w:shd w:val="clear" w:color="auto" w:fill="FFFFFF"/>
          </w:tcPr>
          <w:p w14:paraId="3BE2AFE3"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Նույնականացուցիչը</w:t>
            </w:r>
          </w:p>
        </w:tc>
        <w:tc>
          <w:tcPr>
            <w:tcW w:w="6080" w:type="dxa"/>
            <w:tcBorders>
              <w:top w:val="single" w:sz="4" w:space="0" w:color="auto"/>
              <w:left w:val="single" w:sz="4" w:space="0" w:color="auto"/>
              <w:right w:val="single" w:sz="4" w:space="0" w:color="auto"/>
            </w:tcBorders>
            <w:shd w:val="clear" w:color="auto" w:fill="FFFFFF"/>
          </w:tcPr>
          <w:p w14:paraId="02826ACA"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R.TR.TS.05.007</w:t>
            </w:r>
          </w:p>
        </w:tc>
      </w:tr>
      <w:tr w:rsidR="004E3419" w:rsidRPr="00EA5E66" w14:paraId="700861C9" w14:textId="77777777" w:rsidTr="00DC2F64">
        <w:trPr>
          <w:jc w:val="center"/>
        </w:trPr>
        <w:tc>
          <w:tcPr>
            <w:tcW w:w="1015" w:type="dxa"/>
            <w:tcBorders>
              <w:top w:val="single" w:sz="4" w:space="0" w:color="auto"/>
              <w:left w:val="single" w:sz="4" w:space="0" w:color="auto"/>
            </w:tcBorders>
            <w:shd w:val="clear" w:color="auto" w:fill="FFFFFF"/>
          </w:tcPr>
          <w:p w14:paraId="312A1CA2"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3</w:t>
            </w:r>
          </w:p>
        </w:tc>
        <w:tc>
          <w:tcPr>
            <w:tcW w:w="2297" w:type="dxa"/>
            <w:tcBorders>
              <w:top w:val="single" w:sz="4" w:space="0" w:color="auto"/>
              <w:left w:val="single" w:sz="4" w:space="0" w:color="auto"/>
            </w:tcBorders>
            <w:shd w:val="clear" w:color="auto" w:fill="FFFFFF"/>
          </w:tcPr>
          <w:p w14:paraId="3799377D"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Տարբերակը</w:t>
            </w:r>
          </w:p>
        </w:tc>
        <w:tc>
          <w:tcPr>
            <w:tcW w:w="6080" w:type="dxa"/>
            <w:tcBorders>
              <w:top w:val="single" w:sz="4" w:space="0" w:color="auto"/>
              <w:left w:val="single" w:sz="4" w:space="0" w:color="auto"/>
              <w:right w:val="single" w:sz="4" w:space="0" w:color="auto"/>
            </w:tcBorders>
            <w:shd w:val="clear" w:color="auto" w:fill="FFFFFF"/>
          </w:tcPr>
          <w:p w14:paraId="0BF27893"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1.1.0</w:t>
            </w:r>
          </w:p>
        </w:tc>
      </w:tr>
      <w:tr w:rsidR="004E3419" w:rsidRPr="00EA5E66" w14:paraId="6A6653B5" w14:textId="77777777" w:rsidTr="00DC2F64">
        <w:trPr>
          <w:jc w:val="center"/>
        </w:trPr>
        <w:tc>
          <w:tcPr>
            <w:tcW w:w="1015" w:type="dxa"/>
            <w:tcBorders>
              <w:top w:val="single" w:sz="4" w:space="0" w:color="auto"/>
              <w:left w:val="single" w:sz="4" w:space="0" w:color="auto"/>
            </w:tcBorders>
            <w:shd w:val="clear" w:color="auto" w:fill="FFFFFF"/>
          </w:tcPr>
          <w:p w14:paraId="0C9C59AE"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4</w:t>
            </w:r>
          </w:p>
        </w:tc>
        <w:tc>
          <w:tcPr>
            <w:tcW w:w="2297" w:type="dxa"/>
            <w:tcBorders>
              <w:top w:val="single" w:sz="4" w:space="0" w:color="auto"/>
              <w:left w:val="single" w:sz="4" w:space="0" w:color="auto"/>
            </w:tcBorders>
            <w:shd w:val="clear" w:color="auto" w:fill="FFFFFF"/>
          </w:tcPr>
          <w:p w14:paraId="65290CD9"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Սահմանումը</w:t>
            </w:r>
          </w:p>
        </w:tc>
        <w:tc>
          <w:tcPr>
            <w:tcW w:w="6080" w:type="dxa"/>
            <w:tcBorders>
              <w:top w:val="single" w:sz="4" w:space="0" w:color="auto"/>
              <w:left w:val="single" w:sz="4" w:space="0" w:color="auto"/>
              <w:right w:val="single" w:sz="4" w:space="0" w:color="auto"/>
            </w:tcBorders>
            <w:shd w:val="clear" w:color="auto" w:fill="FFFFFF"/>
          </w:tcPr>
          <w:p w14:paraId="72DEDA37"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չափումների միասնականության ապահովման ոլորտի տեղեկությունների հարցում</w:t>
            </w:r>
          </w:p>
        </w:tc>
      </w:tr>
      <w:tr w:rsidR="004E3419" w:rsidRPr="00EA5E66" w14:paraId="670B2DDE" w14:textId="77777777" w:rsidTr="00DC2F64">
        <w:trPr>
          <w:jc w:val="center"/>
        </w:trPr>
        <w:tc>
          <w:tcPr>
            <w:tcW w:w="1015" w:type="dxa"/>
            <w:tcBorders>
              <w:top w:val="single" w:sz="4" w:space="0" w:color="auto"/>
              <w:left w:val="single" w:sz="4" w:space="0" w:color="auto"/>
            </w:tcBorders>
            <w:shd w:val="clear" w:color="auto" w:fill="FFFFFF"/>
          </w:tcPr>
          <w:p w14:paraId="72A63DF6"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5</w:t>
            </w:r>
          </w:p>
        </w:tc>
        <w:tc>
          <w:tcPr>
            <w:tcW w:w="2297" w:type="dxa"/>
            <w:tcBorders>
              <w:top w:val="single" w:sz="4" w:space="0" w:color="auto"/>
              <w:left w:val="single" w:sz="4" w:space="0" w:color="auto"/>
            </w:tcBorders>
            <w:shd w:val="clear" w:color="auto" w:fill="FFFFFF"/>
          </w:tcPr>
          <w:p w14:paraId="6EA40631"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Օգտագործումը</w:t>
            </w:r>
          </w:p>
        </w:tc>
        <w:tc>
          <w:tcPr>
            <w:tcW w:w="6080" w:type="dxa"/>
            <w:tcBorders>
              <w:top w:val="single" w:sz="4" w:space="0" w:color="auto"/>
              <w:left w:val="single" w:sz="4" w:space="0" w:color="auto"/>
              <w:right w:val="single" w:sz="4" w:space="0" w:color="auto"/>
            </w:tcBorders>
            <w:shd w:val="clear" w:color="auto" w:fill="FFFFFF"/>
          </w:tcPr>
          <w:p w14:paraId="258E8182"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w:t>
            </w:r>
          </w:p>
        </w:tc>
      </w:tr>
      <w:tr w:rsidR="004E3419" w:rsidRPr="00EA5E66" w14:paraId="310DE8EA" w14:textId="77777777" w:rsidTr="00DC2F64">
        <w:trPr>
          <w:jc w:val="center"/>
        </w:trPr>
        <w:tc>
          <w:tcPr>
            <w:tcW w:w="1015" w:type="dxa"/>
            <w:tcBorders>
              <w:top w:val="single" w:sz="4" w:space="0" w:color="auto"/>
              <w:left w:val="single" w:sz="4" w:space="0" w:color="auto"/>
            </w:tcBorders>
            <w:shd w:val="clear" w:color="auto" w:fill="FFFFFF"/>
          </w:tcPr>
          <w:p w14:paraId="32EB8F17"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6</w:t>
            </w:r>
          </w:p>
        </w:tc>
        <w:tc>
          <w:tcPr>
            <w:tcW w:w="2297" w:type="dxa"/>
            <w:tcBorders>
              <w:top w:val="single" w:sz="4" w:space="0" w:color="auto"/>
              <w:left w:val="single" w:sz="4" w:space="0" w:color="auto"/>
            </w:tcBorders>
            <w:shd w:val="clear" w:color="auto" w:fill="FFFFFF"/>
          </w:tcPr>
          <w:p w14:paraId="11DD3F59"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tcPr>
          <w:p w14:paraId="6FD3F293"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urn:EEC:R:TR:TS:05:MeasurementsInformationRequestDetails:vl.0.0</w:t>
            </w:r>
          </w:p>
        </w:tc>
      </w:tr>
      <w:tr w:rsidR="004E3419" w:rsidRPr="00EA5E66" w14:paraId="543C6475" w14:textId="77777777" w:rsidTr="00DC2F64">
        <w:trPr>
          <w:jc w:val="center"/>
        </w:trPr>
        <w:tc>
          <w:tcPr>
            <w:tcW w:w="1015" w:type="dxa"/>
            <w:tcBorders>
              <w:top w:val="single" w:sz="4" w:space="0" w:color="auto"/>
              <w:left w:val="single" w:sz="4" w:space="0" w:color="auto"/>
            </w:tcBorders>
            <w:shd w:val="clear" w:color="auto" w:fill="FFFFFF"/>
          </w:tcPr>
          <w:p w14:paraId="7DAD280E"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7</w:t>
            </w:r>
          </w:p>
        </w:tc>
        <w:tc>
          <w:tcPr>
            <w:tcW w:w="2297" w:type="dxa"/>
            <w:tcBorders>
              <w:top w:val="single" w:sz="4" w:space="0" w:color="auto"/>
              <w:left w:val="single" w:sz="4" w:space="0" w:color="auto"/>
            </w:tcBorders>
            <w:shd w:val="clear" w:color="auto" w:fill="FFFFFF"/>
          </w:tcPr>
          <w:p w14:paraId="76E69320"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XML-փաստաթղթի արմատային տարրը</w:t>
            </w:r>
          </w:p>
        </w:tc>
        <w:tc>
          <w:tcPr>
            <w:tcW w:w="6080" w:type="dxa"/>
            <w:tcBorders>
              <w:top w:val="single" w:sz="4" w:space="0" w:color="auto"/>
              <w:left w:val="single" w:sz="4" w:space="0" w:color="auto"/>
              <w:right w:val="single" w:sz="4" w:space="0" w:color="auto"/>
            </w:tcBorders>
            <w:shd w:val="clear" w:color="auto" w:fill="FFFFFF"/>
          </w:tcPr>
          <w:p w14:paraId="06A71E27"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MeasurementsInformationRequestDetails</w:t>
            </w:r>
          </w:p>
        </w:tc>
      </w:tr>
      <w:tr w:rsidR="004E3419" w:rsidRPr="00EA5E66" w14:paraId="27F26877" w14:textId="77777777" w:rsidTr="00DC2F64">
        <w:trPr>
          <w:jc w:val="center"/>
        </w:trPr>
        <w:tc>
          <w:tcPr>
            <w:tcW w:w="1015" w:type="dxa"/>
            <w:tcBorders>
              <w:top w:val="single" w:sz="4" w:space="0" w:color="auto"/>
              <w:left w:val="single" w:sz="4" w:space="0" w:color="auto"/>
              <w:bottom w:val="single" w:sz="4" w:space="0" w:color="auto"/>
            </w:tcBorders>
            <w:shd w:val="clear" w:color="auto" w:fill="FFFFFF"/>
          </w:tcPr>
          <w:p w14:paraId="2BE6AF60" w14:textId="77777777" w:rsidR="004E3419" w:rsidRPr="00EA5E66" w:rsidRDefault="004E3419" w:rsidP="00DC2F64">
            <w:pPr>
              <w:spacing w:after="120"/>
              <w:ind w:right="-6"/>
              <w:jc w:val="center"/>
              <w:rPr>
                <w:rFonts w:ascii="Sylfaen" w:hAnsi="Sylfaen"/>
                <w:sz w:val="20"/>
                <w:szCs w:val="20"/>
              </w:rPr>
            </w:pPr>
            <w:r w:rsidRPr="00EA5E66">
              <w:rPr>
                <w:rStyle w:val="Bodytext211pt"/>
                <w:rFonts w:ascii="Sylfaen" w:eastAsia="Tahoma" w:hAnsi="Sylfaen"/>
                <w:sz w:val="20"/>
                <w:szCs w:val="20"/>
              </w:rPr>
              <w:t>8</w:t>
            </w:r>
          </w:p>
        </w:tc>
        <w:tc>
          <w:tcPr>
            <w:tcW w:w="2297" w:type="dxa"/>
            <w:tcBorders>
              <w:top w:val="single" w:sz="4" w:space="0" w:color="auto"/>
              <w:left w:val="single" w:sz="4" w:space="0" w:color="auto"/>
              <w:bottom w:val="single" w:sz="4" w:space="0" w:color="auto"/>
            </w:tcBorders>
            <w:shd w:val="clear" w:color="auto" w:fill="FFFFFF"/>
          </w:tcPr>
          <w:p w14:paraId="4BE2CBAB"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XML-սխեմայի նիշքի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tcPr>
          <w:p w14:paraId="56AC3823"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EEC_R_TR_TS_05_MeasurementsInformationRequestDetails_vl.0.0.xsd</w:t>
            </w:r>
          </w:p>
        </w:tc>
      </w:tr>
    </w:tbl>
    <w:p w14:paraId="199E573A" w14:textId="77777777" w:rsidR="004E3419" w:rsidRPr="00EA5E66" w:rsidRDefault="004E3419" w:rsidP="004E3419">
      <w:pPr>
        <w:spacing w:after="160" w:line="360" w:lineRule="auto"/>
        <w:ind w:right="-8"/>
      </w:pPr>
    </w:p>
    <w:p w14:paraId="6A85162C"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38.</w:t>
      </w:r>
      <w:r>
        <w:rPr>
          <w:rFonts w:ascii="Sylfaen" w:hAnsi="Sylfaen"/>
        </w:rPr>
        <w:tab/>
      </w:r>
      <w:r w:rsidRPr="00EA5E66">
        <w:rPr>
          <w:rFonts w:ascii="Sylfaen" w:hAnsi="Sylfaen"/>
        </w:rPr>
        <w:t>Ներմուծվող անվանումների տարածությունները բերված են 30-րդ աղյուսակում:</w:t>
      </w:r>
    </w:p>
    <w:p w14:paraId="0EB0887A" w14:textId="77777777" w:rsidR="004E3419" w:rsidRPr="00EA5E66" w:rsidRDefault="004E3419" w:rsidP="004E3419">
      <w:pPr>
        <w:spacing w:after="160" w:line="360" w:lineRule="auto"/>
        <w:ind w:right="-8"/>
        <w:rPr>
          <w:rFonts w:ascii="Sylfaen" w:hAnsi="Sylfaen"/>
        </w:rPr>
      </w:pPr>
    </w:p>
    <w:p w14:paraId="257078C7" w14:textId="77777777" w:rsidR="004E3419" w:rsidRPr="00EA5E66" w:rsidRDefault="004E3419" w:rsidP="004E3419">
      <w:pPr>
        <w:spacing w:after="160" w:line="360" w:lineRule="auto"/>
        <w:rPr>
          <w:rFonts w:eastAsia="Times New Roman" w:cs="Times New Roman"/>
        </w:rPr>
      </w:pPr>
      <w:r w:rsidRPr="00EA5E66">
        <w:br w:type="page"/>
      </w:r>
    </w:p>
    <w:p w14:paraId="66D63691" w14:textId="77777777" w:rsidR="004E3419" w:rsidRPr="00EA5E66" w:rsidRDefault="004E3419" w:rsidP="004E3419">
      <w:pPr>
        <w:spacing w:after="160" w:line="360" w:lineRule="auto"/>
        <w:ind w:right="-8"/>
        <w:jc w:val="right"/>
        <w:rPr>
          <w:rFonts w:ascii="Sylfaen" w:hAnsi="Sylfaen"/>
        </w:rPr>
      </w:pPr>
      <w:r w:rsidRPr="00EA5E66">
        <w:rPr>
          <w:rFonts w:ascii="Sylfaen" w:hAnsi="Sylfaen"/>
        </w:rPr>
        <w:lastRenderedPageBreak/>
        <w:t>Աղյուսակ 30</w:t>
      </w:r>
    </w:p>
    <w:p w14:paraId="42F8556E" w14:textId="77777777" w:rsidR="004E3419" w:rsidRPr="00EA5E66" w:rsidRDefault="004E3419" w:rsidP="00DC2F64">
      <w:pPr>
        <w:spacing w:after="160" w:line="360" w:lineRule="auto"/>
        <w:ind w:right="-8"/>
        <w:jc w:val="center"/>
        <w:rPr>
          <w:rFonts w:ascii="Sylfaen" w:hAnsi="Sylfaen"/>
          <w:lang w:val="ru-RU"/>
        </w:rPr>
      </w:pPr>
      <w:r w:rsidRPr="00EA5E66">
        <w:rPr>
          <w:rFonts w:ascii="Sylfaen" w:hAnsi="Sylfaen"/>
        </w:rPr>
        <w:t>Ներմուծվող անվանումների տարածությունները</w:t>
      </w:r>
    </w:p>
    <w:tbl>
      <w:tblPr>
        <w:tblOverlap w:val="never"/>
        <w:tblW w:w="9364" w:type="dxa"/>
        <w:jc w:val="center"/>
        <w:tblLayout w:type="fixed"/>
        <w:tblCellMar>
          <w:left w:w="10" w:type="dxa"/>
          <w:right w:w="10" w:type="dxa"/>
        </w:tblCellMar>
        <w:tblLook w:val="04A0" w:firstRow="1" w:lastRow="0" w:firstColumn="1" w:lastColumn="0" w:noHBand="0" w:noVBand="1"/>
      </w:tblPr>
      <w:tblGrid>
        <w:gridCol w:w="859"/>
        <w:gridCol w:w="6284"/>
        <w:gridCol w:w="2221"/>
      </w:tblGrid>
      <w:tr w:rsidR="004E3419" w:rsidRPr="00EA5E66" w14:paraId="4619739C" w14:textId="77777777" w:rsidTr="00DC2F64">
        <w:trPr>
          <w:jc w:val="center"/>
        </w:trPr>
        <w:tc>
          <w:tcPr>
            <w:tcW w:w="859" w:type="dxa"/>
            <w:tcBorders>
              <w:top w:val="single" w:sz="4" w:space="0" w:color="auto"/>
              <w:left w:val="single" w:sz="4" w:space="0" w:color="auto"/>
            </w:tcBorders>
            <w:shd w:val="clear" w:color="auto" w:fill="FFFFFF"/>
          </w:tcPr>
          <w:p w14:paraId="4BF2475C"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Համարը՝</w:t>
            </w:r>
          </w:p>
          <w:p w14:paraId="28A86B91"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ը/կ</w:t>
            </w:r>
          </w:p>
        </w:tc>
        <w:tc>
          <w:tcPr>
            <w:tcW w:w="6284" w:type="dxa"/>
            <w:tcBorders>
              <w:top w:val="single" w:sz="4" w:space="0" w:color="auto"/>
              <w:left w:val="single" w:sz="4" w:space="0" w:color="auto"/>
            </w:tcBorders>
            <w:shd w:val="clear" w:color="auto" w:fill="FFFFFF"/>
          </w:tcPr>
          <w:p w14:paraId="603356AA"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Անվանումների տարածության նույնականացուցիչը</w:t>
            </w:r>
          </w:p>
        </w:tc>
        <w:tc>
          <w:tcPr>
            <w:tcW w:w="2221" w:type="dxa"/>
            <w:tcBorders>
              <w:top w:val="single" w:sz="4" w:space="0" w:color="auto"/>
              <w:left w:val="single" w:sz="4" w:space="0" w:color="auto"/>
              <w:right w:val="single" w:sz="4" w:space="0" w:color="auto"/>
            </w:tcBorders>
            <w:shd w:val="clear" w:color="auto" w:fill="FFFFFF"/>
          </w:tcPr>
          <w:p w14:paraId="2C90B26B"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Նախածանցը</w:t>
            </w:r>
          </w:p>
        </w:tc>
      </w:tr>
      <w:tr w:rsidR="004E3419" w:rsidRPr="00EA5E66" w14:paraId="781394BE" w14:textId="77777777" w:rsidTr="00DC2F64">
        <w:trPr>
          <w:jc w:val="center"/>
        </w:trPr>
        <w:tc>
          <w:tcPr>
            <w:tcW w:w="859" w:type="dxa"/>
            <w:tcBorders>
              <w:top w:val="single" w:sz="4" w:space="0" w:color="auto"/>
              <w:left w:val="single" w:sz="4" w:space="0" w:color="auto"/>
            </w:tcBorders>
            <w:shd w:val="clear" w:color="auto" w:fill="FFFFFF"/>
          </w:tcPr>
          <w:p w14:paraId="5974FF1D"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6284" w:type="dxa"/>
            <w:tcBorders>
              <w:top w:val="single" w:sz="4" w:space="0" w:color="auto"/>
              <w:left w:val="single" w:sz="4" w:space="0" w:color="auto"/>
            </w:tcBorders>
            <w:shd w:val="clear" w:color="auto" w:fill="FFFFFF"/>
          </w:tcPr>
          <w:p w14:paraId="786BD466"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2221" w:type="dxa"/>
            <w:tcBorders>
              <w:top w:val="single" w:sz="4" w:space="0" w:color="auto"/>
              <w:left w:val="single" w:sz="4" w:space="0" w:color="auto"/>
              <w:right w:val="single" w:sz="4" w:space="0" w:color="auto"/>
            </w:tcBorders>
            <w:shd w:val="clear" w:color="auto" w:fill="FFFFFF"/>
          </w:tcPr>
          <w:p w14:paraId="5BC0373A"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3</w:t>
            </w:r>
          </w:p>
        </w:tc>
      </w:tr>
      <w:tr w:rsidR="004E3419" w:rsidRPr="00EA5E66" w14:paraId="2D2BF3FC" w14:textId="77777777" w:rsidTr="00DC2F64">
        <w:trPr>
          <w:jc w:val="center"/>
        </w:trPr>
        <w:tc>
          <w:tcPr>
            <w:tcW w:w="859" w:type="dxa"/>
            <w:tcBorders>
              <w:top w:val="single" w:sz="4" w:space="0" w:color="auto"/>
              <w:left w:val="single" w:sz="4" w:space="0" w:color="auto"/>
              <w:bottom w:val="single" w:sz="4" w:space="0" w:color="auto"/>
            </w:tcBorders>
            <w:shd w:val="clear" w:color="auto" w:fill="FFFFFF"/>
          </w:tcPr>
          <w:p w14:paraId="223E33B6"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1</w:t>
            </w:r>
          </w:p>
        </w:tc>
        <w:tc>
          <w:tcPr>
            <w:tcW w:w="6284" w:type="dxa"/>
            <w:tcBorders>
              <w:top w:val="single" w:sz="4" w:space="0" w:color="auto"/>
              <w:left w:val="single" w:sz="4" w:space="0" w:color="auto"/>
              <w:bottom w:val="single" w:sz="4" w:space="0" w:color="auto"/>
            </w:tcBorders>
            <w:shd w:val="clear" w:color="auto" w:fill="FFFFFF"/>
          </w:tcPr>
          <w:p w14:paraId="47529C2B"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urn:EEC:M:BaseDataTypes:vX.X.X</w:t>
            </w:r>
          </w:p>
        </w:tc>
        <w:tc>
          <w:tcPr>
            <w:tcW w:w="2221" w:type="dxa"/>
            <w:tcBorders>
              <w:top w:val="single" w:sz="4" w:space="0" w:color="auto"/>
              <w:left w:val="single" w:sz="4" w:space="0" w:color="auto"/>
              <w:bottom w:val="single" w:sz="4" w:space="0" w:color="auto"/>
              <w:right w:val="single" w:sz="4" w:space="0" w:color="auto"/>
            </w:tcBorders>
            <w:shd w:val="clear" w:color="auto" w:fill="FFFFFF"/>
          </w:tcPr>
          <w:p w14:paraId="473DE94C"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bdt</w:t>
            </w:r>
          </w:p>
        </w:tc>
      </w:tr>
      <w:tr w:rsidR="004E3419" w:rsidRPr="00EA5E66" w14:paraId="08294FEF" w14:textId="77777777" w:rsidTr="00DC2F64">
        <w:trPr>
          <w:jc w:val="center"/>
        </w:trPr>
        <w:tc>
          <w:tcPr>
            <w:tcW w:w="859" w:type="dxa"/>
            <w:tcBorders>
              <w:top w:val="single" w:sz="4" w:space="0" w:color="auto"/>
              <w:left w:val="single" w:sz="4" w:space="0" w:color="auto"/>
              <w:bottom w:val="single" w:sz="4" w:space="0" w:color="auto"/>
            </w:tcBorders>
            <w:shd w:val="clear" w:color="auto" w:fill="FFFFFF"/>
            <w:vAlign w:val="center"/>
          </w:tcPr>
          <w:p w14:paraId="0A3BC931"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2</w:t>
            </w:r>
          </w:p>
        </w:tc>
        <w:tc>
          <w:tcPr>
            <w:tcW w:w="6284" w:type="dxa"/>
            <w:tcBorders>
              <w:top w:val="single" w:sz="4" w:space="0" w:color="auto"/>
              <w:left w:val="single" w:sz="4" w:space="0" w:color="auto"/>
              <w:bottom w:val="single" w:sz="4" w:space="0" w:color="auto"/>
            </w:tcBorders>
            <w:shd w:val="clear" w:color="auto" w:fill="FFFFFF"/>
            <w:vAlign w:val="center"/>
          </w:tcPr>
          <w:p w14:paraId="32A20A95"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urn:EEC:M:ComplexDataObjects:vX.X.X</w:t>
            </w:r>
          </w:p>
        </w:tc>
        <w:tc>
          <w:tcPr>
            <w:tcW w:w="2221" w:type="dxa"/>
            <w:tcBorders>
              <w:top w:val="single" w:sz="4" w:space="0" w:color="auto"/>
              <w:left w:val="single" w:sz="4" w:space="0" w:color="auto"/>
              <w:bottom w:val="single" w:sz="4" w:space="0" w:color="auto"/>
              <w:right w:val="single" w:sz="4" w:space="0" w:color="auto"/>
            </w:tcBorders>
            <w:shd w:val="clear" w:color="auto" w:fill="FFFFFF"/>
            <w:vAlign w:val="center"/>
          </w:tcPr>
          <w:p w14:paraId="0D7CCF4C"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ccdo</w:t>
            </w:r>
          </w:p>
        </w:tc>
      </w:tr>
      <w:tr w:rsidR="004E3419" w:rsidRPr="00EA5E66" w14:paraId="499A4371" w14:textId="77777777" w:rsidTr="00DC2F64">
        <w:trPr>
          <w:jc w:val="center"/>
        </w:trPr>
        <w:tc>
          <w:tcPr>
            <w:tcW w:w="859" w:type="dxa"/>
            <w:tcBorders>
              <w:top w:val="single" w:sz="4" w:space="0" w:color="auto"/>
              <w:left w:val="single" w:sz="4" w:space="0" w:color="auto"/>
              <w:bottom w:val="single" w:sz="4" w:space="0" w:color="auto"/>
            </w:tcBorders>
            <w:shd w:val="clear" w:color="auto" w:fill="FFFFFF"/>
            <w:vAlign w:val="center"/>
          </w:tcPr>
          <w:p w14:paraId="33EC3594"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3</w:t>
            </w:r>
          </w:p>
        </w:tc>
        <w:tc>
          <w:tcPr>
            <w:tcW w:w="6284" w:type="dxa"/>
            <w:tcBorders>
              <w:top w:val="single" w:sz="4" w:space="0" w:color="auto"/>
              <w:left w:val="single" w:sz="4" w:space="0" w:color="auto"/>
              <w:bottom w:val="single" w:sz="4" w:space="0" w:color="auto"/>
            </w:tcBorders>
            <w:shd w:val="clear" w:color="auto" w:fill="FFFFFF"/>
            <w:vAlign w:val="center"/>
          </w:tcPr>
          <w:p w14:paraId="07D0399F"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urn:EEC:M:SimpleDataObjects:vX.X.X</w:t>
            </w:r>
          </w:p>
        </w:tc>
        <w:tc>
          <w:tcPr>
            <w:tcW w:w="2221" w:type="dxa"/>
            <w:tcBorders>
              <w:top w:val="single" w:sz="4" w:space="0" w:color="auto"/>
              <w:left w:val="single" w:sz="4" w:space="0" w:color="auto"/>
              <w:bottom w:val="single" w:sz="4" w:space="0" w:color="auto"/>
              <w:right w:val="single" w:sz="4" w:space="0" w:color="auto"/>
            </w:tcBorders>
            <w:shd w:val="clear" w:color="auto" w:fill="FFFFFF"/>
            <w:vAlign w:val="center"/>
          </w:tcPr>
          <w:p w14:paraId="5A3F4DD8"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csdo</w:t>
            </w:r>
          </w:p>
        </w:tc>
      </w:tr>
      <w:tr w:rsidR="004E3419" w:rsidRPr="00EA5E66" w14:paraId="3E78F07E" w14:textId="77777777" w:rsidTr="00DC2F64">
        <w:trPr>
          <w:jc w:val="center"/>
        </w:trPr>
        <w:tc>
          <w:tcPr>
            <w:tcW w:w="859" w:type="dxa"/>
            <w:tcBorders>
              <w:top w:val="single" w:sz="4" w:space="0" w:color="auto"/>
              <w:left w:val="single" w:sz="4" w:space="0" w:color="auto"/>
              <w:bottom w:val="single" w:sz="4" w:space="0" w:color="auto"/>
            </w:tcBorders>
            <w:shd w:val="clear" w:color="auto" w:fill="FFFFFF"/>
            <w:vAlign w:val="center"/>
          </w:tcPr>
          <w:p w14:paraId="3E1A1613"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4</w:t>
            </w:r>
          </w:p>
        </w:tc>
        <w:tc>
          <w:tcPr>
            <w:tcW w:w="6284" w:type="dxa"/>
            <w:tcBorders>
              <w:top w:val="single" w:sz="4" w:space="0" w:color="auto"/>
              <w:left w:val="single" w:sz="4" w:space="0" w:color="auto"/>
              <w:bottom w:val="single" w:sz="4" w:space="0" w:color="auto"/>
            </w:tcBorders>
            <w:shd w:val="clear" w:color="auto" w:fill="FFFFFF"/>
            <w:vAlign w:val="center"/>
          </w:tcPr>
          <w:p w14:paraId="09CDB072"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urn:EEC:M:TR:ComplexDataObjects:vX.X.X</w:t>
            </w:r>
          </w:p>
        </w:tc>
        <w:tc>
          <w:tcPr>
            <w:tcW w:w="2221" w:type="dxa"/>
            <w:tcBorders>
              <w:top w:val="single" w:sz="4" w:space="0" w:color="auto"/>
              <w:left w:val="single" w:sz="4" w:space="0" w:color="auto"/>
              <w:bottom w:val="single" w:sz="4" w:space="0" w:color="auto"/>
              <w:right w:val="single" w:sz="4" w:space="0" w:color="auto"/>
            </w:tcBorders>
            <w:shd w:val="clear" w:color="auto" w:fill="FFFFFF"/>
            <w:vAlign w:val="center"/>
          </w:tcPr>
          <w:p w14:paraId="32F6BB37"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trcdo</w:t>
            </w:r>
          </w:p>
        </w:tc>
      </w:tr>
      <w:tr w:rsidR="004E3419" w:rsidRPr="00EA5E66" w14:paraId="0EE6AA30" w14:textId="77777777" w:rsidTr="00DC2F64">
        <w:trPr>
          <w:jc w:val="center"/>
        </w:trPr>
        <w:tc>
          <w:tcPr>
            <w:tcW w:w="859" w:type="dxa"/>
            <w:tcBorders>
              <w:top w:val="single" w:sz="4" w:space="0" w:color="auto"/>
              <w:left w:val="single" w:sz="4" w:space="0" w:color="auto"/>
              <w:bottom w:val="single" w:sz="4" w:space="0" w:color="auto"/>
            </w:tcBorders>
            <w:shd w:val="clear" w:color="auto" w:fill="FFFFFF"/>
            <w:vAlign w:val="center"/>
          </w:tcPr>
          <w:p w14:paraId="40AEDE80" w14:textId="77777777" w:rsidR="004E3419" w:rsidRPr="00EA5E66" w:rsidRDefault="004E3419" w:rsidP="00421C83">
            <w:pPr>
              <w:spacing w:after="120"/>
              <w:ind w:right="-6"/>
              <w:jc w:val="center"/>
              <w:rPr>
                <w:rFonts w:ascii="Sylfaen" w:hAnsi="Sylfaen"/>
                <w:sz w:val="20"/>
                <w:szCs w:val="20"/>
              </w:rPr>
            </w:pPr>
            <w:r w:rsidRPr="00EA5E66">
              <w:rPr>
                <w:rStyle w:val="Bodytext211pt"/>
                <w:rFonts w:ascii="Sylfaen" w:eastAsia="Tahoma" w:hAnsi="Sylfaen"/>
                <w:sz w:val="20"/>
                <w:szCs w:val="20"/>
              </w:rPr>
              <w:t>5</w:t>
            </w:r>
          </w:p>
        </w:tc>
        <w:tc>
          <w:tcPr>
            <w:tcW w:w="6284" w:type="dxa"/>
            <w:tcBorders>
              <w:top w:val="single" w:sz="4" w:space="0" w:color="auto"/>
              <w:left w:val="single" w:sz="4" w:space="0" w:color="auto"/>
              <w:bottom w:val="single" w:sz="4" w:space="0" w:color="auto"/>
            </w:tcBorders>
            <w:shd w:val="clear" w:color="auto" w:fill="FFFFFF"/>
            <w:vAlign w:val="center"/>
          </w:tcPr>
          <w:p w14:paraId="0F9AAE58"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urn:EEC:M:TR:SimpleDataObjects:vX.X.X</w:t>
            </w:r>
          </w:p>
        </w:tc>
        <w:tc>
          <w:tcPr>
            <w:tcW w:w="2221" w:type="dxa"/>
            <w:tcBorders>
              <w:top w:val="single" w:sz="4" w:space="0" w:color="auto"/>
              <w:left w:val="single" w:sz="4" w:space="0" w:color="auto"/>
              <w:bottom w:val="single" w:sz="4" w:space="0" w:color="auto"/>
              <w:right w:val="single" w:sz="4" w:space="0" w:color="auto"/>
            </w:tcBorders>
            <w:shd w:val="clear" w:color="auto" w:fill="FFFFFF"/>
            <w:vAlign w:val="center"/>
          </w:tcPr>
          <w:p w14:paraId="3C1F1147" w14:textId="77777777" w:rsidR="004E3419" w:rsidRPr="00EA5E66" w:rsidRDefault="004E3419" w:rsidP="00E60ACC">
            <w:pPr>
              <w:spacing w:after="120"/>
              <w:ind w:right="-6"/>
              <w:rPr>
                <w:rFonts w:ascii="Sylfaen" w:hAnsi="Sylfaen"/>
                <w:sz w:val="20"/>
                <w:szCs w:val="20"/>
              </w:rPr>
            </w:pPr>
            <w:r w:rsidRPr="00EA5E66">
              <w:rPr>
                <w:rStyle w:val="Bodytext211pt"/>
                <w:rFonts w:ascii="Sylfaen" w:eastAsia="Tahoma" w:hAnsi="Sylfaen"/>
                <w:sz w:val="20"/>
                <w:szCs w:val="20"/>
              </w:rPr>
              <w:t>trsdo</w:t>
            </w:r>
          </w:p>
        </w:tc>
      </w:tr>
    </w:tbl>
    <w:p w14:paraId="421B9B4D" w14:textId="77777777" w:rsidR="004E3419" w:rsidRPr="00EA5E66" w:rsidRDefault="004E3419" w:rsidP="004E3419">
      <w:pPr>
        <w:spacing w:after="160" w:line="360" w:lineRule="auto"/>
        <w:ind w:right="-8"/>
      </w:pPr>
    </w:p>
    <w:p w14:paraId="3821A4BA" w14:textId="77777777" w:rsidR="004E3419" w:rsidRPr="00EA5E66" w:rsidRDefault="004E3419" w:rsidP="004E3419">
      <w:pPr>
        <w:spacing w:after="160" w:line="360" w:lineRule="auto"/>
        <w:ind w:right="-8" w:firstLine="567"/>
        <w:jc w:val="both"/>
        <w:rPr>
          <w:rFonts w:ascii="Sylfaen" w:hAnsi="Sylfaen"/>
        </w:rPr>
      </w:pPr>
      <w:r w:rsidRPr="00EA5E66">
        <w:rPr>
          <w:rFonts w:ascii="Sylfaen" w:hAnsi="Sylfaen"/>
        </w:rPr>
        <w:t>Ներմուծվող անվանումների տարածություններում «X.X.X» պայմանանշանները համապատասխանում են Եվրասիական տնտեսական հանձնաժողովի կոլեգիայի 2019 թվականի հոկտեմբերի 24-ի թիվ 186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7DB93F8B" w14:textId="77777777" w:rsidR="004E3419" w:rsidRDefault="004E3419" w:rsidP="004E3419">
      <w:pPr>
        <w:tabs>
          <w:tab w:val="left" w:pos="1134"/>
        </w:tabs>
        <w:spacing w:after="160" w:line="360" w:lineRule="auto"/>
        <w:ind w:right="-8" w:firstLine="567"/>
        <w:jc w:val="both"/>
        <w:rPr>
          <w:rFonts w:ascii="Sylfaen" w:hAnsi="Sylfaen"/>
          <w:lang w:val="en-US"/>
        </w:rPr>
      </w:pPr>
      <w:r w:rsidRPr="00EA5E66">
        <w:rPr>
          <w:rFonts w:ascii="Sylfaen" w:hAnsi="Sylfaen"/>
        </w:rPr>
        <w:t>39.</w:t>
      </w:r>
      <w:r>
        <w:rPr>
          <w:rFonts w:ascii="Sylfaen" w:hAnsi="Sylfaen"/>
        </w:rPr>
        <w:tab/>
      </w:r>
      <w:r w:rsidRPr="00EA5E66">
        <w:rPr>
          <w:rFonts w:ascii="Sylfaen" w:hAnsi="Sylfaen"/>
        </w:rPr>
        <w:t xml:space="preserve">«Չափումների միասնականության ապահովման ոլորտի տեղեկությունների հարցում» (R.TR.TS.05.007) էլեկտրոնային փաստաթղթի (տեղեկությունների) կառուցվածքի վավերապայմանների կազմը բերված է 31-րդ աղյուսակում: </w:t>
      </w:r>
    </w:p>
    <w:p w14:paraId="46C7BEBE" w14:textId="77777777" w:rsidR="00B05592" w:rsidRPr="00B05592" w:rsidRDefault="00B05592" w:rsidP="004E3419">
      <w:pPr>
        <w:tabs>
          <w:tab w:val="left" w:pos="1134"/>
        </w:tabs>
        <w:spacing w:after="160" w:line="360" w:lineRule="auto"/>
        <w:ind w:right="-8" w:firstLine="567"/>
        <w:jc w:val="both"/>
        <w:rPr>
          <w:rFonts w:ascii="Sylfaen" w:hAnsi="Sylfaen"/>
          <w:lang w:val="en-US"/>
        </w:rPr>
      </w:pPr>
    </w:p>
    <w:p w14:paraId="77ED539D" w14:textId="77777777" w:rsidR="004E3419" w:rsidRPr="00EA5E66" w:rsidRDefault="004E3419" w:rsidP="004E3419">
      <w:pPr>
        <w:spacing w:after="160" w:line="360" w:lineRule="auto"/>
        <w:ind w:right="-8" w:firstLine="567"/>
        <w:rPr>
          <w:rFonts w:ascii="Sylfaen" w:hAnsi="Sylfaen"/>
        </w:rPr>
        <w:sectPr w:rsidR="004E3419" w:rsidRPr="00EA5E66" w:rsidSect="00EF2EC2">
          <w:pgSz w:w="11900" w:h="16840"/>
          <w:pgMar w:top="1418" w:right="1418" w:bottom="1418" w:left="1418" w:header="0" w:footer="799" w:gutter="0"/>
          <w:cols w:space="720"/>
          <w:noEndnote/>
          <w:docGrid w:linePitch="360"/>
        </w:sectPr>
      </w:pPr>
    </w:p>
    <w:p w14:paraId="66ADB102" w14:textId="77777777" w:rsidR="004E3419" w:rsidRPr="00EA5E66" w:rsidRDefault="004E3419" w:rsidP="004E3419">
      <w:pPr>
        <w:spacing w:after="160" w:line="360" w:lineRule="auto"/>
        <w:ind w:right="-8"/>
        <w:jc w:val="right"/>
        <w:rPr>
          <w:rFonts w:ascii="Sylfaen" w:hAnsi="Sylfaen"/>
        </w:rPr>
      </w:pPr>
      <w:r w:rsidRPr="00EA5E66">
        <w:rPr>
          <w:rFonts w:ascii="Sylfaen" w:hAnsi="Sylfaen"/>
        </w:rPr>
        <w:lastRenderedPageBreak/>
        <w:t>Աղյուսակ 31</w:t>
      </w:r>
    </w:p>
    <w:p w14:paraId="306C870C" w14:textId="77777777" w:rsidR="004E3419" w:rsidRPr="00EA5E66" w:rsidRDefault="004E3419" w:rsidP="00421C83">
      <w:pPr>
        <w:spacing w:after="160" w:line="360" w:lineRule="auto"/>
        <w:ind w:right="-8"/>
        <w:jc w:val="center"/>
        <w:rPr>
          <w:rFonts w:ascii="Sylfaen" w:hAnsi="Sylfaen"/>
        </w:rPr>
      </w:pPr>
      <w:r w:rsidRPr="00EA5E66">
        <w:rPr>
          <w:rFonts w:ascii="Sylfaen" w:hAnsi="Sylfaen"/>
        </w:rPr>
        <w:t>«Չափումների միասնականության ապահովման ոլորտի տեղեկությունների հարցում» (R.TR.TS.05.007) էլեկտրոնային փաստաթղթի (տեղեկությունների) կառուցվածքի վավերապայմանների կազմը</w:t>
      </w:r>
    </w:p>
    <w:tbl>
      <w:tblPr>
        <w:tblOverlap w:val="never"/>
        <w:tblW w:w="14517" w:type="dxa"/>
        <w:jc w:val="center"/>
        <w:tblLayout w:type="fixed"/>
        <w:tblCellMar>
          <w:left w:w="10" w:type="dxa"/>
          <w:right w:w="10" w:type="dxa"/>
        </w:tblCellMar>
        <w:tblLook w:val="04A0" w:firstRow="1" w:lastRow="0" w:firstColumn="1" w:lastColumn="0" w:noHBand="0" w:noVBand="1"/>
      </w:tblPr>
      <w:tblGrid>
        <w:gridCol w:w="200"/>
        <w:gridCol w:w="3970"/>
        <w:gridCol w:w="3685"/>
        <w:gridCol w:w="2041"/>
        <w:gridCol w:w="3913"/>
        <w:gridCol w:w="708"/>
      </w:tblGrid>
      <w:tr w:rsidR="004E3419" w:rsidRPr="00EA5E66" w14:paraId="1BB84991" w14:textId="77777777" w:rsidTr="00B05592">
        <w:trPr>
          <w:tblHeader/>
          <w:jc w:val="center"/>
        </w:trPr>
        <w:tc>
          <w:tcPr>
            <w:tcW w:w="4170" w:type="dxa"/>
            <w:gridSpan w:val="2"/>
            <w:tcBorders>
              <w:top w:val="single" w:sz="4" w:space="0" w:color="auto"/>
              <w:left w:val="single" w:sz="4" w:space="0" w:color="auto"/>
            </w:tcBorders>
            <w:shd w:val="clear" w:color="auto" w:fill="FFFFFF"/>
          </w:tcPr>
          <w:p w14:paraId="4E85B1B9"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Վավերապայմանի անվանումը</w:t>
            </w:r>
          </w:p>
        </w:tc>
        <w:tc>
          <w:tcPr>
            <w:tcW w:w="3685" w:type="dxa"/>
            <w:tcBorders>
              <w:top w:val="single" w:sz="4" w:space="0" w:color="auto"/>
              <w:left w:val="single" w:sz="4" w:space="0" w:color="auto"/>
            </w:tcBorders>
            <w:shd w:val="clear" w:color="auto" w:fill="FFFFFF"/>
          </w:tcPr>
          <w:p w14:paraId="79FFE24A"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Վավերապայմանի նկարագրությունը</w:t>
            </w:r>
          </w:p>
        </w:tc>
        <w:tc>
          <w:tcPr>
            <w:tcW w:w="2041" w:type="dxa"/>
            <w:tcBorders>
              <w:top w:val="single" w:sz="4" w:space="0" w:color="auto"/>
              <w:left w:val="single" w:sz="4" w:space="0" w:color="auto"/>
            </w:tcBorders>
            <w:shd w:val="clear" w:color="auto" w:fill="FFFFFF"/>
          </w:tcPr>
          <w:p w14:paraId="68993A26"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Նույնականացուցիչը</w:t>
            </w:r>
          </w:p>
        </w:tc>
        <w:tc>
          <w:tcPr>
            <w:tcW w:w="3913" w:type="dxa"/>
            <w:tcBorders>
              <w:top w:val="single" w:sz="4" w:space="0" w:color="auto"/>
              <w:left w:val="single" w:sz="4" w:space="0" w:color="auto"/>
            </w:tcBorders>
            <w:shd w:val="clear" w:color="auto" w:fill="FFFFFF"/>
          </w:tcPr>
          <w:p w14:paraId="5958BB04"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Տվյալների տեսակը</w:t>
            </w:r>
          </w:p>
        </w:tc>
        <w:tc>
          <w:tcPr>
            <w:tcW w:w="708" w:type="dxa"/>
            <w:tcBorders>
              <w:top w:val="single" w:sz="4" w:space="0" w:color="auto"/>
              <w:left w:val="single" w:sz="4" w:space="0" w:color="auto"/>
              <w:right w:val="single" w:sz="4" w:space="0" w:color="auto"/>
            </w:tcBorders>
            <w:shd w:val="clear" w:color="auto" w:fill="FFFFFF"/>
          </w:tcPr>
          <w:p w14:paraId="3C0B61EB" w14:textId="77777777" w:rsidR="004E3419" w:rsidRPr="00EA5E66" w:rsidRDefault="004E3419" w:rsidP="00B05592">
            <w:pPr>
              <w:spacing w:after="120"/>
              <w:ind w:right="-8"/>
              <w:jc w:val="center"/>
              <w:rPr>
                <w:rFonts w:ascii="Sylfaen" w:hAnsi="Sylfaen"/>
                <w:sz w:val="20"/>
                <w:szCs w:val="20"/>
              </w:rPr>
            </w:pPr>
            <w:r w:rsidRPr="00EA5E66">
              <w:rPr>
                <w:rStyle w:val="Bodytext211pt"/>
                <w:rFonts w:ascii="Sylfaen" w:eastAsia="Tahoma" w:hAnsi="Sylfaen"/>
                <w:sz w:val="20"/>
                <w:szCs w:val="20"/>
              </w:rPr>
              <w:t>Բազմ.</w:t>
            </w:r>
          </w:p>
        </w:tc>
      </w:tr>
      <w:tr w:rsidR="004E3419" w:rsidRPr="00EA5E66" w14:paraId="7B6601F0" w14:textId="77777777" w:rsidTr="00B05592">
        <w:trPr>
          <w:jc w:val="center"/>
        </w:trPr>
        <w:tc>
          <w:tcPr>
            <w:tcW w:w="4170" w:type="dxa"/>
            <w:gridSpan w:val="2"/>
            <w:tcBorders>
              <w:top w:val="single" w:sz="4" w:space="0" w:color="auto"/>
              <w:left w:val="single" w:sz="4" w:space="0" w:color="auto"/>
            </w:tcBorders>
            <w:shd w:val="clear" w:color="auto" w:fill="FFFFFF"/>
          </w:tcPr>
          <w:p w14:paraId="07EB0750" w14:textId="77777777" w:rsidR="004E3419" w:rsidRPr="00EA5E66" w:rsidRDefault="004E3419" w:rsidP="00B05592">
            <w:pPr>
              <w:tabs>
                <w:tab w:val="left" w:pos="423"/>
              </w:tabs>
              <w:spacing w:after="120"/>
              <w:ind w:right="-8"/>
              <w:rPr>
                <w:rFonts w:ascii="Sylfaen" w:hAnsi="Sylfaen"/>
                <w:sz w:val="20"/>
                <w:szCs w:val="20"/>
              </w:rPr>
            </w:pPr>
            <w:r w:rsidRPr="00EA5E66">
              <w:rPr>
                <w:rStyle w:val="Bodytext211pt"/>
                <w:rFonts w:ascii="Sylfaen" w:eastAsia="Tahoma" w:hAnsi="Sylfaen"/>
                <w:sz w:val="20"/>
                <w:szCs w:val="20"/>
              </w:rPr>
              <w:t>1.</w:t>
            </w:r>
            <w:r w:rsidR="00421C83" w:rsidRPr="00421C83">
              <w:rPr>
                <w:rStyle w:val="Bodytext211pt"/>
                <w:rFonts w:ascii="Sylfaen" w:eastAsia="Tahoma" w:hAnsi="Sylfaen"/>
                <w:sz w:val="20"/>
                <w:szCs w:val="20"/>
              </w:rPr>
              <w:tab/>
            </w:r>
            <w:r w:rsidRPr="00EA5E66">
              <w:rPr>
                <w:rStyle w:val="Bodytext211pt"/>
                <w:rFonts w:ascii="Sylfaen" w:eastAsia="Tahoma" w:hAnsi="Sylfaen"/>
                <w:sz w:val="20"/>
                <w:szCs w:val="20"/>
              </w:rPr>
              <w:t>Էլեկտրոնային փաստաթղթի (տեղեկությունների) վերնագիրը (ccdo:EDocHeader)</w:t>
            </w:r>
          </w:p>
        </w:tc>
        <w:tc>
          <w:tcPr>
            <w:tcW w:w="3685" w:type="dxa"/>
            <w:tcBorders>
              <w:top w:val="single" w:sz="4" w:space="0" w:color="auto"/>
              <w:left w:val="single" w:sz="4" w:space="0" w:color="auto"/>
            </w:tcBorders>
            <w:shd w:val="clear" w:color="auto" w:fill="FFFFFF"/>
          </w:tcPr>
          <w:p w14:paraId="5E842E0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էլեկտրոնային փաստաթղթի (տեղեկությունների) տեխնոլոգիական վավերապայմանների ամբողջությունը</w:t>
            </w:r>
          </w:p>
        </w:tc>
        <w:tc>
          <w:tcPr>
            <w:tcW w:w="2041" w:type="dxa"/>
            <w:tcBorders>
              <w:top w:val="single" w:sz="4" w:space="0" w:color="auto"/>
              <w:left w:val="single" w:sz="4" w:space="0" w:color="auto"/>
            </w:tcBorders>
            <w:shd w:val="clear" w:color="auto" w:fill="FFFFFF"/>
          </w:tcPr>
          <w:p w14:paraId="0FE7861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M.CDE.90001</w:t>
            </w:r>
          </w:p>
        </w:tc>
        <w:tc>
          <w:tcPr>
            <w:tcW w:w="3913" w:type="dxa"/>
            <w:tcBorders>
              <w:top w:val="single" w:sz="4" w:space="0" w:color="auto"/>
              <w:left w:val="single" w:sz="4" w:space="0" w:color="auto"/>
            </w:tcBorders>
            <w:shd w:val="clear" w:color="auto" w:fill="FFFFFF"/>
          </w:tcPr>
          <w:p w14:paraId="400FB9E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ccdo:EDocHeaderType (M.CDT.90001) Որոշվում է ներդրված տարրերի արժեքների տիրույթներով</w:t>
            </w:r>
          </w:p>
        </w:tc>
        <w:tc>
          <w:tcPr>
            <w:tcW w:w="708" w:type="dxa"/>
            <w:tcBorders>
              <w:top w:val="single" w:sz="4" w:space="0" w:color="auto"/>
              <w:left w:val="single" w:sz="4" w:space="0" w:color="auto"/>
              <w:right w:val="single" w:sz="4" w:space="0" w:color="auto"/>
            </w:tcBorders>
            <w:shd w:val="clear" w:color="auto" w:fill="FFFFFF"/>
          </w:tcPr>
          <w:p w14:paraId="365BD0CC" w14:textId="77777777" w:rsidR="004E3419" w:rsidRPr="00EA5E66" w:rsidRDefault="004E3419" w:rsidP="00421C83">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6644F95E" w14:textId="77777777" w:rsidTr="00B05592">
        <w:trPr>
          <w:jc w:val="center"/>
        </w:trPr>
        <w:tc>
          <w:tcPr>
            <w:tcW w:w="200" w:type="dxa"/>
            <w:vMerge w:val="restart"/>
            <w:tcBorders>
              <w:top w:val="single" w:sz="4" w:space="0" w:color="auto"/>
            </w:tcBorders>
            <w:shd w:val="clear" w:color="auto" w:fill="FFFFFF"/>
          </w:tcPr>
          <w:p w14:paraId="1365609B" w14:textId="77777777" w:rsidR="004E3419" w:rsidRPr="00EA5E66" w:rsidRDefault="004E3419" w:rsidP="00E60ACC">
            <w:pPr>
              <w:spacing w:after="120"/>
              <w:ind w:right="-8"/>
              <w:rPr>
                <w:sz w:val="20"/>
                <w:szCs w:val="20"/>
              </w:rPr>
            </w:pPr>
          </w:p>
        </w:tc>
        <w:tc>
          <w:tcPr>
            <w:tcW w:w="3970" w:type="dxa"/>
            <w:tcBorders>
              <w:top w:val="single" w:sz="4" w:space="0" w:color="auto"/>
              <w:left w:val="single" w:sz="4" w:space="0" w:color="auto"/>
            </w:tcBorders>
            <w:shd w:val="clear" w:color="auto" w:fill="FFFFFF"/>
          </w:tcPr>
          <w:p w14:paraId="3337DD12" w14:textId="77777777" w:rsidR="004E3419" w:rsidRPr="00EA5E66" w:rsidRDefault="004E3419" w:rsidP="00421C83">
            <w:pPr>
              <w:tabs>
                <w:tab w:val="left" w:pos="534"/>
              </w:tabs>
              <w:spacing w:after="120"/>
              <w:ind w:right="-8"/>
              <w:rPr>
                <w:rFonts w:ascii="Sylfaen" w:hAnsi="Sylfaen"/>
                <w:sz w:val="20"/>
                <w:szCs w:val="20"/>
              </w:rPr>
            </w:pPr>
            <w:r w:rsidRPr="00EA5E66">
              <w:rPr>
                <w:rStyle w:val="Bodytext211pt"/>
                <w:rFonts w:ascii="Sylfaen" w:eastAsia="Tahoma" w:hAnsi="Sylfaen"/>
                <w:sz w:val="20"/>
                <w:szCs w:val="20"/>
              </w:rPr>
              <w:t>1.1.</w:t>
            </w:r>
            <w:r w:rsidR="00421C83" w:rsidRPr="00421C83">
              <w:rPr>
                <w:rStyle w:val="Bodytext211pt"/>
                <w:rFonts w:ascii="Sylfaen" w:eastAsia="Tahoma" w:hAnsi="Sylfaen"/>
                <w:sz w:val="20"/>
                <w:szCs w:val="20"/>
              </w:rPr>
              <w:tab/>
            </w:r>
            <w:r w:rsidRPr="00EA5E66">
              <w:rPr>
                <w:rStyle w:val="Bodytext211pt"/>
                <w:rFonts w:ascii="Sylfaen" w:eastAsia="Tahoma" w:hAnsi="Sylfaen"/>
                <w:sz w:val="20"/>
                <w:szCs w:val="20"/>
              </w:rPr>
              <w:t>Ընդհանուր գործընթացի հաղորդագրության ծածկագիրը (csdo:InfEnvelopeCode)</w:t>
            </w:r>
          </w:p>
        </w:tc>
        <w:tc>
          <w:tcPr>
            <w:tcW w:w="3685" w:type="dxa"/>
            <w:tcBorders>
              <w:top w:val="single" w:sz="4" w:space="0" w:color="auto"/>
              <w:left w:val="single" w:sz="4" w:space="0" w:color="auto"/>
            </w:tcBorders>
            <w:shd w:val="clear" w:color="auto" w:fill="FFFFFF"/>
          </w:tcPr>
          <w:p w14:paraId="0128CF50"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ընդհանուր գործընթացի հաղորդագրության ծածկագրային նշագիրը</w:t>
            </w:r>
          </w:p>
        </w:tc>
        <w:tc>
          <w:tcPr>
            <w:tcW w:w="2041" w:type="dxa"/>
            <w:tcBorders>
              <w:top w:val="single" w:sz="4" w:space="0" w:color="auto"/>
              <w:left w:val="single" w:sz="4" w:space="0" w:color="auto"/>
            </w:tcBorders>
            <w:shd w:val="clear" w:color="auto" w:fill="FFFFFF"/>
          </w:tcPr>
          <w:p w14:paraId="15A5E66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M.SDE.90010</w:t>
            </w:r>
          </w:p>
        </w:tc>
        <w:tc>
          <w:tcPr>
            <w:tcW w:w="3913" w:type="dxa"/>
            <w:tcBorders>
              <w:top w:val="single" w:sz="4" w:space="0" w:color="auto"/>
              <w:left w:val="single" w:sz="4" w:space="0" w:color="auto"/>
            </w:tcBorders>
            <w:shd w:val="clear" w:color="auto" w:fill="FFFFFF"/>
          </w:tcPr>
          <w:p w14:paraId="188431E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csdo:InfEnvelopeCodeType (M.SDT.90004)</w:t>
            </w:r>
          </w:p>
          <w:p w14:paraId="227AD99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Ծածկագրի արժեքը՝ Տեղեկատվական փոխգործակցության կանոնակարգին համապատասխան:</w:t>
            </w:r>
          </w:p>
          <w:p w14:paraId="5DF9A126" w14:textId="0FB43A38"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P\.[A-Z] {2}\.[0- 9]{2}\.MSG\.[0-9]{3}</w:t>
            </w:r>
          </w:p>
        </w:tc>
        <w:tc>
          <w:tcPr>
            <w:tcW w:w="708" w:type="dxa"/>
            <w:tcBorders>
              <w:top w:val="single" w:sz="4" w:space="0" w:color="auto"/>
              <w:left w:val="single" w:sz="4" w:space="0" w:color="auto"/>
              <w:right w:val="single" w:sz="4" w:space="0" w:color="auto"/>
            </w:tcBorders>
            <w:shd w:val="clear" w:color="auto" w:fill="FFFFFF"/>
          </w:tcPr>
          <w:p w14:paraId="4CA80E9A" w14:textId="77777777" w:rsidR="004E3419" w:rsidRPr="00EA5E66" w:rsidRDefault="004E3419" w:rsidP="00421C83">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55DD086E" w14:textId="77777777" w:rsidTr="00B05592">
        <w:trPr>
          <w:jc w:val="center"/>
        </w:trPr>
        <w:tc>
          <w:tcPr>
            <w:tcW w:w="200" w:type="dxa"/>
            <w:vMerge/>
            <w:shd w:val="clear" w:color="auto" w:fill="FFFFFF"/>
          </w:tcPr>
          <w:p w14:paraId="7F1F79AA" w14:textId="77777777" w:rsidR="004E3419" w:rsidRPr="00EA5E66" w:rsidRDefault="004E3419" w:rsidP="00E60ACC">
            <w:pPr>
              <w:spacing w:after="120"/>
              <w:ind w:right="-8"/>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758B6BE3" w14:textId="77777777" w:rsidR="004E3419" w:rsidRPr="00EA5E66" w:rsidRDefault="004E3419" w:rsidP="00421C83">
            <w:pPr>
              <w:tabs>
                <w:tab w:val="left" w:pos="534"/>
              </w:tabs>
              <w:spacing w:after="120"/>
              <w:ind w:right="-8"/>
              <w:rPr>
                <w:rFonts w:ascii="Sylfaen" w:hAnsi="Sylfaen"/>
                <w:sz w:val="20"/>
                <w:szCs w:val="20"/>
              </w:rPr>
            </w:pPr>
            <w:r w:rsidRPr="00EA5E66">
              <w:rPr>
                <w:rStyle w:val="Bodytext211pt"/>
                <w:rFonts w:ascii="Sylfaen" w:eastAsia="Tahoma" w:hAnsi="Sylfaen"/>
                <w:sz w:val="20"/>
                <w:szCs w:val="20"/>
              </w:rPr>
              <w:t>1.2.</w:t>
            </w:r>
            <w:r w:rsidR="00421C83" w:rsidRPr="00421C83">
              <w:rPr>
                <w:rStyle w:val="Bodytext211pt"/>
                <w:rFonts w:ascii="Sylfaen" w:eastAsia="Tahoma" w:hAnsi="Sylfaen"/>
                <w:sz w:val="20"/>
                <w:szCs w:val="20"/>
              </w:rPr>
              <w:tab/>
            </w:r>
            <w:r w:rsidRPr="00EA5E66">
              <w:rPr>
                <w:rStyle w:val="Bodytext211pt"/>
                <w:rFonts w:ascii="Sylfaen" w:eastAsia="Tahoma" w:hAnsi="Sylfaen"/>
                <w:sz w:val="20"/>
                <w:szCs w:val="20"/>
              </w:rPr>
              <w:t>Էլեկտրոնային փաստաթղթի (տեղեկությունների) ծածկագիրը (csdo:EDocCode)</w:t>
            </w:r>
          </w:p>
        </w:tc>
        <w:tc>
          <w:tcPr>
            <w:tcW w:w="3685" w:type="dxa"/>
            <w:tcBorders>
              <w:top w:val="single" w:sz="4" w:space="0" w:color="auto"/>
              <w:left w:val="single" w:sz="4" w:space="0" w:color="auto"/>
              <w:bottom w:val="single" w:sz="4" w:space="0" w:color="auto"/>
            </w:tcBorders>
            <w:shd w:val="clear" w:color="auto" w:fill="FFFFFF"/>
          </w:tcPr>
          <w:p w14:paraId="00B6CA7F" w14:textId="3AFDE132"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էլեկտրոնային փաստաթղթի (տեղեկությունների) ծածկագրային նշագիրը՝ էլեկտրոնային փաստաթղթերի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տեղեկությունների կառուցվածքների ռեեստրին համապատասխան</w:t>
            </w:r>
          </w:p>
        </w:tc>
        <w:tc>
          <w:tcPr>
            <w:tcW w:w="2041" w:type="dxa"/>
            <w:tcBorders>
              <w:top w:val="single" w:sz="4" w:space="0" w:color="auto"/>
              <w:left w:val="single" w:sz="4" w:space="0" w:color="auto"/>
              <w:bottom w:val="single" w:sz="4" w:space="0" w:color="auto"/>
            </w:tcBorders>
            <w:shd w:val="clear" w:color="auto" w:fill="FFFFFF"/>
          </w:tcPr>
          <w:p w14:paraId="7F83145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M.SDE.90001</w:t>
            </w:r>
          </w:p>
        </w:tc>
        <w:tc>
          <w:tcPr>
            <w:tcW w:w="3913" w:type="dxa"/>
            <w:tcBorders>
              <w:top w:val="single" w:sz="4" w:space="0" w:color="auto"/>
              <w:left w:val="single" w:sz="4" w:space="0" w:color="auto"/>
              <w:bottom w:val="single" w:sz="4" w:space="0" w:color="auto"/>
            </w:tcBorders>
            <w:shd w:val="clear" w:color="auto" w:fill="FFFFFF"/>
          </w:tcPr>
          <w:p w14:paraId="62AF71BE" w14:textId="16B9F01D"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csdo:EDocCodeType (M.SDT.90001) Ծածկագրի արժեքը՝ էլեկտրոնային փաստաթղթերի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տեղեկությունների կառուցվածքների ռեեստրին համապատասխան:</w:t>
            </w:r>
          </w:p>
          <w:p w14:paraId="7FAB773D" w14:textId="29840A9D"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R(\.[A-Z] {2}\.[A-Z] (2}\.[0- 9]{2})?\.[0-9]{3}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00A4A9B" w14:textId="77777777" w:rsidR="004E3419" w:rsidRPr="00EA5E66" w:rsidRDefault="004E3419" w:rsidP="00421C83">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0E8255EB" w14:textId="77777777" w:rsidTr="00B05592">
        <w:trPr>
          <w:jc w:val="center"/>
        </w:trPr>
        <w:tc>
          <w:tcPr>
            <w:tcW w:w="200" w:type="dxa"/>
            <w:shd w:val="clear" w:color="auto" w:fill="FFFFFF"/>
          </w:tcPr>
          <w:p w14:paraId="1B994200" w14:textId="77777777" w:rsidR="004E3419" w:rsidRPr="00EA5E66" w:rsidRDefault="004E3419" w:rsidP="00E60ACC">
            <w:pPr>
              <w:spacing w:after="120"/>
              <w:ind w:right="-8"/>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6185ABE7" w14:textId="77777777" w:rsidR="004E3419" w:rsidRPr="00EA5E66" w:rsidRDefault="004E3419" w:rsidP="00421C83">
            <w:pPr>
              <w:tabs>
                <w:tab w:val="left" w:pos="534"/>
              </w:tabs>
              <w:spacing w:after="120"/>
              <w:ind w:right="-8"/>
              <w:rPr>
                <w:rFonts w:ascii="Sylfaen" w:hAnsi="Sylfaen"/>
                <w:sz w:val="20"/>
                <w:szCs w:val="20"/>
              </w:rPr>
            </w:pPr>
            <w:r w:rsidRPr="00EA5E66">
              <w:rPr>
                <w:rStyle w:val="Bodytext211pt"/>
                <w:rFonts w:ascii="Sylfaen" w:eastAsia="Tahoma" w:hAnsi="Sylfaen"/>
                <w:sz w:val="20"/>
                <w:szCs w:val="20"/>
              </w:rPr>
              <w:t>1.3.</w:t>
            </w:r>
            <w:r w:rsidR="00421C83" w:rsidRPr="00421C83">
              <w:rPr>
                <w:rStyle w:val="Bodytext211pt"/>
                <w:rFonts w:ascii="Sylfaen" w:eastAsia="Tahoma" w:hAnsi="Sylfaen"/>
                <w:sz w:val="20"/>
                <w:szCs w:val="20"/>
              </w:rPr>
              <w:tab/>
            </w:r>
            <w:r w:rsidRPr="00EA5E66">
              <w:rPr>
                <w:rStyle w:val="Bodytext211pt"/>
                <w:rFonts w:ascii="Sylfaen" w:eastAsia="Tahoma" w:hAnsi="Sylfaen"/>
                <w:sz w:val="20"/>
                <w:szCs w:val="20"/>
              </w:rPr>
              <w:t>Էլեկտրոնային փաստաթղթի (տեղեկությունների) նույնականացուցիչը (csdo:EDocId)</w:t>
            </w:r>
          </w:p>
        </w:tc>
        <w:tc>
          <w:tcPr>
            <w:tcW w:w="3685" w:type="dxa"/>
            <w:tcBorders>
              <w:top w:val="single" w:sz="4" w:space="0" w:color="auto"/>
              <w:left w:val="single" w:sz="4" w:space="0" w:color="auto"/>
              <w:bottom w:val="single" w:sz="4" w:space="0" w:color="auto"/>
            </w:tcBorders>
            <w:shd w:val="clear" w:color="auto" w:fill="FFFFFF"/>
          </w:tcPr>
          <w:p w14:paraId="602095B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էլեկտրոնային փաստաթուղթը (տեղեկությունները) միանշանակ նույնականացնող պայմանանշանների տողը</w:t>
            </w:r>
          </w:p>
        </w:tc>
        <w:tc>
          <w:tcPr>
            <w:tcW w:w="2041" w:type="dxa"/>
            <w:tcBorders>
              <w:top w:val="single" w:sz="4" w:space="0" w:color="auto"/>
              <w:left w:val="single" w:sz="4" w:space="0" w:color="auto"/>
              <w:bottom w:val="single" w:sz="4" w:space="0" w:color="auto"/>
            </w:tcBorders>
            <w:shd w:val="clear" w:color="auto" w:fill="FFFFFF"/>
          </w:tcPr>
          <w:p w14:paraId="5D1C23F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M.SDE.90007</w:t>
            </w:r>
          </w:p>
        </w:tc>
        <w:tc>
          <w:tcPr>
            <w:tcW w:w="3913" w:type="dxa"/>
            <w:tcBorders>
              <w:top w:val="single" w:sz="4" w:space="0" w:color="auto"/>
              <w:left w:val="single" w:sz="4" w:space="0" w:color="auto"/>
              <w:bottom w:val="single" w:sz="4" w:space="0" w:color="auto"/>
            </w:tcBorders>
            <w:shd w:val="clear" w:color="auto" w:fill="FFFFFF"/>
            <w:vAlign w:val="center"/>
          </w:tcPr>
          <w:p w14:paraId="1B9C5AB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csdo:UmversallyUniqueIdType (M.SDT.90003)</w:t>
            </w:r>
          </w:p>
          <w:p w14:paraId="58515A8D" w14:textId="63AE0B58"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Նույնականացուցչի արժեքը՝ ISO/IEC 9834-8-ին համապատասխան։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[0-9a-fA-F] {8}-[0-9a-fA- F] {4}-[0-9a-fA-F] {4}-[0-9a-fA-F] {4}- [0-9a-fA-F] {12}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40BA9EA" w14:textId="77777777" w:rsidR="004E3419" w:rsidRPr="00EA5E66" w:rsidRDefault="004E3419" w:rsidP="00421C83">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4033C985" w14:textId="77777777" w:rsidTr="00B05592">
        <w:trPr>
          <w:jc w:val="center"/>
        </w:trPr>
        <w:tc>
          <w:tcPr>
            <w:tcW w:w="200" w:type="dxa"/>
            <w:shd w:val="clear" w:color="auto" w:fill="FFFFFF"/>
          </w:tcPr>
          <w:p w14:paraId="3926DF07" w14:textId="77777777" w:rsidR="004E3419" w:rsidRPr="00EA5E66" w:rsidRDefault="004E3419" w:rsidP="00E60ACC">
            <w:pPr>
              <w:spacing w:after="120"/>
              <w:ind w:right="-8"/>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2346F466" w14:textId="77777777" w:rsidR="004E3419" w:rsidRPr="00EA5E66" w:rsidRDefault="004E3419" w:rsidP="00421C83">
            <w:pPr>
              <w:tabs>
                <w:tab w:val="left" w:pos="552"/>
              </w:tabs>
              <w:spacing w:after="120"/>
              <w:ind w:right="-8"/>
              <w:rPr>
                <w:rFonts w:ascii="Sylfaen" w:hAnsi="Sylfaen"/>
                <w:sz w:val="20"/>
                <w:szCs w:val="20"/>
              </w:rPr>
            </w:pPr>
            <w:r w:rsidRPr="00EA5E66">
              <w:rPr>
                <w:rStyle w:val="Bodytext211pt"/>
                <w:rFonts w:ascii="Sylfaen" w:eastAsia="Tahoma" w:hAnsi="Sylfaen"/>
                <w:sz w:val="20"/>
                <w:szCs w:val="20"/>
              </w:rPr>
              <w:t>1.4.</w:t>
            </w:r>
            <w:r w:rsidR="00421C83" w:rsidRPr="00421C83">
              <w:rPr>
                <w:rStyle w:val="Bodytext211pt"/>
                <w:rFonts w:ascii="Sylfaen" w:eastAsia="Tahoma" w:hAnsi="Sylfaen"/>
                <w:sz w:val="20"/>
                <w:szCs w:val="20"/>
              </w:rPr>
              <w:tab/>
            </w:r>
            <w:r w:rsidRPr="00EA5E66">
              <w:rPr>
                <w:rStyle w:val="Bodytext211pt"/>
                <w:rFonts w:ascii="Sylfaen" w:eastAsia="Tahoma" w:hAnsi="Sylfaen"/>
                <w:sz w:val="20"/>
                <w:szCs w:val="20"/>
              </w:rPr>
              <w:t>Սկզբնական էլեկտրոնային փաստաթղթի (տեղեկությունների) նույնականացուցիչը (сsdо:ЕDосRefId)</w:t>
            </w:r>
          </w:p>
        </w:tc>
        <w:tc>
          <w:tcPr>
            <w:tcW w:w="3685" w:type="dxa"/>
            <w:tcBorders>
              <w:top w:val="single" w:sz="4" w:space="0" w:color="auto"/>
              <w:left w:val="single" w:sz="4" w:space="0" w:color="auto"/>
              <w:bottom w:val="single" w:sz="4" w:space="0" w:color="auto"/>
            </w:tcBorders>
            <w:shd w:val="clear" w:color="auto" w:fill="FFFFFF"/>
          </w:tcPr>
          <w:p w14:paraId="741AB342" w14:textId="4A4C2162"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էլեկտրոնային փաստաթղթի (տեղեկությունների) նույնականացուցիչը, որին ի պատասխան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ավորվել է տվյալ էլեկտրոնային փաստաթուղթը (տեղեկությունները)</w:t>
            </w:r>
          </w:p>
        </w:tc>
        <w:tc>
          <w:tcPr>
            <w:tcW w:w="2041" w:type="dxa"/>
            <w:tcBorders>
              <w:top w:val="single" w:sz="4" w:space="0" w:color="auto"/>
              <w:left w:val="single" w:sz="4" w:space="0" w:color="auto"/>
              <w:bottom w:val="single" w:sz="4" w:space="0" w:color="auto"/>
            </w:tcBorders>
            <w:shd w:val="clear" w:color="auto" w:fill="FFFFFF"/>
          </w:tcPr>
          <w:p w14:paraId="3F5BF2BF"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M.SDE.90008</w:t>
            </w:r>
          </w:p>
        </w:tc>
        <w:tc>
          <w:tcPr>
            <w:tcW w:w="3913" w:type="dxa"/>
            <w:tcBorders>
              <w:top w:val="single" w:sz="4" w:space="0" w:color="auto"/>
              <w:left w:val="single" w:sz="4" w:space="0" w:color="auto"/>
              <w:bottom w:val="single" w:sz="4" w:space="0" w:color="auto"/>
            </w:tcBorders>
            <w:shd w:val="clear" w:color="auto" w:fill="FFFFFF"/>
            <w:vAlign w:val="center"/>
          </w:tcPr>
          <w:p w14:paraId="457C685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csdo:UniversallyUniqueIdType (M.SDT.90003)</w:t>
            </w:r>
          </w:p>
          <w:p w14:paraId="50BAF0F3" w14:textId="36718DE0"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Նույնականացուցչի արժեքը՝ ISO/IEC 9834-8-ին համապատասխան։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[0-9a-fA-F]{8}-[0-9a-fA- F] {4}-[0-9a-fA-F] {4}-[0-9a-fA-F] {4}- [0-9a-fA-F]{12}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EBA67FB" w14:textId="77777777" w:rsidR="004E3419" w:rsidRPr="00EA5E66" w:rsidRDefault="004E3419" w:rsidP="00421C8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A7E6A23" w14:textId="77777777" w:rsidTr="00B05592">
        <w:trPr>
          <w:trHeight w:val="1038"/>
          <w:jc w:val="center"/>
        </w:trPr>
        <w:tc>
          <w:tcPr>
            <w:tcW w:w="200" w:type="dxa"/>
            <w:shd w:val="clear" w:color="auto" w:fill="FFFFFF"/>
          </w:tcPr>
          <w:p w14:paraId="1DC6DC25" w14:textId="77777777" w:rsidR="004E3419" w:rsidRPr="00EA5E66" w:rsidRDefault="004E3419" w:rsidP="00E60ACC">
            <w:pPr>
              <w:spacing w:after="120"/>
              <w:ind w:right="-8"/>
              <w:rPr>
                <w:sz w:val="20"/>
                <w:szCs w:val="20"/>
              </w:rPr>
            </w:pPr>
          </w:p>
        </w:tc>
        <w:tc>
          <w:tcPr>
            <w:tcW w:w="3970" w:type="dxa"/>
            <w:tcBorders>
              <w:top w:val="single" w:sz="4" w:space="0" w:color="auto"/>
              <w:left w:val="single" w:sz="4" w:space="0" w:color="auto"/>
              <w:bottom w:val="single" w:sz="4" w:space="0" w:color="auto"/>
            </w:tcBorders>
            <w:shd w:val="clear" w:color="auto" w:fill="FFFFFF"/>
            <w:vAlign w:val="center"/>
          </w:tcPr>
          <w:p w14:paraId="70F82F56" w14:textId="245FB750" w:rsidR="004E3419" w:rsidRPr="00EA5E66" w:rsidRDefault="004E3419" w:rsidP="00421C83">
            <w:pPr>
              <w:tabs>
                <w:tab w:val="left" w:pos="552"/>
              </w:tabs>
              <w:spacing w:after="120"/>
              <w:ind w:right="-8"/>
              <w:rPr>
                <w:rFonts w:ascii="Sylfaen" w:hAnsi="Sylfaen"/>
                <w:sz w:val="20"/>
                <w:szCs w:val="20"/>
              </w:rPr>
            </w:pPr>
            <w:r w:rsidRPr="00EA5E66">
              <w:rPr>
                <w:rStyle w:val="Bodytext211pt"/>
                <w:rFonts w:ascii="Sylfaen" w:eastAsia="Tahoma" w:hAnsi="Sylfaen"/>
                <w:sz w:val="20"/>
                <w:szCs w:val="20"/>
              </w:rPr>
              <w:t>1.5.</w:t>
            </w:r>
            <w:r w:rsidR="00421C83" w:rsidRPr="00421C83">
              <w:rPr>
                <w:rStyle w:val="Bodytext211pt"/>
                <w:rFonts w:ascii="Sylfaen" w:eastAsia="Tahoma" w:hAnsi="Sylfaen"/>
                <w:sz w:val="20"/>
                <w:szCs w:val="20"/>
              </w:rPr>
              <w:tab/>
            </w:r>
            <w:r w:rsidRPr="00EA5E66">
              <w:rPr>
                <w:rStyle w:val="Bodytext211pt"/>
                <w:rFonts w:ascii="Sylfaen" w:eastAsia="Tahoma" w:hAnsi="Sylfaen"/>
                <w:sz w:val="20"/>
                <w:szCs w:val="20"/>
              </w:rPr>
              <w:t xml:space="preserve">Էլեկտրոնային փաստաթղթի (տեղեկությունների) ամսաթիվը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ժամը (csdo:EDocDateTime)</w:t>
            </w:r>
          </w:p>
        </w:tc>
        <w:tc>
          <w:tcPr>
            <w:tcW w:w="3685" w:type="dxa"/>
            <w:tcBorders>
              <w:top w:val="single" w:sz="4" w:space="0" w:color="auto"/>
              <w:left w:val="single" w:sz="4" w:space="0" w:color="auto"/>
              <w:bottom w:val="single" w:sz="4" w:space="0" w:color="auto"/>
            </w:tcBorders>
            <w:shd w:val="clear" w:color="auto" w:fill="FFFFFF"/>
            <w:vAlign w:val="center"/>
          </w:tcPr>
          <w:p w14:paraId="7C3CE369" w14:textId="614CC9DA"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էլեկտրոնային փաստաթղթի (տեղեկությունների) ստեղծման ամսաթիվը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ժամը</w:t>
            </w:r>
          </w:p>
        </w:tc>
        <w:tc>
          <w:tcPr>
            <w:tcW w:w="2041" w:type="dxa"/>
            <w:tcBorders>
              <w:top w:val="single" w:sz="4" w:space="0" w:color="auto"/>
              <w:left w:val="single" w:sz="4" w:space="0" w:color="auto"/>
              <w:bottom w:val="single" w:sz="4" w:space="0" w:color="auto"/>
            </w:tcBorders>
            <w:shd w:val="clear" w:color="auto" w:fill="FFFFFF"/>
          </w:tcPr>
          <w:p w14:paraId="46ED260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M.SDE.90002</w:t>
            </w:r>
          </w:p>
        </w:tc>
        <w:tc>
          <w:tcPr>
            <w:tcW w:w="3913" w:type="dxa"/>
            <w:tcBorders>
              <w:top w:val="single" w:sz="4" w:space="0" w:color="auto"/>
              <w:left w:val="single" w:sz="4" w:space="0" w:color="auto"/>
              <w:bottom w:val="single" w:sz="4" w:space="0" w:color="auto"/>
            </w:tcBorders>
            <w:shd w:val="clear" w:color="auto" w:fill="FFFFFF"/>
            <w:vAlign w:val="center"/>
          </w:tcPr>
          <w:p w14:paraId="12D8061A" w14:textId="4C62A625"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bdt:DateTimeType (M.BDT.00006) Ամսաթվի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ժամի նշագիրը՝ ԳՕՍՏ ԻՍՕ 8601-2001-ին համապատասխան</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46ED217" w14:textId="77777777" w:rsidR="004E3419" w:rsidRPr="00EA5E66" w:rsidRDefault="004E3419" w:rsidP="00421C83">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19AABEBA" w14:textId="77777777" w:rsidTr="00B05592">
        <w:trPr>
          <w:jc w:val="center"/>
        </w:trPr>
        <w:tc>
          <w:tcPr>
            <w:tcW w:w="200" w:type="dxa"/>
            <w:tcBorders>
              <w:bottom w:val="single" w:sz="4" w:space="0" w:color="auto"/>
            </w:tcBorders>
            <w:shd w:val="clear" w:color="auto" w:fill="FFFFFF"/>
          </w:tcPr>
          <w:p w14:paraId="4EBA99E1" w14:textId="77777777" w:rsidR="004E3419" w:rsidRPr="00EA5E66" w:rsidRDefault="004E3419" w:rsidP="00E60ACC">
            <w:pPr>
              <w:spacing w:after="120"/>
              <w:ind w:right="-8"/>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67AE2C6B" w14:textId="77777777" w:rsidR="004E3419" w:rsidRPr="00EA5E66" w:rsidRDefault="004E3419" w:rsidP="00421C83">
            <w:pPr>
              <w:tabs>
                <w:tab w:val="left" w:pos="552"/>
              </w:tabs>
              <w:spacing w:after="120"/>
              <w:ind w:right="-8"/>
              <w:rPr>
                <w:rFonts w:ascii="Sylfaen" w:hAnsi="Sylfaen"/>
                <w:sz w:val="20"/>
                <w:szCs w:val="20"/>
              </w:rPr>
            </w:pPr>
            <w:r w:rsidRPr="00EA5E66">
              <w:rPr>
                <w:rStyle w:val="Bodytext211pt"/>
                <w:rFonts w:ascii="Sylfaen" w:eastAsia="Tahoma" w:hAnsi="Sylfaen"/>
                <w:sz w:val="20"/>
                <w:szCs w:val="20"/>
              </w:rPr>
              <w:t>1.6.</w:t>
            </w:r>
            <w:r w:rsidR="00421C83" w:rsidRPr="00421C83">
              <w:rPr>
                <w:rStyle w:val="Bodytext211pt"/>
                <w:rFonts w:ascii="Sylfaen" w:eastAsia="Tahoma" w:hAnsi="Sylfaen"/>
                <w:sz w:val="20"/>
                <w:szCs w:val="20"/>
              </w:rPr>
              <w:tab/>
            </w:r>
            <w:r w:rsidRPr="00EA5E66">
              <w:rPr>
                <w:rStyle w:val="Bodytext211pt"/>
                <w:rFonts w:ascii="Sylfaen" w:eastAsia="Tahoma" w:hAnsi="Sylfaen"/>
                <w:sz w:val="20"/>
                <w:szCs w:val="20"/>
              </w:rPr>
              <w:t>Լեզվի ծածկագիրը (csdo:LanguageCode)</w:t>
            </w:r>
          </w:p>
        </w:tc>
        <w:tc>
          <w:tcPr>
            <w:tcW w:w="3685" w:type="dxa"/>
            <w:tcBorders>
              <w:top w:val="single" w:sz="4" w:space="0" w:color="auto"/>
              <w:left w:val="single" w:sz="4" w:space="0" w:color="auto"/>
              <w:bottom w:val="single" w:sz="4" w:space="0" w:color="auto"/>
            </w:tcBorders>
            <w:shd w:val="clear" w:color="auto" w:fill="FFFFFF"/>
          </w:tcPr>
          <w:p w14:paraId="1FEB035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լեզվի ծածկագրային նշագիրը</w:t>
            </w:r>
          </w:p>
        </w:tc>
        <w:tc>
          <w:tcPr>
            <w:tcW w:w="2041" w:type="dxa"/>
            <w:tcBorders>
              <w:top w:val="single" w:sz="4" w:space="0" w:color="auto"/>
              <w:left w:val="single" w:sz="4" w:space="0" w:color="auto"/>
              <w:bottom w:val="single" w:sz="4" w:space="0" w:color="auto"/>
            </w:tcBorders>
            <w:shd w:val="clear" w:color="auto" w:fill="FFFFFF"/>
          </w:tcPr>
          <w:p w14:paraId="15EC5E8D"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M.SDE.00051</w:t>
            </w:r>
          </w:p>
        </w:tc>
        <w:tc>
          <w:tcPr>
            <w:tcW w:w="3913" w:type="dxa"/>
            <w:tcBorders>
              <w:top w:val="single" w:sz="4" w:space="0" w:color="auto"/>
              <w:left w:val="single" w:sz="4" w:space="0" w:color="auto"/>
              <w:bottom w:val="single" w:sz="4" w:space="0" w:color="auto"/>
            </w:tcBorders>
            <w:shd w:val="clear" w:color="auto" w:fill="FFFFFF"/>
            <w:vAlign w:val="center"/>
          </w:tcPr>
          <w:p w14:paraId="27F40C4F" w14:textId="5267F29B"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csdo:LanguageCodeType (M.SDT.00051) Լեզվի երկտառ ծածկագիրը՝ ISO 639-1–ին համապատասխան։ 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888F84E" w14:textId="77777777" w:rsidR="004E3419" w:rsidRPr="00EA5E66" w:rsidRDefault="004E3419" w:rsidP="00421C83">
            <w:pPr>
              <w:spacing w:after="120"/>
              <w:ind w:right="-8"/>
              <w:jc w:val="center"/>
              <w:rPr>
                <w:rFonts w:ascii="Sylfaen" w:hAnsi="Sylfaen"/>
                <w:sz w:val="20"/>
                <w:szCs w:val="20"/>
              </w:rPr>
            </w:pPr>
            <w:r w:rsidRPr="00EA5E66">
              <w:rPr>
                <w:rStyle w:val="Bodytext211pt"/>
                <w:rFonts w:ascii="Sylfaen" w:eastAsia="Tahoma" w:hAnsi="Sylfaen"/>
                <w:sz w:val="20"/>
                <w:szCs w:val="20"/>
              </w:rPr>
              <w:t>01</w:t>
            </w:r>
          </w:p>
        </w:tc>
      </w:tr>
      <w:tr w:rsidR="004E3419" w:rsidRPr="00EA5E66" w14:paraId="28B89312" w14:textId="77777777" w:rsidTr="00B05592">
        <w:trPr>
          <w:jc w:val="center"/>
        </w:trPr>
        <w:tc>
          <w:tcPr>
            <w:tcW w:w="4170" w:type="dxa"/>
            <w:gridSpan w:val="2"/>
            <w:tcBorders>
              <w:top w:val="single" w:sz="4" w:space="0" w:color="auto"/>
              <w:left w:val="single" w:sz="4" w:space="0" w:color="auto"/>
              <w:bottom w:val="single" w:sz="4" w:space="0" w:color="auto"/>
            </w:tcBorders>
            <w:shd w:val="clear" w:color="auto" w:fill="FFFFFF"/>
          </w:tcPr>
          <w:p w14:paraId="466398BF" w14:textId="77777777" w:rsidR="004E3419" w:rsidRPr="00EA5E66" w:rsidRDefault="004E3419" w:rsidP="00B05592">
            <w:pPr>
              <w:tabs>
                <w:tab w:val="left" w:pos="389"/>
              </w:tabs>
              <w:spacing w:after="120"/>
              <w:ind w:right="-8"/>
              <w:rPr>
                <w:rFonts w:ascii="Sylfaen" w:hAnsi="Sylfaen"/>
                <w:sz w:val="20"/>
                <w:szCs w:val="20"/>
              </w:rPr>
            </w:pPr>
            <w:r w:rsidRPr="00EA5E66">
              <w:rPr>
                <w:rStyle w:val="Bodytext211pt"/>
                <w:rFonts w:ascii="Sylfaen" w:eastAsia="Tahoma" w:hAnsi="Sylfaen"/>
                <w:sz w:val="20"/>
                <w:szCs w:val="20"/>
              </w:rPr>
              <w:t>2.</w:t>
            </w:r>
            <w:r w:rsidR="00421C83" w:rsidRPr="00421C83">
              <w:rPr>
                <w:rStyle w:val="Bodytext211pt"/>
                <w:rFonts w:ascii="Sylfaen" w:eastAsia="Tahoma" w:hAnsi="Sylfaen"/>
                <w:sz w:val="20"/>
                <w:szCs w:val="20"/>
              </w:rPr>
              <w:tab/>
            </w:r>
            <w:r w:rsidRPr="00EA5E66">
              <w:rPr>
                <w:rStyle w:val="Bodytext211pt"/>
                <w:rFonts w:ascii="Sylfaen" w:eastAsia="Tahoma" w:hAnsi="Sylfaen"/>
                <w:sz w:val="20"/>
                <w:szCs w:val="20"/>
              </w:rPr>
              <w:t>Երկրի ծածկագիրը (csdo:UnifiedCountryCode)</w:t>
            </w:r>
          </w:p>
        </w:tc>
        <w:tc>
          <w:tcPr>
            <w:tcW w:w="3685" w:type="dxa"/>
            <w:tcBorders>
              <w:top w:val="single" w:sz="4" w:space="0" w:color="auto"/>
              <w:left w:val="single" w:sz="4" w:space="0" w:color="auto"/>
              <w:bottom w:val="single" w:sz="4" w:space="0" w:color="auto"/>
            </w:tcBorders>
            <w:shd w:val="clear" w:color="auto" w:fill="FFFFFF"/>
          </w:tcPr>
          <w:p w14:paraId="75E7B38C"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տեղեկություններն ընդհանուր ռեսուրս (ռեեստր, ցանկ, տվյալների բազա) ներկայացրած երկրի ծածկագրային նշագիրը</w:t>
            </w:r>
          </w:p>
        </w:tc>
        <w:tc>
          <w:tcPr>
            <w:tcW w:w="2041" w:type="dxa"/>
            <w:tcBorders>
              <w:top w:val="single" w:sz="4" w:space="0" w:color="auto"/>
              <w:left w:val="single" w:sz="4" w:space="0" w:color="auto"/>
              <w:bottom w:val="single" w:sz="4" w:space="0" w:color="auto"/>
            </w:tcBorders>
            <w:shd w:val="clear" w:color="auto" w:fill="FFFFFF"/>
          </w:tcPr>
          <w:p w14:paraId="54DFEBBB"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M.SDE.00162</w:t>
            </w:r>
          </w:p>
        </w:tc>
        <w:tc>
          <w:tcPr>
            <w:tcW w:w="3913" w:type="dxa"/>
            <w:tcBorders>
              <w:top w:val="single" w:sz="4" w:space="0" w:color="auto"/>
              <w:left w:val="single" w:sz="4" w:space="0" w:color="auto"/>
              <w:bottom w:val="single" w:sz="4" w:space="0" w:color="auto"/>
            </w:tcBorders>
            <w:shd w:val="clear" w:color="auto" w:fill="FFFFFF"/>
            <w:vAlign w:val="bottom"/>
          </w:tcPr>
          <w:p w14:paraId="2D63581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csdo:UnifiedCountryCodeTуре (M.SDT.00112)</w:t>
            </w:r>
          </w:p>
          <w:p w14:paraId="573797E3"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0ACAD362" w14:textId="51F6C345"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Ձ</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անմուշը՝ [A-Z]{2}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21C0A01" w14:textId="77777777" w:rsidR="004E3419" w:rsidRPr="00EA5E66" w:rsidRDefault="004E3419" w:rsidP="00421C83">
            <w:pPr>
              <w:spacing w:after="120"/>
              <w:ind w:right="-8"/>
              <w:jc w:val="center"/>
              <w:rPr>
                <w:rFonts w:ascii="Sylfaen" w:hAnsi="Sylfaen"/>
                <w:sz w:val="20"/>
                <w:szCs w:val="20"/>
              </w:rPr>
            </w:pPr>
            <w:r w:rsidRPr="00EA5E66">
              <w:rPr>
                <w:rStyle w:val="Bodytext211pt"/>
                <w:rFonts w:ascii="Sylfaen" w:eastAsia="Tahoma" w:hAnsi="Sylfaen"/>
                <w:sz w:val="20"/>
                <w:szCs w:val="20"/>
              </w:rPr>
              <w:t>0..*</w:t>
            </w:r>
          </w:p>
        </w:tc>
      </w:tr>
      <w:tr w:rsidR="004E3419" w:rsidRPr="00EA5E66" w14:paraId="61FD4320" w14:textId="77777777" w:rsidTr="00B05592">
        <w:trPr>
          <w:jc w:val="center"/>
        </w:trPr>
        <w:tc>
          <w:tcPr>
            <w:tcW w:w="200" w:type="dxa"/>
            <w:tcBorders>
              <w:top w:val="single" w:sz="4" w:space="0" w:color="auto"/>
              <w:bottom w:val="single" w:sz="4" w:space="0" w:color="auto"/>
              <w:right w:val="single" w:sz="4" w:space="0" w:color="auto"/>
            </w:tcBorders>
            <w:shd w:val="clear" w:color="auto" w:fill="FFFFFF"/>
          </w:tcPr>
          <w:p w14:paraId="4BEED0B0" w14:textId="77777777" w:rsidR="004E3419" w:rsidRPr="00EA5E66" w:rsidRDefault="004E3419" w:rsidP="00E60ACC">
            <w:pPr>
              <w:spacing w:after="120"/>
              <w:ind w:right="-8"/>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23C8BDCA" w14:textId="77777777" w:rsidR="004E3419" w:rsidRPr="00EA5E66" w:rsidRDefault="004E3419" w:rsidP="00B05592">
            <w:pPr>
              <w:tabs>
                <w:tab w:val="left" w:pos="473"/>
              </w:tabs>
              <w:spacing w:after="120"/>
              <w:ind w:right="-6"/>
              <w:rPr>
                <w:rFonts w:ascii="Sylfaen" w:hAnsi="Sylfaen"/>
                <w:sz w:val="20"/>
                <w:szCs w:val="20"/>
              </w:rPr>
            </w:pPr>
            <w:r w:rsidRPr="00EA5E66">
              <w:rPr>
                <w:rStyle w:val="Bodytext211pt"/>
                <w:rFonts w:ascii="Sylfaen" w:eastAsia="Tahoma" w:hAnsi="Sylfaen"/>
                <w:sz w:val="20"/>
                <w:szCs w:val="20"/>
              </w:rPr>
              <w:t>ա)</w:t>
            </w:r>
            <w:r w:rsidR="00421C83" w:rsidRPr="00421C83">
              <w:rPr>
                <w:rStyle w:val="Bodytext211pt"/>
                <w:rFonts w:ascii="Sylfaen" w:eastAsia="Tahoma" w:hAnsi="Sylfaen"/>
                <w:sz w:val="20"/>
                <w:szCs w:val="20"/>
              </w:rPr>
              <w:tab/>
            </w:r>
            <w:r w:rsidRPr="00EA5E66">
              <w:rPr>
                <w:rStyle w:val="Bodytext211pt"/>
                <w:rFonts w:ascii="Sylfaen" w:eastAsia="Tahoma" w:hAnsi="Sylfaen"/>
                <w:sz w:val="20"/>
                <w:szCs w:val="20"/>
              </w:rPr>
              <w:t>Տեղեկագրքի (դասակարգչի) նույնականացուցիչը (codeListId ատրիբուտ)</w:t>
            </w:r>
          </w:p>
        </w:tc>
        <w:tc>
          <w:tcPr>
            <w:tcW w:w="3685" w:type="dxa"/>
            <w:tcBorders>
              <w:top w:val="single" w:sz="4" w:space="0" w:color="auto"/>
              <w:left w:val="single" w:sz="4" w:space="0" w:color="auto"/>
              <w:bottom w:val="single" w:sz="4" w:space="0" w:color="auto"/>
            </w:tcBorders>
            <w:shd w:val="clear" w:color="auto" w:fill="FFFFFF"/>
          </w:tcPr>
          <w:p w14:paraId="6725BDA8"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Այն տեղեկագրքի (դասակարգչի) նշագիրը, որին համապատասխան նշված է ծածկագիրը</w:t>
            </w:r>
          </w:p>
        </w:tc>
        <w:tc>
          <w:tcPr>
            <w:tcW w:w="2041" w:type="dxa"/>
            <w:tcBorders>
              <w:top w:val="single" w:sz="4" w:space="0" w:color="auto"/>
              <w:left w:val="single" w:sz="4" w:space="0" w:color="auto"/>
              <w:bottom w:val="single" w:sz="4" w:space="0" w:color="auto"/>
            </w:tcBorders>
            <w:shd w:val="clear" w:color="auto" w:fill="FFFFFF"/>
          </w:tcPr>
          <w:p w14:paraId="2DE9B69E" w14:textId="77777777" w:rsidR="004E3419" w:rsidRPr="00EA5E66" w:rsidRDefault="004E3419" w:rsidP="00E60ACC">
            <w:pPr>
              <w:spacing w:after="120"/>
              <w:ind w:right="-8"/>
              <w:rPr>
                <w:sz w:val="20"/>
                <w:szCs w:val="20"/>
              </w:rPr>
            </w:pPr>
            <w:r w:rsidRPr="00EA5E66">
              <w:rPr>
                <w:sz w:val="20"/>
                <w:szCs w:val="20"/>
              </w:rPr>
              <w:t>-</w:t>
            </w:r>
          </w:p>
        </w:tc>
        <w:tc>
          <w:tcPr>
            <w:tcW w:w="3913" w:type="dxa"/>
            <w:tcBorders>
              <w:top w:val="single" w:sz="4" w:space="0" w:color="auto"/>
              <w:left w:val="single" w:sz="4" w:space="0" w:color="auto"/>
              <w:bottom w:val="single" w:sz="4" w:space="0" w:color="auto"/>
            </w:tcBorders>
            <w:shd w:val="clear" w:color="auto" w:fill="FFFFFF"/>
            <w:vAlign w:val="center"/>
          </w:tcPr>
          <w:p w14:paraId="7A0F840A"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csdo:ReferenceDataIdType (M.SDT.00091)</w:t>
            </w:r>
          </w:p>
          <w:p w14:paraId="40498020" w14:textId="77777777" w:rsidR="004E3419" w:rsidRPr="00EA5E66" w:rsidRDefault="004E3419" w:rsidP="00E60ACC">
            <w:pPr>
              <w:spacing w:after="120"/>
              <w:ind w:right="-8"/>
              <w:rPr>
                <w:rStyle w:val="Bodytext211pt"/>
                <w:rFonts w:ascii="Sylfaen" w:eastAsia="Tahoma" w:hAnsi="Sylfaen"/>
                <w:sz w:val="20"/>
                <w:szCs w:val="20"/>
              </w:rPr>
            </w:pPr>
            <w:r w:rsidRPr="00EA5E66">
              <w:rPr>
                <w:rStyle w:val="Bodytext211pt"/>
                <w:rFonts w:ascii="Sylfaen" w:eastAsia="Tahoma" w:hAnsi="Sylfaen"/>
                <w:sz w:val="20"/>
                <w:szCs w:val="20"/>
              </w:rPr>
              <w:t>Պայմանանշանների նորմալացված տողը:</w:t>
            </w:r>
          </w:p>
          <w:p w14:paraId="5EC51547"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Նվազագույն երկարությունը՝ 1:</w:t>
            </w:r>
          </w:p>
          <w:p w14:paraId="49CE33D6"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Առավելագույն երկարությունը՝ 20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6A779EE" w14:textId="77777777" w:rsidR="004E3419" w:rsidRPr="00EA5E66" w:rsidRDefault="004E3419" w:rsidP="00421C83">
            <w:pPr>
              <w:spacing w:after="120"/>
              <w:ind w:right="-8"/>
              <w:jc w:val="center"/>
              <w:rPr>
                <w:rFonts w:ascii="Sylfaen" w:hAnsi="Sylfaen"/>
                <w:sz w:val="20"/>
                <w:szCs w:val="20"/>
              </w:rPr>
            </w:pPr>
            <w:r w:rsidRPr="00EA5E66">
              <w:rPr>
                <w:rStyle w:val="Bodytext211pt"/>
                <w:rFonts w:ascii="Sylfaen" w:eastAsia="Tahoma" w:hAnsi="Sylfaen"/>
                <w:sz w:val="20"/>
                <w:szCs w:val="20"/>
              </w:rPr>
              <w:t>1</w:t>
            </w:r>
          </w:p>
        </w:tc>
      </w:tr>
      <w:tr w:rsidR="004E3419" w:rsidRPr="00EA5E66" w14:paraId="63CF2AFB" w14:textId="77777777" w:rsidTr="00B05592">
        <w:trPr>
          <w:jc w:val="center"/>
        </w:trPr>
        <w:tc>
          <w:tcPr>
            <w:tcW w:w="4170" w:type="dxa"/>
            <w:gridSpan w:val="2"/>
            <w:tcBorders>
              <w:top w:val="single" w:sz="4" w:space="0" w:color="auto"/>
              <w:left w:val="single" w:sz="4" w:space="0" w:color="auto"/>
              <w:bottom w:val="single" w:sz="4" w:space="0" w:color="auto"/>
            </w:tcBorders>
            <w:shd w:val="clear" w:color="auto" w:fill="FFFFFF"/>
          </w:tcPr>
          <w:p w14:paraId="4C050E26" w14:textId="6880ABD0" w:rsidR="004E3419" w:rsidRPr="00EA5E66" w:rsidRDefault="00421C83" w:rsidP="00B05592">
            <w:pPr>
              <w:tabs>
                <w:tab w:val="left" w:pos="389"/>
              </w:tabs>
              <w:spacing w:after="120"/>
              <w:ind w:right="-8"/>
              <w:rPr>
                <w:rFonts w:ascii="Sylfaen" w:hAnsi="Sylfaen"/>
                <w:sz w:val="20"/>
                <w:szCs w:val="20"/>
              </w:rPr>
            </w:pPr>
            <w:r>
              <w:rPr>
                <w:rStyle w:val="Bodytext211pt"/>
                <w:rFonts w:ascii="Sylfaen" w:eastAsia="Tahoma" w:hAnsi="Sylfaen"/>
                <w:sz w:val="20"/>
                <w:szCs w:val="20"/>
              </w:rPr>
              <w:t>3.</w:t>
            </w:r>
            <w:r w:rsidRPr="00421C83">
              <w:rPr>
                <w:rStyle w:val="Bodytext211pt"/>
                <w:rFonts w:ascii="Sylfaen" w:eastAsia="Tahoma" w:hAnsi="Sylfaen"/>
                <w:sz w:val="20"/>
                <w:szCs w:val="20"/>
              </w:rPr>
              <w:tab/>
            </w:r>
            <w:r w:rsidR="004E3419" w:rsidRPr="00EA5E66">
              <w:rPr>
                <w:rStyle w:val="Bodytext211pt"/>
                <w:rFonts w:ascii="Sylfaen" w:eastAsia="Tahoma" w:hAnsi="Sylfaen"/>
                <w:sz w:val="20"/>
                <w:szCs w:val="20"/>
              </w:rPr>
              <w:t xml:space="preserve">Թարմացման ամսաթիվը </w:t>
            </w:r>
            <w:r w:rsidR="00BF4A66">
              <w:rPr>
                <w:rStyle w:val="Bodytext211pt"/>
                <w:rFonts w:ascii="Sylfaen" w:eastAsia="Tahoma" w:hAnsi="Sylfaen"/>
                <w:sz w:val="20"/>
                <w:szCs w:val="20"/>
              </w:rPr>
              <w:t>և</w:t>
            </w:r>
            <w:r w:rsidR="004E3419" w:rsidRPr="00EA5E66">
              <w:rPr>
                <w:rStyle w:val="Bodytext211pt"/>
                <w:rFonts w:ascii="Sylfaen" w:eastAsia="Tahoma" w:hAnsi="Sylfaen"/>
                <w:sz w:val="20"/>
                <w:szCs w:val="20"/>
              </w:rPr>
              <w:t xml:space="preserve"> ժամը </w:t>
            </w:r>
            <w:r w:rsidR="004E3419" w:rsidRPr="00EA5E66">
              <w:rPr>
                <w:rStyle w:val="Bodytext211pt"/>
                <w:rFonts w:ascii="Sylfaen" w:eastAsia="Tahoma" w:hAnsi="Sylfaen"/>
                <w:sz w:val="20"/>
                <w:szCs w:val="20"/>
              </w:rPr>
              <w:lastRenderedPageBreak/>
              <w:t>(csdo:UpdateDateTime)</w:t>
            </w:r>
          </w:p>
        </w:tc>
        <w:tc>
          <w:tcPr>
            <w:tcW w:w="3685" w:type="dxa"/>
            <w:tcBorders>
              <w:top w:val="single" w:sz="4" w:space="0" w:color="auto"/>
              <w:left w:val="single" w:sz="4" w:space="0" w:color="auto"/>
              <w:bottom w:val="single" w:sz="4" w:space="0" w:color="auto"/>
            </w:tcBorders>
            <w:shd w:val="clear" w:color="auto" w:fill="FFFFFF"/>
            <w:vAlign w:val="center"/>
          </w:tcPr>
          <w:p w14:paraId="78FC9461" w14:textId="6ADAAF13"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որ</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է սուբյեկտի, օբյեկտի կամ իրադարձության մասին </w:t>
            </w:r>
            <w:r w:rsidRPr="00EA5E66">
              <w:rPr>
                <w:rStyle w:val="Bodytext211pt"/>
                <w:rFonts w:ascii="Sylfaen" w:eastAsia="Tahoma" w:hAnsi="Sylfaen"/>
                <w:sz w:val="20"/>
                <w:szCs w:val="20"/>
              </w:rPr>
              <w:lastRenderedPageBreak/>
              <w:t xml:space="preserve">տեղեկությունների արդիականացման ամսաթիվը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ժամը</w:t>
            </w:r>
          </w:p>
        </w:tc>
        <w:tc>
          <w:tcPr>
            <w:tcW w:w="2041" w:type="dxa"/>
            <w:tcBorders>
              <w:top w:val="single" w:sz="4" w:space="0" w:color="auto"/>
              <w:left w:val="single" w:sz="4" w:space="0" w:color="auto"/>
              <w:bottom w:val="single" w:sz="4" w:space="0" w:color="auto"/>
            </w:tcBorders>
            <w:shd w:val="clear" w:color="auto" w:fill="FFFFFF"/>
          </w:tcPr>
          <w:p w14:paraId="0CD53F82"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lastRenderedPageBreak/>
              <w:t>M.SDE.00079</w:t>
            </w:r>
          </w:p>
        </w:tc>
        <w:tc>
          <w:tcPr>
            <w:tcW w:w="3913" w:type="dxa"/>
            <w:tcBorders>
              <w:top w:val="single" w:sz="4" w:space="0" w:color="auto"/>
              <w:left w:val="single" w:sz="4" w:space="0" w:color="auto"/>
              <w:bottom w:val="single" w:sz="4" w:space="0" w:color="auto"/>
            </w:tcBorders>
            <w:shd w:val="clear" w:color="auto" w:fill="FFFFFF"/>
            <w:vAlign w:val="center"/>
          </w:tcPr>
          <w:p w14:paraId="6BF211DA" w14:textId="3464F42E"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bdt:DateTimeType (M.BDT.00006) Ամսաթվի </w:t>
            </w:r>
            <w:r w:rsidR="00BF4A66">
              <w:rPr>
                <w:rStyle w:val="Bodytext211pt"/>
                <w:rFonts w:ascii="Sylfaen" w:eastAsia="Tahoma" w:hAnsi="Sylfaen"/>
                <w:sz w:val="20"/>
                <w:szCs w:val="20"/>
              </w:rPr>
              <w:t>և</w:t>
            </w:r>
            <w:r w:rsidRPr="00EA5E66">
              <w:rPr>
                <w:rStyle w:val="Bodytext211pt"/>
                <w:rFonts w:ascii="Sylfaen" w:eastAsia="Tahoma" w:hAnsi="Sylfaen"/>
                <w:sz w:val="20"/>
                <w:szCs w:val="20"/>
              </w:rPr>
              <w:t xml:space="preserve"> ժամի նշագիրը՝ ԳՕՍՏ ԻՍՕ 8601-2001-</w:t>
            </w:r>
            <w:r w:rsidRPr="00EA5E66">
              <w:rPr>
                <w:rStyle w:val="Bodytext211pt"/>
                <w:rFonts w:ascii="Sylfaen" w:eastAsia="Tahoma" w:hAnsi="Sylfaen"/>
                <w:sz w:val="20"/>
                <w:szCs w:val="20"/>
              </w:rPr>
              <w:lastRenderedPageBreak/>
              <w:t>ին համապատասխան</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0A3B7CE" w14:textId="77777777" w:rsidR="004E3419" w:rsidRPr="00EA5E66" w:rsidRDefault="004E3419" w:rsidP="00421C83">
            <w:pPr>
              <w:spacing w:after="120"/>
              <w:ind w:right="-8"/>
              <w:jc w:val="center"/>
              <w:rPr>
                <w:rFonts w:ascii="Sylfaen" w:hAnsi="Sylfaen"/>
                <w:sz w:val="20"/>
                <w:szCs w:val="20"/>
              </w:rPr>
            </w:pPr>
            <w:r w:rsidRPr="00EA5E66">
              <w:rPr>
                <w:rStyle w:val="Bodytext211pt"/>
                <w:rFonts w:ascii="Sylfaen" w:eastAsia="Tahoma" w:hAnsi="Sylfaen"/>
                <w:sz w:val="20"/>
                <w:szCs w:val="20"/>
              </w:rPr>
              <w:lastRenderedPageBreak/>
              <w:t>01</w:t>
            </w:r>
          </w:p>
        </w:tc>
      </w:tr>
      <w:tr w:rsidR="004E3419" w:rsidRPr="00EA5E66" w14:paraId="34859260" w14:textId="77777777" w:rsidTr="00B05592">
        <w:trPr>
          <w:jc w:val="center"/>
        </w:trPr>
        <w:tc>
          <w:tcPr>
            <w:tcW w:w="4170" w:type="dxa"/>
            <w:gridSpan w:val="2"/>
            <w:tcBorders>
              <w:top w:val="single" w:sz="4" w:space="0" w:color="auto"/>
              <w:left w:val="single" w:sz="4" w:space="0" w:color="auto"/>
              <w:bottom w:val="single" w:sz="4" w:space="0" w:color="auto"/>
            </w:tcBorders>
            <w:shd w:val="clear" w:color="auto" w:fill="FFFFFF"/>
            <w:vAlign w:val="center"/>
          </w:tcPr>
          <w:p w14:paraId="1DB0D486" w14:textId="77777777" w:rsidR="004E3419" w:rsidRPr="00EA5E66" w:rsidRDefault="004E3419" w:rsidP="00B05592">
            <w:pPr>
              <w:tabs>
                <w:tab w:val="left" w:pos="389"/>
              </w:tabs>
              <w:spacing w:after="120"/>
              <w:ind w:right="-8"/>
              <w:rPr>
                <w:rFonts w:ascii="Sylfaen" w:hAnsi="Sylfaen"/>
                <w:sz w:val="20"/>
                <w:szCs w:val="20"/>
              </w:rPr>
            </w:pPr>
            <w:r w:rsidRPr="00EA5E66">
              <w:rPr>
                <w:rStyle w:val="Bodytext211pt"/>
                <w:rFonts w:ascii="Sylfaen" w:eastAsia="Tahoma" w:hAnsi="Sylfaen"/>
                <w:sz w:val="20"/>
                <w:szCs w:val="20"/>
              </w:rPr>
              <w:t>4.</w:t>
            </w:r>
            <w:r w:rsidR="00421C83" w:rsidRPr="00421C83">
              <w:rPr>
                <w:rStyle w:val="Bodytext211pt"/>
                <w:rFonts w:ascii="Sylfaen" w:eastAsia="Tahoma" w:hAnsi="Sylfaen"/>
                <w:sz w:val="20"/>
                <w:szCs w:val="20"/>
              </w:rPr>
              <w:tab/>
            </w:r>
            <w:r w:rsidRPr="00EA5E66">
              <w:rPr>
                <w:rStyle w:val="Bodytext211pt"/>
                <w:rFonts w:ascii="Sylfaen" w:eastAsia="Tahoma" w:hAnsi="Sylfaen"/>
                <w:sz w:val="20"/>
                <w:szCs w:val="20"/>
              </w:rPr>
              <w:t>Չափումների միասնականության ապահովման ոլորտի տեղեկությունների տեսակի ծածկագիրը (trsdo:MeasurementsInformationKind Code)</w:t>
            </w:r>
          </w:p>
        </w:tc>
        <w:tc>
          <w:tcPr>
            <w:tcW w:w="3685" w:type="dxa"/>
            <w:tcBorders>
              <w:top w:val="single" w:sz="4" w:space="0" w:color="auto"/>
              <w:left w:val="single" w:sz="4" w:space="0" w:color="auto"/>
              <w:bottom w:val="single" w:sz="4" w:space="0" w:color="auto"/>
            </w:tcBorders>
            <w:shd w:val="clear" w:color="auto" w:fill="FFFFFF"/>
          </w:tcPr>
          <w:p w14:paraId="23D5DD64"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 xml:space="preserve">չափումների միասնականության ապահովման ոլորտի տեղեկությունների տեսակի ծածկագրային նշագիրը </w:t>
            </w:r>
          </w:p>
        </w:tc>
        <w:tc>
          <w:tcPr>
            <w:tcW w:w="2041" w:type="dxa"/>
            <w:tcBorders>
              <w:top w:val="single" w:sz="4" w:space="0" w:color="auto"/>
              <w:left w:val="single" w:sz="4" w:space="0" w:color="auto"/>
              <w:bottom w:val="single" w:sz="4" w:space="0" w:color="auto"/>
            </w:tcBorders>
            <w:shd w:val="clear" w:color="auto" w:fill="FFFFFF"/>
          </w:tcPr>
          <w:p w14:paraId="5E9B0E7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M.TR.SDE.00317</w:t>
            </w:r>
          </w:p>
        </w:tc>
        <w:tc>
          <w:tcPr>
            <w:tcW w:w="3913" w:type="dxa"/>
            <w:tcBorders>
              <w:top w:val="single" w:sz="4" w:space="0" w:color="auto"/>
              <w:left w:val="single" w:sz="4" w:space="0" w:color="auto"/>
              <w:bottom w:val="single" w:sz="4" w:space="0" w:color="auto"/>
            </w:tcBorders>
            <w:shd w:val="clear" w:color="auto" w:fill="FFFFFF"/>
          </w:tcPr>
          <w:p w14:paraId="7D868321"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csdo:Code2Type (M.SDT.00170) Պայմանանշանների նորմալացված տողը։ Երկարությունը՝ 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C618705" w14:textId="77777777" w:rsidR="004E3419" w:rsidRPr="00EA5E66" w:rsidRDefault="004E3419" w:rsidP="00E60ACC">
            <w:pPr>
              <w:spacing w:after="120"/>
              <w:ind w:right="-8"/>
              <w:rPr>
                <w:rFonts w:ascii="Sylfaen" w:hAnsi="Sylfaen"/>
                <w:sz w:val="20"/>
                <w:szCs w:val="20"/>
              </w:rPr>
            </w:pPr>
            <w:r w:rsidRPr="00EA5E66">
              <w:rPr>
                <w:rStyle w:val="Bodytext211pt"/>
                <w:rFonts w:ascii="Sylfaen" w:eastAsia="Tahoma" w:hAnsi="Sylfaen"/>
                <w:sz w:val="20"/>
                <w:szCs w:val="20"/>
              </w:rPr>
              <w:t>1</w:t>
            </w:r>
          </w:p>
        </w:tc>
      </w:tr>
    </w:tbl>
    <w:p w14:paraId="034D3243" w14:textId="77777777" w:rsidR="004E3419" w:rsidRPr="00EA5E66" w:rsidRDefault="004E3419" w:rsidP="004E3419">
      <w:pPr>
        <w:spacing w:after="160" w:line="360" w:lineRule="auto"/>
        <w:ind w:right="-8"/>
      </w:pPr>
    </w:p>
    <w:p w14:paraId="438DEF75" w14:textId="77777777" w:rsidR="004E3419" w:rsidRPr="00EA5E66" w:rsidRDefault="004E3419" w:rsidP="004E3419">
      <w:pPr>
        <w:spacing w:after="160" w:line="360" w:lineRule="auto"/>
        <w:ind w:right="-8"/>
      </w:pPr>
    </w:p>
    <w:p w14:paraId="37284169" w14:textId="77777777" w:rsidR="004E3419" w:rsidRPr="00EA5E66" w:rsidRDefault="004E3419" w:rsidP="004E3419">
      <w:pPr>
        <w:spacing w:after="160" w:line="360" w:lineRule="auto"/>
        <w:ind w:right="-8"/>
        <w:sectPr w:rsidR="004E3419" w:rsidRPr="00EA5E66" w:rsidSect="00EF2EC2">
          <w:pgSz w:w="16840" w:h="11900" w:orient="landscape"/>
          <w:pgMar w:top="1418" w:right="1418" w:bottom="1418" w:left="1418" w:header="0" w:footer="675" w:gutter="0"/>
          <w:cols w:space="720"/>
          <w:noEndnote/>
          <w:docGrid w:linePitch="360"/>
        </w:sectPr>
      </w:pPr>
    </w:p>
    <w:p w14:paraId="1E6224D3" w14:textId="77777777" w:rsidR="004E3419" w:rsidRPr="00EA5E66" w:rsidRDefault="004E3419" w:rsidP="00421C83">
      <w:pPr>
        <w:spacing w:after="160" w:line="360" w:lineRule="auto"/>
        <w:ind w:left="5103" w:right="-8"/>
        <w:jc w:val="center"/>
        <w:rPr>
          <w:rFonts w:ascii="Sylfaen" w:hAnsi="Sylfaen"/>
        </w:rPr>
      </w:pPr>
      <w:r w:rsidRPr="00EA5E66">
        <w:rPr>
          <w:rFonts w:ascii="Sylfaen" w:hAnsi="Sylfaen"/>
        </w:rPr>
        <w:lastRenderedPageBreak/>
        <w:t>ՀԱՍՏԱՏՎԱԾ Է</w:t>
      </w:r>
    </w:p>
    <w:p w14:paraId="362B77AA" w14:textId="77777777" w:rsidR="004E3419" w:rsidRPr="00EA5E66" w:rsidRDefault="004E3419" w:rsidP="00421C83">
      <w:pPr>
        <w:spacing w:after="160" w:line="360" w:lineRule="auto"/>
        <w:ind w:left="5103" w:right="-8"/>
        <w:jc w:val="center"/>
        <w:rPr>
          <w:rFonts w:ascii="Sylfaen" w:hAnsi="Sylfaen"/>
        </w:rPr>
      </w:pPr>
      <w:r w:rsidRPr="00EA5E66">
        <w:rPr>
          <w:rFonts w:ascii="Sylfaen" w:hAnsi="Sylfaen"/>
        </w:rPr>
        <w:t>Եվրասիական տնտեսական հանձնաժողովի կոլեգիայի</w:t>
      </w:r>
      <w:r>
        <w:rPr>
          <w:rFonts w:ascii="Sylfaen" w:hAnsi="Sylfaen"/>
        </w:rPr>
        <w:br/>
      </w:r>
      <w:r w:rsidRPr="00EA5E66">
        <w:rPr>
          <w:rFonts w:ascii="Sylfaen" w:hAnsi="Sylfaen"/>
        </w:rPr>
        <w:t>2019 թվականի հոկտեմբերի 29-ի թիվ 186 որոշմամբ</w:t>
      </w:r>
    </w:p>
    <w:p w14:paraId="3C9A7366" w14:textId="77777777" w:rsidR="004E3419" w:rsidRPr="00EA5E66" w:rsidRDefault="004E3419" w:rsidP="004E3419">
      <w:pPr>
        <w:pStyle w:val="Bodytext30"/>
        <w:shd w:val="clear" w:color="auto" w:fill="auto"/>
        <w:spacing w:before="0" w:after="160" w:line="360" w:lineRule="auto"/>
        <w:ind w:right="-8"/>
        <w:rPr>
          <w:rStyle w:val="Bodytext3Spacing2pt"/>
          <w:rFonts w:ascii="Sylfaen" w:hAnsi="Sylfaen"/>
          <w:b/>
          <w:bCs/>
          <w:sz w:val="24"/>
          <w:szCs w:val="24"/>
        </w:rPr>
      </w:pPr>
    </w:p>
    <w:p w14:paraId="0C49E434" w14:textId="77777777" w:rsidR="004E3419" w:rsidRPr="00EA5E66" w:rsidRDefault="004E3419" w:rsidP="004E3419">
      <w:pPr>
        <w:pStyle w:val="Bodytext30"/>
        <w:shd w:val="clear" w:color="auto" w:fill="auto"/>
        <w:spacing w:before="0" w:after="160" w:line="360" w:lineRule="auto"/>
        <w:ind w:right="-8"/>
        <w:rPr>
          <w:rFonts w:ascii="Sylfaen" w:hAnsi="Sylfaen"/>
          <w:b w:val="0"/>
          <w:sz w:val="24"/>
          <w:szCs w:val="24"/>
        </w:rPr>
      </w:pPr>
      <w:r w:rsidRPr="00EA5E66">
        <w:rPr>
          <w:rStyle w:val="Bodytext3Spacing2pt"/>
          <w:rFonts w:ascii="Sylfaen" w:hAnsi="Sylfaen"/>
          <w:b/>
          <w:sz w:val="24"/>
          <w:szCs w:val="24"/>
        </w:rPr>
        <w:t>ԿԱՐԳ</w:t>
      </w:r>
    </w:p>
    <w:p w14:paraId="09C451B2" w14:textId="77777777" w:rsidR="004E3419" w:rsidRPr="00EA5E66" w:rsidRDefault="004E3419" w:rsidP="00421C83">
      <w:pPr>
        <w:pStyle w:val="Bodytext30"/>
        <w:shd w:val="clear" w:color="auto" w:fill="auto"/>
        <w:spacing w:before="0" w:after="160" w:line="360" w:lineRule="auto"/>
        <w:ind w:left="567" w:right="559"/>
        <w:rPr>
          <w:rFonts w:ascii="Sylfaen" w:hAnsi="Sylfaen"/>
          <w:sz w:val="24"/>
          <w:szCs w:val="24"/>
        </w:rPr>
      </w:pPr>
      <w:r w:rsidRPr="00EA5E66">
        <w:rPr>
          <w:rFonts w:ascii="Sylfaen" w:hAnsi="Sylfaen"/>
          <w:sz w:val="24"/>
          <w:szCs w:val="24"/>
        </w:rPr>
        <w:t>«Եվրասիական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գործընթացին միանալու</w:t>
      </w:r>
    </w:p>
    <w:p w14:paraId="4B7ED2FC" w14:textId="77777777" w:rsidR="004E3419" w:rsidRPr="00EA5E66" w:rsidRDefault="004E3419" w:rsidP="00421C83">
      <w:pPr>
        <w:spacing w:after="160" w:line="336" w:lineRule="auto"/>
        <w:ind w:right="-6"/>
      </w:pPr>
    </w:p>
    <w:p w14:paraId="5B70E5A9" w14:textId="77777777" w:rsidR="004E3419" w:rsidRPr="00EA5E66" w:rsidRDefault="004E3419" w:rsidP="00421C83">
      <w:pPr>
        <w:spacing w:after="160" w:line="336" w:lineRule="auto"/>
        <w:ind w:right="-6"/>
        <w:jc w:val="center"/>
        <w:rPr>
          <w:rFonts w:ascii="Sylfaen" w:hAnsi="Sylfaen"/>
        </w:rPr>
      </w:pPr>
      <w:r w:rsidRPr="00EA5E66">
        <w:rPr>
          <w:rFonts w:ascii="Sylfaen" w:hAnsi="Sylfaen"/>
        </w:rPr>
        <w:t>I. Ընդհանուր դրույթներ</w:t>
      </w:r>
    </w:p>
    <w:p w14:paraId="1527759D" w14:textId="14854872" w:rsidR="004E3419" w:rsidRPr="00EA5E66" w:rsidRDefault="004E3419" w:rsidP="00421C83">
      <w:pPr>
        <w:tabs>
          <w:tab w:val="left" w:pos="1134"/>
        </w:tabs>
        <w:spacing w:after="160" w:line="336" w:lineRule="auto"/>
        <w:ind w:right="-6" w:firstLine="567"/>
        <w:jc w:val="both"/>
        <w:rPr>
          <w:rFonts w:ascii="Sylfaen" w:hAnsi="Sylfaen"/>
        </w:rPr>
      </w:pPr>
      <w:r w:rsidRPr="00EA5E66">
        <w:rPr>
          <w:rFonts w:ascii="Sylfaen" w:hAnsi="Sylfaen"/>
        </w:rPr>
        <w:t>1.</w:t>
      </w:r>
      <w:r>
        <w:rPr>
          <w:rFonts w:ascii="Sylfaen" w:hAnsi="Sylfaen"/>
        </w:rPr>
        <w:tab/>
      </w:r>
      <w:r w:rsidRPr="00EA5E66">
        <w:rPr>
          <w:rFonts w:ascii="Sylfaen" w:hAnsi="Sylfaen"/>
        </w:rPr>
        <w:t>Սույն կարգը մշակվել է Եվրասիական տնտեսական միության (այսուհետ՝ Միություն) իրավունքի մաս կազմող հետ</w:t>
      </w:r>
      <w:r w:rsidR="00BF4A66">
        <w:rPr>
          <w:rFonts w:ascii="Sylfaen" w:hAnsi="Sylfaen"/>
        </w:rPr>
        <w:t>և</w:t>
      </w:r>
      <w:r w:rsidRPr="00EA5E66">
        <w:rPr>
          <w:rFonts w:ascii="Sylfaen" w:hAnsi="Sylfaen"/>
        </w:rPr>
        <w:t>յալ ակտերին համապատասխան՝</w:t>
      </w:r>
    </w:p>
    <w:p w14:paraId="25D7CD1F" w14:textId="77777777" w:rsidR="004E3419" w:rsidRPr="00EA5E66" w:rsidRDefault="004E3419" w:rsidP="00421C83">
      <w:pPr>
        <w:spacing w:after="160" w:line="336" w:lineRule="auto"/>
        <w:ind w:right="-6" w:firstLine="567"/>
        <w:jc w:val="both"/>
        <w:rPr>
          <w:rFonts w:ascii="Sylfaen" w:hAnsi="Sylfaen"/>
        </w:rPr>
      </w:pPr>
      <w:r w:rsidRPr="00EA5E66">
        <w:rPr>
          <w:rFonts w:ascii="Sylfaen" w:hAnsi="Sylfaen"/>
        </w:rPr>
        <w:t>«Եվրասիական տնտեսական միության մասին» 2014 թվականի մայիսի 29-ի պայմանագիր.</w:t>
      </w:r>
    </w:p>
    <w:p w14:paraId="62E4E3DE" w14:textId="77777777" w:rsidR="004E3419" w:rsidRPr="00EA5E66" w:rsidRDefault="004E3419" w:rsidP="00421C83">
      <w:pPr>
        <w:spacing w:after="160" w:line="336" w:lineRule="auto"/>
        <w:ind w:right="-6" w:firstLine="567"/>
        <w:jc w:val="both"/>
        <w:rPr>
          <w:rFonts w:ascii="Sylfaen" w:hAnsi="Sylfaen"/>
        </w:rPr>
      </w:pPr>
      <w:r w:rsidRPr="00EA5E66">
        <w:rPr>
          <w:rFonts w:ascii="Sylfaen" w:hAnsi="Sylfaen"/>
        </w:rPr>
        <w:t>Եվրասիական տնտեսական հանձնաժողովի խորհրդի 2016 թվականի մարտի</w:t>
      </w:r>
      <w:r>
        <w:rPr>
          <w:rFonts w:ascii="Sylfaen" w:hAnsi="Sylfaen"/>
        </w:rPr>
        <w:t> </w:t>
      </w:r>
      <w:r w:rsidRPr="00EA5E66">
        <w:rPr>
          <w:rFonts w:ascii="Sylfaen" w:hAnsi="Sylfaen"/>
        </w:rPr>
        <w:t>17-ի «Չափումների մեթոդի</w:t>
      </w:r>
      <w:r w:rsidR="00CD4FB3">
        <w:rPr>
          <w:rFonts w:ascii="Sylfaen" w:hAnsi="Sylfaen"/>
        </w:rPr>
        <w:t>կ</w:t>
      </w:r>
      <w:r w:rsidRPr="00EA5E66">
        <w:rPr>
          <w:rFonts w:ascii="Sylfaen" w:hAnsi="Sylfaen"/>
        </w:rPr>
        <w:t>այի (մեթոդի) չափագիտական վկայագրման կարգը հաստատելու մասին» թիվ 21 որոշում.</w:t>
      </w:r>
    </w:p>
    <w:p w14:paraId="0206B20A" w14:textId="77777777" w:rsidR="004E3419" w:rsidRPr="00EA5E66" w:rsidRDefault="004E3419" w:rsidP="00421C83">
      <w:pPr>
        <w:spacing w:after="160" w:line="336" w:lineRule="auto"/>
        <w:ind w:right="-6" w:firstLine="567"/>
        <w:jc w:val="both"/>
        <w:rPr>
          <w:rFonts w:ascii="Sylfaen" w:hAnsi="Sylfaen"/>
        </w:rPr>
      </w:pPr>
      <w:r w:rsidRPr="00EA5E66">
        <w:rPr>
          <w:rFonts w:ascii="Sylfaen" w:hAnsi="Sylfaen"/>
        </w:rPr>
        <w:t>Եվրասիական տնտեսական հանձնաժողովի խորհրդի 2016 թվականի հոկտեմբերի 18-ի «Ստանդարտ նմուշի տեսակի հաստատման կարգը հաստատելու մասին» թիվ 97 որոշում.</w:t>
      </w:r>
    </w:p>
    <w:p w14:paraId="55E8DCCF" w14:textId="77777777" w:rsidR="004E3419" w:rsidRPr="00EA5E66" w:rsidRDefault="004E3419" w:rsidP="00421C83">
      <w:pPr>
        <w:spacing w:after="160" w:line="336" w:lineRule="auto"/>
        <w:ind w:right="-6" w:firstLine="567"/>
        <w:jc w:val="both"/>
        <w:rPr>
          <w:rFonts w:ascii="Sylfaen" w:hAnsi="Sylfaen"/>
        </w:rPr>
      </w:pPr>
      <w:r w:rsidRPr="00EA5E66">
        <w:rPr>
          <w:rFonts w:ascii="Sylfaen" w:hAnsi="Sylfaen"/>
        </w:rPr>
        <w:t>Եվրասիական տնտեսական հանձնաժողովի խորհրդի 2016 թվականի հոկտեմբերի 18-ի «Չափումների միջոցների տեսակի հաստատման կարգը հաստատելու մասին» թիվ 98 որոշում.</w:t>
      </w:r>
    </w:p>
    <w:p w14:paraId="616BCD5D" w14:textId="77777777" w:rsidR="004E3419" w:rsidRPr="00EA5E66" w:rsidRDefault="004E3419" w:rsidP="004E3419">
      <w:pPr>
        <w:spacing w:after="160" w:line="360" w:lineRule="auto"/>
        <w:ind w:right="-8" w:firstLine="567"/>
        <w:jc w:val="both"/>
        <w:rPr>
          <w:rFonts w:ascii="Sylfaen" w:hAnsi="Sylfaen"/>
        </w:rPr>
      </w:pPr>
      <w:r w:rsidRPr="00EA5E66">
        <w:rPr>
          <w:rFonts w:ascii="Sylfaen" w:hAnsi="Sylfaen"/>
        </w:rPr>
        <w:lastRenderedPageBreak/>
        <w:t>Եվրասիական տնտեսական հանձնաժողովի խորհրդի 2016 թվականի հոկտեմբերի 18-ի «Չափումների միասնականության ապահովման աշխատանքների արդյունքների փոխադարձ ճանաչման կանոնները հաստատելու մասին» թիվ 145 որոշում.</w:t>
      </w:r>
    </w:p>
    <w:p w14:paraId="7FB2434C" w14:textId="6A6F1277" w:rsidR="004E3419" w:rsidRPr="00EA5E66" w:rsidRDefault="004E3419" w:rsidP="004E3419">
      <w:pPr>
        <w:spacing w:after="160" w:line="360" w:lineRule="auto"/>
        <w:ind w:right="-8" w:firstLine="567"/>
        <w:jc w:val="both"/>
        <w:rPr>
          <w:rFonts w:ascii="Sylfaen" w:hAnsi="Sylfaen"/>
        </w:rPr>
      </w:pPr>
      <w:r w:rsidRPr="00EA5E66">
        <w:rPr>
          <w:rFonts w:ascii="Sylfaen" w:hAnsi="Sylfaen"/>
        </w:rPr>
        <w:t xml:space="preserve">Եվրասիական տնտեսական հանձնաժողովի կոլեգիայի 2014 թվականի նոյեմբերի 6-ի «Ընդհանուր գործընթացներն արտաքին </w:t>
      </w:r>
      <w:r w:rsidR="00BF4A66">
        <w:rPr>
          <w:rFonts w:ascii="Sylfaen" w:hAnsi="Sylfaen"/>
        </w:rPr>
        <w:t>և</w:t>
      </w:r>
      <w:r w:rsidRPr="00EA5E66">
        <w:rPr>
          <w:rFonts w:ascii="Sylfaen" w:hAnsi="Sylfaen"/>
        </w:rPr>
        <w:t xml:space="preserve"> փոխադարձ առ</w:t>
      </w:r>
      <w:r w:rsidR="00BF4A66">
        <w:rPr>
          <w:rFonts w:ascii="Sylfaen" w:hAnsi="Sylfaen"/>
        </w:rPr>
        <w:t>և</w:t>
      </w:r>
      <w:r w:rsidRPr="00EA5E66">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4CCA4A1" w14:textId="7D245A76" w:rsidR="004E3419" w:rsidRPr="00EA5E66" w:rsidRDefault="004E3419" w:rsidP="004E3419">
      <w:pPr>
        <w:spacing w:after="160" w:line="360" w:lineRule="auto"/>
        <w:ind w:right="-8" w:firstLine="567"/>
        <w:jc w:val="both"/>
        <w:rPr>
          <w:rFonts w:ascii="Sylfaen" w:hAnsi="Sylfaen"/>
        </w:rPr>
      </w:pPr>
      <w:r w:rsidRPr="00EA5E66">
        <w:rPr>
          <w:rFonts w:ascii="Sylfaen" w:hAnsi="Sylfaen"/>
        </w:rPr>
        <w:t xml:space="preserve">Եվրասիական տնտեսական հանձնաժողովի կոլեգիայի 2015 թվականի հունվարի 27-ի «Արտաքին </w:t>
      </w:r>
      <w:r w:rsidR="00BF4A66">
        <w:rPr>
          <w:rFonts w:ascii="Sylfaen" w:hAnsi="Sylfaen"/>
        </w:rPr>
        <w:t>և</w:t>
      </w:r>
      <w:r w:rsidRPr="00EA5E66">
        <w:rPr>
          <w:rFonts w:ascii="Sylfaen" w:hAnsi="Sylfaen"/>
        </w:rPr>
        <w:t xml:space="preserve"> փոխադարձ առ</w:t>
      </w:r>
      <w:r w:rsidR="00BF4A66">
        <w:rPr>
          <w:rFonts w:ascii="Sylfaen" w:hAnsi="Sylfaen"/>
        </w:rPr>
        <w:t>և</w:t>
      </w:r>
      <w:r w:rsidRPr="00EA5E66">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69D4B596" w14:textId="3F9F1322" w:rsidR="004E3419" w:rsidRPr="00EA5E66" w:rsidRDefault="004E3419" w:rsidP="004E3419">
      <w:pPr>
        <w:spacing w:after="160" w:line="360" w:lineRule="auto"/>
        <w:ind w:right="-8" w:firstLine="567"/>
        <w:jc w:val="both"/>
        <w:rPr>
          <w:rFonts w:ascii="Sylfaen" w:hAnsi="Sylfaen"/>
        </w:rPr>
      </w:pPr>
      <w:r w:rsidRPr="00EA5E66">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BF4A66">
        <w:rPr>
          <w:rFonts w:ascii="Sylfaen" w:hAnsi="Sylfaen"/>
        </w:rPr>
        <w:t>և</w:t>
      </w:r>
      <w:r w:rsidRPr="00EA5E66">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0473A7F" w14:textId="180B2128" w:rsidR="004E3419" w:rsidRPr="00EA5E66" w:rsidRDefault="004E3419" w:rsidP="004E3419">
      <w:pPr>
        <w:spacing w:after="160" w:line="360" w:lineRule="auto"/>
        <w:ind w:right="-8" w:firstLine="567"/>
        <w:jc w:val="both"/>
        <w:rPr>
          <w:rFonts w:ascii="Sylfaen" w:hAnsi="Sylfaen"/>
        </w:rPr>
      </w:pPr>
      <w:r w:rsidRPr="00EA5E66">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BF4A66">
        <w:rPr>
          <w:rFonts w:ascii="Sylfaen" w:hAnsi="Sylfaen"/>
        </w:rPr>
        <w:t>և</w:t>
      </w:r>
      <w:r w:rsidRPr="00EA5E66">
        <w:rPr>
          <w:rFonts w:ascii="Sylfaen" w:hAnsi="Sylfaen"/>
        </w:rPr>
        <w:t xml:space="preserve"> </w:t>
      </w:r>
      <w:r w:rsidR="00BF4A66">
        <w:rPr>
          <w:rFonts w:ascii="Sylfaen" w:hAnsi="Sylfaen"/>
        </w:rPr>
        <w:t>և</w:t>
      </w:r>
      <w:r w:rsidRPr="00EA5E66">
        <w:rPr>
          <w:rFonts w:ascii="Sylfaen" w:hAnsi="Sylfaen"/>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14:paraId="679BEF67" w14:textId="77777777" w:rsidR="004E3419" w:rsidRPr="00EA5E66" w:rsidRDefault="004E3419" w:rsidP="004E3419">
      <w:pPr>
        <w:spacing w:after="160" w:line="360" w:lineRule="auto"/>
        <w:ind w:right="-8" w:firstLine="567"/>
        <w:jc w:val="both"/>
        <w:rPr>
          <w:rFonts w:ascii="Sylfaen" w:hAnsi="Sylfaen"/>
        </w:rPr>
      </w:pPr>
      <w:r w:rsidRPr="00EA5E66">
        <w:rPr>
          <w:rFonts w:ascii="Sylfaen" w:hAnsi="Sylfaen"/>
        </w:rPr>
        <w:t>Եվրասիական տնտեսական հանձնաժողովի կոլեգիայի 2016 թվականի հունվարի 26-ի «Միջլաբորատոր համեմատական փորձարկումների (միջլաբորատոր բաղդատումների) անցկացման կարգը հաստատելու մասին» թիվ</w:t>
      </w:r>
      <w:r>
        <w:rPr>
          <w:rFonts w:ascii="Sylfaen" w:hAnsi="Sylfaen"/>
        </w:rPr>
        <w:t> </w:t>
      </w:r>
      <w:r w:rsidRPr="00EA5E66">
        <w:rPr>
          <w:rFonts w:ascii="Sylfaen" w:hAnsi="Sylfaen"/>
        </w:rPr>
        <w:t>12 որոշում.</w:t>
      </w:r>
    </w:p>
    <w:p w14:paraId="643C3761" w14:textId="77777777" w:rsidR="004E3419" w:rsidRPr="00EA5E66" w:rsidRDefault="004E3419" w:rsidP="004E3419">
      <w:pPr>
        <w:spacing w:after="160" w:line="360" w:lineRule="auto"/>
        <w:ind w:right="-8" w:firstLine="567"/>
        <w:jc w:val="both"/>
        <w:rPr>
          <w:rFonts w:ascii="Sylfaen" w:hAnsi="Sylfaen"/>
        </w:rPr>
      </w:pPr>
      <w:r w:rsidRPr="00EA5E66">
        <w:rPr>
          <w:rFonts w:ascii="Sylfaen" w:hAnsi="Sylfaen"/>
        </w:rPr>
        <w:lastRenderedPageBreak/>
        <w:t>Եվրասիական տնտեսական հանձնաժողովի կոլեգիայի 2016 թվականի հունիսի 7-ի «Որպես չափումների հղումային մեթոդիկա (մեթոդ) ընդունվող՝ չափումների մեթոդիկայի (մեթոդի) վկայագրման կարգը հաստատելու մասին» թիվ</w:t>
      </w:r>
      <w:r>
        <w:rPr>
          <w:rFonts w:ascii="Sylfaen" w:hAnsi="Sylfaen"/>
        </w:rPr>
        <w:t> </w:t>
      </w:r>
      <w:r w:rsidRPr="00EA5E66">
        <w:rPr>
          <w:rFonts w:ascii="Sylfaen" w:hAnsi="Sylfaen"/>
        </w:rPr>
        <w:t>68 որոշում.</w:t>
      </w:r>
    </w:p>
    <w:p w14:paraId="752572D4" w14:textId="77777777" w:rsidR="004E3419" w:rsidRPr="00EA5E66" w:rsidRDefault="004E3419" w:rsidP="004E3419">
      <w:pPr>
        <w:spacing w:after="160" w:line="360" w:lineRule="auto"/>
        <w:ind w:right="-8" w:firstLine="567"/>
        <w:jc w:val="both"/>
        <w:rPr>
          <w:rFonts w:ascii="Sylfaen" w:hAnsi="Sylfaen"/>
        </w:rPr>
      </w:pPr>
      <w:r w:rsidRPr="00EA5E66">
        <w:rPr>
          <w:rFonts w:ascii="Sylfaen" w:hAnsi="Sylfaen"/>
        </w:rPr>
        <w:t>Եվրասիական տնտեսական հանձնաժողովի կոլեգիայի 2016 թվականի հուլիսի 26-ի «Չափման միջոցի ստուգաչափում կազմակերպելու կարգը հաստատելու մասին» թիվ 89 որոշում.</w:t>
      </w:r>
    </w:p>
    <w:p w14:paraId="38B3331D" w14:textId="77777777" w:rsidR="004E3419" w:rsidRPr="00EA5E66" w:rsidRDefault="004E3419" w:rsidP="004E3419">
      <w:pPr>
        <w:spacing w:after="160" w:line="360" w:lineRule="auto"/>
        <w:ind w:right="-8" w:firstLine="567"/>
        <w:jc w:val="both"/>
        <w:rPr>
          <w:rFonts w:ascii="Sylfaen" w:hAnsi="Sylfaen"/>
        </w:rPr>
      </w:pPr>
      <w:r w:rsidRPr="00EA5E66">
        <w:rPr>
          <w:rFonts w:ascii="Sylfaen" w:hAnsi="Sylfaen"/>
        </w:rPr>
        <w:t>Եվրասիական տնտեսական հանձնաժողովի կոլեգիայի 2016 թվականի դեկտեմբերի 6-ի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փոխադարձ տրամադրման կարգը հաստատելու մասին» թիվ 161 որոշում.</w:t>
      </w:r>
    </w:p>
    <w:p w14:paraId="4DBCC25D" w14:textId="77777777" w:rsidR="004E3419" w:rsidRPr="00EA5E66" w:rsidRDefault="004E3419" w:rsidP="004E3419">
      <w:pPr>
        <w:spacing w:after="160" w:line="360" w:lineRule="auto"/>
        <w:ind w:right="-8" w:firstLine="567"/>
        <w:jc w:val="both"/>
        <w:rPr>
          <w:rFonts w:ascii="Sylfaen" w:hAnsi="Sylfaen"/>
        </w:rPr>
      </w:pPr>
      <w:r w:rsidRPr="00EA5E66">
        <w:rPr>
          <w:rFonts w:ascii="Sylfaen" w:hAnsi="Sylfaen"/>
        </w:rPr>
        <w:t>Եվրասիական տնտեսական հանձնաժողովի կոլեգիայի 2018 թվականի սեպտեմբերի 7-ի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իրագործելու կանոնները հաստատելու մասին» թիվ 148 որոշում։</w:t>
      </w:r>
    </w:p>
    <w:p w14:paraId="5D795A07" w14:textId="77777777" w:rsidR="004E3419" w:rsidRPr="00EA5E66" w:rsidRDefault="004E3419" w:rsidP="004E3419">
      <w:pPr>
        <w:spacing w:after="160" w:line="360" w:lineRule="auto"/>
        <w:ind w:right="-8"/>
        <w:jc w:val="both"/>
      </w:pPr>
    </w:p>
    <w:p w14:paraId="137F9C22" w14:textId="77777777" w:rsidR="004E3419" w:rsidRPr="00EA5E66" w:rsidRDefault="004E3419" w:rsidP="00421C83">
      <w:pPr>
        <w:spacing w:after="160" w:line="360" w:lineRule="auto"/>
        <w:ind w:right="-8"/>
        <w:jc w:val="center"/>
        <w:rPr>
          <w:rFonts w:ascii="Sylfaen" w:hAnsi="Sylfaen"/>
          <w:color w:val="auto"/>
        </w:rPr>
      </w:pPr>
      <w:r w:rsidRPr="00EA5E66">
        <w:rPr>
          <w:rFonts w:ascii="Sylfaen" w:hAnsi="Sylfaen"/>
          <w:color w:val="auto"/>
        </w:rPr>
        <w:t>II. Կիրառման ոլորտը</w:t>
      </w:r>
    </w:p>
    <w:p w14:paraId="219572CF" w14:textId="77777777" w:rsidR="00421C83" w:rsidRDefault="004E3419" w:rsidP="004E3419">
      <w:pPr>
        <w:tabs>
          <w:tab w:val="left" w:pos="1134"/>
        </w:tabs>
        <w:spacing w:after="160" w:line="360" w:lineRule="auto"/>
        <w:ind w:right="-8" w:firstLine="567"/>
        <w:jc w:val="both"/>
        <w:rPr>
          <w:rFonts w:ascii="Sylfaen" w:hAnsi="Sylfaen"/>
        </w:rPr>
      </w:pPr>
      <w:r w:rsidRPr="00EA5E66">
        <w:rPr>
          <w:rFonts w:ascii="Sylfaen" w:hAnsi="Sylfaen"/>
        </w:rPr>
        <w:t>2.</w:t>
      </w:r>
      <w:r>
        <w:rPr>
          <w:rFonts w:ascii="Sylfaen" w:hAnsi="Sylfaen"/>
        </w:rPr>
        <w:tab/>
      </w:r>
      <w:r w:rsidRPr="00EA5E66">
        <w:rPr>
          <w:rFonts w:ascii="Sylfaen" w:hAnsi="Sylfaen"/>
        </w:rPr>
        <w:t>Սույն կարգով սահմանվում է «Եվրասիական տնտեսական միության անդամ պետությունների տեղեկատվական ֆոնդերում պարունակվող՝ չափումների միասնականության ոլորտում տեղեկությունների փոխանակման ապահովում» (P.TS.05) ընդհանուր գործընթացին (այսուհետ՝ ընդհանուր գործընթաց) նոր մասնակցի միանալու ժամանակ տեղեկատվական փոխգործակցությանը ներկայացվող պահանջները:</w:t>
      </w:r>
    </w:p>
    <w:p w14:paraId="7D623A59" w14:textId="77777777" w:rsidR="00421C83" w:rsidRDefault="00421C83">
      <w:pPr>
        <w:rPr>
          <w:rFonts w:ascii="Sylfaen" w:hAnsi="Sylfaen"/>
        </w:rPr>
      </w:pPr>
      <w:r>
        <w:rPr>
          <w:rFonts w:ascii="Sylfaen" w:hAnsi="Sylfaen"/>
        </w:rPr>
        <w:br w:type="page"/>
      </w:r>
    </w:p>
    <w:p w14:paraId="3C656FA7"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lastRenderedPageBreak/>
        <w:t>3.</w:t>
      </w:r>
      <w:r>
        <w:rPr>
          <w:rFonts w:ascii="Sylfaen" w:hAnsi="Sylfaen"/>
        </w:rPr>
        <w:tab/>
      </w:r>
      <w:r w:rsidRPr="00EA5E66">
        <w:rPr>
          <w:rFonts w:ascii="Sylfaen" w:hAnsi="Sylfaen"/>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1A79354F" w14:textId="77777777" w:rsidR="004E3419" w:rsidRPr="00EA5E66" w:rsidRDefault="004E3419" w:rsidP="004E3419">
      <w:pPr>
        <w:spacing w:after="160" w:line="360" w:lineRule="auto"/>
        <w:ind w:right="-8"/>
        <w:jc w:val="both"/>
      </w:pPr>
    </w:p>
    <w:p w14:paraId="36FED0CC" w14:textId="77777777" w:rsidR="004E3419" w:rsidRPr="00EA5E66" w:rsidRDefault="004E3419" w:rsidP="00421C83">
      <w:pPr>
        <w:spacing w:after="160" w:line="360" w:lineRule="auto"/>
        <w:ind w:right="-8"/>
        <w:jc w:val="center"/>
        <w:rPr>
          <w:rFonts w:ascii="Sylfaen" w:hAnsi="Sylfaen"/>
        </w:rPr>
      </w:pPr>
      <w:r w:rsidRPr="00EA5E66">
        <w:rPr>
          <w:rFonts w:ascii="Sylfaen" w:hAnsi="Sylfaen"/>
        </w:rPr>
        <w:t>III. Հիմնական հասկացությունները</w:t>
      </w:r>
    </w:p>
    <w:p w14:paraId="689CE551" w14:textId="6D4F7D8D"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4.</w:t>
      </w:r>
      <w:r>
        <w:rPr>
          <w:rFonts w:ascii="Sylfaen" w:hAnsi="Sylfaen"/>
        </w:rPr>
        <w:tab/>
      </w:r>
      <w:r w:rsidRPr="00EA5E66">
        <w:rPr>
          <w:rFonts w:ascii="Sylfaen" w:hAnsi="Sylfaen"/>
        </w:rPr>
        <w:t>Սույն կարգի նպատակներով օգտագործվում են հասկացություններ, որոնք ունեն հետ</w:t>
      </w:r>
      <w:r w:rsidR="00BF4A66">
        <w:rPr>
          <w:rFonts w:ascii="Sylfaen" w:hAnsi="Sylfaen"/>
        </w:rPr>
        <w:t>և</w:t>
      </w:r>
      <w:r w:rsidRPr="00EA5E66">
        <w:rPr>
          <w:rFonts w:ascii="Sylfaen" w:hAnsi="Sylfaen"/>
        </w:rPr>
        <w:t>յալ իմաստը՝</w:t>
      </w:r>
    </w:p>
    <w:p w14:paraId="66165201" w14:textId="1D1E7F2B" w:rsidR="004E3419" w:rsidRPr="00EA5E66" w:rsidRDefault="004E3419" w:rsidP="004E3419">
      <w:pPr>
        <w:spacing w:after="160" w:line="360" w:lineRule="auto"/>
        <w:ind w:right="-8" w:firstLine="567"/>
        <w:jc w:val="both"/>
        <w:rPr>
          <w:rFonts w:ascii="Sylfaen" w:hAnsi="Sylfaen"/>
        </w:rPr>
      </w:pPr>
      <w:r w:rsidRPr="00DD3CFE">
        <w:rPr>
          <w:rFonts w:ascii="Sylfaen" w:hAnsi="Sylfaen"/>
          <w:b/>
        </w:rPr>
        <w:t>Եվրասիական տնտեսական միության ինտեգրված համակարգի գործունեությունն ապահովելիս կիրառվող փաստաթղթեր՝</w:t>
      </w:r>
      <w:r w:rsidRPr="00EA5E66">
        <w:rPr>
          <w:rFonts w:ascii="Sylfaen" w:hAnsi="Sylfaen"/>
        </w:rPr>
        <w:t xml:space="preserve"> տեխնիկական, տեխնոլոգիական, մեթոդական </w:t>
      </w:r>
      <w:r w:rsidR="00BF4A66">
        <w:rPr>
          <w:rFonts w:ascii="Sylfaen" w:hAnsi="Sylfaen"/>
        </w:rPr>
        <w:t>և</w:t>
      </w:r>
      <w:r w:rsidRPr="00EA5E66">
        <w:rPr>
          <w:rFonts w:ascii="Sylfaen" w:hAnsi="Sylfaen"/>
        </w:rPr>
        <w:t xml:space="preserve"> կազմակերպչական փաստաթղթեր, որոնք մշակվում </w:t>
      </w:r>
      <w:r w:rsidR="00BF4A66">
        <w:rPr>
          <w:rFonts w:ascii="Sylfaen" w:hAnsi="Sylfaen"/>
        </w:rPr>
        <w:t>և</w:t>
      </w:r>
      <w:r w:rsidRPr="00EA5E66">
        <w:rPr>
          <w:rFonts w:ascii="Sylfaen" w:hAnsi="Sylfaen"/>
        </w:rPr>
        <w:t xml:space="preserve"> հաստատվում են Եվրասիական տնտեսական հանձնաժողովի կողմից՝ «Եվրասիական տնտեսական միության շրջանակներում տեղեկատվական հաղորդակցական տեխնոլոգիաների </w:t>
      </w:r>
      <w:r w:rsidR="00BF4A66">
        <w:rPr>
          <w:rFonts w:ascii="Sylfaen" w:hAnsi="Sylfaen"/>
        </w:rPr>
        <w:t>և</w:t>
      </w:r>
      <w:r w:rsidRPr="00EA5E66">
        <w:rPr>
          <w:rFonts w:ascii="Sylfaen" w:hAnsi="Sylfaen"/>
        </w:rPr>
        <w:t xml:space="preserve"> տեղեկատվական փոխգործակցության մասին» արձանագրության («Եվրասիական տնտեսական միության մասին» 2014</w:t>
      </w:r>
      <w:r w:rsidR="00421C83" w:rsidRPr="00421C83">
        <w:rPr>
          <w:rFonts w:ascii="Sylfaen" w:hAnsi="Sylfaen"/>
        </w:rPr>
        <w:t> </w:t>
      </w:r>
      <w:r w:rsidRPr="00EA5E66">
        <w:rPr>
          <w:rFonts w:ascii="Sylfaen" w:hAnsi="Sylfaen"/>
        </w:rPr>
        <w:t>թվականի մայիսի 29-ի պայմանագրի թիվ 3 հավելված) 30-րդ կետին համապատասխան.</w:t>
      </w:r>
    </w:p>
    <w:p w14:paraId="0154DAB1" w14:textId="77777777" w:rsidR="004E3419" w:rsidRPr="00EA5E66" w:rsidRDefault="004E3419" w:rsidP="004E3419">
      <w:pPr>
        <w:spacing w:after="160" w:line="360" w:lineRule="auto"/>
        <w:ind w:right="-8" w:firstLine="567"/>
        <w:jc w:val="both"/>
        <w:rPr>
          <w:rFonts w:ascii="Sylfaen" w:hAnsi="Sylfaen"/>
        </w:rPr>
      </w:pPr>
      <w:r w:rsidRPr="00DD3CFE">
        <w:rPr>
          <w:rFonts w:ascii="Sylfaen" w:hAnsi="Sylfaen"/>
          <w:b/>
        </w:rPr>
        <w:t>տեխնոլոգիական փաստաթղթեր, որոնք կանոնակարգում են տեղեկատվական փոխգործակցությունը՝</w:t>
      </w:r>
      <w:r w:rsidRPr="00EA5E66">
        <w:rPr>
          <w:rFonts w:ascii="Sylfaen" w:hAnsi="Sylfaen"/>
        </w:rPr>
        <w:t xml:space="preserve"> ընդհանուր գործընթացի իրագործման ժամանակ»՝ փաստաթղթեր, որոնք ներառված են Եվրասիական տնտեսական հանձնաժողովի կոլեգիայի 2014 թվականի նոյեմբերի 6</w:t>
      </w:r>
      <w:r w:rsidR="00421C83" w:rsidRPr="00421C83">
        <w:rPr>
          <w:rFonts w:ascii="Sylfaen" w:hAnsi="Sylfaen"/>
        </w:rPr>
        <w:t>-</w:t>
      </w:r>
      <w:r w:rsidRPr="00EA5E66">
        <w:rPr>
          <w:rFonts w:ascii="Sylfaen" w:hAnsi="Sylfaen"/>
        </w:rPr>
        <w:t>ի թիվ 200 որոշման 1</w:t>
      </w:r>
      <w:r w:rsidR="00421C83" w:rsidRPr="00421C83">
        <w:rPr>
          <w:rFonts w:ascii="Sylfaen" w:hAnsi="Sylfaen"/>
        </w:rPr>
        <w:t>-</w:t>
      </w:r>
      <w:r w:rsidRPr="00EA5E66">
        <w:rPr>
          <w:rFonts w:ascii="Sylfaen" w:hAnsi="Sylfaen"/>
        </w:rPr>
        <w:t>ին կետում նշված՝ տեխնոլոգիական փաստաթղթերի տիպային ցանկում։</w:t>
      </w:r>
    </w:p>
    <w:p w14:paraId="2F56621D" w14:textId="77777777" w:rsidR="004E3419" w:rsidRPr="00EA5E66" w:rsidRDefault="004E3419" w:rsidP="004E3419">
      <w:pPr>
        <w:spacing w:after="160" w:line="360" w:lineRule="auto"/>
        <w:ind w:right="-8" w:firstLine="567"/>
        <w:jc w:val="both"/>
        <w:rPr>
          <w:rFonts w:ascii="Sylfaen" w:hAnsi="Sylfaen"/>
        </w:rPr>
      </w:pPr>
      <w:r w:rsidRPr="00EA5E66">
        <w:rPr>
          <w:rFonts w:ascii="Sylfaen" w:hAnsi="Sylfaen"/>
        </w:rPr>
        <w:t xml:space="preserve">Սույն կարգում օգտագործվող մյուս հասկացությունները կիրառվում են Եվրասիական տնտեսական հանձնաժողովի կոլեգիայի 2018 թվականի սեպտեմբերի 7-ի թիվ 148 որոշմամբ հաստատված՝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Եվրասիական տնտեսական </w:t>
      </w:r>
      <w:r w:rsidRPr="00EA5E66">
        <w:rPr>
          <w:rFonts w:ascii="Sylfaen" w:hAnsi="Sylfaen"/>
        </w:rPr>
        <w:lastRenderedPageBreak/>
        <w:t>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1FFEB3A7" w14:textId="77777777" w:rsidR="004E3419" w:rsidRPr="00EA5E66" w:rsidRDefault="004E3419" w:rsidP="004E3419">
      <w:pPr>
        <w:spacing w:after="160" w:line="360" w:lineRule="auto"/>
        <w:ind w:right="-8"/>
        <w:rPr>
          <w:rFonts w:ascii="Sylfaen" w:hAnsi="Sylfaen"/>
        </w:rPr>
      </w:pPr>
    </w:p>
    <w:p w14:paraId="093EC6BB" w14:textId="77777777" w:rsidR="004E3419" w:rsidRPr="00EA5E66" w:rsidRDefault="004E3419" w:rsidP="004E3419">
      <w:pPr>
        <w:spacing w:after="160" w:line="360" w:lineRule="auto"/>
        <w:ind w:right="-8"/>
        <w:jc w:val="center"/>
        <w:rPr>
          <w:rFonts w:ascii="Sylfaen" w:hAnsi="Sylfaen"/>
        </w:rPr>
      </w:pPr>
      <w:r w:rsidRPr="00EA5E66">
        <w:rPr>
          <w:rFonts w:ascii="Sylfaen" w:hAnsi="Sylfaen"/>
        </w:rPr>
        <w:t>IV. Փոխգործակցության մասնակիցները</w:t>
      </w:r>
    </w:p>
    <w:p w14:paraId="485AA07A"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5.</w:t>
      </w:r>
      <w:r>
        <w:rPr>
          <w:rFonts w:ascii="Sylfaen" w:hAnsi="Sylfaen"/>
        </w:rPr>
        <w:tab/>
      </w:r>
      <w:r w:rsidRPr="00EA5E66">
        <w:rPr>
          <w:rFonts w:ascii="Sylfaen" w:hAnsi="Sylfaen"/>
        </w:rPr>
        <w:t>Ընդհանուր գործընթացին միանալու ընթացակարգերն իրականացնելիս փոխգործակցության մասնակիցների դերերը բերված են 1-ին աղյուսակում:</w:t>
      </w:r>
    </w:p>
    <w:p w14:paraId="57CB54C7" w14:textId="77777777" w:rsidR="004E3419" w:rsidRPr="00EA5E66" w:rsidRDefault="004E3419" w:rsidP="004E3419">
      <w:pPr>
        <w:spacing w:after="160" w:line="360" w:lineRule="auto"/>
        <w:ind w:right="-8"/>
        <w:rPr>
          <w:rFonts w:ascii="Sylfaen" w:hAnsi="Sylfaen"/>
        </w:rPr>
      </w:pPr>
    </w:p>
    <w:p w14:paraId="2E804065" w14:textId="77777777" w:rsidR="004E3419" w:rsidRPr="00EA5E66" w:rsidRDefault="004E3419" w:rsidP="004E3419">
      <w:pPr>
        <w:spacing w:after="160" w:line="360" w:lineRule="auto"/>
        <w:ind w:right="-8"/>
        <w:jc w:val="right"/>
        <w:rPr>
          <w:rFonts w:ascii="Sylfaen" w:hAnsi="Sylfaen"/>
        </w:rPr>
      </w:pPr>
      <w:r w:rsidRPr="00EA5E66">
        <w:rPr>
          <w:rFonts w:ascii="Sylfaen" w:hAnsi="Sylfaen"/>
        </w:rPr>
        <w:t>Աղյուսակ 1</w:t>
      </w:r>
    </w:p>
    <w:p w14:paraId="09331DF7" w14:textId="77777777" w:rsidR="004E3419" w:rsidRPr="00EA5E66" w:rsidRDefault="004E3419" w:rsidP="004E3419">
      <w:pPr>
        <w:pStyle w:val="Tablecaption0"/>
        <w:shd w:val="clear" w:color="auto" w:fill="auto"/>
        <w:spacing w:after="160" w:line="360" w:lineRule="auto"/>
        <w:ind w:right="-8"/>
        <w:jc w:val="center"/>
        <w:rPr>
          <w:rFonts w:ascii="Sylfaen" w:hAnsi="Sylfaen"/>
          <w:sz w:val="24"/>
          <w:szCs w:val="24"/>
        </w:rPr>
      </w:pPr>
      <w:r w:rsidRPr="00EA5E66">
        <w:rPr>
          <w:rFonts w:ascii="Sylfaen" w:hAnsi="Sylfaen"/>
          <w:sz w:val="24"/>
          <w:szCs w:val="24"/>
        </w:rPr>
        <w:t>Փոխգործակցության մասնակիցների դերեր</w:t>
      </w:r>
    </w:p>
    <w:tbl>
      <w:tblPr>
        <w:tblOverlap w:val="never"/>
        <w:tblW w:w="9443" w:type="dxa"/>
        <w:jc w:val="center"/>
        <w:tblLayout w:type="fixed"/>
        <w:tblCellMar>
          <w:left w:w="10" w:type="dxa"/>
          <w:right w:w="10" w:type="dxa"/>
        </w:tblCellMar>
        <w:tblLook w:val="04A0" w:firstRow="1" w:lastRow="0" w:firstColumn="1" w:lastColumn="0" w:noHBand="0" w:noVBand="1"/>
      </w:tblPr>
      <w:tblGrid>
        <w:gridCol w:w="899"/>
        <w:gridCol w:w="2392"/>
        <w:gridCol w:w="3845"/>
        <w:gridCol w:w="2307"/>
      </w:tblGrid>
      <w:tr w:rsidR="004E3419" w:rsidRPr="00DD3CFE" w14:paraId="5C983282" w14:textId="77777777" w:rsidTr="00421C83">
        <w:trPr>
          <w:tblHeader/>
          <w:jc w:val="center"/>
        </w:trPr>
        <w:tc>
          <w:tcPr>
            <w:tcW w:w="899" w:type="dxa"/>
            <w:tcBorders>
              <w:top w:val="single" w:sz="4" w:space="0" w:color="auto"/>
              <w:left w:val="single" w:sz="4" w:space="0" w:color="auto"/>
            </w:tcBorders>
            <w:shd w:val="clear" w:color="auto" w:fill="FFFFFF"/>
          </w:tcPr>
          <w:p w14:paraId="091133D9" w14:textId="77777777" w:rsidR="004E3419" w:rsidRPr="00DD3CFE" w:rsidRDefault="004E3419" w:rsidP="00421C83">
            <w:pPr>
              <w:spacing w:after="120"/>
              <w:ind w:right="-6"/>
              <w:jc w:val="center"/>
              <w:rPr>
                <w:rFonts w:ascii="Sylfaen" w:hAnsi="Sylfaen"/>
                <w:sz w:val="20"/>
                <w:szCs w:val="20"/>
              </w:rPr>
            </w:pPr>
            <w:r w:rsidRPr="00DD3CFE">
              <w:rPr>
                <w:rStyle w:val="Bodytext211pt"/>
                <w:rFonts w:ascii="Sylfaen" w:eastAsia="Tahoma" w:hAnsi="Sylfaen"/>
                <w:sz w:val="20"/>
                <w:szCs w:val="20"/>
              </w:rPr>
              <w:t>Համարը՝</w:t>
            </w:r>
          </w:p>
          <w:p w14:paraId="73FEB843" w14:textId="77777777" w:rsidR="004E3419" w:rsidRPr="00DD3CFE" w:rsidRDefault="004E3419" w:rsidP="00421C83">
            <w:pPr>
              <w:spacing w:after="120"/>
              <w:ind w:right="-6"/>
              <w:jc w:val="center"/>
              <w:rPr>
                <w:rFonts w:ascii="Sylfaen" w:hAnsi="Sylfaen"/>
                <w:sz w:val="20"/>
                <w:szCs w:val="20"/>
              </w:rPr>
            </w:pPr>
            <w:r w:rsidRPr="00DD3CFE">
              <w:rPr>
                <w:rStyle w:val="Bodytext211pt"/>
                <w:rFonts w:ascii="Sylfaen" w:eastAsia="Tahoma" w:hAnsi="Sylfaen"/>
                <w:sz w:val="20"/>
                <w:szCs w:val="20"/>
              </w:rPr>
              <w:t>ը/կ</w:t>
            </w:r>
          </w:p>
        </w:tc>
        <w:tc>
          <w:tcPr>
            <w:tcW w:w="2392" w:type="dxa"/>
            <w:tcBorders>
              <w:top w:val="single" w:sz="4" w:space="0" w:color="auto"/>
              <w:left w:val="single" w:sz="4" w:space="0" w:color="auto"/>
            </w:tcBorders>
            <w:shd w:val="clear" w:color="auto" w:fill="FFFFFF"/>
          </w:tcPr>
          <w:p w14:paraId="0DEFD788" w14:textId="77777777" w:rsidR="004E3419" w:rsidRPr="00DD3CFE" w:rsidRDefault="004E3419" w:rsidP="00421C83">
            <w:pPr>
              <w:spacing w:after="120"/>
              <w:ind w:right="-6"/>
              <w:jc w:val="center"/>
              <w:rPr>
                <w:rFonts w:ascii="Sylfaen" w:hAnsi="Sylfaen"/>
                <w:sz w:val="20"/>
                <w:szCs w:val="20"/>
              </w:rPr>
            </w:pPr>
            <w:r w:rsidRPr="00DD3CFE">
              <w:rPr>
                <w:rStyle w:val="Bodytext211pt"/>
                <w:rFonts w:ascii="Sylfaen" w:eastAsia="Tahoma" w:hAnsi="Sylfaen"/>
                <w:sz w:val="20"/>
                <w:szCs w:val="20"/>
              </w:rPr>
              <w:t>Դերի անվանումը</w:t>
            </w:r>
          </w:p>
        </w:tc>
        <w:tc>
          <w:tcPr>
            <w:tcW w:w="3845" w:type="dxa"/>
            <w:tcBorders>
              <w:top w:val="single" w:sz="4" w:space="0" w:color="auto"/>
              <w:left w:val="single" w:sz="4" w:space="0" w:color="auto"/>
            </w:tcBorders>
            <w:shd w:val="clear" w:color="auto" w:fill="FFFFFF"/>
          </w:tcPr>
          <w:p w14:paraId="452C332E" w14:textId="77777777" w:rsidR="004E3419" w:rsidRPr="00DD3CFE" w:rsidRDefault="004E3419" w:rsidP="00421C83">
            <w:pPr>
              <w:spacing w:after="120"/>
              <w:ind w:right="-6"/>
              <w:jc w:val="center"/>
              <w:rPr>
                <w:rFonts w:ascii="Sylfaen" w:hAnsi="Sylfaen"/>
                <w:sz w:val="20"/>
                <w:szCs w:val="20"/>
              </w:rPr>
            </w:pPr>
            <w:r w:rsidRPr="00DD3CFE">
              <w:rPr>
                <w:rStyle w:val="Bodytext211pt"/>
                <w:rFonts w:ascii="Sylfaen" w:eastAsia="Tahoma" w:hAnsi="Sylfaen"/>
                <w:sz w:val="20"/>
                <w:szCs w:val="20"/>
              </w:rPr>
              <w:t>Դերի նկարագրությունը</w:t>
            </w:r>
          </w:p>
        </w:tc>
        <w:tc>
          <w:tcPr>
            <w:tcW w:w="2307" w:type="dxa"/>
            <w:tcBorders>
              <w:top w:val="single" w:sz="4" w:space="0" w:color="auto"/>
              <w:left w:val="single" w:sz="4" w:space="0" w:color="auto"/>
              <w:right w:val="single" w:sz="4" w:space="0" w:color="auto"/>
            </w:tcBorders>
            <w:shd w:val="clear" w:color="auto" w:fill="FFFFFF"/>
          </w:tcPr>
          <w:p w14:paraId="4BB43D15" w14:textId="77777777" w:rsidR="004E3419" w:rsidRPr="00DD3CFE" w:rsidRDefault="004E3419" w:rsidP="00421C83">
            <w:pPr>
              <w:spacing w:after="120"/>
              <w:ind w:right="-6"/>
              <w:jc w:val="center"/>
              <w:rPr>
                <w:rFonts w:ascii="Sylfaen" w:hAnsi="Sylfaen"/>
                <w:sz w:val="20"/>
                <w:szCs w:val="20"/>
              </w:rPr>
            </w:pPr>
            <w:r w:rsidRPr="00DD3CFE">
              <w:rPr>
                <w:rStyle w:val="Bodytext211pt"/>
                <w:rFonts w:ascii="Sylfaen" w:eastAsia="Tahoma" w:hAnsi="Sylfaen"/>
                <w:sz w:val="20"/>
                <w:szCs w:val="20"/>
              </w:rPr>
              <w:t>Դերը կատարող մասնակիցը</w:t>
            </w:r>
          </w:p>
        </w:tc>
      </w:tr>
      <w:tr w:rsidR="004E3419" w:rsidRPr="00DD3CFE" w14:paraId="6AC510A9" w14:textId="77777777" w:rsidTr="00421C83">
        <w:trPr>
          <w:jc w:val="center"/>
        </w:trPr>
        <w:tc>
          <w:tcPr>
            <w:tcW w:w="899" w:type="dxa"/>
            <w:tcBorders>
              <w:top w:val="single" w:sz="4" w:space="0" w:color="auto"/>
              <w:left w:val="single" w:sz="4" w:space="0" w:color="auto"/>
            </w:tcBorders>
            <w:shd w:val="clear" w:color="auto" w:fill="FFFFFF"/>
          </w:tcPr>
          <w:p w14:paraId="55D683EF" w14:textId="77777777" w:rsidR="004E3419" w:rsidRPr="00DD3CFE" w:rsidRDefault="004E3419" w:rsidP="00421C83">
            <w:pPr>
              <w:spacing w:after="120"/>
              <w:ind w:right="-6"/>
              <w:jc w:val="center"/>
              <w:rPr>
                <w:rFonts w:ascii="Sylfaen" w:hAnsi="Sylfaen"/>
                <w:sz w:val="20"/>
                <w:szCs w:val="20"/>
              </w:rPr>
            </w:pPr>
            <w:r w:rsidRPr="00DD3CFE">
              <w:rPr>
                <w:rStyle w:val="Bodytext211pt"/>
                <w:rFonts w:ascii="Sylfaen" w:eastAsia="Tahoma" w:hAnsi="Sylfaen"/>
                <w:sz w:val="20"/>
                <w:szCs w:val="20"/>
              </w:rPr>
              <w:t>1</w:t>
            </w:r>
          </w:p>
        </w:tc>
        <w:tc>
          <w:tcPr>
            <w:tcW w:w="2392" w:type="dxa"/>
            <w:tcBorders>
              <w:top w:val="single" w:sz="4" w:space="0" w:color="auto"/>
              <w:left w:val="single" w:sz="4" w:space="0" w:color="auto"/>
            </w:tcBorders>
            <w:shd w:val="clear" w:color="auto" w:fill="FFFFFF"/>
          </w:tcPr>
          <w:p w14:paraId="21905872" w14:textId="77777777" w:rsidR="004E3419" w:rsidRPr="00DD3CFE" w:rsidRDefault="004E3419" w:rsidP="00E60ACC">
            <w:pPr>
              <w:spacing w:after="120"/>
              <w:ind w:right="-6"/>
              <w:rPr>
                <w:rFonts w:ascii="Sylfaen" w:hAnsi="Sylfaen"/>
                <w:sz w:val="20"/>
                <w:szCs w:val="20"/>
              </w:rPr>
            </w:pPr>
            <w:r w:rsidRPr="00DD3CFE">
              <w:rPr>
                <w:rStyle w:val="Bodytext211pt"/>
                <w:rFonts w:ascii="Sylfaen" w:eastAsia="Tahoma" w:hAnsi="Sylfaen"/>
                <w:sz w:val="20"/>
                <w:szCs w:val="20"/>
              </w:rPr>
              <w:t>Ընդհանուր գործընթացին միացող մասնակիցը</w:t>
            </w:r>
          </w:p>
        </w:tc>
        <w:tc>
          <w:tcPr>
            <w:tcW w:w="3845" w:type="dxa"/>
            <w:tcBorders>
              <w:top w:val="single" w:sz="4" w:space="0" w:color="auto"/>
              <w:left w:val="single" w:sz="4" w:space="0" w:color="auto"/>
            </w:tcBorders>
            <w:shd w:val="clear" w:color="auto" w:fill="FFFFFF"/>
          </w:tcPr>
          <w:p w14:paraId="399DC11E" w14:textId="3B75AE9D" w:rsidR="004E3419" w:rsidRPr="00DD3CFE" w:rsidRDefault="004E3419" w:rsidP="00E60ACC">
            <w:pPr>
              <w:spacing w:after="120"/>
              <w:ind w:right="-6"/>
              <w:rPr>
                <w:rFonts w:ascii="Sylfaen" w:hAnsi="Sylfaen"/>
                <w:sz w:val="20"/>
                <w:szCs w:val="20"/>
              </w:rPr>
            </w:pPr>
            <w:r w:rsidRPr="00DD3CFE">
              <w:rPr>
                <w:rStyle w:val="Bodytext211pt"/>
                <w:rFonts w:ascii="Sylfaen" w:eastAsia="Tahoma" w:hAnsi="Sylfaen"/>
                <w:sz w:val="20"/>
                <w:szCs w:val="20"/>
              </w:rPr>
              <w:t>միանում է ընդհանուր գործընթացին,</w:t>
            </w:r>
            <w:r w:rsidR="00CD4FB3">
              <w:rPr>
                <w:rStyle w:val="Bodytext211pt"/>
                <w:rFonts w:ascii="Sylfaen" w:eastAsia="Tahoma" w:hAnsi="Sylfaen"/>
                <w:sz w:val="20"/>
                <w:szCs w:val="20"/>
              </w:rPr>
              <w:t xml:space="preserve"> </w:t>
            </w:r>
            <w:r w:rsidRPr="00DD3CFE">
              <w:rPr>
                <w:rStyle w:val="Bodytext211pt"/>
                <w:rFonts w:ascii="Sylfaen" w:eastAsia="Tahoma" w:hAnsi="Sylfaen"/>
                <w:sz w:val="20"/>
                <w:szCs w:val="20"/>
              </w:rPr>
              <w:t xml:space="preserve">ստանում է անհրաժեշտ տեղեկագրքերը </w:t>
            </w:r>
            <w:r w:rsidR="00BF4A66">
              <w:rPr>
                <w:rStyle w:val="Bodytext211pt"/>
                <w:rFonts w:ascii="Sylfaen" w:eastAsia="Tahoma" w:hAnsi="Sylfaen"/>
                <w:sz w:val="20"/>
                <w:szCs w:val="20"/>
              </w:rPr>
              <w:t>և</w:t>
            </w:r>
            <w:r w:rsidRPr="00DD3CFE">
              <w:rPr>
                <w:rStyle w:val="Bodytext211pt"/>
                <w:rFonts w:ascii="Sylfaen" w:eastAsia="Tahoma" w:hAnsi="Sylfaen"/>
                <w:sz w:val="20"/>
                <w:szCs w:val="20"/>
              </w:rPr>
              <w:t xml:space="preserve"> դասակարգիչները, ինչպես նա</w:t>
            </w:r>
            <w:r w:rsidR="00BF4A66">
              <w:rPr>
                <w:rStyle w:val="Bodytext211pt"/>
                <w:rFonts w:ascii="Sylfaen" w:eastAsia="Tahoma" w:hAnsi="Sylfaen"/>
                <w:sz w:val="20"/>
                <w:szCs w:val="20"/>
              </w:rPr>
              <w:t>և</w:t>
            </w:r>
            <w:r w:rsidRPr="00DD3CFE">
              <w:rPr>
                <w:rStyle w:val="Bodytext211pt"/>
                <w:rFonts w:ascii="Sylfaen" w:eastAsia="Tahoma" w:hAnsi="Sylfaen"/>
                <w:sz w:val="20"/>
                <w:szCs w:val="20"/>
              </w:rPr>
              <w:t xml:space="preserve"> իրականացնում է Միության տեղեկատվական պորտալում հրապարակման համար Միության անդամ պետության (այսուհետ՝ անդամ պետություն) տեղեկատվական ֆոնդի տեղեկությունները վարելն ու Եվրասիական տնտեսական հանձնաժողով (այսուհետ՝ Հանձնաժողով) ներկայացնելը</w:t>
            </w:r>
          </w:p>
        </w:tc>
        <w:tc>
          <w:tcPr>
            <w:tcW w:w="2307" w:type="dxa"/>
            <w:tcBorders>
              <w:top w:val="single" w:sz="4" w:space="0" w:color="auto"/>
              <w:left w:val="single" w:sz="4" w:space="0" w:color="auto"/>
              <w:right w:val="single" w:sz="4" w:space="0" w:color="auto"/>
            </w:tcBorders>
            <w:shd w:val="clear" w:color="auto" w:fill="FFFFFF"/>
          </w:tcPr>
          <w:p w14:paraId="74065C1C" w14:textId="77777777" w:rsidR="004E3419" w:rsidRPr="00DD3CFE" w:rsidRDefault="004E3419" w:rsidP="00E60ACC">
            <w:pPr>
              <w:spacing w:after="120"/>
              <w:ind w:right="-6"/>
              <w:rPr>
                <w:rFonts w:ascii="Sylfaen" w:hAnsi="Sylfaen"/>
                <w:sz w:val="20"/>
                <w:szCs w:val="20"/>
              </w:rPr>
            </w:pPr>
            <w:r w:rsidRPr="00DD3CFE">
              <w:rPr>
                <w:rStyle w:val="Bodytext211pt"/>
                <w:rFonts w:ascii="Sylfaen" w:eastAsia="Tahoma" w:hAnsi="Sylfaen"/>
                <w:sz w:val="20"/>
                <w:szCs w:val="20"/>
              </w:rPr>
              <w:t>անդամ պետության լիազորված մարմին</w:t>
            </w:r>
          </w:p>
          <w:p w14:paraId="33089190" w14:textId="77777777" w:rsidR="004E3419" w:rsidRPr="00DD3CFE" w:rsidRDefault="004E3419" w:rsidP="00E60ACC">
            <w:pPr>
              <w:spacing w:after="120"/>
              <w:ind w:right="-6"/>
              <w:rPr>
                <w:rFonts w:ascii="Sylfaen" w:hAnsi="Sylfaen"/>
                <w:sz w:val="20"/>
                <w:szCs w:val="20"/>
              </w:rPr>
            </w:pPr>
            <w:r w:rsidRPr="00DD3CFE">
              <w:rPr>
                <w:rStyle w:val="Bodytext211pt"/>
                <w:rFonts w:ascii="Sylfaen" w:eastAsia="Tahoma" w:hAnsi="Sylfaen"/>
                <w:sz w:val="20"/>
                <w:szCs w:val="20"/>
              </w:rPr>
              <w:t>(P.TS.01.ACT.001)</w:t>
            </w:r>
          </w:p>
        </w:tc>
      </w:tr>
      <w:tr w:rsidR="004E3419" w:rsidRPr="00DD3CFE" w14:paraId="3FF4C59D" w14:textId="77777777" w:rsidTr="00421C83">
        <w:trPr>
          <w:jc w:val="center"/>
        </w:trPr>
        <w:tc>
          <w:tcPr>
            <w:tcW w:w="899" w:type="dxa"/>
            <w:tcBorders>
              <w:top w:val="single" w:sz="4" w:space="0" w:color="auto"/>
              <w:left w:val="single" w:sz="4" w:space="0" w:color="auto"/>
              <w:bottom w:val="single" w:sz="4" w:space="0" w:color="auto"/>
            </w:tcBorders>
            <w:shd w:val="clear" w:color="auto" w:fill="FFFFFF"/>
          </w:tcPr>
          <w:p w14:paraId="251D0AF3" w14:textId="77777777" w:rsidR="004E3419" w:rsidRPr="00DD3CFE" w:rsidRDefault="004E3419" w:rsidP="00421C83">
            <w:pPr>
              <w:spacing w:after="120"/>
              <w:ind w:right="-6"/>
              <w:jc w:val="center"/>
              <w:rPr>
                <w:rFonts w:ascii="Sylfaen" w:hAnsi="Sylfaen"/>
                <w:sz w:val="20"/>
                <w:szCs w:val="20"/>
              </w:rPr>
            </w:pPr>
            <w:r w:rsidRPr="00DD3CFE">
              <w:rPr>
                <w:rStyle w:val="Bodytext211pt"/>
                <w:rFonts w:ascii="Sylfaen" w:eastAsia="Tahoma" w:hAnsi="Sylfaen"/>
                <w:sz w:val="20"/>
                <w:szCs w:val="20"/>
              </w:rPr>
              <w:t>2</w:t>
            </w:r>
          </w:p>
        </w:tc>
        <w:tc>
          <w:tcPr>
            <w:tcW w:w="2392" w:type="dxa"/>
            <w:tcBorders>
              <w:top w:val="single" w:sz="4" w:space="0" w:color="auto"/>
              <w:left w:val="single" w:sz="4" w:space="0" w:color="auto"/>
              <w:bottom w:val="single" w:sz="4" w:space="0" w:color="auto"/>
            </w:tcBorders>
            <w:shd w:val="clear" w:color="auto" w:fill="FFFFFF"/>
          </w:tcPr>
          <w:p w14:paraId="6639C0F3" w14:textId="77777777" w:rsidR="004E3419" w:rsidRPr="00DD3CFE" w:rsidRDefault="004E3419" w:rsidP="00E60ACC">
            <w:pPr>
              <w:spacing w:after="120"/>
              <w:ind w:right="-6"/>
              <w:rPr>
                <w:rFonts w:ascii="Sylfaen" w:hAnsi="Sylfaen"/>
                <w:sz w:val="20"/>
                <w:szCs w:val="20"/>
              </w:rPr>
            </w:pPr>
            <w:r w:rsidRPr="00DD3CFE">
              <w:rPr>
                <w:rStyle w:val="Bodytext211pt"/>
                <w:rFonts w:ascii="Sylfaen" w:eastAsia="Tahoma" w:hAnsi="Sylfaen"/>
                <w:sz w:val="20"/>
                <w:szCs w:val="20"/>
              </w:rPr>
              <w:t>Ընդհանուր գործընթացի համակարգողը</w:t>
            </w:r>
          </w:p>
        </w:tc>
        <w:tc>
          <w:tcPr>
            <w:tcW w:w="3845" w:type="dxa"/>
            <w:tcBorders>
              <w:top w:val="single" w:sz="4" w:space="0" w:color="auto"/>
              <w:left w:val="single" w:sz="4" w:space="0" w:color="auto"/>
              <w:bottom w:val="single" w:sz="4" w:space="0" w:color="auto"/>
            </w:tcBorders>
            <w:shd w:val="clear" w:color="auto" w:fill="FFFFFF"/>
          </w:tcPr>
          <w:p w14:paraId="50AC1EB7" w14:textId="0ED27661" w:rsidR="004E3419" w:rsidRPr="00DD3CFE" w:rsidRDefault="004E3419" w:rsidP="00E60ACC">
            <w:pPr>
              <w:spacing w:after="120"/>
              <w:ind w:right="-6"/>
              <w:rPr>
                <w:rFonts w:ascii="Sylfaen" w:hAnsi="Sylfaen"/>
                <w:sz w:val="20"/>
                <w:szCs w:val="20"/>
              </w:rPr>
            </w:pPr>
            <w:r w:rsidRPr="00DD3CFE">
              <w:rPr>
                <w:rStyle w:val="Bodytext211pt"/>
                <w:rFonts w:ascii="Sylfaen" w:eastAsia="Tahoma" w:hAnsi="Sylfaen"/>
                <w:sz w:val="20"/>
                <w:szCs w:val="20"/>
              </w:rPr>
              <w:t xml:space="preserve">անդամ պետության լիազորված մարմին է ներկայացնում Հանձնաժողովի կողմից տարածվող տեղեկագրքերն ու դասակարգիչները </w:t>
            </w:r>
            <w:r w:rsidR="00BF4A66">
              <w:rPr>
                <w:rStyle w:val="Bodytext211pt"/>
                <w:rFonts w:ascii="Sylfaen" w:eastAsia="Tahoma" w:hAnsi="Sylfaen"/>
                <w:sz w:val="20"/>
                <w:szCs w:val="20"/>
              </w:rPr>
              <w:t>և</w:t>
            </w:r>
            <w:r w:rsidRPr="00DD3CFE">
              <w:rPr>
                <w:rStyle w:val="Bodytext211pt"/>
                <w:rFonts w:ascii="Sylfaen" w:eastAsia="Tahoma" w:hAnsi="Sylfaen"/>
                <w:sz w:val="20"/>
                <w:szCs w:val="20"/>
              </w:rPr>
              <w:t xml:space="preserve"> ապահովում է Միության տեղեկատվական պորտալի ձ</w:t>
            </w:r>
            <w:r w:rsidR="00BF4A66">
              <w:rPr>
                <w:rStyle w:val="Bodytext211pt"/>
                <w:rFonts w:ascii="Sylfaen" w:eastAsia="Tahoma" w:hAnsi="Sylfaen"/>
                <w:sz w:val="20"/>
                <w:szCs w:val="20"/>
              </w:rPr>
              <w:t>և</w:t>
            </w:r>
            <w:r w:rsidRPr="00DD3CFE">
              <w:rPr>
                <w:rStyle w:val="Bodytext211pt"/>
                <w:rFonts w:ascii="Sylfaen" w:eastAsia="Tahoma" w:hAnsi="Sylfaen"/>
                <w:sz w:val="20"/>
                <w:szCs w:val="20"/>
              </w:rPr>
              <w:t>ավորումը, վարումն ու օգտագործումը, ինչպես նա</w:t>
            </w:r>
            <w:r w:rsidR="00BF4A66">
              <w:rPr>
                <w:rStyle w:val="Bodytext211pt"/>
                <w:rFonts w:ascii="Sylfaen" w:eastAsia="Tahoma" w:hAnsi="Sylfaen"/>
                <w:sz w:val="20"/>
                <w:szCs w:val="20"/>
              </w:rPr>
              <w:t>և</w:t>
            </w:r>
            <w:r w:rsidRPr="00DD3CFE">
              <w:rPr>
                <w:rStyle w:val="Bodytext211pt"/>
                <w:rFonts w:ascii="Sylfaen" w:eastAsia="Tahoma" w:hAnsi="Sylfaen"/>
                <w:sz w:val="20"/>
                <w:szCs w:val="20"/>
              </w:rPr>
              <w:t xml:space="preserve"> պատասխանատու է Միության տեղեկատվական պորտալում (այսուհետ՝ Միության տեղեկատվական պորտալ) տեղեկությունների հրապարակման համար</w:t>
            </w:r>
          </w:p>
        </w:tc>
        <w:tc>
          <w:tcPr>
            <w:tcW w:w="2307" w:type="dxa"/>
            <w:tcBorders>
              <w:top w:val="single" w:sz="4" w:space="0" w:color="auto"/>
              <w:left w:val="single" w:sz="4" w:space="0" w:color="auto"/>
              <w:bottom w:val="single" w:sz="4" w:space="0" w:color="auto"/>
              <w:right w:val="single" w:sz="4" w:space="0" w:color="auto"/>
            </w:tcBorders>
            <w:shd w:val="clear" w:color="auto" w:fill="FFFFFF"/>
          </w:tcPr>
          <w:p w14:paraId="762336A8" w14:textId="77777777" w:rsidR="004E3419" w:rsidRPr="00DD3CFE" w:rsidRDefault="004E3419" w:rsidP="00E60ACC">
            <w:pPr>
              <w:spacing w:after="120"/>
              <w:ind w:right="-6"/>
              <w:rPr>
                <w:rFonts w:ascii="Sylfaen" w:hAnsi="Sylfaen"/>
                <w:sz w:val="20"/>
                <w:szCs w:val="20"/>
              </w:rPr>
            </w:pPr>
            <w:r w:rsidRPr="00DD3CFE">
              <w:rPr>
                <w:rStyle w:val="Bodytext211pt"/>
                <w:rFonts w:ascii="Sylfaen" w:eastAsia="Tahoma" w:hAnsi="Sylfaen"/>
                <w:sz w:val="20"/>
                <w:szCs w:val="20"/>
              </w:rPr>
              <w:t>Հանձնաժողով (Р.ACT.001)</w:t>
            </w:r>
          </w:p>
        </w:tc>
      </w:tr>
    </w:tbl>
    <w:p w14:paraId="2C4DF82B" w14:textId="77777777" w:rsidR="004E3419" w:rsidRPr="00EA5E66" w:rsidRDefault="004E3419" w:rsidP="004E3419">
      <w:pPr>
        <w:spacing w:after="160" w:line="360" w:lineRule="auto"/>
        <w:ind w:right="-8"/>
      </w:pPr>
    </w:p>
    <w:p w14:paraId="4636652F" w14:textId="77777777" w:rsidR="004E3419" w:rsidRPr="00EA5E66" w:rsidRDefault="004E3419" w:rsidP="00421C83">
      <w:pPr>
        <w:spacing w:after="160" w:line="360" w:lineRule="auto"/>
        <w:ind w:right="-8"/>
        <w:jc w:val="center"/>
        <w:rPr>
          <w:rFonts w:ascii="Sylfaen" w:hAnsi="Sylfaen"/>
        </w:rPr>
      </w:pPr>
      <w:r w:rsidRPr="00EA5E66">
        <w:rPr>
          <w:rFonts w:ascii="Sylfaen" w:hAnsi="Sylfaen"/>
        </w:rPr>
        <w:lastRenderedPageBreak/>
        <w:t>V. Ընդհանուր գործընթացը գործողության մեջ դնելը</w:t>
      </w:r>
    </w:p>
    <w:p w14:paraId="2FD49491"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6.</w:t>
      </w:r>
      <w:r>
        <w:rPr>
          <w:rFonts w:ascii="Sylfaen" w:hAnsi="Sylfaen"/>
        </w:rPr>
        <w:tab/>
      </w:r>
      <w:r w:rsidRPr="00EA5E66">
        <w:rPr>
          <w:rFonts w:ascii="Sylfaen" w:hAnsi="Sylfaen"/>
        </w:rPr>
        <w:t xml:space="preserve">Եվրասիական տնտեսական հանձնաժողովի կոլեգիայի 2019 թվականի հոկտեմբերի 29-ի ««Եվրասիական տնտեսական միության անդամ պետությունների տեղեկատվական ֆոնդերում պարունակվող՝ չափումների միասնականության ապահովման ոլորտում տեղեկությունների փոխանակման ապահովում» ընդհանուր գործընթացն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186 որոշումն ուժի մեջ մտնելու օրվանից Հանձնաժողովի համակարգման դեպքում անդամ պետությունները ձեռնամուխ են լինում ընդհանուր գործընթացը գործողության մեջ դնելուն: </w:t>
      </w:r>
    </w:p>
    <w:p w14:paraId="09544603"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7.</w:t>
      </w:r>
      <w:r>
        <w:rPr>
          <w:rFonts w:ascii="Sylfaen" w:hAnsi="Sylfaen"/>
        </w:rPr>
        <w:tab/>
      </w:r>
      <w:r w:rsidRPr="00EA5E66">
        <w:rPr>
          <w:rFonts w:ascii="Sylfaen" w:hAnsi="Sylfaen"/>
        </w:rPr>
        <w:t>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 բաժնին համապատասխան։</w:t>
      </w:r>
    </w:p>
    <w:p w14:paraId="010E9193"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8.</w:t>
      </w:r>
      <w:r>
        <w:rPr>
          <w:rFonts w:ascii="Sylfaen" w:hAnsi="Sylfaen"/>
        </w:rPr>
        <w:tab/>
      </w:r>
      <w:r w:rsidRPr="00EA5E66">
        <w:rPr>
          <w:rFonts w:ascii="Sylfaen" w:hAnsi="Sylfaen"/>
        </w:rPr>
        <w:t>Միության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26F35586" w14:textId="33FB28D4"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9.</w:t>
      </w:r>
      <w:r>
        <w:rPr>
          <w:rFonts w:ascii="Sylfaen" w:hAnsi="Sylfaen"/>
        </w:rPr>
        <w:tab/>
      </w:r>
      <w:r w:rsidRPr="00EA5E66">
        <w:rPr>
          <w:rFonts w:ascii="Sylfaen" w:hAnsi="Sylfaen"/>
        </w:rPr>
        <w:t>Միության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են անդամ պետություններից որ</w:t>
      </w:r>
      <w:r w:rsidR="00BF4A66">
        <w:rPr>
          <w:rFonts w:ascii="Sylfaen" w:hAnsi="Sylfaen"/>
        </w:rPr>
        <w:t>և</w:t>
      </w:r>
      <w:r w:rsidRPr="00EA5E66">
        <w:rPr>
          <w:rFonts w:ascii="Sylfaen" w:hAnsi="Sylfaen"/>
        </w:rPr>
        <w:t xml:space="preserve">է մեկի կամ մի քանիսի </w:t>
      </w:r>
      <w:r w:rsidR="00BF4A66">
        <w:rPr>
          <w:rFonts w:ascii="Sylfaen" w:hAnsi="Sylfaen"/>
        </w:rPr>
        <w:t>և</w:t>
      </w:r>
      <w:r w:rsidRPr="00EA5E66">
        <w:rPr>
          <w:rFonts w:ascii="Sylfaen" w:hAnsi="Sylfaen"/>
        </w:rPr>
        <w:t xml:space="preserve"> Հանձնաժողովի տեղեկատվական համակարգերի միջ</w:t>
      </w:r>
      <w:r w:rsidR="00BF4A66">
        <w:rPr>
          <w:rFonts w:ascii="Sylfaen" w:hAnsi="Sylfaen"/>
        </w:rPr>
        <w:t>և</w:t>
      </w:r>
      <w:r w:rsidRPr="00EA5E66">
        <w:rPr>
          <w:rFonts w:ascii="Sylfaen" w:hAnsi="Sylfaen"/>
        </w:rPr>
        <w:t xml:space="preserve"> տեղեկատվական փոխգործակցության թեստավորման արդյունքները։</w:t>
      </w:r>
    </w:p>
    <w:p w14:paraId="6024B418" w14:textId="77777777" w:rsidR="004E3419" w:rsidRPr="00EA5E66" w:rsidRDefault="004E3419" w:rsidP="004E3419">
      <w:pPr>
        <w:tabs>
          <w:tab w:val="left" w:pos="1134"/>
        </w:tabs>
        <w:spacing w:after="160" w:line="360" w:lineRule="auto"/>
        <w:ind w:right="-8" w:firstLine="567"/>
        <w:jc w:val="both"/>
        <w:rPr>
          <w:rFonts w:ascii="Sylfaen" w:hAnsi="Sylfaen"/>
        </w:rPr>
      </w:pPr>
      <w:r w:rsidRPr="00421C83">
        <w:rPr>
          <w:rFonts w:ascii="Sylfaen" w:hAnsi="Sylfaen"/>
          <w:spacing w:val="-6"/>
        </w:rPr>
        <w:t>10.</w:t>
      </w:r>
      <w:r w:rsidRPr="00421C83">
        <w:rPr>
          <w:rFonts w:ascii="Sylfaen" w:hAnsi="Sylfaen"/>
          <w:spacing w:val="-6"/>
        </w:rPr>
        <w:tab/>
        <w:t xml:space="preserve">Ընդհանուր գործընթացը գործողության մեջ դնելուց հետո դրան կարող են միանալ </w:t>
      </w:r>
      <w:r w:rsidRPr="00EA5E66">
        <w:rPr>
          <w:rFonts w:ascii="Sylfaen" w:hAnsi="Sylfaen"/>
        </w:rPr>
        <w:t>նոր մասնակիցներ՝ ընդհանուր գործընթացին միանալու ընթացակարգը կատարելու միջոցով։</w:t>
      </w:r>
    </w:p>
    <w:p w14:paraId="7B1DEDD2" w14:textId="77777777" w:rsidR="004E3419" w:rsidRPr="00EA5E66" w:rsidRDefault="004E3419" w:rsidP="00421C83">
      <w:pPr>
        <w:spacing w:after="160" w:line="360" w:lineRule="auto"/>
        <w:ind w:right="-8"/>
        <w:jc w:val="center"/>
        <w:rPr>
          <w:rFonts w:ascii="Sylfaen" w:hAnsi="Sylfaen"/>
        </w:rPr>
      </w:pPr>
      <w:r w:rsidRPr="00EA5E66">
        <w:rPr>
          <w:rFonts w:ascii="Sylfaen" w:hAnsi="Sylfaen"/>
        </w:rPr>
        <w:lastRenderedPageBreak/>
        <w:t>VI. Միանալու ընթացակարգի նկարագրությունը</w:t>
      </w:r>
    </w:p>
    <w:p w14:paraId="4639856E" w14:textId="77777777" w:rsidR="004E3419" w:rsidRPr="00EA5E66" w:rsidRDefault="004E3419" w:rsidP="004E3419">
      <w:pPr>
        <w:spacing w:after="160" w:line="360" w:lineRule="auto"/>
        <w:ind w:right="-8"/>
        <w:rPr>
          <w:rFonts w:ascii="Sylfaen" w:hAnsi="Sylfaen"/>
        </w:rPr>
      </w:pPr>
    </w:p>
    <w:p w14:paraId="27C0956B" w14:textId="77777777" w:rsidR="004E3419" w:rsidRPr="00EA5E66" w:rsidRDefault="004E3419" w:rsidP="00421C83">
      <w:pPr>
        <w:spacing w:after="160" w:line="360" w:lineRule="auto"/>
        <w:ind w:right="-8"/>
        <w:jc w:val="center"/>
        <w:rPr>
          <w:rFonts w:ascii="Sylfaen" w:hAnsi="Sylfaen"/>
        </w:rPr>
      </w:pPr>
      <w:r w:rsidRPr="00EA5E66">
        <w:rPr>
          <w:rFonts w:ascii="Sylfaen" w:hAnsi="Sylfaen"/>
        </w:rPr>
        <w:t>1. Ընդհանուր պահանջները</w:t>
      </w:r>
    </w:p>
    <w:p w14:paraId="2230F626" w14:textId="51F5510A"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11.</w:t>
      </w:r>
      <w:r>
        <w:rPr>
          <w:rFonts w:ascii="Sylfaen" w:hAnsi="Sylfaen"/>
        </w:rPr>
        <w:tab/>
      </w:r>
      <w:r w:rsidRPr="00EA5E66">
        <w:rPr>
          <w:rFonts w:ascii="Sylfaen" w:hAnsi="Sylfaen"/>
        </w:rPr>
        <w:t>Մինչ</w:t>
      </w:r>
      <w:r w:rsidR="00BF4A66">
        <w:rPr>
          <w:rFonts w:ascii="Sylfaen" w:hAnsi="Sylfaen"/>
        </w:rPr>
        <w:t>և</w:t>
      </w:r>
      <w:r w:rsidRPr="00EA5E66">
        <w:rPr>
          <w:rFonts w:ascii="Sylfaen" w:hAnsi="Sylfaen"/>
        </w:rPr>
        <w:t xml:space="preserve"> ընդհանուր գործընթացին միանալու գործընթացն իրականացնելը՝ ընդհանուր գործընթացին միացող մասնակիցը պետք է կատարի Միության ինտեգրված տեղեկատվական համակարգի գործունեության ապահովման ժամանակ կիրառվող փաստաթղթերով սահմանված՝ ընդհանուր գործընթացն իրագործելու </w:t>
      </w:r>
      <w:r w:rsidR="00BF4A66">
        <w:rPr>
          <w:rFonts w:ascii="Sylfaen" w:hAnsi="Sylfaen"/>
        </w:rPr>
        <w:t>և</w:t>
      </w:r>
      <w:r w:rsidRPr="00EA5E66">
        <w:rPr>
          <w:rFonts w:ascii="Sylfaen" w:hAnsi="Sylfaen"/>
        </w:rPr>
        <w:t xml:space="preserve"> տեղեկատվական փոխգործակցությունն ապահովելու համար անհրաժեշտ պահանջները, ինչպես նա</w:t>
      </w:r>
      <w:r w:rsidR="00BF4A66">
        <w:rPr>
          <w:rFonts w:ascii="Sylfaen" w:hAnsi="Sylfaen"/>
        </w:rPr>
        <w:t>և</w:t>
      </w:r>
      <w:r w:rsidRPr="00EA5E66">
        <w:rPr>
          <w:rFonts w:ascii="Sylfaen" w:hAnsi="Sylfaen"/>
        </w:rPr>
        <w:t xml:space="preserve"> ազգային հատվածի շրջանակներում տեղեկատվական փոխգործակցությունը կանոնակարգող՝ անդամ պետության օրենսդրության պահանջները։</w:t>
      </w:r>
    </w:p>
    <w:p w14:paraId="4B5FE632" w14:textId="789E22FA"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12.</w:t>
      </w:r>
      <w:r>
        <w:rPr>
          <w:rFonts w:ascii="Sylfaen" w:hAnsi="Sylfaen"/>
        </w:rPr>
        <w:tab/>
      </w:r>
      <w:r w:rsidRPr="00EA5E66">
        <w:rPr>
          <w:rFonts w:ascii="Sylfaen" w:hAnsi="Sylfaen"/>
        </w:rPr>
        <w:t>Ընդհանուր գործընթացին միանալու ընթացակարգն իրականացվում է հետ</w:t>
      </w:r>
      <w:r w:rsidR="00BF4A66">
        <w:rPr>
          <w:rFonts w:ascii="Sylfaen" w:hAnsi="Sylfaen"/>
        </w:rPr>
        <w:t>և</w:t>
      </w:r>
      <w:r w:rsidRPr="00EA5E66">
        <w:rPr>
          <w:rFonts w:ascii="Sylfaen" w:hAnsi="Sylfaen"/>
        </w:rPr>
        <w:t>յալ կարգով.</w:t>
      </w:r>
    </w:p>
    <w:p w14:paraId="390EF690"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ա)</w:t>
      </w:r>
      <w:r>
        <w:rPr>
          <w:rFonts w:ascii="Sylfaen" w:hAnsi="Sylfaen"/>
        </w:rPr>
        <w:tab/>
      </w:r>
      <w:r w:rsidRPr="00EA5E66">
        <w:rPr>
          <w:rFonts w:ascii="Sylfaen" w:hAnsi="Sylfaen"/>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0E15C975"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բ)</w:t>
      </w:r>
      <w:r>
        <w:rPr>
          <w:rFonts w:ascii="Sylfaen" w:hAnsi="Sylfaen"/>
        </w:rPr>
        <w:tab/>
      </w:r>
      <w:r w:rsidRPr="00EA5E66">
        <w:rPr>
          <w:rFonts w:ascii="Sylfaen" w:hAnsi="Sylfaen"/>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74DE4A7E"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գ)</w:t>
      </w:r>
      <w:r>
        <w:rPr>
          <w:rFonts w:ascii="Sylfaen" w:hAnsi="Sylfaen"/>
        </w:rPr>
        <w:tab/>
      </w:r>
      <w:r w:rsidRPr="00EA5E66">
        <w:rPr>
          <w:rFonts w:ascii="Sylfaen" w:hAnsi="Sylfaen"/>
        </w:rPr>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6 ամսվա ընթացքում).</w:t>
      </w:r>
    </w:p>
    <w:p w14:paraId="0EDCBE6F"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lastRenderedPageBreak/>
        <w:t>դ)</w:t>
      </w:r>
      <w:r>
        <w:rPr>
          <w:rFonts w:ascii="Sylfaen" w:hAnsi="Sylfaen"/>
        </w:rPr>
        <w:tab/>
      </w:r>
      <w:r w:rsidRPr="00EA5E66">
        <w:rPr>
          <w:rFonts w:ascii="Sylfaen" w:hAnsi="Sylfaen"/>
        </w:rPr>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3 ամսվա ընթացքում).</w:t>
      </w:r>
    </w:p>
    <w:p w14:paraId="45826923" w14:textId="77777777"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ե)</w:t>
      </w:r>
      <w:r>
        <w:rPr>
          <w:rFonts w:ascii="Sylfaen" w:hAnsi="Sylfaen"/>
        </w:rPr>
        <w:tab/>
      </w:r>
      <w:r w:rsidRPr="00EA5E66">
        <w:rPr>
          <w:rFonts w:ascii="Sylfaen" w:hAnsi="Sylfaen"/>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37084220" w14:textId="479553A2" w:rsidR="004E3419" w:rsidRPr="00EA5E66" w:rsidRDefault="004E3419" w:rsidP="004E3419">
      <w:pPr>
        <w:tabs>
          <w:tab w:val="left" w:pos="1134"/>
        </w:tabs>
        <w:spacing w:after="160" w:line="360" w:lineRule="auto"/>
        <w:ind w:right="-8" w:firstLine="567"/>
        <w:jc w:val="both"/>
        <w:rPr>
          <w:rFonts w:ascii="Sylfaen" w:hAnsi="Sylfaen"/>
        </w:rPr>
      </w:pPr>
      <w:r w:rsidRPr="00EA5E66">
        <w:rPr>
          <w:rFonts w:ascii="Sylfaen" w:hAnsi="Sylfaen"/>
        </w:rPr>
        <w:t>զ)</w:t>
      </w:r>
      <w:r>
        <w:rPr>
          <w:rFonts w:ascii="Sylfaen" w:hAnsi="Sylfaen"/>
        </w:rPr>
        <w:tab/>
      </w:r>
      <w:r w:rsidRPr="00EA5E66">
        <w:rPr>
          <w:rFonts w:ascii="Sylfaen" w:hAnsi="Sylfaen"/>
        </w:rPr>
        <w:t xml:space="preserve">ընդհանուր գործընթացին միացող մասնակիցների </w:t>
      </w:r>
      <w:r w:rsidR="00BF4A66">
        <w:rPr>
          <w:rFonts w:ascii="Sylfaen" w:hAnsi="Sylfaen"/>
        </w:rPr>
        <w:t>և</w:t>
      </w:r>
      <w:r w:rsidRPr="00EA5E66">
        <w:rPr>
          <w:rFonts w:ascii="Sylfaen" w:hAnsi="Sylfaen"/>
        </w:rPr>
        <w:t xml:space="preserve"> ընդհանուր գործընթացի մասնակիցների տեղեկատվական համակարգերի միջ</w:t>
      </w:r>
      <w:r w:rsidR="00BF4A66">
        <w:rPr>
          <w:rFonts w:ascii="Sylfaen" w:hAnsi="Sylfaen"/>
        </w:rPr>
        <w:t>և</w:t>
      </w:r>
      <w:r w:rsidRPr="00EA5E66">
        <w:rPr>
          <w:rFonts w:ascii="Sylfaen" w:hAnsi="Sylfaen"/>
        </w:rPr>
        <w:t xml:space="preserve">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9 ամսվա ընթացքում):</w:t>
      </w:r>
    </w:p>
    <w:p w14:paraId="52DD9A5E" w14:textId="0AA632F2" w:rsidR="004E3419" w:rsidRPr="004824D2" w:rsidRDefault="004E3419" w:rsidP="004E3419">
      <w:pPr>
        <w:tabs>
          <w:tab w:val="left" w:pos="1134"/>
        </w:tabs>
        <w:spacing w:after="160" w:line="360" w:lineRule="auto"/>
        <w:ind w:right="-8" w:firstLine="567"/>
        <w:jc w:val="both"/>
        <w:rPr>
          <w:rFonts w:ascii="Sylfaen" w:hAnsi="Sylfaen"/>
        </w:rPr>
      </w:pPr>
      <w:r w:rsidRPr="00EA5E66">
        <w:rPr>
          <w:rFonts w:ascii="Sylfaen" w:hAnsi="Sylfaen"/>
        </w:rPr>
        <w:t>13.</w:t>
      </w:r>
      <w:r>
        <w:rPr>
          <w:rFonts w:ascii="Sylfaen" w:hAnsi="Sylfaen"/>
        </w:rPr>
        <w:tab/>
      </w:r>
      <w:r w:rsidRPr="00EA5E66">
        <w:rPr>
          <w:rFonts w:ascii="Sylfaen" w:hAnsi="Sylfaen"/>
        </w:rPr>
        <w:t>Ընդհանուր գործընթացի միացող մասնակիցը ձ</w:t>
      </w:r>
      <w:r w:rsidR="00BF4A66">
        <w:rPr>
          <w:rFonts w:ascii="Sylfaen" w:hAnsi="Sylfaen"/>
        </w:rPr>
        <w:t>և</w:t>
      </w:r>
      <w:r w:rsidRPr="00EA5E66">
        <w:rPr>
          <w:rFonts w:ascii="Sylfaen" w:hAnsi="Sylfaen"/>
        </w:rPr>
        <w:t xml:space="preserve">ավորում </w:t>
      </w:r>
      <w:r w:rsidR="00BF4A66">
        <w:rPr>
          <w:rFonts w:ascii="Sylfaen" w:hAnsi="Sylfaen"/>
        </w:rPr>
        <w:t>և</w:t>
      </w:r>
      <w:r w:rsidRPr="00EA5E66">
        <w:rPr>
          <w:rFonts w:ascii="Sylfaen" w:hAnsi="Sylfaen"/>
        </w:rPr>
        <w:t xml:space="preserve"> ընդհանուր գործընթացի համակարգողին է փոխանցում</w:t>
      </w:r>
      <w:r>
        <w:rPr>
          <w:rFonts w:ascii="Sylfaen" w:hAnsi="Sylfaen"/>
        </w:rPr>
        <w:t xml:space="preserve"> </w:t>
      </w:r>
      <w:r w:rsidRPr="00EA5E66">
        <w:rPr>
          <w:rFonts w:ascii="Sylfaen" w:hAnsi="Sylfaen"/>
        </w:rPr>
        <w:t>չափումների միասնականության ապահովման ոլորտին առնչվող՝ անդամ պետության տեղեկատվական ֆոնդից արդիական տեղեկությունները՝ Միության տեղեկատվական պորտալում որոնման մեխանիզմով օգտագործվող տեղեկությունների նախնական հրապարակման համար:</w:t>
      </w:r>
    </w:p>
    <w:p w14:paraId="1A77F2B3" w14:textId="77777777" w:rsidR="00421C83" w:rsidRPr="00421C83" w:rsidRDefault="00421C83" w:rsidP="00421C83">
      <w:pPr>
        <w:spacing w:after="160" w:line="360" w:lineRule="auto"/>
        <w:ind w:right="-8"/>
        <w:jc w:val="center"/>
        <w:rPr>
          <w:rFonts w:ascii="Sylfaen" w:hAnsi="Sylfaen"/>
          <w:lang w:val="en-US"/>
        </w:rPr>
      </w:pPr>
      <w:r>
        <w:rPr>
          <w:rFonts w:ascii="Sylfaen" w:hAnsi="Sylfaen"/>
          <w:lang w:val="en-US"/>
        </w:rPr>
        <w:t>_______________</w:t>
      </w:r>
    </w:p>
    <w:p w14:paraId="06A67BBF" w14:textId="77777777" w:rsidR="00CF713D" w:rsidRPr="00D80B9C" w:rsidRDefault="00CF713D" w:rsidP="00B60126">
      <w:pPr>
        <w:pStyle w:val="Tablecaption0"/>
        <w:shd w:val="clear" w:color="auto" w:fill="auto"/>
        <w:spacing w:after="120" w:line="240" w:lineRule="auto"/>
        <w:rPr>
          <w:rFonts w:ascii="Sylfaen" w:hAnsi="Sylfaen"/>
          <w:sz w:val="24"/>
          <w:szCs w:val="24"/>
        </w:rPr>
      </w:pPr>
    </w:p>
    <w:sectPr w:rsidR="00CF713D" w:rsidRPr="00D80B9C" w:rsidSect="00EF2EC2">
      <w:pgSz w:w="11900" w:h="16840" w:code="9"/>
      <w:pgMar w:top="1418" w:right="1418" w:bottom="1418" w:left="1418" w:header="0" w:footer="65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4C6DE" w14:textId="77777777" w:rsidR="002671A1" w:rsidRDefault="002671A1" w:rsidP="00AD2962">
      <w:r>
        <w:separator/>
      </w:r>
    </w:p>
  </w:endnote>
  <w:endnote w:type="continuationSeparator" w:id="0">
    <w:p w14:paraId="7E26A169" w14:textId="77777777" w:rsidR="002671A1" w:rsidRDefault="002671A1" w:rsidP="00AD2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DA03" w14:textId="77777777" w:rsidR="00C243E1" w:rsidRDefault="00C243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6032"/>
      <w:docPartObj>
        <w:docPartGallery w:val="Page Numbers (Bottom of Page)"/>
        <w:docPartUnique/>
      </w:docPartObj>
    </w:sdtPr>
    <w:sdtEndPr/>
    <w:sdtContent>
      <w:p w14:paraId="331AC911" w14:textId="77777777" w:rsidR="00C243E1" w:rsidRDefault="002671A1">
        <w:pPr>
          <w:pStyle w:val="Footer"/>
          <w:jc w:val="center"/>
        </w:pPr>
        <w:r>
          <w:fldChar w:fldCharType="begin"/>
        </w:r>
        <w:r>
          <w:instrText xml:space="preserve"> PAGE   \* MERGEFORMAT </w:instrText>
        </w:r>
        <w:r>
          <w:fldChar w:fldCharType="separate"/>
        </w:r>
        <w:r w:rsidR="00376A0A">
          <w:rPr>
            <w:noProof/>
          </w:rPr>
          <w:t>12</w:t>
        </w:r>
        <w:r w:rsidR="00376A0A">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AE4D5" w14:textId="77777777" w:rsidR="00C243E1" w:rsidRDefault="00C24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77052" w14:textId="77777777" w:rsidR="002671A1" w:rsidRDefault="002671A1"/>
  </w:footnote>
  <w:footnote w:type="continuationSeparator" w:id="0">
    <w:p w14:paraId="2849CD31" w14:textId="77777777" w:rsidR="002671A1" w:rsidRDefault="002671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B7093" w14:textId="77777777" w:rsidR="00C243E1" w:rsidRDefault="00C24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62131" w14:textId="77777777" w:rsidR="00C243E1" w:rsidRDefault="00C243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99193" w14:textId="77777777" w:rsidR="00C243E1" w:rsidRDefault="00C243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8413F" w14:textId="77777777" w:rsidR="00C243E1" w:rsidRDefault="00C243E1">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22B31" w14:textId="77777777" w:rsidR="00C243E1" w:rsidRDefault="00C243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4263"/>
    <w:multiLevelType w:val="multilevel"/>
    <w:tmpl w:val="07D863B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45071B"/>
    <w:multiLevelType w:val="multilevel"/>
    <w:tmpl w:val="9F585A7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D66AD8"/>
    <w:multiLevelType w:val="multilevel"/>
    <w:tmpl w:val="3A089F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FF2B2B"/>
    <w:multiLevelType w:val="multilevel"/>
    <w:tmpl w:val="5D5E5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E0ABA"/>
    <w:multiLevelType w:val="multilevel"/>
    <w:tmpl w:val="456E1A26"/>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E74A26"/>
    <w:multiLevelType w:val="multilevel"/>
    <w:tmpl w:val="53AC4C10"/>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D000F4"/>
    <w:multiLevelType w:val="multilevel"/>
    <w:tmpl w:val="63CABBBC"/>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6A3913"/>
    <w:multiLevelType w:val="multilevel"/>
    <w:tmpl w:val="95C6662E"/>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984755"/>
    <w:multiLevelType w:val="multilevel"/>
    <w:tmpl w:val="93C6AE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9A03A6"/>
    <w:multiLevelType w:val="multilevel"/>
    <w:tmpl w:val="663C7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E618A2"/>
    <w:multiLevelType w:val="multilevel"/>
    <w:tmpl w:val="5784D378"/>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2C6288"/>
    <w:multiLevelType w:val="multilevel"/>
    <w:tmpl w:val="93103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EA2FCA"/>
    <w:multiLevelType w:val="multilevel"/>
    <w:tmpl w:val="3502F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F123DA"/>
    <w:multiLevelType w:val="multilevel"/>
    <w:tmpl w:val="3B4413FC"/>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C750D8"/>
    <w:multiLevelType w:val="multilevel"/>
    <w:tmpl w:val="680AA16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514D92"/>
    <w:multiLevelType w:val="multilevel"/>
    <w:tmpl w:val="3880F546"/>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AB1A7F"/>
    <w:multiLevelType w:val="multilevel"/>
    <w:tmpl w:val="6764D61A"/>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E13ABF"/>
    <w:multiLevelType w:val="multilevel"/>
    <w:tmpl w:val="813EC56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7F4382"/>
    <w:multiLevelType w:val="multilevel"/>
    <w:tmpl w:val="310CF0E4"/>
    <w:lvl w:ilvl="0">
      <w:start w:val="6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CE145A"/>
    <w:multiLevelType w:val="multilevel"/>
    <w:tmpl w:val="E296114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772C5A"/>
    <w:multiLevelType w:val="multilevel"/>
    <w:tmpl w:val="79DEBDBA"/>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8467509"/>
    <w:multiLevelType w:val="multilevel"/>
    <w:tmpl w:val="53183C6C"/>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965802"/>
    <w:multiLevelType w:val="multilevel"/>
    <w:tmpl w:val="1D1047F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E845BCE"/>
    <w:multiLevelType w:val="multilevel"/>
    <w:tmpl w:val="75747D18"/>
    <w:lvl w:ilvl="0">
      <w:start w:val="6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6758931">
    <w:abstractNumId w:val="3"/>
  </w:num>
  <w:num w:numId="2" w16cid:durableId="243953493">
    <w:abstractNumId w:val="11"/>
  </w:num>
  <w:num w:numId="3" w16cid:durableId="1239249398">
    <w:abstractNumId w:val="12"/>
  </w:num>
  <w:num w:numId="4" w16cid:durableId="1825781324">
    <w:abstractNumId w:val="20"/>
  </w:num>
  <w:num w:numId="5" w16cid:durableId="1826631104">
    <w:abstractNumId w:val="0"/>
  </w:num>
  <w:num w:numId="6" w16cid:durableId="732771925">
    <w:abstractNumId w:val="21"/>
  </w:num>
  <w:num w:numId="7" w16cid:durableId="757554580">
    <w:abstractNumId w:val="9"/>
  </w:num>
  <w:num w:numId="8" w16cid:durableId="1767312357">
    <w:abstractNumId w:val="18"/>
  </w:num>
  <w:num w:numId="9" w16cid:durableId="1738087854">
    <w:abstractNumId w:val="1"/>
  </w:num>
  <w:num w:numId="10" w16cid:durableId="1670525715">
    <w:abstractNumId w:val="23"/>
  </w:num>
  <w:num w:numId="11" w16cid:durableId="1577977036">
    <w:abstractNumId w:val="15"/>
  </w:num>
  <w:num w:numId="12" w16cid:durableId="728725467">
    <w:abstractNumId w:val="6"/>
  </w:num>
  <w:num w:numId="13" w16cid:durableId="1655716820">
    <w:abstractNumId w:val="17"/>
  </w:num>
  <w:num w:numId="14" w16cid:durableId="437218206">
    <w:abstractNumId w:val="8"/>
  </w:num>
  <w:num w:numId="15" w16cid:durableId="1370259305">
    <w:abstractNumId w:val="22"/>
  </w:num>
  <w:num w:numId="16" w16cid:durableId="1571573322">
    <w:abstractNumId w:val="7"/>
  </w:num>
  <w:num w:numId="17" w16cid:durableId="1473251520">
    <w:abstractNumId w:val="13"/>
  </w:num>
  <w:num w:numId="18" w16cid:durableId="1157842504">
    <w:abstractNumId w:val="4"/>
  </w:num>
  <w:num w:numId="19" w16cid:durableId="322633954">
    <w:abstractNumId w:val="5"/>
  </w:num>
  <w:num w:numId="20" w16cid:durableId="1240678415">
    <w:abstractNumId w:val="10"/>
  </w:num>
  <w:num w:numId="21" w16cid:durableId="1690377437">
    <w:abstractNumId w:val="2"/>
  </w:num>
  <w:num w:numId="22" w16cid:durableId="1479154762">
    <w:abstractNumId w:val="19"/>
  </w:num>
  <w:num w:numId="23" w16cid:durableId="1713456721">
    <w:abstractNumId w:val="14"/>
  </w:num>
  <w:num w:numId="24" w16cid:durableId="21438412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AD2962"/>
    <w:rsid w:val="000024BC"/>
    <w:rsid w:val="0000731F"/>
    <w:rsid w:val="000119A7"/>
    <w:rsid w:val="00014222"/>
    <w:rsid w:val="000143D9"/>
    <w:rsid w:val="00014CDD"/>
    <w:rsid w:val="00015406"/>
    <w:rsid w:val="00016963"/>
    <w:rsid w:val="000174AB"/>
    <w:rsid w:val="00021737"/>
    <w:rsid w:val="00022F89"/>
    <w:rsid w:val="000255E0"/>
    <w:rsid w:val="00025B6B"/>
    <w:rsid w:val="0003235F"/>
    <w:rsid w:val="000328FB"/>
    <w:rsid w:val="00033ED7"/>
    <w:rsid w:val="0003602C"/>
    <w:rsid w:val="000370A4"/>
    <w:rsid w:val="000373F3"/>
    <w:rsid w:val="00041ED9"/>
    <w:rsid w:val="00044163"/>
    <w:rsid w:val="00044554"/>
    <w:rsid w:val="000470CC"/>
    <w:rsid w:val="000520CD"/>
    <w:rsid w:val="0005265C"/>
    <w:rsid w:val="000530EF"/>
    <w:rsid w:val="00053978"/>
    <w:rsid w:val="00055629"/>
    <w:rsid w:val="00055CDF"/>
    <w:rsid w:val="00056B36"/>
    <w:rsid w:val="000570C7"/>
    <w:rsid w:val="000660E2"/>
    <w:rsid w:val="00067AA9"/>
    <w:rsid w:val="00070222"/>
    <w:rsid w:val="00070A0B"/>
    <w:rsid w:val="000713BD"/>
    <w:rsid w:val="00071762"/>
    <w:rsid w:val="000730E3"/>
    <w:rsid w:val="00074542"/>
    <w:rsid w:val="0007634E"/>
    <w:rsid w:val="00080864"/>
    <w:rsid w:val="00081026"/>
    <w:rsid w:val="000830BF"/>
    <w:rsid w:val="000908AB"/>
    <w:rsid w:val="00090EEF"/>
    <w:rsid w:val="00093793"/>
    <w:rsid w:val="00093BEC"/>
    <w:rsid w:val="0009485A"/>
    <w:rsid w:val="00094FCD"/>
    <w:rsid w:val="000952E0"/>
    <w:rsid w:val="00096ABB"/>
    <w:rsid w:val="00096FDE"/>
    <w:rsid w:val="00097BCF"/>
    <w:rsid w:val="000A1AF5"/>
    <w:rsid w:val="000A2A2D"/>
    <w:rsid w:val="000A3C0B"/>
    <w:rsid w:val="000A45DF"/>
    <w:rsid w:val="000A4BDA"/>
    <w:rsid w:val="000A52E0"/>
    <w:rsid w:val="000A5D72"/>
    <w:rsid w:val="000A6741"/>
    <w:rsid w:val="000B048D"/>
    <w:rsid w:val="000B22F7"/>
    <w:rsid w:val="000B2435"/>
    <w:rsid w:val="000B485E"/>
    <w:rsid w:val="000B53C3"/>
    <w:rsid w:val="000B5737"/>
    <w:rsid w:val="000C121C"/>
    <w:rsid w:val="000C2875"/>
    <w:rsid w:val="000C5A8C"/>
    <w:rsid w:val="000C6CD3"/>
    <w:rsid w:val="000D0140"/>
    <w:rsid w:val="000D056E"/>
    <w:rsid w:val="000D27ED"/>
    <w:rsid w:val="000D309D"/>
    <w:rsid w:val="000D33C4"/>
    <w:rsid w:val="000D4852"/>
    <w:rsid w:val="000D5D60"/>
    <w:rsid w:val="000D6D96"/>
    <w:rsid w:val="000E60F9"/>
    <w:rsid w:val="000E67DE"/>
    <w:rsid w:val="000F0082"/>
    <w:rsid w:val="000F00EB"/>
    <w:rsid w:val="000F38AB"/>
    <w:rsid w:val="000F40C2"/>
    <w:rsid w:val="000F60B2"/>
    <w:rsid w:val="000F7281"/>
    <w:rsid w:val="00100264"/>
    <w:rsid w:val="00100FAB"/>
    <w:rsid w:val="0010230A"/>
    <w:rsid w:val="001030C2"/>
    <w:rsid w:val="001032EA"/>
    <w:rsid w:val="001041E6"/>
    <w:rsid w:val="00104B36"/>
    <w:rsid w:val="00104DA0"/>
    <w:rsid w:val="001054D0"/>
    <w:rsid w:val="001069D1"/>
    <w:rsid w:val="00107B22"/>
    <w:rsid w:val="001100AE"/>
    <w:rsid w:val="00111D6E"/>
    <w:rsid w:val="0011292F"/>
    <w:rsid w:val="0011308F"/>
    <w:rsid w:val="00114127"/>
    <w:rsid w:val="00115366"/>
    <w:rsid w:val="001156C2"/>
    <w:rsid w:val="00115B02"/>
    <w:rsid w:val="00116D26"/>
    <w:rsid w:val="0012454E"/>
    <w:rsid w:val="0012605F"/>
    <w:rsid w:val="001279CA"/>
    <w:rsid w:val="00132911"/>
    <w:rsid w:val="00132A53"/>
    <w:rsid w:val="00132BA4"/>
    <w:rsid w:val="001344B0"/>
    <w:rsid w:val="00134AD7"/>
    <w:rsid w:val="0013565D"/>
    <w:rsid w:val="001361AF"/>
    <w:rsid w:val="00137004"/>
    <w:rsid w:val="0013710B"/>
    <w:rsid w:val="00140E97"/>
    <w:rsid w:val="00141382"/>
    <w:rsid w:val="00143F46"/>
    <w:rsid w:val="00144177"/>
    <w:rsid w:val="00144A8E"/>
    <w:rsid w:val="001502EE"/>
    <w:rsid w:val="001559E9"/>
    <w:rsid w:val="00157C1B"/>
    <w:rsid w:val="00157D41"/>
    <w:rsid w:val="00157E1C"/>
    <w:rsid w:val="00157F3C"/>
    <w:rsid w:val="00160FAF"/>
    <w:rsid w:val="00163E1D"/>
    <w:rsid w:val="0016551C"/>
    <w:rsid w:val="001707C7"/>
    <w:rsid w:val="001726FF"/>
    <w:rsid w:val="001750B9"/>
    <w:rsid w:val="00175B48"/>
    <w:rsid w:val="00176578"/>
    <w:rsid w:val="00181F45"/>
    <w:rsid w:val="001821AE"/>
    <w:rsid w:val="00182303"/>
    <w:rsid w:val="00182E46"/>
    <w:rsid w:val="001877E5"/>
    <w:rsid w:val="0019431D"/>
    <w:rsid w:val="0019507C"/>
    <w:rsid w:val="00197824"/>
    <w:rsid w:val="001A0EB6"/>
    <w:rsid w:val="001A28D0"/>
    <w:rsid w:val="001A2D50"/>
    <w:rsid w:val="001A3A63"/>
    <w:rsid w:val="001A5471"/>
    <w:rsid w:val="001A7373"/>
    <w:rsid w:val="001B02BA"/>
    <w:rsid w:val="001B1745"/>
    <w:rsid w:val="001B1F9A"/>
    <w:rsid w:val="001B5F7A"/>
    <w:rsid w:val="001B60D3"/>
    <w:rsid w:val="001B65C7"/>
    <w:rsid w:val="001C091C"/>
    <w:rsid w:val="001C24EC"/>
    <w:rsid w:val="001C2D8C"/>
    <w:rsid w:val="001C32E7"/>
    <w:rsid w:val="001C5809"/>
    <w:rsid w:val="001C5B3E"/>
    <w:rsid w:val="001C5DB4"/>
    <w:rsid w:val="001C7FED"/>
    <w:rsid w:val="001D2394"/>
    <w:rsid w:val="001D5C2D"/>
    <w:rsid w:val="001D75A5"/>
    <w:rsid w:val="001D7620"/>
    <w:rsid w:val="001D78C4"/>
    <w:rsid w:val="001D7CB8"/>
    <w:rsid w:val="001E0847"/>
    <w:rsid w:val="001E2C8E"/>
    <w:rsid w:val="001E4926"/>
    <w:rsid w:val="001E4C8D"/>
    <w:rsid w:val="001E6465"/>
    <w:rsid w:val="001E714A"/>
    <w:rsid w:val="001F1DBE"/>
    <w:rsid w:val="001F203C"/>
    <w:rsid w:val="001F3174"/>
    <w:rsid w:val="001F5C8D"/>
    <w:rsid w:val="001F6305"/>
    <w:rsid w:val="00200884"/>
    <w:rsid w:val="00202ACC"/>
    <w:rsid w:val="00204E62"/>
    <w:rsid w:val="00206292"/>
    <w:rsid w:val="00211E83"/>
    <w:rsid w:val="002128E7"/>
    <w:rsid w:val="00220848"/>
    <w:rsid w:val="00220F07"/>
    <w:rsid w:val="002221B3"/>
    <w:rsid w:val="002271B1"/>
    <w:rsid w:val="002300BE"/>
    <w:rsid w:val="00232BB8"/>
    <w:rsid w:val="002338EA"/>
    <w:rsid w:val="0024238A"/>
    <w:rsid w:val="00246401"/>
    <w:rsid w:val="00252363"/>
    <w:rsid w:val="00252EE7"/>
    <w:rsid w:val="00253A13"/>
    <w:rsid w:val="002561BE"/>
    <w:rsid w:val="00256D03"/>
    <w:rsid w:val="00257762"/>
    <w:rsid w:val="00257B7D"/>
    <w:rsid w:val="00261ED0"/>
    <w:rsid w:val="002634BB"/>
    <w:rsid w:val="002635CB"/>
    <w:rsid w:val="00263A01"/>
    <w:rsid w:val="002666FC"/>
    <w:rsid w:val="002671A1"/>
    <w:rsid w:val="00274750"/>
    <w:rsid w:val="002779AF"/>
    <w:rsid w:val="00281609"/>
    <w:rsid w:val="002821EB"/>
    <w:rsid w:val="00283BA2"/>
    <w:rsid w:val="0028407E"/>
    <w:rsid w:val="002844BD"/>
    <w:rsid w:val="00285A76"/>
    <w:rsid w:val="0028692D"/>
    <w:rsid w:val="002901C7"/>
    <w:rsid w:val="00296E25"/>
    <w:rsid w:val="00297B44"/>
    <w:rsid w:val="002A0496"/>
    <w:rsid w:val="002A04F3"/>
    <w:rsid w:val="002A221A"/>
    <w:rsid w:val="002A298A"/>
    <w:rsid w:val="002A5387"/>
    <w:rsid w:val="002A753C"/>
    <w:rsid w:val="002B109F"/>
    <w:rsid w:val="002B14C9"/>
    <w:rsid w:val="002B2198"/>
    <w:rsid w:val="002B635E"/>
    <w:rsid w:val="002B70F6"/>
    <w:rsid w:val="002B71C5"/>
    <w:rsid w:val="002B7361"/>
    <w:rsid w:val="002D05DC"/>
    <w:rsid w:val="002D1B65"/>
    <w:rsid w:val="002D1EE7"/>
    <w:rsid w:val="002D1F6D"/>
    <w:rsid w:val="002D44AF"/>
    <w:rsid w:val="002E3638"/>
    <w:rsid w:val="002F05C1"/>
    <w:rsid w:val="002F179D"/>
    <w:rsid w:val="002F24CD"/>
    <w:rsid w:val="002F32E8"/>
    <w:rsid w:val="002F4900"/>
    <w:rsid w:val="002F4A7B"/>
    <w:rsid w:val="002F52D1"/>
    <w:rsid w:val="002F7BC8"/>
    <w:rsid w:val="00301046"/>
    <w:rsid w:val="003013EA"/>
    <w:rsid w:val="00301672"/>
    <w:rsid w:val="00301FCD"/>
    <w:rsid w:val="0030487A"/>
    <w:rsid w:val="00306F95"/>
    <w:rsid w:val="0031048E"/>
    <w:rsid w:val="00313240"/>
    <w:rsid w:val="003142A3"/>
    <w:rsid w:val="00314608"/>
    <w:rsid w:val="0031596D"/>
    <w:rsid w:val="00317155"/>
    <w:rsid w:val="003205A7"/>
    <w:rsid w:val="003218B9"/>
    <w:rsid w:val="00325595"/>
    <w:rsid w:val="00325849"/>
    <w:rsid w:val="00327B82"/>
    <w:rsid w:val="003308A8"/>
    <w:rsid w:val="003311B3"/>
    <w:rsid w:val="00332F5D"/>
    <w:rsid w:val="00341586"/>
    <w:rsid w:val="00342697"/>
    <w:rsid w:val="00344E2D"/>
    <w:rsid w:val="00346883"/>
    <w:rsid w:val="003529A1"/>
    <w:rsid w:val="00353417"/>
    <w:rsid w:val="0035416E"/>
    <w:rsid w:val="0035698D"/>
    <w:rsid w:val="00356F63"/>
    <w:rsid w:val="003609C7"/>
    <w:rsid w:val="0036162E"/>
    <w:rsid w:val="0036231A"/>
    <w:rsid w:val="003659C8"/>
    <w:rsid w:val="003667CB"/>
    <w:rsid w:val="00367CF2"/>
    <w:rsid w:val="00371ADD"/>
    <w:rsid w:val="0037247E"/>
    <w:rsid w:val="00373297"/>
    <w:rsid w:val="00374A28"/>
    <w:rsid w:val="00375CD7"/>
    <w:rsid w:val="003768CE"/>
    <w:rsid w:val="00376A0A"/>
    <w:rsid w:val="0037767C"/>
    <w:rsid w:val="00380B10"/>
    <w:rsid w:val="0038436E"/>
    <w:rsid w:val="00384A71"/>
    <w:rsid w:val="003851C1"/>
    <w:rsid w:val="0038761E"/>
    <w:rsid w:val="003905DD"/>
    <w:rsid w:val="00391430"/>
    <w:rsid w:val="00391FE9"/>
    <w:rsid w:val="00392079"/>
    <w:rsid w:val="00393D86"/>
    <w:rsid w:val="003960FC"/>
    <w:rsid w:val="00397347"/>
    <w:rsid w:val="0039750C"/>
    <w:rsid w:val="003A011E"/>
    <w:rsid w:val="003A2EBB"/>
    <w:rsid w:val="003A3AAA"/>
    <w:rsid w:val="003A5B2E"/>
    <w:rsid w:val="003A5DD9"/>
    <w:rsid w:val="003A7AED"/>
    <w:rsid w:val="003B0D54"/>
    <w:rsid w:val="003B18C0"/>
    <w:rsid w:val="003B26ED"/>
    <w:rsid w:val="003B2AF2"/>
    <w:rsid w:val="003B43A8"/>
    <w:rsid w:val="003B570C"/>
    <w:rsid w:val="003C221D"/>
    <w:rsid w:val="003D133C"/>
    <w:rsid w:val="003D1CC6"/>
    <w:rsid w:val="003E080A"/>
    <w:rsid w:val="003E16C7"/>
    <w:rsid w:val="003E230F"/>
    <w:rsid w:val="003E2351"/>
    <w:rsid w:val="003E338A"/>
    <w:rsid w:val="003E349E"/>
    <w:rsid w:val="003E3D9E"/>
    <w:rsid w:val="003E3E73"/>
    <w:rsid w:val="003E711F"/>
    <w:rsid w:val="003E740C"/>
    <w:rsid w:val="003F1803"/>
    <w:rsid w:val="003F40DB"/>
    <w:rsid w:val="003F6968"/>
    <w:rsid w:val="003F715E"/>
    <w:rsid w:val="00402ED9"/>
    <w:rsid w:val="004037DE"/>
    <w:rsid w:val="00403E87"/>
    <w:rsid w:val="004063B1"/>
    <w:rsid w:val="00406776"/>
    <w:rsid w:val="00406A3C"/>
    <w:rsid w:val="00407A2E"/>
    <w:rsid w:val="004124FD"/>
    <w:rsid w:val="00413A14"/>
    <w:rsid w:val="0041459A"/>
    <w:rsid w:val="004151F4"/>
    <w:rsid w:val="00417A06"/>
    <w:rsid w:val="0042032A"/>
    <w:rsid w:val="004205FC"/>
    <w:rsid w:val="00420B98"/>
    <w:rsid w:val="00421C83"/>
    <w:rsid w:val="00423963"/>
    <w:rsid w:val="00424579"/>
    <w:rsid w:val="00424D11"/>
    <w:rsid w:val="00425619"/>
    <w:rsid w:val="004266DE"/>
    <w:rsid w:val="00426AE9"/>
    <w:rsid w:val="0042742F"/>
    <w:rsid w:val="00427BAB"/>
    <w:rsid w:val="0043043B"/>
    <w:rsid w:val="00431EFE"/>
    <w:rsid w:val="0043335C"/>
    <w:rsid w:val="00433E0B"/>
    <w:rsid w:val="00442312"/>
    <w:rsid w:val="00446CA5"/>
    <w:rsid w:val="00446DE0"/>
    <w:rsid w:val="00447575"/>
    <w:rsid w:val="004506BF"/>
    <w:rsid w:val="00452480"/>
    <w:rsid w:val="00453F35"/>
    <w:rsid w:val="00456BB0"/>
    <w:rsid w:val="0045766E"/>
    <w:rsid w:val="00461ED7"/>
    <w:rsid w:val="00462822"/>
    <w:rsid w:val="00463465"/>
    <w:rsid w:val="00466C3F"/>
    <w:rsid w:val="0047052E"/>
    <w:rsid w:val="004705DF"/>
    <w:rsid w:val="00470EEB"/>
    <w:rsid w:val="0047102A"/>
    <w:rsid w:val="00474854"/>
    <w:rsid w:val="00474FB4"/>
    <w:rsid w:val="00475567"/>
    <w:rsid w:val="00477601"/>
    <w:rsid w:val="004777A8"/>
    <w:rsid w:val="0048201B"/>
    <w:rsid w:val="004824D2"/>
    <w:rsid w:val="00486E5C"/>
    <w:rsid w:val="004873FC"/>
    <w:rsid w:val="0049013F"/>
    <w:rsid w:val="004904BC"/>
    <w:rsid w:val="00493422"/>
    <w:rsid w:val="004A14F7"/>
    <w:rsid w:val="004A4527"/>
    <w:rsid w:val="004A6B12"/>
    <w:rsid w:val="004B0F5D"/>
    <w:rsid w:val="004B1532"/>
    <w:rsid w:val="004B15B4"/>
    <w:rsid w:val="004B65CC"/>
    <w:rsid w:val="004C0A99"/>
    <w:rsid w:val="004C0EA9"/>
    <w:rsid w:val="004C1435"/>
    <w:rsid w:val="004C37EB"/>
    <w:rsid w:val="004C403D"/>
    <w:rsid w:val="004C605C"/>
    <w:rsid w:val="004C612C"/>
    <w:rsid w:val="004C6BF1"/>
    <w:rsid w:val="004D092B"/>
    <w:rsid w:val="004D0D25"/>
    <w:rsid w:val="004D102C"/>
    <w:rsid w:val="004D14F2"/>
    <w:rsid w:val="004D1C8F"/>
    <w:rsid w:val="004D3753"/>
    <w:rsid w:val="004D5C12"/>
    <w:rsid w:val="004D6C27"/>
    <w:rsid w:val="004D7BDB"/>
    <w:rsid w:val="004E3419"/>
    <w:rsid w:val="004E3A10"/>
    <w:rsid w:val="004E4AAA"/>
    <w:rsid w:val="004E51D1"/>
    <w:rsid w:val="004E5EFA"/>
    <w:rsid w:val="004E74F1"/>
    <w:rsid w:val="004F0AB7"/>
    <w:rsid w:val="004F2FA6"/>
    <w:rsid w:val="004F3C82"/>
    <w:rsid w:val="00500EDA"/>
    <w:rsid w:val="00502EC0"/>
    <w:rsid w:val="005057E8"/>
    <w:rsid w:val="00505AC6"/>
    <w:rsid w:val="00505C67"/>
    <w:rsid w:val="005107FF"/>
    <w:rsid w:val="00514E2E"/>
    <w:rsid w:val="00517254"/>
    <w:rsid w:val="0052467C"/>
    <w:rsid w:val="00524E1E"/>
    <w:rsid w:val="005252FF"/>
    <w:rsid w:val="00526C8F"/>
    <w:rsid w:val="0052791B"/>
    <w:rsid w:val="0053099E"/>
    <w:rsid w:val="00533B24"/>
    <w:rsid w:val="00535388"/>
    <w:rsid w:val="00537E43"/>
    <w:rsid w:val="0054020D"/>
    <w:rsid w:val="00543FCC"/>
    <w:rsid w:val="005515F8"/>
    <w:rsid w:val="00553259"/>
    <w:rsid w:val="00561023"/>
    <w:rsid w:val="00561AD2"/>
    <w:rsid w:val="0056278D"/>
    <w:rsid w:val="00562E67"/>
    <w:rsid w:val="005632EA"/>
    <w:rsid w:val="005642E8"/>
    <w:rsid w:val="005643D4"/>
    <w:rsid w:val="005652B9"/>
    <w:rsid w:val="00570E7F"/>
    <w:rsid w:val="00572082"/>
    <w:rsid w:val="005727C7"/>
    <w:rsid w:val="00573EDF"/>
    <w:rsid w:val="00577A31"/>
    <w:rsid w:val="00581CC5"/>
    <w:rsid w:val="00582E98"/>
    <w:rsid w:val="005832E2"/>
    <w:rsid w:val="00584761"/>
    <w:rsid w:val="0058591A"/>
    <w:rsid w:val="0058618D"/>
    <w:rsid w:val="00590069"/>
    <w:rsid w:val="00590568"/>
    <w:rsid w:val="005927FD"/>
    <w:rsid w:val="005A0EA1"/>
    <w:rsid w:val="005A1785"/>
    <w:rsid w:val="005A1CBC"/>
    <w:rsid w:val="005A24DF"/>
    <w:rsid w:val="005A2511"/>
    <w:rsid w:val="005A4D93"/>
    <w:rsid w:val="005A58C8"/>
    <w:rsid w:val="005A6596"/>
    <w:rsid w:val="005B01A4"/>
    <w:rsid w:val="005B1BD0"/>
    <w:rsid w:val="005B1FEB"/>
    <w:rsid w:val="005B2219"/>
    <w:rsid w:val="005B5235"/>
    <w:rsid w:val="005B5CA4"/>
    <w:rsid w:val="005B6A1C"/>
    <w:rsid w:val="005C13C3"/>
    <w:rsid w:val="005C2CD5"/>
    <w:rsid w:val="005C300D"/>
    <w:rsid w:val="005C6781"/>
    <w:rsid w:val="005C70D9"/>
    <w:rsid w:val="005C769D"/>
    <w:rsid w:val="005E0676"/>
    <w:rsid w:val="005E1E36"/>
    <w:rsid w:val="005E30C1"/>
    <w:rsid w:val="005E3553"/>
    <w:rsid w:val="005E43F4"/>
    <w:rsid w:val="005E5AE3"/>
    <w:rsid w:val="005E7E3F"/>
    <w:rsid w:val="005F1033"/>
    <w:rsid w:val="005F25D1"/>
    <w:rsid w:val="005F2A94"/>
    <w:rsid w:val="005F30B2"/>
    <w:rsid w:val="005F3583"/>
    <w:rsid w:val="005F5469"/>
    <w:rsid w:val="00603425"/>
    <w:rsid w:val="00603FB5"/>
    <w:rsid w:val="00604370"/>
    <w:rsid w:val="00604E50"/>
    <w:rsid w:val="0060656C"/>
    <w:rsid w:val="0060696E"/>
    <w:rsid w:val="00606EAD"/>
    <w:rsid w:val="006071CE"/>
    <w:rsid w:val="00607EEA"/>
    <w:rsid w:val="00610F86"/>
    <w:rsid w:val="006111B1"/>
    <w:rsid w:val="00611FC3"/>
    <w:rsid w:val="00612C07"/>
    <w:rsid w:val="006143B7"/>
    <w:rsid w:val="00621369"/>
    <w:rsid w:val="00621832"/>
    <w:rsid w:val="00621EED"/>
    <w:rsid w:val="0062509E"/>
    <w:rsid w:val="00626019"/>
    <w:rsid w:val="00626869"/>
    <w:rsid w:val="00631BA4"/>
    <w:rsid w:val="00631F7D"/>
    <w:rsid w:val="006326A0"/>
    <w:rsid w:val="006335FA"/>
    <w:rsid w:val="00636CD9"/>
    <w:rsid w:val="00637850"/>
    <w:rsid w:val="006428D1"/>
    <w:rsid w:val="0064437A"/>
    <w:rsid w:val="00644C3D"/>
    <w:rsid w:val="00646570"/>
    <w:rsid w:val="00646E3B"/>
    <w:rsid w:val="00647551"/>
    <w:rsid w:val="00647D22"/>
    <w:rsid w:val="006503D1"/>
    <w:rsid w:val="00650409"/>
    <w:rsid w:val="00651508"/>
    <w:rsid w:val="00651F3C"/>
    <w:rsid w:val="00652997"/>
    <w:rsid w:val="00652DBE"/>
    <w:rsid w:val="006535FA"/>
    <w:rsid w:val="00655D47"/>
    <w:rsid w:val="0065635A"/>
    <w:rsid w:val="0065650A"/>
    <w:rsid w:val="00656FB5"/>
    <w:rsid w:val="00660EEB"/>
    <w:rsid w:val="00663CE5"/>
    <w:rsid w:val="00665460"/>
    <w:rsid w:val="00666B49"/>
    <w:rsid w:val="006711EC"/>
    <w:rsid w:val="00673CB3"/>
    <w:rsid w:val="0067680A"/>
    <w:rsid w:val="0068014D"/>
    <w:rsid w:val="006835D8"/>
    <w:rsid w:val="006846D1"/>
    <w:rsid w:val="006850FB"/>
    <w:rsid w:val="00685D29"/>
    <w:rsid w:val="00685DC5"/>
    <w:rsid w:val="00687272"/>
    <w:rsid w:val="00687E2B"/>
    <w:rsid w:val="0069219D"/>
    <w:rsid w:val="00692B35"/>
    <w:rsid w:val="00693AC5"/>
    <w:rsid w:val="0069649D"/>
    <w:rsid w:val="006965BB"/>
    <w:rsid w:val="00696D58"/>
    <w:rsid w:val="006A0AB4"/>
    <w:rsid w:val="006A2D18"/>
    <w:rsid w:val="006A57D5"/>
    <w:rsid w:val="006A5E37"/>
    <w:rsid w:val="006A69BD"/>
    <w:rsid w:val="006B0FB6"/>
    <w:rsid w:val="006B36D2"/>
    <w:rsid w:val="006B4626"/>
    <w:rsid w:val="006B5F04"/>
    <w:rsid w:val="006B65DF"/>
    <w:rsid w:val="006B7A75"/>
    <w:rsid w:val="006C1477"/>
    <w:rsid w:val="006C1816"/>
    <w:rsid w:val="006C1F4D"/>
    <w:rsid w:val="006C3F10"/>
    <w:rsid w:val="006C448B"/>
    <w:rsid w:val="006C54EC"/>
    <w:rsid w:val="006C7229"/>
    <w:rsid w:val="006D04C9"/>
    <w:rsid w:val="006D2F24"/>
    <w:rsid w:val="006D49ED"/>
    <w:rsid w:val="006E1EAA"/>
    <w:rsid w:val="006E21C5"/>
    <w:rsid w:val="006E2EBE"/>
    <w:rsid w:val="006F0690"/>
    <w:rsid w:val="006F2E8B"/>
    <w:rsid w:val="006F36EF"/>
    <w:rsid w:val="006F3EF2"/>
    <w:rsid w:val="006F6E9C"/>
    <w:rsid w:val="007003FF"/>
    <w:rsid w:val="00701490"/>
    <w:rsid w:val="007019A4"/>
    <w:rsid w:val="00702A79"/>
    <w:rsid w:val="007035DE"/>
    <w:rsid w:val="0070522E"/>
    <w:rsid w:val="00707213"/>
    <w:rsid w:val="007101FE"/>
    <w:rsid w:val="0071209A"/>
    <w:rsid w:val="007163D4"/>
    <w:rsid w:val="007245ED"/>
    <w:rsid w:val="0072651C"/>
    <w:rsid w:val="00726533"/>
    <w:rsid w:val="00726748"/>
    <w:rsid w:val="00731F85"/>
    <w:rsid w:val="00732250"/>
    <w:rsid w:val="00734367"/>
    <w:rsid w:val="007362F2"/>
    <w:rsid w:val="00737401"/>
    <w:rsid w:val="00740C93"/>
    <w:rsid w:val="00743351"/>
    <w:rsid w:val="00743AC2"/>
    <w:rsid w:val="007469A7"/>
    <w:rsid w:val="0075086C"/>
    <w:rsid w:val="00750C43"/>
    <w:rsid w:val="00751161"/>
    <w:rsid w:val="00752A87"/>
    <w:rsid w:val="00753EDA"/>
    <w:rsid w:val="0075516C"/>
    <w:rsid w:val="00755262"/>
    <w:rsid w:val="00756BE6"/>
    <w:rsid w:val="00756CDE"/>
    <w:rsid w:val="00764E84"/>
    <w:rsid w:val="00765191"/>
    <w:rsid w:val="00765D42"/>
    <w:rsid w:val="00767C90"/>
    <w:rsid w:val="00770C57"/>
    <w:rsid w:val="00771BA3"/>
    <w:rsid w:val="0077325B"/>
    <w:rsid w:val="007763A5"/>
    <w:rsid w:val="0077694A"/>
    <w:rsid w:val="00782160"/>
    <w:rsid w:val="007827C9"/>
    <w:rsid w:val="0078327D"/>
    <w:rsid w:val="007860AF"/>
    <w:rsid w:val="00793DC3"/>
    <w:rsid w:val="0079405D"/>
    <w:rsid w:val="007958FC"/>
    <w:rsid w:val="00795C19"/>
    <w:rsid w:val="00796932"/>
    <w:rsid w:val="007A057A"/>
    <w:rsid w:val="007A36C0"/>
    <w:rsid w:val="007A5BF7"/>
    <w:rsid w:val="007A5D33"/>
    <w:rsid w:val="007A6351"/>
    <w:rsid w:val="007A6889"/>
    <w:rsid w:val="007A68D5"/>
    <w:rsid w:val="007A7D61"/>
    <w:rsid w:val="007A7E84"/>
    <w:rsid w:val="007B062C"/>
    <w:rsid w:val="007B1F13"/>
    <w:rsid w:val="007B5DFE"/>
    <w:rsid w:val="007C0576"/>
    <w:rsid w:val="007C391B"/>
    <w:rsid w:val="007C690B"/>
    <w:rsid w:val="007C6A1B"/>
    <w:rsid w:val="007D07A5"/>
    <w:rsid w:val="007D1F33"/>
    <w:rsid w:val="007E2103"/>
    <w:rsid w:val="007E2156"/>
    <w:rsid w:val="007E2275"/>
    <w:rsid w:val="007E23D6"/>
    <w:rsid w:val="007E24D1"/>
    <w:rsid w:val="007E4481"/>
    <w:rsid w:val="007F0076"/>
    <w:rsid w:val="007F1B32"/>
    <w:rsid w:val="007F3936"/>
    <w:rsid w:val="007F715D"/>
    <w:rsid w:val="00803271"/>
    <w:rsid w:val="0080343C"/>
    <w:rsid w:val="00803817"/>
    <w:rsid w:val="00804154"/>
    <w:rsid w:val="0080500A"/>
    <w:rsid w:val="00805997"/>
    <w:rsid w:val="00805BE4"/>
    <w:rsid w:val="00806FB8"/>
    <w:rsid w:val="0080714C"/>
    <w:rsid w:val="00810904"/>
    <w:rsid w:val="0081221A"/>
    <w:rsid w:val="008140AC"/>
    <w:rsid w:val="00815F07"/>
    <w:rsid w:val="008203E7"/>
    <w:rsid w:val="00820FA9"/>
    <w:rsid w:val="00822E24"/>
    <w:rsid w:val="0082328A"/>
    <w:rsid w:val="008252C9"/>
    <w:rsid w:val="00830CE1"/>
    <w:rsid w:val="00834EE6"/>
    <w:rsid w:val="008366A6"/>
    <w:rsid w:val="00837B52"/>
    <w:rsid w:val="00840090"/>
    <w:rsid w:val="0084074C"/>
    <w:rsid w:val="00840992"/>
    <w:rsid w:val="0084446B"/>
    <w:rsid w:val="00844BF2"/>
    <w:rsid w:val="008479ED"/>
    <w:rsid w:val="00851231"/>
    <w:rsid w:val="00851AEB"/>
    <w:rsid w:val="008535B1"/>
    <w:rsid w:val="00854772"/>
    <w:rsid w:val="008552D8"/>
    <w:rsid w:val="00855A94"/>
    <w:rsid w:val="00856672"/>
    <w:rsid w:val="00856B8B"/>
    <w:rsid w:val="00856D8C"/>
    <w:rsid w:val="0086113C"/>
    <w:rsid w:val="008614ED"/>
    <w:rsid w:val="00862592"/>
    <w:rsid w:val="00865389"/>
    <w:rsid w:val="00865784"/>
    <w:rsid w:val="00866AA3"/>
    <w:rsid w:val="00867B93"/>
    <w:rsid w:val="008718B0"/>
    <w:rsid w:val="00871D48"/>
    <w:rsid w:val="00872B22"/>
    <w:rsid w:val="00873BDC"/>
    <w:rsid w:val="0088092C"/>
    <w:rsid w:val="00883DBD"/>
    <w:rsid w:val="00885486"/>
    <w:rsid w:val="00886874"/>
    <w:rsid w:val="00887354"/>
    <w:rsid w:val="00887A05"/>
    <w:rsid w:val="008927C3"/>
    <w:rsid w:val="0089552D"/>
    <w:rsid w:val="00895F8B"/>
    <w:rsid w:val="00896F89"/>
    <w:rsid w:val="00897F75"/>
    <w:rsid w:val="008A06BE"/>
    <w:rsid w:val="008A0C31"/>
    <w:rsid w:val="008A1893"/>
    <w:rsid w:val="008A1914"/>
    <w:rsid w:val="008A23CE"/>
    <w:rsid w:val="008A2AC5"/>
    <w:rsid w:val="008A3103"/>
    <w:rsid w:val="008A76EE"/>
    <w:rsid w:val="008A7944"/>
    <w:rsid w:val="008B046E"/>
    <w:rsid w:val="008B478D"/>
    <w:rsid w:val="008B5575"/>
    <w:rsid w:val="008C086A"/>
    <w:rsid w:val="008C1006"/>
    <w:rsid w:val="008C18C3"/>
    <w:rsid w:val="008C3C24"/>
    <w:rsid w:val="008C45A9"/>
    <w:rsid w:val="008C4F5E"/>
    <w:rsid w:val="008C594C"/>
    <w:rsid w:val="008D2217"/>
    <w:rsid w:val="008D3295"/>
    <w:rsid w:val="008D3DEE"/>
    <w:rsid w:val="008D474B"/>
    <w:rsid w:val="008D6223"/>
    <w:rsid w:val="008D62B5"/>
    <w:rsid w:val="008D69CE"/>
    <w:rsid w:val="008F1008"/>
    <w:rsid w:val="008F13B1"/>
    <w:rsid w:val="008F3FA3"/>
    <w:rsid w:val="008F46C9"/>
    <w:rsid w:val="008F5AEE"/>
    <w:rsid w:val="008F6DE5"/>
    <w:rsid w:val="00900235"/>
    <w:rsid w:val="009020A5"/>
    <w:rsid w:val="0090304B"/>
    <w:rsid w:val="00903B6A"/>
    <w:rsid w:val="00906C91"/>
    <w:rsid w:val="00907BD9"/>
    <w:rsid w:val="009125BA"/>
    <w:rsid w:val="00912624"/>
    <w:rsid w:val="00914998"/>
    <w:rsid w:val="00915156"/>
    <w:rsid w:val="00915BD3"/>
    <w:rsid w:val="00915F08"/>
    <w:rsid w:val="009162CA"/>
    <w:rsid w:val="00917287"/>
    <w:rsid w:val="00921686"/>
    <w:rsid w:val="00923E59"/>
    <w:rsid w:val="0092479A"/>
    <w:rsid w:val="0092589D"/>
    <w:rsid w:val="00926AA0"/>
    <w:rsid w:val="009272AD"/>
    <w:rsid w:val="0093451A"/>
    <w:rsid w:val="00936D56"/>
    <w:rsid w:val="00937F83"/>
    <w:rsid w:val="009410C9"/>
    <w:rsid w:val="00941238"/>
    <w:rsid w:val="009414E7"/>
    <w:rsid w:val="0094192D"/>
    <w:rsid w:val="00942108"/>
    <w:rsid w:val="00942AE8"/>
    <w:rsid w:val="00942E64"/>
    <w:rsid w:val="00944BE6"/>
    <w:rsid w:val="0094543D"/>
    <w:rsid w:val="00945E57"/>
    <w:rsid w:val="00946C33"/>
    <w:rsid w:val="00952FA1"/>
    <w:rsid w:val="00955A71"/>
    <w:rsid w:val="00955CB7"/>
    <w:rsid w:val="00956087"/>
    <w:rsid w:val="00960A9F"/>
    <w:rsid w:val="009640FA"/>
    <w:rsid w:val="00964A6D"/>
    <w:rsid w:val="00966B4F"/>
    <w:rsid w:val="009723BA"/>
    <w:rsid w:val="009738C4"/>
    <w:rsid w:val="009739D8"/>
    <w:rsid w:val="009743B3"/>
    <w:rsid w:val="009809D7"/>
    <w:rsid w:val="009811C1"/>
    <w:rsid w:val="009836B8"/>
    <w:rsid w:val="009836E0"/>
    <w:rsid w:val="00986592"/>
    <w:rsid w:val="0099047D"/>
    <w:rsid w:val="009920CD"/>
    <w:rsid w:val="00992118"/>
    <w:rsid w:val="00992E88"/>
    <w:rsid w:val="009930F4"/>
    <w:rsid w:val="009947A0"/>
    <w:rsid w:val="009947BB"/>
    <w:rsid w:val="009A0BC8"/>
    <w:rsid w:val="009A387D"/>
    <w:rsid w:val="009A68D3"/>
    <w:rsid w:val="009B5A80"/>
    <w:rsid w:val="009B62DD"/>
    <w:rsid w:val="009B7075"/>
    <w:rsid w:val="009B79FD"/>
    <w:rsid w:val="009B7A33"/>
    <w:rsid w:val="009C237A"/>
    <w:rsid w:val="009C39E1"/>
    <w:rsid w:val="009C3A6E"/>
    <w:rsid w:val="009C44AE"/>
    <w:rsid w:val="009C4F4E"/>
    <w:rsid w:val="009D1278"/>
    <w:rsid w:val="009D1DE4"/>
    <w:rsid w:val="009D4D4B"/>
    <w:rsid w:val="009E1968"/>
    <w:rsid w:val="009E2E2B"/>
    <w:rsid w:val="009E4F43"/>
    <w:rsid w:val="009F1DF7"/>
    <w:rsid w:val="009F262C"/>
    <w:rsid w:val="009F6FA4"/>
    <w:rsid w:val="00A011AE"/>
    <w:rsid w:val="00A029C6"/>
    <w:rsid w:val="00A03164"/>
    <w:rsid w:val="00A043C2"/>
    <w:rsid w:val="00A05B13"/>
    <w:rsid w:val="00A0671F"/>
    <w:rsid w:val="00A07956"/>
    <w:rsid w:val="00A114AB"/>
    <w:rsid w:val="00A11FF6"/>
    <w:rsid w:val="00A13D09"/>
    <w:rsid w:val="00A15E1D"/>
    <w:rsid w:val="00A20496"/>
    <w:rsid w:val="00A217E0"/>
    <w:rsid w:val="00A21DDD"/>
    <w:rsid w:val="00A23CBE"/>
    <w:rsid w:val="00A26AF8"/>
    <w:rsid w:val="00A2764D"/>
    <w:rsid w:val="00A27963"/>
    <w:rsid w:val="00A32B0B"/>
    <w:rsid w:val="00A419A5"/>
    <w:rsid w:val="00A423D6"/>
    <w:rsid w:val="00A44682"/>
    <w:rsid w:val="00A44B85"/>
    <w:rsid w:val="00A47ECD"/>
    <w:rsid w:val="00A50FD6"/>
    <w:rsid w:val="00A532D8"/>
    <w:rsid w:val="00A533B8"/>
    <w:rsid w:val="00A56482"/>
    <w:rsid w:val="00A575A1"/>
    <w:rsid w:val="00A60C05"/>
    <w:rsid w:val="00A61C26"/>
    <w:rsid w:val="00A62048"/>
    <w:rsid w:val="00A64261"/>
    <w:rsid w:val="00A64308"/>
    <w:rsid w:val="00A64E50"/>
    <w:rsid w:val="00A65046"/>
    <w:rsid w:val="00A656F9"/>
    <w:rsid w:val="00A75427"/>
    <w:rsid w:val="00A76F05"/>
    <w:rsid w:val="00A85B0C"/>
    <w:rsid w:val="00A8717A"/>
    <w:rsid w:val="00A90ABE"/>
    <w:rsid w:val="00A91F1F"/>
    <w:rsid w:val="00A92102"/>
    <w:rsid w:val="00A92DE3"/>
    <w:rsid w:val="00A95486"/>
    <w:rsid w:val="00A968C2"/>
    <w:rsid w:val="00A9743B"/>
    <w:rsid w:val="00AA06CA"/>
    <w:rsid w:val="00AA1682"/>
    <w:rsid w:val="00AA2AD4"/>
    <w:rsid w:val="00AA5985"/>
    <w:rsid w:val="00AA6F29"/>
    <w:rsid w:val="00AB049C"/>
    <w:rsid w:val="00AB180B"/>
    <w:rsid w:val="00AB4859"/>
    <w:rsid w:val="00AB51FE"/>
    <w:rsid w:val="00AB55E8"/>
    <w:rsid w:val="00AC0568"/>
    <w:rsid w:val="00AC287B"/>
    <w:rsid w:val="00AC3881"/>
    <w:rsid w:val="00AC3921"/>
    <w:rsid w:val="00AC3CED"/>
    <w:rsid w:val="00AC5339"/>
    <w:rsid w:val="00AC54A3"/>
    <w:rsid w:val="00AC5FB6"/>
    <w:rsid w:val="00AC6AD9"/>
    <w:rsid w:val="00AD24E7"/>
    <w:rsid w:val="00AD2962"/>
    <w:rsid w:val="00AD3452"/>
    <w:rsid w:val="00AD54E3"/>
    <w:rsid w:val="00AD5BB4"/>
    <w:rsid w:val="00AD6084"/>
    <w:rsid w:val="00AD6FA7"/>
    <w:rsid w:val="00AD7710"/>
    <w:rsid w:val="00AE1325"/>
    <w:rsid w:val="00AE7632"/>
    <w:rsid w:val="00AF1AB4"/>
    <w:rsid w:val="00AF288D"/>
    <w:rsid w:val="00AF4D5E"/>
    <w:rsid w:val="00AF714A"/>
    <w:rsid w:val="00B01F40"/>
    <w:rsid w:val="00B04114"/>
    <w:rsid w:val="00B04467"/>
    <w:rsid w:val="00B04C42"/>
    <w:rsid w:val="00B04EB7"/>
    <w:rsid w:val="00B05592"/>
    <w:rsid w:val="00B06C07"/>
    <w:rsid w:val="00B07FE8"/>
    <w:rsid w:val="00B1009C"/>
    <w:rsid w:val="00B11215"/>
    <w:rsid w:val="00B115D6"/>
    <w:rsid w:val="00B11F58"/>
    <w:rsid w:val="00B13358"/>
    <w:rsid w:val="00B1580A"/>
    <w:rsid w:val="00B17B61"/>
    <w:rsid w:val="00B219E7"/>
    <w:rsid w:val="00B24A69"/>
    <w:rsid w:val="00B2653E"/>
    <w:rsid w:val="00B40BA6"/>
    <w:rsid w:val="00B41761"/>
    <w:rsid w:val="00B44162"/>
    <w:rsid w:val="00B44EDB"/>
    <w:rsid w:val="00B45C5F"/>
    <w:rsid w:val="00B47875"/>
    <w:rsid w:val="00B52807"/>
    <w:rsid w:val="00B55751"/>
    <w:rsid w:val="00B56C6E"/>
    <w:rsid w:val="00B5769E"/>
    <w:rsid w:val="00B57B17"/>
    <w:rsid w:val="00B60126"/>
    <w:rsid w:val="00B602F9"/>
    <w:rsid w:val="00B61EAF"/>
    <w:rsid w:val="00B637FF"/>
    <w:rsid w:val="00B63A3A"/>
    <w:rsid w:val="00B63F36"/>
    <w:rsid w:val="00B677C0"/>
    <w:rsid w:val="00B677CE"/>
    <w:rsid w:val="00B72F21"/>
    <w:rsid w:val="00B7359B"/>
    <w:rsid w:val="00B73CBE"/>
    <w:rsid w:val="00B74F37"/>
    <w:rsid w:val="00B76D93"/>
    <w:rsid w:val="00B81105"/>
    <w:rsid w:val="00B83B99"/>
    <w:rsid w:val="00B84241"/>
    <w:rsid w:val="00B8425D"/>
    <w:rsid w:val="00B8599F"/>
    <w:rsid w:val="00B906EE"/>
    <w:rsid w:val="00B912ED"/>
    <w:rsid w:val="00B92029"/>
    <w:rsid w:val="00B92E37"/>
    <w:rsid w:val="00BA0DEC"/>
    <w:rsid w:val="00BA1702"/>
    <w:rsid w:val="00BA1FE9"/>
    <w:rsid w:val="00BA4EBF"/>
    <w:rsid w:val="00BA512F"/>
    <w:rsid w:val="00BA5E13"/>
    <w:rsid w:val="00BA6C7B"/>
    <w:rsid w:val="00BA6FFE"/>
    <w:rsid w:val="00BB1272"/>
    <w:rsid w:val="00BB19C2"/>
    <w:rsid w:val="00BB6CDF"/>
    <w:rsid w:val="00BB728F"/>
    <w:rsid w:val="00BB7C8B"/>
    <w:rsid w:val="00BC183B"/>
    <w:rsid w:val="00BC1938"/>
    <w:rsid w:val="00BC2E0D"/>
    <w:rsid w:val="00BD1A80"/>
    <w:rsid w:val="00BD1D8F"/>
    <w:rsid w:val="00BD3117"/>
    <w:rsid w:val="00BD4189"/>
    <w:rsid w:val="00BD4307"/>
    <w:rsid w:val="00BD500A"/>
    <w:rsid w:val="00BD5186"/>
    <w:rsid w:val="00BD5527"/>
    <w:rsid w:val="00BE0AD4"/>
    <w:rsid w:val="00BE0C61"/>
    <w:rsid w:val="00BE0FB6"/>
    <w:rsid w:val="00BE1DBE"/>
    <w:rsid w:val="00BE2BBF"/>
    <w:rsid w:val="00BE4141"/>
    <w:rsid w:val="00BE5F36"/>
    <w:rsid w:val="00BE6A50"/>
    <w:rsid w:val="00BE797B"/>
    <w:rsid w:val="00BF145E"/>
    <w:rsid w:val="00BF1BD6"/>
    <w:rsid w:val="00BF2099"/>
    <w:rsid w:val="00BF391B"/>
    <w:rsid w:val="00BF40D6"/>
    <w:rsid w:val="00BF47D9"/>
    <w:rsid w:val="00BF4A66"/>
    <w:rsid w:val="00BF5494"/>
    <w:rsid w:val="00BF79D6"/>
    <w:rsid w:val="00C00487"/>
    <w:rsid w:val="00C00F94"/>
    <w:rsid w:val="00C018E6"/>
    <w:rsid w:val="00C02235"/>
    <w:rsid w:val="00C02267"/>
    <w:rsid w:val="00C02CF6"/>
    <w:rsid w:val="00C048AE"/>
    <w:rsid w:val="00C07468"/>
    <w:rsid w:val="00C07E0A"/>
    <w:rsid w:val="00C11606"/>
    <w:rsid w:val="00C12442"/>
    <w:rsid w:val="00C16683"/>
    <w:rsid w:val="00C16D27"/>
    <w:rsid w:val="00C16E8E"/>
    <w:rsid w:val="00C172EE"/>
    <w:rsid w:val="00C20267"/>
    <w:rsid w:val="00C20FAA"/>
    <w:rsid w:val="00C21D09"/>
    <w:rsid w:val="00C236DB"/>
    <w:rsid w:val="00C2409E"/>
    <w:rsid w:val="00C24234"/>
    <w:rsid w:val="00C243E1"/>
    <w:rsid w:val="00C24CD1"/>
    <w:rsid w:val="00C26C75"/>
    <w:rsid w:val="00C26D01"/>
    <w:rsid w:val="00C27528"/>
    <w:rsid w:val="00C301AE"/>
    <w:rsid w:val="00C316EC"/>
    <w:rsid w:val="00C318B8"/>
    <w:rsid w:val="00C33630"/>
    <w:rsid w:val="00C339A6"/>
    <w:rsid w:val="00C34AB2"/>
    <w:rsid w:val="00C36475"/>
    <w:rsid w:val="00C402A1"/>
    <w:rsid w:val="00C431D5"/>
    <w:rsid w:val="00C4451C"/>
    <w:rsid w:val="00C46077"/>
    <w:rsid w:val="00C46303"/>
    <w:rsid w:val="00C475D4"/>
    <w:rsid w:val="00C509D7"/>
    <w:rsid w:val="00C51AE9"/>
    <w:rsid w:val="00C51FF4"/>
    <w:rsid w:val="00C5301B"/>
    <w:rsid w:val="00C55C00"/>
    <w:rsid w:val="00C5729E"/>
    <w:rsid w:val="00C661FA"/>
    <w:rsid w:val="00C67CAE"/>
    <w:rsid w:val="00C706BC"/>
    <w:rsid w:val="00C7122D"/>
    <w:rsid w:val="00C719D1"/>
    <w:rsid w:val="00C73296"/>
    <w:rsid w:val="00C73533"/>
    <w:rsid w:val="00C73975"/>
    <w:rsid w:val="00C73D7F"/>
    <w:rsid w:val="00C7493D"/>
    <w:rsid w:val="00C74DBA"/>
    <w:rsid w:val="00C7781E"/>
    <w:rsid w:val="00C81DF4"/>
    <w:rsid w:val="00C8636D"/>
    <w:rsid w:val="00C905D5"/>
    <w:rsid w:val="00C91FAD"/>
    <w:rsid w:val="00C95066"/>
    <w:rsid w:val="00C958D4"/>
    <w:rsid w:val="00C973D5"/>
    <w:rsid w:val="00C9752F"/>
    <w:rsid w:val="00CA152F"/>
    <w:rsid w:val="00CA1BF9"/>
    <w:rsid w:val="00CA6B82"/>
    <w:rsid w:val="00CB0709"/>
    <w:rsid w:val="00CB1185"/>
    <w:rsid w:val="00CB265C"/>
    <w:rsid w:val="00CB31CD"/>
    <w:rsid w:val="00CB56F8"/>
    <w:rsid w:val="00CB6B51"/>
    <w:rsid w:val="00CB7D32"/>
    <w:rsid w:val="00CC433F"/>
    <w:rsid w:val="00CC4A57"/>
    <w:rsid w:val="00CC4B42"/>
    <w:rsid w:val="00CC50CD"/>
    <w:rsid w:val="00CD0802"/>
    <w:rsid w:val="00CD1236"/>
    <w:rsid w:val="00CD25A2"/>
    <w:rsid w:val="00CD3536"/>
    <w:rsid w:val="00CD4E69"/>
    <w:rsid w:val="00CD4FB3"/>
    <w:rsid w:val="00CD6850"/>
    <w:rsid w:val="00CD7D5B"/>
    <w:rsid w:val="00CE48AF"/>
    <w:rsid w:val="00CE526D"/>
    <w:rsid w:val="00CE5AC0"/>
    <w:rsid w:val="00CE5CFA"/>
    <w:rsid w:val="00CE6CE8"/>
    <w:rsid w:val="00CE7160"/>
    <w:rsid w:val="00CF0F52"/>
    <w:rsid w:val="00CF2410"/>
    <w:rsid w:val="00CF3C4F"/>
    <w:rsid w:val="00CF3E5D"/>
    <w:rsid w:val="00CF5B97"/>
    <w:rsid w:val="00CF5E79"/>
    <w:rsid w:val="00CF60C1"/>
    <w:rsid w:val="00CF713D"/>
    <w:rsid w:val="00D024D7"/>
    <w:rsid w:val="00D02B36"/>
    <w:rsid w:val="00D037FA"/>
    <w:rsid w:val="00D07299"/>
    <w:rsid w:val="00D10742"/>
    <w:rsid w:val="00D13811"/>
    <w:rsid w:val="00D145C0"/>
    <w:rsid w:val="00D15330"/>
    <w:rsid w:val="00D15C72"/>
    <w:rsid w:val="00D165C8"/>
    <w:rsid w:val="00D210D8"/>
    <w:rsid w:val="00D235B7"/>
    <w:rsid w:val="00D23A51"/>
    <w:rsid w:val="00D247A3"/>
    <w:rsid w:val="00D25344"/>
    <w:rsid w:val="00D2584A"/>
    <w:rsid w:val="00D25994"/>
    <w:rsid w:val="00D27106"/>
    <w:rsid w:val="00D3056A"/>
    <w:rsid w:val="00D30669"/>
    <w:rsid w:val="00D3138A"/>
    <w:rsid w:val="00D31503"/>
    <w:rsid w:val="00D334A6"/>
    <w:rsid w:val="00D36248"/>
    <w:rsid w:val="00D365E3"/>
    <w:rsid w:val="00D37AAD"/>
    <w:rsid w:val="00D40891"/>
    <w:rsid w:val="00D42EA4"/>
    <w:rsid w:val="00D44004"/>
    <w:rsid w:val="00D44213"/>
    <w:rsid w:val="00D454BF"/>
    <w:rsid w:val="00D46F78"/>
    <w:rsid w:val="00D508B0"/>
    <w:rsid w:val="00D529AD"/>
    <w:rsid w:val="00D52EA5"/>
    <w:rsid w:val="00D536E0"/>
    <w:rsid w:val="00D53F8B"/>
    <w:rsid w:val="00D54958"/>
    <w:rsid w:val="00D552F2"/>
    <w:rsid w:val="00D642DB"/>
    <w:rsid w:val="00D648F0"/>
    <w:rsid w:val="00D6749E"/>
    <w:rsid w:val="00D67A8B"/>
    <w:rsid w:val="00D71044"/>
    <w:rsid w:val="00D71141"/>
    <w:rsid w:val="00D71423"/>
    <w:rsid w:val="00D727C6"/>
    <w:rsid w:val="00D72D38"/>
    <w:rsid w:val="00D76655"/>
    <w:rsid w:val="00D77E20"/>
    <w:rsid w:val="00D80020"/>
    <w:rsid w:val="00D80B9C"/>
    <w:rsid w:val="00D80F00"/>
    <w:rsid w:val="00D81716"/>
    <w:rsid w:val="00D83604"/>
    <w:rsid w:val="00D83FE5"/>
    <w:rsid w:val="00D85471"/>
    <w:rsid w:val="00D855AB"/>
    <w:rsid w:val="00D91E8D"/>
    <w:rsid w:val="00D93269"/>
    <w:rsid w:val="00D941A1"/>
    <w:rsid w:val="00D94FDF"/>
    <w:rsid w:val="00D957A6"/>
    <w:rsid w:val="00D96079"/>
    <w:rsid w:val="00D979F8"/>
    <w:rsid w:val="00DA067F"/>
    <w:rsid w:val="00DA1A95"/>
    <w:rsid w:val="00DA7279"/>
    <w:rsid w:val="00DB0207"/>
    <w:rsid w:val="00DB0DDC"/>
    <w:rsid w:val="00DB1050"/>
    <w:rsid w:val="00DB521A"/>
    <w:rsid w:val="00DB53AD"/>
    <w:rsid w:val="00DC1667"/>
    <w:rsid w:val="00DC25B6"/>
    <w:rsid w:val="00DC2F64"/>
    <w:rsid w:val="00DD3AF0"/>
    <w:rsid w:val="00DD3FD1"/>
    <w:rsid w:val="00DD74C7"/>
    <w:rsid w:val="00DD7D95"/>
    <w:rsid w:val="00DE38C1"/>
    <w:rsid w:val="00DE69DB"/>
    <w:rsid w:val="00DE6D98"/>
    <w:rsid w:val="00DF1FC3"/>
    <w:rsid w:val="00DF2466"/>
    <w:rsid w:val="00DF3357"/>
    <w:rsid w:val="00E009A8"/>
    <w:rsid w:val="00E00C4F"/>
    <w:rsid w:val="00E01530"/>
    <w:rsid w:val="00E01C9E"/>
    <w:rsid w:val="00E03AC4"/>
    <w:rsid w:val="00E1217A"/>
    <w:rsid w:val="00E13146"/>
    <w:rsid w:val="00E15875"/>
    <w:rsid w:val="00E15E40"/>
    <w:rsid w:val="00E163C7"/>
    <w:rsid w:val="00E20DF2"/>
    <w:rsid w:val="00E22E10"/>
    <w:rsid w:val="00E234A3"/>
    <w:rsid w:val="00E2597A"/>
    <w:rsid w:val="00E267C7"/>
    <w:rsid w:val="00E26F62"/>
    <w:rsid w:val="00E278D1"/>
    <w:rsid w:val="00E27AB3"/>
    <w:rsid w:val="00E311B7"/>
    <w:rsid w:val="00E312D4"/>
    <w:rsid w:val="00E3321C"/>
    <w:rsid w:val="00E33BD5"/>
    <w:rsid w:val="00E33EC9"/>
    <w:rsid w:val="00E3743D"/>
    <w:rsid w:val="00E40AC2"/>
    <w:rsid w:val="00E442E2"/>
    <w:rsid w:val="00E515B7"/>
    <w:rsid w:val="00E52432"/>
    <w:rsid w:val="00E535AF"/>
    <w:rsid w:val="00E60ACC"/>
    <w:rsid w:val="00E60C52"/>
    <w:rsid w:val="00E6292B"/>
    <w:rsid w:val="00E63ECB"/>
    <w:rsid w:val="00E67C45"/>
    <w:rsid w:val="00E82428"/>
    <w:rsid w:val="00E83F0E"/>
    <w:rsid w:val="00E86037"/>
    <w:rsid w:val="00E87398"/>
    <w:rsid w:val="00E92C25"/>
    <w:rsid w:val="00E94E5E"/>
    <w:rsid w:val="00E96024"/>
    <w:rsid w:val="00E979B6"/>
    <w:rsid w:val="00EA0FCB"/>
    <w:rsid w:val="00EA1E3E"/>
    <w:rsid w:val="00EA3045"/>
    <w:rsid w:val="00EA3431"/>
    <w:rsid w:val="00EA4BC8"/>
    <w:rsid w:val="00EA68EE"/>
    <w:rsid w:val="00EB0E1B"/>
    <w:rsid w:val="00EB4712"/>
    <w:rsid w:val="00EB4A76"/>
    <w:rsid w:val="00EB4EE6"/>
    <w:rsid w:val="00EB5339"/>
    <w:rsid w:val="00EB763D"/>
    <w:rsid w:val="00EC207C"/>
    <w:rsid w:val="00EC28B6"/>
    <w:rsid w:val="00EC3141"/>
    <w:rsid w:val="00EC3A18"/>
    <w:rsid w:val="00EC5A52"/>
    <w:rsid w:val="00EC5A61"/>
    <w:rsid w:val="00EC675D"/>
    <w:rsid w:val="00EC6A19"/>
    <w:rsid w:val="00ED0321"/>
    <w:rsid w:val="00ED328D"/>
    <w:rsid w:val="00EE0670"/>
    <w:rsid w:val="00EE39AE"/>
    <w:rsid w:val="00EE467F"/>
    <w:rsid w:val="00EE6063"/>
    <w:rsid w:val="00EE73DD"/>
    <w:rsid w:val="00EF0508"/>
    <w:rsid w:val="00EF2CB7"/>
    <w:rsid w:val="00EF2EC2"/>
    <w:rsid w:val="00EF6603"/>
    <w:rsid w:val="00EF75B0"/>
    <w:rsid w:val="00F02873"/>
    <w:rsid w:val="00F04567"/>
    <w:rsid w:val="00F05C02"/>
    <w:rsid w:val="00F06E08"/>
    <w:rsid w:val="00F10EA5"/>
    <w:rsid w:val="00F128E4"/>
    <w:rsid w:val="00F139B0"/>
    <w:rsid w:val="00F14399"/>
    <w:rsid w:val="00F20250"/>
    <w:rsid w:val="00F208F5"/>
    <w:rsid w:val="00F217ED"/>
    <w:rsid w:val="00F21CF1"/>
    <w:rsid w:val="00F25A72"/>
    <w:rsid w:val="00F26002"/>
    <w:rsid w:val="00F32102"/>
    <w:rsid w:val="00F323CC"/>
    <w:rsid w:val="00F324C4"/>
    <w:rsid w:val="00F3451D"/>
    <w:rsid w:val="00F35518"/>
    <w:rsid w:val="00F412AA"/>
    <w:rsid w:val="00F43681"/>
    <w:rsid w:val="00F44893"/>
    <w:rsid w:val="00F47B1F"/>
    <w:rsid w:val="00F50B63"/>
    <w:rsid w:val="00F5126B"/>
    <w:rsid w:val="00F56524"/>
    <w:rsid w:val="00F56790"/>
    <w:rsid w:val="00F57DE2"/>
    <w:rsid w:val="00F616A1"/>
    <w:rsid w:val="00F62788"/>
    <w:rsid w:val="00F64806"/>
    <w:rsid w:val="00F64A5D"/>
    <w:rsid w:val="00F659CD"/>
    <w:rsid w:val="00F67030"/>
    <w:rsid w:val="00F6786D"/>
    <w:rsid w:val="00F701B1"/>
    <w:rsid w:val="00F70355"/>
    <w:rsid w:val="00F70D91"/>
    <w:rsid w:val="00F74227"/>
    <w:rsid w:val="00F76ED1"/>
    <w:rsid w:val="00F77637"/>
    <w:rsid w:val="00F81D51"/>
    <w:rsid w:val="00F828F2"/>
    <w:rsid w:val="00F8487E"/>
    <w:rsid w:val="00F91E93"/>
    <w:rsid w:val="00F93FAD"/>
    <w:rsid w:val="00F94133"/>
    <w:rsid w:val="00F95215"/>
    <w:rsid w:val="00FA42A9"/>
    <w:rsid w:val="00FA4C8F"/>
    <w:rsid w:val="00FA680E"/>
    <w:rsid w:val="00FA6A18"/>
    <w:rsid w:val="00FB212F"/>
    <w:rsid w:val="00FB34D7"/>
    <w:rsid w:val="00FB42F2"/>
    <w:rsid w:val="00FB55D0"/>
    <w:rsid w:val="00FB6A29"/>
    <w:rsid w:val="00FC078B"/>
    <w:rsid w:val="00FC2D63"/>
    <w:rsid w:val="00FC602F"/>
    <w:rsid w:val="00FD0495"/>
    <w:rsid w:val="00FD1ADB"/>
    <w:rsid w:val="00FD363C"/>
    <w:rsid w:val="00FD47B9"/>
    <w:rsid w:val="00FD5B7B"/>
    <w:rsid w:val="00FD77C4"/>
    <w:rsid w:val="00FD7B43"/>
    <w:rsid w:val="00FE2E2E"/>
    <w:rsid w:val="00FE3835"/>
    <w:rsid w:val="00FE426C"/>
    <w:rsid w:val="00FE4F98"/>
    <w:rsid w:val="00FE58DD"/>
    <w:rsid w:val="00FE64BA"/>
    <w:rsid w:val="00FE6589"/>
    <w:rsid w:val="00FE6BD2"/>
    <w:rsid w:val="00FE701B"/>
    <w:rsid w:val="00FF0B4B"/>
    <w:rsid w:val="00FF335D"/>
    <w:rsid w:val="00FF33A7"/>
    <w:rsid w:val="00FF600A"/>
    <w:rsid w:val="00FF724E"/>
    <w:rsid w:val="00FF7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623"/>
    <o:shapelayout v:ext="edit">
      <o:idmap v:ext="edit" data="1"/>
    </o:shapelayout>
  </w:shapeDefaults>
  <w:decimalSymbol w:val="."/>
  <w:listSeparator w:val=","/>
  <w14:docId w14:val="2FB7C412"/>
  <w15:docId w15:val="{A2442EE7-CE3E-4A5E-A34B-116FD1A4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D2962"/>
    <w:rPr>
      <w:color w:val="000000"/>
    </w:rPr>
  </w:style>
  <w:style w:type="paragraph" w:styleId="Heading2">
    <w:name w:val="heading 2"/>
    <w:basedOn w:val="Normal"/>
    <w:next w:val="Normal"/>
    <w:link w:val="Heading2Char"/>
    <w:uiPriority w:val="9"/>
    <w:unhideWhenUsed/>
    <w:qFormat/>
    <w:rsid w:val="004E341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D2962"/>
    <w:rPr>
      <w:color w:val="0066CC"/>
      <w:u w:val="single"/>
    </w:rPr>
  </w:style>
  <w:style w:type="character" w:customStyle="1" w:styleId="Bodytext3">
    <w:name w:val="Body text (3)_"/>
    <w:basedOn w:val="DefaultParagraphFont"/>
    <w:link w:val="Bodytext30"/>
    <w:rsid w:val="00AD2962"/>
    <w:rPr>
      <w:rFonts w:ascii="Times New Roman" w:eastAsia="Times New Roman" w:hAnsi="Times New Roman" w:cs="Times New Roman"/>
      <w:b/>
      <w:bCs/>
      <w:i w:val="0"/>
      <w:iCs w:val="0"/>
      <w:smallCaps w:val="0"/>
      <w:strike w:val="0"/>
      <w:sz w:val="30"/>
      <w:szCs w:val="30"/>
      <w:u w:val="none"/>
    </w:rPr>
  </w:style>
  <w:style w:type="paragraph" w:customStyle="1" w:styleId="Bodytext30">
    <w:name w:val="Body text (3)"/>
    <w:basedOn w:val="Normal"/>
    <w:link w:val="Bodytext3"/>
    <w:rsid w:val="00AD2962"/>
    <w:pPr>
      <w:shd w:val="clear" w:color="auto" w:fill="FFFFFF"/>
      <w:spacing w:before="120" w:after="120" w:line="0" w:lineRule="atLeast"/>
      <w:jc w:val="center"/>
    </w:pPr>
    <w:rPr>
      <w:rFonts w:ascii="Times New Roman" w:eastAsia="Times New Roman" w:hAnsi="Times New Roman" w:cs="Times New Roman"/>
      <w:b/>
      <w:bCs/>
      <w:sz w:val="30"/>
      <w:szCs w:val="30"/>
    </w:rPr>
  </w:style>
  <w:style w:type="character" w:customStyle="1" w:styleId="Heading1">
    <w:name w:val="Heading #1_"/>
    <w:basedOn w:val="DefaultParagraphFont"/>
    <w:link w:val="Heading10"/>
    <w:rsid w:val="00AD2962"/>
    <w:rPr>
      <w:rFonts w:ascii="Times New Roman" w:eastAsia="Times New Roman" w:hAnsi="Times New Roman" w:cs="Times New Roman"/>
      <w:b/>
      <w:bCs/>
      <w:i w:val="0"/>
      <w:iCs w:val="0"/>
      <w:smallCaps w:val="0"/>
      <w:strike w:val="0"/>
      <w:sz w:val="36"/>
      <w:szCs w:val="36"/>
      <w:u w:val="none"/>
    </w:rPr>
  </w:style>
  <w:style w:type="paragraph" w:customStyle="1" w:styleId="Heading10">
    <w:name w:val="Heading #1"/>
    <w:basedOn w:val="Normal"/>
    <w:link w:val="Heading1"/>
    <w:rsid w:val="00AD2962"/>
    <w:pPr>
      <w:shd w:val="clear" w:color="auto" w:fill="FFFFFF"/>
      <w:spacing w:before="120" w:line="0" w:lineRule="atLeast"/>
      <w:jc w:val="center"/>
      <w:outlineLvl w:val="0"/>
    </w:pPr>
    <w:rPr>
      <w:rFonts w:ascii="Times New Roman" w:eastAsia="Times New Roman" w:hAnsi="Times New Roman" w:cs="Times New Roman"/>
      <w:b/>
      <w:bCs/>
      <w:sz w:val="36"/>
      <w:szCs w:val="36"/>
    </w:rPr>
  </w:style>
  <w:style w:type="character" w:customStyle="1" w:styleId="Tablecaption2">
    <w:name w:val="Table caption (2)_"/>
    <w:basedOn w:val="DefaultParagraphFont"/>
    <w:link w:val="Tablecaption20"/>
    <w:rsid w:val="00AD2962"/>
    <w:rPr>
      <w:rFonts w:ascii="Times New Roman" w:eastAsia="Times New Roman" w:hAnsi="Times New Roman" w:cs="Times New Roman"/>
      <w:b/>
      <w:bCs/>
      <w:i w:val="0"/>
      <w:iCs w:val="0"/>
      <w:smallCaps w:val="0"/>
      <w:strike w:val="0"/>
      <w:sz w:val="30"/>
      <w:szCs w:val="30"/>
      <w:u w:val="none"/>
    </w:rPr>
  </w:style>
  <w:style w:type="paragraph" w:customStyle="1" w:styleId="Tablecaption20">
    <w:name w:val="Table caption (2)"/>
    <w:basedOn w:val="Normal"/>
    <w:link w:val="Tablecaption2"/>
    <w:rsid w:val="00AD2962"/>
    <w:pPr>
      <w:shd w:val="clear" w:color="auto" w:fill="FFFFFF"/>
      <w:spacing w:line="0" w:lineRule="atLeast"/>
    </w:pPr>
    <w:rPr>
      <w:rFonts w:ascii="Times New Roman" w:eastAsia="Times New Roman" w:hAnsi="Times New Roman" w:cs="Times New Roman"/>
      <w:b/>
      <w:bCs/>
      <w:sz w:val="30"/>
      <w:szCs w:val="30"/>
    </w:rPr>
  </w:style>
  <w:style w:type="character" w:customStyle="1" w:styleId="Tablecaption2Spacing4pt">
    <w:name w:val="Table caption (2) + Spacing 4 pt"/>
    <w:basedOn w:val="Tablecaption2"/>
    <w:rsid w:val="00AD2962"/>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AD2962"/>
    <w:rPr>
      <w:rFonts w:ascii="Times New Roman" w:eastAsia="Times New Roman" w:hAnsi="Times New Roman" w:cs="Times New Roman"/>
      <w:b w:val="0"/>
      <w:bCs w:val="0"/>
      <w:i w:val="0"/>
      <w:iCs w:val="0"/>
      <w:smallCaps w:val="0"/>
      <w:strike w:val="0"/>
      <w:sz w:val="30"/>
      <w:szCs w:val="30"/>
      <w:u w:val="none"/>
    </w:rPr>
  </w:style>
  <w:style w:type="paragraph" w:customStyle="1" w:styleId="Bodytext20">
    <w:name w:val="Body text (2)"/>
    <w:basedOn w:val="Normal"/>
    <w:link w:val="Bodytext2"/>
    <w:rsid w:val="00AD2962"/>
    <w:pPr>
      <w:shd w:val="clear" w:color="auto" w:fill="FFFFFF"/>
      <w:spacing w:before="300" w:line="518" w:lineRule="exact"/>
      <w:jc w:val="both"/>
    </w:pPr>
    <w:rPr>
      <w:rFonts w:ascii="Times New Roman" w:eastAsia="Times New Roman" w:hAnsi="Times New Roman" w:cs="Times New Roman"/>
      <w:sz w:val="30"/>
      <w:szCs w:val="30"/>
    </w:rPr>
  </w:style>
  <w:style w:type="character" w:customStyle="1" w:styleId="Bodytext21">
    <w:name w:val="Body text (2)1"/>
    <w:basedOn w:val="Bodytext2"/>
    <w:rsid w:val="00AD296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Arial">
    <w:name w:val="Body text (2) + Arial"/>
    <w:aliases w:val="13 pt"/>
    <w:basedOn w:val="Bodytext2"/>
    <w:rsid w:val="00AD2962"/>
    <w:rPr>
      <w:rFonts w:ascii="Arial" w:eastAsia="Arial" w:hAnsi="Arial" w:cs="Arial"/>
      <w:b w:val="0"/>
      <w:bCs w:val="0"/>
      <w:i w:val="0"/>
      <w:iCs w:val="0"/>
      <w:smallCaps w:val="0"/>
      <w:strike w:val="0"/>
      <w:color w:val="000000"/>
      <w:spacing w:val="0"/>
      <w:w w:val="100"/>
      <w:position w:val="0"/>
      <w:sz w:val="26"/>
      <w:szCs w:val="26"/>
      <w:u w:val="none"/>
      <w:lang w:val="hy-AM" w:eastAsia="hy-AM" w:bidi="hy-AM"/>
    </w:rPr>
  </w:style>
  <w:style w:type="character" w:customStyle="1" w:styleId="Bodytext214pt">
    <w:name w:val="Body text (2) + 14 pt"/>
    <w:basedOn w:val="Bodytext2"/>
    <w:rsid w:val="00AD2962"/>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2 pt"/>
    <w:basedOn w:val="Bodytext2"/>
    <w:rsid w:val="00AD296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AD296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AD2962"/>
    <w:rPr>
      <w:rFonts w:ascii="Times New Roman" w:eastAsia="Times New Roman" w:hAnsi="Times New Roman" w:cs="Times New Roman"/>
      <w:b w:val="0"/>
      <w:bCs w:val="0"/>
      <w:i w:val="0"/>
      <w:iCs w:val="0"/>
      <w:smallCaps w:val="0"/>
      <w:strike w:val="0"/>
      <w:sz w:val="30"/>
      <w:szCs w:val="30"/>
      <w:u w:val="none"/>
    </w:rPr>
  </w:style>
  <w:style w:type="paragraph" w:customStyle="1" w:styleId="Tablecaption0">
    <w:name w:val="Table caption"/>
    <w:basedOn w:val="Normal"/>
    <w:link w:val="Tablecaption"/>
    <w:rsid w:val="00AD2962"/>
    <w:pPr>
      <w:shd w:val="clear" w:color="auto" w:fill="FFFFFF"/>
      <w:spacing w:line="522" w:lineRule="exact"/>
      <w:jc w:val="right"/>
    </w:pPr>
    <w:rPr>
      <w:rFonts w:ascii="Times New Roman" w:eastAsia="Times New Roman" w:hAnsi="Times New Roman" w:cs="Times New Roman"/>
      <w:sz w:val="30"/>
      <w:szCs w:val="30"/>
    </w:rPr>
  </w:style>
  <w:style w:type="character" w:customStyle="1" w:styleId="Bodytext212pt">
    <w:name w:val="Body text (2) + 12 pt"/>
    <w:basedOn w:val="Bodytext2"/>
    <w:rsid w:val="00AD296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Picturecaption">
    <w:name w:val="Picture caption_"/>
    <w:basedOn w:val="DefaultParagraphFont"/>
    <w:link w:val="Picturecaption0"/>
    <w:rsid w:val="00AD2962"/>
    <w:rPr>
      <w:rFonts w:ascii="Times New Roman" w:eastAsia="Times New Roman" w:hAnsi="Times New Roman" w:cs="Times New Roman"/>
      <w:b w:val="0"/>
      <w:bCs w:val="0"/>
      <w:i w:val="0"/>
      <w:iCs w:val="0"/>
      <w:smallCaps w:val="0"/>
      <w:strike w:val="0"/>
      <w:u w:val="none"/>
    </w:rPr>
  </w:style>
  <w:style w:type="paragraph" w:customStyle="1" w:styleId="Picturecaption0">
    <w:name w:val="Picture caption"/>
    <w:basedOn w:val="Normal"/>
    <w:link w:val="Picturecaption"/>
    <w:rsid w:val="00AD2962"/>
    <w:pPr>
      <w:shd w:val="clear" w:color="auto" w:fill="FFFFFF"/>
      <w:spacing w:line="0" w:lineRule="atLeast"/>
    </w:pPr>
    <w:rPr>
      <w:rFonts w:ascii="Times New Roman" w:eastAsia="Times New Roman" w:hAnsi="Times New Roman" w:cs="Times New Roman"/>
    </w:rPr>
  </w:style>
  <w:style w:type="character" w:customStyle="1" w:styleId="Bodytext4">
    <w:name w:val="Body text (4)_"/>
    <w:basedOn w:val="DefaultParagraphFont"/>
    <w:link w:val="Bodytext40"/>
    <w:rsid w:val="00AD2962"/>
    <w:rPr>
      <w:rFonts w:ascii="Times New Roman" w:eastAsia="Times New Roman" w:hAnsi="Times New Roman" w:cs="Times New Roman"/>
      <w:b w:val="0"/>
      <w:bCs w:val="0"/>
      <w:i w:val="0"/>
      <w:iCs w:val="0"/>
      <w:smallCaps w:val="0"/>
      <w:strike w:val="0"/>
      <w:u w:val="none"/>
    </w:rPr>
  </w:style>
  <w:style w:type="paragraph" w:customStyle="1" w:styleId="Bodytext40">
    <w:name w:val="Body text (4)"/>
    <w:basedOn w:val="Normal"/>
    <w:link w:val="Bodytext4"/>
    <w:rsid w:val="00AD2962"/>
    <w:pPr>
      <w:shd w:val="clear" w:color="auto" w:fill="FFFFFF"/>
      <w:spacing w:before="240" w:after="240" w:line="277" w:lineRule="exact"/>
      <w:jc w:val="center"/>
    </w:pPr>
    <w:rPr>
      <w:rFonts w:ascii="Times New Roman" w:eastAsia="Times New Roman" w:hAnsi="Times New Roman" w:cs="Times New Roman"/>
    </w:rPr>
  </w:style>
  <w:style w:type="character" w:customStyle="1" w:styleId="Bodytext212pt1">
    <w:name w:val="Body text (2) + 12 pt1"/>
    <w:basedOn w:val="Bodytext2"/>
    <w:rsid w:val="00AD296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Picturecaption2">
    <w:name w:val="Picture caption (2)_"/>
    <w:basedOn w:val="DefaultParagraphFont"/>
    <w:link w:val="Picturecaption20"/>
    <w:rsid w:val="00AD2962"/>
    <w:rPr>
      <w:rFonts w:ascii="Times New Roman" w:eastAsia="Times New Roman" w:hAnsi="Times New Roman" w:cs="Times New Roman"/>
      <w:b w:val="0"/>
      <w:bCs w:val="0"/>
      <w:i w:val="0"/>
      <w:iCs w:val="0"/>
      <w:smallCaps w:val="0"/>
      <w:strike w:val="0"/>
      <w:sz w:val="30"/>
      <w:szCs w:val="30"/>
      <w:u w:val="none"/>
    </w:rPr>
  </w:style>
  <w:style w:type="paragraph" w:customStyle="1" w:styleId="Picturecaption20">
    <w:name w:val="Picture caption (2)"/>
    <w:basedOn w:val="Normal"/>
    <w:link w:val="Picturecaption2"/>
    <w:rsid w:val="00AD2962"/>
    <w:pPr>
      <w:shd w:val="clear" w:color="auto" w:fill="FFFFFF"/>
      <w:spacing w:before="180" w:line="518" w:lineRule="exact"/>
      <w:ind w:firstLine="680"/>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E6292B"/>
    <w:rPr>
      <w:sz w:val="16"/>
      <w:szCs w:val="16"/>
    </w:rPr>
  </w:style>
  <w:style w:type="character" w:customStyle="1" w:styleId="BalloonTextChar">
    <w:name w:val="Balloon Text Char"/>
    <w:basedOn w:val="DefaultParagraphFont"/>
    <w:link w:val="BalloonText"/>
    <w:uiPriority w:val="99"/>
    <w:semiHidden/>
    <w:rsid w:val="00E6292B"/>
    <w:rPr>
      <w:color w:val="000000"/>
      <w:sz w:val="16"/>
      <w:szCs w:val="16"/>
    </w:rPr>
  </w:style>
  <w:style w:type="character" w:customStyle="1" w:styleId="Bodytext">
    <w:name w:val="Body text_"/>
    <w:basedOn w:val="DefaultParagraphFont"/>
    <w:link w:val="1"/>
    <w:rsid w:val="003529A1"/>
    <w:rPr>
      <w:rFonts w:ascii="Times New Roman" w:eastAsia="Times New Roman" w:hAnsi="Times New Roman" w:cs="Times New Roman"/>
      <w:sz w:val="30"/>
      <w:szCs w:val="30"/>
      <w:shd w:val="clear" w:color="auto" w:fill="FFFFFF"/>
    </w:rPr>
  </w:style>
  <w:style w:type="paragraph" w:customStyle="1" w:styleId="1">
    <w:name w:val="Основной текст1"/>
    <w:basedOn w:val="Normal"/>
    <w:link w:val="Bodytext"/>
    <w:qFormat/>
    <w:rsid w:val="003529A1"/>
    <w:pPr>
      <w:shd w:val="clear" w:color="auto" w:fill="FFFFFF"/>
      <w:spacing w:line="360" w:lineRule="auto"/>
      <w:ind w:firstLine="400"/>
    </w:pPr>
    <w:rPr>
      <w:rFonts w:ascii="Times New Roman" w:eastAsia="Times New Roman" w:hAnsi="Times New Roman" w:cs="Times New Roman"/>
      <w:color w:val="auto"/>
      <w:sz w:val="30"/>
      <w:szCs w:val="30"/>
    </w:rPr>
  </w:style>
  <w:style w:type="character" w:customStyle="1" w:styleId="Other">
    <w:name w:val="Other_"/>
    <w:basedOn w:val="DefaultParagraphFont"/>
    <w:link w:val="Other0"/>
    <w:rsid w:val="003529A1"/>
    <w:rPr>
      <w:rFonts w:ascii="Times New Roman" w:eastAsia="Times New Roman" w:hAnsi="Times New Roman" w:cs="Times New Roman"/>
      <w:shd w:val="clear" w:color="auto" w:fill="FFFFFF"/>
    </w:rPr>
  </w:style>
  <w:style w:type="paragraph" w:customStyle="1" w:styleId="Other0">
    <w:name w:val="Other"/>
    <w:basedOn w:val="Normal"/>
    <w:link w:val="Other"/>
    <w:rsid w:val="003529A1"/>
    <w:pPr>
      <w:shd w:val="clear" w:color="auto" w:fill="FFFFFF"/>
      <w:spacing w:line="266" w:lineRule="auto"/>
    </w:pPr>
    <w:rPr>
      <w:rFonts w:ascii="Times New Roman" w:eastAsia="Times New Roman" w:hAnsi="Times New Roman" w:cs="Times New Roman"/>
      <w:color w:val="auto"/>
    </w:rPr>
  </w:style>
  <w:style w:type="character" w:customStyle="1" w:styleId="CommentTextChar">
    <w:name w:val="Comment Text Char"/>
    <w:basedOn w:val="DefaultParagraphFont"/>
    <w:link w:val="CommentText"/>
    <w:uiPriority w:val="99"/>
    <w:semiHidden/>
    <w:rsid w:val="00621369"/>
    <w:rPr>
      <w:rFonts w:ascii="Microsoft Sans Serif" w:eastAsia="Microsoft Sans Serif" w:hAnsi="Microsoft Sans Serif" w:cs="Microsoft Sans Serif"/>
      <w:color w:val="000000"/>
      <w:sz w:val="20"/>
      <w:szCs w:val="20"/>
    </w:rPr>
  </w:style>
  <w:style w:type="paragraph" w:styleId="CommentText">
    <w:name w:val="annotation text"/>
    <w:basedOn w:val="Normal"/>
    <w:link w:val="CommentTextChar"/>
    <w:uiPriority w:val="99"/>
    <w:semiHidden/>
    <w:unhideWhenUsed/>
    <w:rsid w:val="00621369"/>
    <w:rPr>
      <w:rFonts w:ascii="Microsoft Sans Serif" w:eastAsia="Microsoft Sans Serif" w:hAnsi="Microsoft Sans Serif" w:cs="Microsoft Sans Serif"/>
      <w:sz w:val="20"/>
      <w:szCs w:val="20"/>
    </w:rPr>
  </w:style>
  <w:style w:type="character" w:customStyle="1" w:styleId="CommentSubjectChar">
    <w:name w:val="Comment Subject Char"/>
    <w:basedOn w:val="CommentTextChar"/>
    <w:link w:val="CommentSubject"/>
    <w:uiPriority w:val="99"/>
    <w:semiHidden/>
    <w:rsid w:val="00621369"/>
    <w:rPr>
      <w:rFonts w:ascii="Microsoft Sans Serif" w:eastAsia="Microsoft Sans Serif" w:hAnsi="Microsoft Sans Serif" w:cs="Microsoft Sans Serif"/>
      <w:b/>
      <w:bCs/>
      <w:color w:val="000000"/>
      <w:sz w:val="20"/>
      <w:szCs w:val="20"/>
    </w:rPr>
  </w:style>
  <w:style w:type="paragraph" w:styleId="CommentSubject">
    <w:name w:val="annotation subject"/>
    <w:basedOn w:val="CommentText"/>
    <w:next w:val="CommentText"/>
    <w:link w:val="CommentSubjectChar"/>
    <w:uiPriority w:val="99"/>
    <w:semiHidden/>
    <w:unhideWhenUsed/>
    <w:rsid w:val="00621369"/>
    <w:rPr>
      <w:b/>
      <w:bCs/>
    </w:rPr>
  </w:style>
  <w:style w:type="character" w:customStyle="1" w:styleId="Heading12">
    <w:name w:val="Heading #1 (2)"/>
    <w:basedOn w:val="DefaultParagraphFont"/>
    <w:rsid w:val="00915F08"/>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915F0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2TrebuchetMS">
    <w:name w:val="Body text (2) + Trebuchet MS"/>
    <w:aliases w:val="11 pt,Body text (2) + Sylfaen"/>
    <w:basedOn w:val="Bodytext2"/>
    <w:rsid w:val="00915F08"/>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2ArialNarrow">
    <w:name w:val="Body text (2) + Arial Narrow"/>
    <w:aliases w:val="10 pt,Bold"/>
    <w:basedOn w:val="Bodytext2"/>
    <w:rsid w:val="00915F08"/>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Headerorfooter">
    <w:name w:val="Header or footer_"/>
    <w:basedOn w:val="DefaultParagraphFont"/>
    <w:rsid w:val="00915F08"/>
    <w:rPr>
      <w:rFonts w:ascii="Times New Roman" w:eastAsia="Times New Roman" w:hAnsi="Times New Roman" w:cs="Times New Roman"/>
      <w:b w:val="0"/>
      <w:bCs w:val="0"/>
      <w:i w:val="0"/>
      <w:iCs w:val="0"/>
      <w:smallCaps w:val="0"/>
      <w:strike w:val="0"/>
      <w:sz w:val="30"/>
      <w:szCs w:val="30"/>
      <w:u w:val="none"/>
    </w:rPr>
  </w:style>
  <w:style w:type="character" w:customStyle="1" w:styleId="Headerorfooter0">
    <w:name w:val="Header or footer"/>
    <w:basedOn w:val="Headerorfooter"/>
    <w:rsid w:val="00915F0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20">
    <w:name w:val="Heading #2_"/>
    <w:basedOn w:val="DefaultParagraphFont"/>
    <w:link w:val="Heading21"/>
    <w:rsid w:val="00915F08"/>
    <w:rPr>
      <w:rFonts w:ascii="Times New Roman" w:eastAsia="Times New Roman" w:hAnsi="Times New Roman" w:cs="Times New Roman"/>
      <w:sz w:val="20"/>
      <w:szCs w:val="20"/>
      <w:shd w:val="clear" w:color="auto" w:fill="FFFFFF"/>
    </w:rPr>
  </w:style>
  <w:style w:type="paragraph" w:customStyle="1" w:styleId="Heading21">
    <w:name w:val="Heading #2"/>
    <w:basedOn w:val="Normal"/>
    <w:link w:val="Heading20"/>
    <w:rsid w:val="00915F08"/>
    <w:pPr>
      <w:shd w:val="clear" w:color="auto" w:fill="FFFFFF"/>
      <w:outlineLvl w:val="1"/>
    </w:pPr>
    <w:rPr>
      <w:rFonts w:ascii="Times New Roman" w:eastAsia="Times New Roman" w:hAnsi="Times New Roman" w:cs="Times New Roman"/>
      <w:color w:val="auto"/>
      <w:sz w:val="20"/>
      <w:szCs w:val="20"/>
    </w:rPr>
  </w:style>
  <w:style w:type="character" w:customStyle="1" w:styleId="Heading215pt">
    <w:name w:val="Heading #2 + 15 pt"/>
    <w:basedOn w:val="Heading20"/>
    <w:rsid w:val="00915F08"/>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10pt">
    <w:name w:val="Body text (2) + 10 pt"/>
    <w:basedOn w:val="Bodytext2"/>
    <w:rsid w:val="00915F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HeaderChar">
    <w:name w:val="Header Char"/>
    <w:basedOn w:val="DefaultParagraphFont"/>
    <w:link w:val="Header"/>
    <w:uiPriority w:val="99"/>
    <w:rsid w:val="00915F08"/>
    <w:rPr>
      <w:rFonts w:ascii="Sylfaen" w:eastAsia="Sylfaen" w:hAnsi="Sylfaen" w:cs="Sylfaen"/>
      <w:color w:val="000000"/>
    </w:rPr>
  </w:style>
  <w:style w:type="paragraph" w:styleId="Header">
    <w:name w:val="header"/>
    <w:basedOn w:val="Normal"/>
    <w:link w:val="HeaderChar"/>
    <w:uiPriority w:val="99"/>
    <w:unhideWhenUsed/>
    <w:rsid w:val="00915F08"/>
    <w:pPr>
      <w:tabs>
        <w:tab w:val="center" w:pos="4680"/>
        <w:tab w:val="right" w:pos="9360"/>
      </w:tabs>
    </w:pPr>
    <w:rPr>
      <w:rFonts w:ascii="Sylfaen" w:eastAsia="Sylfaen" w:hAnsi="Sylfaen" w:cs="Sylfaen"/>
    </w:rPr>
  </w:style>
  <w:style w:type="character" w:customStyle="1" w:styleId="FooterChar">
    <w:name w:val="Footer Char"/>
    <w:basedOn w:val="DefaultParagraphFont"/>
    <w:link w:val="Footer"/>
    <w:uiPriority w:val="99"/>
    <w:rsid w:val="00915F08"/>
    <w:rPr>
      <w:rFonts w:ascii="Sylfaen" w:eastAsia="Sylfaen" w:hAnsi="Sylfaen" w:cs="Sylfaen"/>
      <w:color w:val="000000"/>
    </w:rPr>
  </w:style>
  <w:style w:type="paragraph" w:styleId="Footer">
    <w:name w:val="footer"/>
    <w:basedOn w:val="Normal"/>
    <w:link w:val="FooterChar"/>
    <w:uiPriority w:val="99"/>
    <w:unhideWhenUsed/>
    <w:rsid w:val="00915F08"/>
    <w:pPr>
      <w:tabs>
        <w:tab w:val="center" w:pos="4680"/>
        <w:tab w:val="right" w:pos="9360"/>
      </w:tabs>
    </w:pPr>
    <w:rPr>
      <w:rFonts w:ascii="Sylfaen" w:eastAsia="Sylfaen" w:hAnsi="Sylfaen" w:cs="Sylfaen"/>
    </w:rPr>
  </w:style>
  <w:style w:type="character" w:styleId="Strong">
    <w:name w:val="Strong"/>
    <w:basedOn w:val="DefaultParagraphFont"/>
    <w:uiPriority w:val="22"/>
    <w:qFormat/>
    <w:rsid w:val="00915F08"/>
    <w:rPr>
      <w:b/>
      <w:bCs/>
    </w:rPr>
  </w:style>
  <w:style w:type="character" w:customStyle="1" w:styleId="Heading2Char">
    <w:name w:val="Heading 2 Char"/>
    <w:basedOn w:val="DefaultParagraphFont"/>
    <w:link w:val="Heading2"/>
    <w:uiPriority w:val="9"/>
    <w:rsid w:val="004E3419"/>
    <w:rPr>
      <w:rFonts w:asciiTheme="majorHAnsi" w:eastAsiaTheme="majorEastAsia" w:hAnsiTheme="majorHAnsi" w:cstheme="majorBidi"/>
      <w:b/>
      <w:bCs/>
      <w:color w:val="4F81BD" w:themeColor="accent1"/>
      <w:sz w:val="26"/>
      <w:szCs w:val="26"/>
    </w:rPr>
  </w:style>
  <w:style w:type="character" w:customStyle="1" w:styleId="Headerorfooter2">
    <w:name w:val="Header or footer (2)_"/>
    <w:basedOn w:val="DefaultParagraphFont"/>
    <w:rsid w:val="004E3419"/>
    <w:rPr>
      <w:rFonts w:ascii="Times New Roman" w:eastAsia="Times New Roman" w:hAnsi="Times New Roman" w:cs="Times New Roman"/>
      <w:b w:val="0"/>
      <w:bCs w:val="0"/>
      <w:i w:val="0"/>
      <w:iCs w:val="0"/>
      <w:smallCaps w:val="0"/>
      <w:strike w:val="0"/>
      <w:sz w:val="30"/>
      <w:szCs w:val="30"/>
      <w:u w:val="none"/>
    </w:rPr>
  </w:style>
  <w:style w:type="character" w:customStyle="1" w:styleId="Headerorfooter20">
    <w:name w:val="Header or footer (2)"/>
    <w:basedOn w:val="Headerorfooter2"/>
    <w:rsid w:val="004E341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120">
    <w:name w:val="Heading #1 (2)_"/>
    <w:basedOn w:val="DefaultParagraphFont"/>
    <w:rsid w:val="004E3419"/>
    <w:rPr>
      <w:rFonts w:ascii="Consolas" w:eastAsia="Consolas" w:hAnsi="Consolas" w:cs="Consolas"/>
      <w:b w:val="0"/>
      <w:bCs w:val="0"/>
      <w:i w:val="0"/>
      <w:iCs w:val="0"/>
      <w:smallCaps w:val="0"/>
      <w:strike w:val="0"/>
      <w:sz w:val="70"/>
      <w:szCs w:val="70"/>
      <w:u w:val="none"/>
    </w:rPr>
  </w:style>
  <w:style w:type="character" w:customStyle="1" w:styleId="Heading12TimesNewRoman">
    <w:name w:val="Heading #1 (2) + Times New Roman"/>
    <w:aliases w:val="15 pt"/>
    <w:basedOn w:val="Heading120"/>
    <w:rsid w:val="004E3419"/>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0866">
      <w:bodyDiv w:val="1"/>
      <w:marLeft w:val="0"/>
      <w:marRight w:val="0"/>
      <w:marTop w:val="0"/>
      <w:marBottom w:val="0"/>
      <w:divBdr>
        <w:top w:val="none" w:sz="0" w:space="0" w:color="auto"/>
        <w:left w:val="none" w:sz="0" w:space="0" w:color="auto"/>
        <w:bottom w:val="none" w:sz="0" w:space="0" w:color="auto"/>
        <w:right w:val="none" w:sz="0" w:space="0" w:color="auto"/>
      </w:divBdr>
    </w:div>
    <w:div w:id="101850370">
      <w:bodyDiv w:val="1"/>
      <w:marLeft w:val="0"/>
      <w:marRight w:val="0"/>
      <w:marTop w:val="0"/>
      <w:marBottom w:val="0"/>
      <w:divBdr>
        <w:top w:val="none" w:sz="0" w:space="0" w:color="auto"/>
        <w:left w:val="none" w:sz="0" w:space="0" w:color="auto"/>
        <w:bottom w:val="none" w:sz="0" w:space="0" w:color="auto"/>
        <w:right w:val="none" w:sz="0" w:space="0" w:color="auto"/>
      </w:divBdr>
    </w:div>
    <w:div w:id="288629724">
      <w:bodyDiv w:val="1"/>
      <w:marLeft w:val="0"/>
      <w:marRight w:val="0"/>
      <w:marTop w:val="0"/>
      <w:marBottom w:val="0"/>
      <w:divBdr>
        <w:top w:val="none" w:sz="0" w:space="0" w:color="auto"/>
        <w:left w:val="none" w:sz="0" w:space="0" w:color="auto"/>
        <w:bottom w:val="none" w:sz="0" w:space="0" w:color="auto"/>
        <w:right w:val="none" w:sz="0" w:space="0" w:color="auto"/>
      </w:divBdr>
    </w:div>
    <w:div w:id="302270826">
      <w:bodyDiv w:val="1"/>
      <w:marLeft w:val="0"/>
      <w:marRight w:val="0"/>
      <w:marTop w:val="0"/>
      <w:marBottom w:val="0"/>
      <w:divBdr>
        <w:top w:val="none" w:sz="0" w:space="0" w:color="auto"/>
        <w:left w:val="none" w:sz="0" w:space="0" w:color="auto"/>
        <w:bottom w:val="none" w:sz="0" w:space="0" w:color="auto"/>
        <w:right w:val="none" w:sz="0" w:space="0" w:color="auto"/>
      </w:divBdr>
    </w:div>
    <w:div w:id="427383658">
      <w:bodyDiv w:val="1"/>
      <w:marLeft w:val="0"/>
      <w:marRight w:val="0"/>
      <w:marTop w:val="0"/>
      <w:marBottom w:val="0"/>
      <w:divBdr>
        <w:top w:val="none" w:sz="0" w:space="0" w:color="auto"/>
        <w:left w:val="none" w:sz="0" w:space="0" w:color="auto"/>
        <w:bottom w:val="none" w:sz="0" w:space="0" w:color="auto"/>
        <w:right w:val="none" w:sz="0" w:space="0" w:color="auto"/>
      </w:divBdr>
    </w:div>
    <w:div w:id="502430565">
      <w:bodyDiv w:val="1"/>
      <w:marLeft w:val="0"/>
      <w:marRight w:val="0"/>
      <w:marTop w:val="0"/>
      <w:marBottom w:val="0"/>
      <w:divBdr>
        <w:top w:val="none" w:sz="0" w:space="0" w:color="auto"/>
        <w:left w:val="none" w:sz="0" w:space="0" w:color="auto"/>
        <w:bottom w:val="none" w:sz="0" w:space="0" w:color="auto"/>
        <w:right w:val="none" w:sz="0" w:space="0" w:color="auto"/>
      </w:divBdr>
    </w:div>
    <w:div w:id="550968949">
      <w:bodyDiv w:val="1"/>
      <w:marLeft w:val="0"/>
      <w:marRight w:val="0"/>
      <w:marTop w:val="0"/>
      <w:marBottom w:val="0"/>
      <w:divBdr>
        <w:top w:val="none" w:sz="0" w:space="0" w:color="auto"/>
        <w:left w:val="none" w:sz="0" w:space="0" w:color="auto"/>
        <w:bottom w:val="none" w:sz="0" w:space="0" w:color="auto"/>
        <w:right w:val="none" w:sz="0" w:space="0" w:color="auto"/>
      </w:divBdr>
    </w:div>
    <w:div w:id="598148819">
      <w:bodyDiv w:val="1"/>
      <w:marLeft w:val="0"/>
      <w:marRight w:val="0"/>
      <w:marTop w:val="0"/>
      <w:marBottom w:val="0"/>
      <w:divBdr>
        <w:top w:val="none" w:sz="0" w:space="0" w:color="auto"/>
        <w:left w:val="none" w:sz="0" w:space="0" w:color="auto"/>
        <w:bottom w:val="none" w:sz="0" w:space="0" w:color="auto"/>
        <w:right w:val="none" w:sz="0" w:space="0" w:color="auto"/>
      </w:divBdr>
    </w:div>
    <w:div w:id="751897206">
      <w:bodyDiv w:val="1"/>
      <w:marLeft w:val="0"/>
      <w:marRight w:val="0"/>
      <w:marTop w:val="0"/>
      <w:marBottom w:val="0"/>
      <w:divBdr>
        <w:top w:val="none" w:sz="0" w:space="0" w:color="auto"/>
        <w:left w:val="none" w:sz="0" w:space="0" w:color="auto"/>
        <w:bottom w:val="none" w:sz="0" w:space="0" w:color="auto"/>
        <w:right w:val="none" w:sz="0" w:space="0" w:color="auto"/>
      </w:divBdr>
    </w:div>
    <w:div w:id="786394367">
      <w:bodyDiv w:val="1"/>
      <w:marLeft w:val="0"/>
      <w:marRight w:val="0"/>
      <w:marTop w:val="0"/>
      <w:marBottom w:val="0"/>
      <w:divBdr>
        <w:top w:val="none" w:sz="0" w:space="0" w:color="auto"/>
        <w:left w:val="none" w:sz="0" w:space="0" w:color="auto"/>
        <w:bottom w:val="none" w:sz="0" w:space="0" w:color="auto"/>
        <w:right w:val="none" w:sz="0" w:space="0" w:color="auto"/>
      </w:divBdr>
    </w:div>
    <w:div w:id="818889278">
      <w:bodyDiv w:val="1"/>
      <w:marLeft w:val="0"/>
      <w:marRight w:val="0"/>
      <w:marTop w:val="0"/>
      <w:marBottom w:val="0"/>
      <w:divBdr>
        <w:top w:val="none" w:sz="0" w:space="0" w:color="auto"/>
        <w:left w:val="none" w:sz="0" w:space="0" w:color="auto"/>
        <w:bottom w:val="none" w:sz="0" w:space="0" w:color="auto"/>
        <w:right w:val="none" w:sz="0" w:space="0" w:color="auto"/>
      </w:divBdr>
    </w:div>
    <w:div w:id="922102275">
      <w:bodyDiv w:val="1"/>
      <w:marLeft w:val="0"/>
      <w:marRight w:val="0"/>
      <w:marTop w:val="0"/>
      <w:marBottom w:val="0"/>
      <w:divBdr>
        <w:top w:val="none" w:sz="0" w:space="0" w:color="auto"/>
        <w:left w:val="none" w:sz="0" w:space="0" w:color="auto"/>
        <w:bottom w:val="none" w:sz="0" w:space="0" w:color="auto"/>
        <w:right w:val="none" w:sz="0" w:space="0" w:color="auto"/>
      </w:divBdr>
    </w:div>
    <w:div w:id="934020059">
      <w:bodyDiv w:val="1"/>
      <w:marLeft w:val="0"/>
      <w:marRight w:val="0"/>
      <w:marTop w:val="0"/>
      <w:marBottom w:val="0"/>
      <w:divBdr>
        <w:top w:val="none" w:sz="0" w:space="0" w:color="auto"/>
        <w:left w:val="none" w:sz="0" w:space="0" w:color="auto"/>
        <w:bottom w:val="none" w:sz="0" w:space="0" w:color="auto"/>
        <w:right w:val="none" w:sz="0" w:space="0" w:color="auto"/>
      </w:divBdr>
    </w:div>
    <w:div w:id="1048528868">
      <w:bodyDiv w:val="1"/>
      <w:marLeft w:val="0"/>
      <w:marRight w:val="0"/>
      <w:marTop w:val="0"/>
      <w:marBottom w:val="0"/>
      <w:divBdr>
        <w:top w:val="none" w:sz="0" w:space="0" w:color="auto"/>
        <w:left w:val="none" w:sz="0" w:space="0" w:color="auto"/>
        <w:bottom w:val="none" w:sz="0" w:space="0" w:color="auto"/>
        <w:right w:val="none" w:sz="0" w:space="0" w:color="auto"/>
      </w:divBdr>
    </w:div>
    <w:div w:id="1084765661">
      <w:bodyDiv w:val="1"/>
      <w:marLeft w:val="0"/>
      <w:marRight w:val="0"/>
      <w:marTop w:val="0"/>
      <w:marBottom w:val="0"/>
      <w:divBdr>
        <w:top w:val="none" w:sz="0" w:space="0" w:color="auto"/>
        <w:left w:val="none" w:sz="0" w:space="0" w:color="auto"/>
        <w:bottom w:val="none" w:sz="0" w:space="0" w:color="auto"/>
        <w:right w:val="none" w:sz="0" w:space="0" w:color="auto"/>
      </w:divBdr>
    </w:div>
    <w:div w:id="1219317902">
      <w:bodyDiv w:val="1"/>
      <w:marLeft w:val="0"/>
      <w:marRight w:val="0"/>
      <w:marTop w:val="0"/>
      <w:marBottom w:val="0"/>
      <w:divBdr>
        <w:top w:val="none" w:sz="0" w:space="0" w:color="auto"/>
        <w:left w:val="none" w:sz="0" w:space="0" w:color="auto"/>
        <w:bottom w:val="none" w:sz="0" w:space="0" w:color="auto"/>
        <w:right w:val="none" w:sz="0" w:space="0" w:color="auto"/>
      </w:divBdr>
    </w:div>
    <w:div w:id="1253397666">
      <w:bodyDiv w:val="1"/>
      <w:marLeft w:val="0"/>
      <w:marRight w:val="0"/>
      <w:marTop w:val="0"/>
      <w:marBottom w:val="0"/>
      <w:divBdr>
        <w:top w:val="none" w:sz="0" w:space="0" w:color="auto"/>
        <w:left w:val="none" w:sz="0" w:space="0" w:color="auto"/>
        <w:bottom w:val="none" w:sz="0" w:space="0" w:color="auto"/>
        <w:right w:val="none" w:sz="0" w:space="0" w:color="auto"/>
      </w:divBdr>
    </w:div>
    <w:div w:id="1300722317">
      <w:bodyDiv w:val="1"/>
      <w:marLeft w:val="0"/>
      <w:marRight w:val="0"/>
      <w:marTop w:val="0"/>
      <w:marBottom w:val="0"/>
      <w:divBdr>
        <w:top w:val="none" w:sz="0" w:space="0" w:color="auto"/>
        <w:left w:val="none" w:sz="0" w:space="0" w:color="auto"/>
        <w:bottom w:val="none" w:sz="0" w:space="0" w:color="auto"/>
        <w:right w:val="none" w:sz="0" w:space="0" w:color="auto"/>
      </w:divBdr>
    </w:div>
    <w:div w:id="1312445860">
      <w:bodyDiv w:val="1"/>
      <w:marLeft w:val="0"/>
      <w:marRight w:val="0"/>
      <w:marTop w:val="0"/>
      <w:marBottom w:val="0"/>
      <w:divBdr>
        <w:top w:val="none" w:sz="0" w:space="0" w:color="auto"/>
        <w:left w:val="none" w:sz="0" w:space="0" w:color="auto"/>
        <w:bottom w:val="none" w:sz="0" w:space="0" w:color="auto"/>
        <w:right w:val="none" w:sz="0" w:space="0" w:color="auto"/>
      </w:divBdr>
    </w:div>
    <w:div w:id="1440904209">
      <w:bodyDiv w:val="1"/>
      <w:marLeft w:val="0"/>
      <w:marRight w:val="0"/>
      <w:marTop w:val="0"/>
      <w:marBottom w:val="0"/>
      <w:divBdr>
        <w:top w:val="none" w:sz="0" w:space="0" w:color="auto"/>
        <w:left w:val="none" w:sz="0" w:space="0" w:color="auto"/>
        <w:bottom w:val="none" w:sz="0" w:space="0" w:color="auto"/>
        <w:right w:val="none" w:sz="0" w:space="0" w:color="auto"/>
      </w:divBdr>
    </w:div>
    <w:div w:id="1602103869">
      <w:bodyDiv w:val="1"/>
      <w:marLeft w:val="0"/>
      <w:marRight w:val="0"/>
      <w:marTop w:val="0"/>
      <w:marBottom w:val="0"/>
      <w:divBdr>
        <w:top w:val="none" w:sz="0" w:space="0" w:color="auto"/>
        <w:left w:val="none" w:sz="0" w:space="0" w:color="auto"/>
        <w:bottom w:val="none" w:sz="0" w:space="0" w:color="auto"/>
        <w:right w:val="none" w:sz="0" w:space="0" w:color="auto"/>
      </w:divBdr>
    </w:div>
    <w:div w:id="1613853226">
      <w:bodyDiv w:val="1"/>
      <w:marLeft w:val="0"/>
      <w:marRight w:val="0"/>
      <w:marTop w:val="0"/>
      <w:marBottom w:val="0"/>
      <w:divBdr>
        <w:top w:val="none" w:sz="0" w:space="0" w:color="auto"/>
        <w:left w:val="none" w:sz="0" w:space="0" w:color="auto"/>
        <w:bottom w:val="none" w:sz="0" w:space="0" w:color="auto"/>
        <w:right w:val="none" w:sz="0" w:space="0" w:color="auto"/>
      </w:divBdr>
    </w:div>
    <w:div w:id="1656647398">
      <w:bodyDiv w:val="1"/>
      <w:marLeft w:val="0"/>
      <w:marRight w:val="0"/>
      <w:marTop w:val="0"/>
      <w:marBottom w:val="0"/>
      <w:divBdr>
        <w:top w:val="none" w:sz="0" w:space="0" w:color="auto"/>
        <w:left w:val="none" w:sz="0" w:space="0" w:color="auto"/>
        <w:bottom w:val="none" w:sz="0" w:space="0" w:color="auto"/>
        <w:right w:val="none" w:sz="0" w:space="0" w:color="auto"/>
      </w:divBdr>
    </w:div>
    <w:div w:id="1682008923">
      <w:bodyDiv w:val="1"/>
      <w:marLeft w:val="0"/>
      <w:marRight w:val="0"/>
      <w:marTop w:val="0"/>
      <w:marBottom w:val="0"/>
      <w:divBdr>
        <w:top w:val="none" w:sz="0" w:space="0" w:color="auto"/>
        <w:left w:val="none" w:sz="0" w:space="0" w:color="auto"/>
        <w:bottom w:val="none" w:sz="0" w:space="0" w:color="auto"/>
        <w:right w:val="none" w:sz="0" w:space="0" w:color="auto"/>
      </w:divBdr>
    </w:div>
    <w:div w:id="1975331887">
      <w:bodyDiv w:val="1"/>
      <w:marLeft w:val="0"/>
      <w:marRight w:val="0"/>
      <w:marTop w:val="0"/>
      <w:marBottom w:val="0"/>
      <w:divBdr>
        <w:top w:val="none" w:sz="0" w:space="0" w:color="auto"/>
        <w:left w:val="none" w:sz="0" w:space="0" w:color="auto"/>
        <w:bottom w:val="none" w:sz="0" w:space="0" w:color="auto"/>
        <w:right w:val="none" w:sz="0" w:space="0" w:color="auto"/>
      </w:divBdr>
    </w:div>
    <w:div w:id="2026130124">
      <w:bodyDiv w:val="1"/>
      <w:marLeft w:val="0"/>
      <w:marRight w:val="0"/>
      <w:marTop w:val="0"/>
      <w:marBottom w:val="0"/>
      <w:divBdr>
        <w:top w:val="none" w:sz="0" w:space="0" w:color="auto"/>
        <w:left w:val="none" w:sz="0" w:space="0" w:color="auto"/>
        <w:bottom w:val="none" w:sz="0" w:space="0" w:color="auto"/>
        <w:right w:val="none" w:sz="0" w:space="0" w:color="auto"/>
      </w:divBdr>
    </w:div>
    <w:div w:id="2041544038">
      <w:bodyDiv w:val="1"/>
      <w:marLeft w:val="0"/>
      <w:marRight w:val="0"/>
      <w:marTop w:val="0"/>
      <w:marBottom w:val="0"/>
      <w:divBdr>
        <w:top w:val="none" w:sz="0" w:space="0" w:color="auto"/>
        <w:left w:val="none" w:sz="0" w:space="0" w:color="auto"/>
        <w:bottom w:val="none" w:sz="0" w:space="0" w:color="auto"/>
        <w:right w:val="none" w:sz="0" w:space="0" w:color="auto"/>
      </w:divBdr>
    </w:div>
    <w:div w:id="2102991470">
      <w:bodyDiv w:val="1"/>
      <w:marLeft w:val="0"/>
      <w:marRight w:val="0"/>
      <w:marTop w:val="0"/>
      <w:marBottom w:val="0"/>
      <w:divBdr>
        <w:top w:val="none" w:sz="0" w:space="0" w:color="auto"/>
        <w:left w:val="none" w:sz="0" w:space="0" w:color="auto"/>
        <w:bottom w:val="none" w:sz="0" w:space="0" w:color="auto"/>
        <w:right w:val="none" w:sz="0" w:space="0" w:color="auto"/>
      </w:divBdr>
    </w:div>
    <w:div w:id="2132356214">
      <w:bodyDiv w:val="1"/>
      <w:marLeft w:val="0"/>
      <w:marRight w:val="0"/>
      <w:marTop w:val="0"/>
      <w:marBottom w:val="0"/>
      <w:divBdr>
        <w:top w:val="none" w:sz="0" w:space="0" w:color="auto"/>
        <w:left w:val="none" w:sz="0" w:space="0" w:color="auto"/>
        <w:bottom w:val="none" w:sz="0" w:space="0" w:color="auto"/>
        <w:right w:val="none" w:sz="0" w:space="0" w:color="auto"/>
      </w:divBdr>
    </w:div>
    <w:div w:id="2141730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yeva/Downloads/media/image5.jpeg" TargetMode="External"/><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image" Target="media/image18.jpeg"/><Relationship Id="rId21" Type="http://schemas.openxmlformats.org/officeDocument/2006/relationships/image" Target="../../../../../yeva/Downloads/media/image9.jpeg" TargetMode="External"/><Relationship Id="rId34" Type="http://schemas.openxmlformats.org/officeDocument/2006/relationships/footer" Target="footer1.xml"/><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image" Target="media/image34.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yeva/Downloads/media/image7.jpeg" TargetMode="External"/><Relationship Id="rId25" Type="http://schemas.openxmlformats.org/officeDocument/2006/relationships/image" Target="media/image10.jpeg"/><Relationship Id="rId33" Type="http://schemas.openxmlformats.org/officeDocument/2006/relationships/header" Target="header2.xml"/><Relationship Id="rId38" Type="http://schemas.openxmlformats.org/officeDocument/2006/relationships/image" Target="media/image17.jpeg"/><Relationship Id="rId46" Type="http://schemas.openxmlformats.org/officeDocument/2006/relationships/image" Target="media/image25.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4.jpeg"/><Relationship Id="rId41" Type="http://schemas.openxmlformats.org/officeDocument/2006/relationships/image" Target="media/image20.jpeg"/><Relationship Id="rId54"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yeva/Downloads/media/image4.jpeg" TargetMode="External"/><Relationship Id="rId24" Type="http://schemas.openxmlformats.org/officeDocument/2006/relationships/image" Target="media/image9.jpe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image" Target="media/image19.jpeg"/><Relationship Id="rId45" Type="http://schemas.openxmlformats.org/officeDocument/2006/relationships/image" Target="media/image24.jpeg"/><Relationship Id="rId53" Type="http://schemas.openxmlformats.org/officeDocument/2006/relationships/image" Target="media/image32.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yeva/Downloads/media/image6.jpeg" TargetMode="External"/><Relationship Id="rId23" Type="http://schemas.openxmlformats.org/officeDocument/2006/relationships/image" Target="../../../../../yeva/Downloads/media/image10.jpeg" TargetMode="External"/><Relationship Id="rId28" Type="http://schemas.openxmlformats.org/officeDocument/2006/relationships/image" Target="media/image13.jpeg"/><Relationship Id="rId36" Type="http://schemas.openxmlformats.org/officeDocument/2006/relationships/header" Target="header3.xml"/><Relationship Id="rId49" Type="http://schemas.openxmlformats.org/officeDocument/2006/relationships/image" Target="media/image28.jpeg"/><Relationship Id="rId57" Type="http://schemas.openxmlformats.org/officeDocument/2006/relationships/header" Target="header5.xml"/><Relationship Id="rId10" Type="http://schemas.openxmlformats.org/officeDocument/2006/relationships/image" Target="media/image2.jpeg"/><Relationship Id="rId19" Type="http://schemas.openxmlformats.org/officeDocument/2006/relationships/image" Target="../../../../../yeva/Downloads/media/image8.jpeg" TargetMode="External"/><Relationship Id="rId31" Type="http://schemas.openxmlformats.org/officeDocument/2006/relationships/image" Target="media/image16.jpeg"/><Relationship Id="rId44" Type="http://schemas.openxmlformats.org/officeDocument/2006/relationships/image" Target="media/image23.jpeg"/><Relationship Id="rId52"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image" Target="../../../../../yeva/Downloads/media/image3.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oter" Target="footer2.xml"/><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header" Target="header4.xml"/><Relationship Id="rId8" Type="http://schemas.openxmlformats.org/officeDocument/2006/relationships/image" Target="media/image1.jpeg"/><Relationship Id="rId51" Type="http://schemas.openxmlformats.org/officeDocument/2006/relationships/image" Target="media/image30.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B9DFBE-23A4-47C3-8B7B-F66CDCDAF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2912</TotalTime>
  <Pages>1</Pages>
  <Words>73544</Words>
  <Characters>419206</Characters>
  <Application>Microsoft Office Word</Application>
  <DocSecurity>0</DocSecurity>
  <Lines>3493</Lines>
  <Paragraphs>983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Untitled</vt:lpstr>
      <vt:lpstr>Untitled</vt:lpstr>
    </vt:vector>
  </TitlesOfParts>
  <Company/>
  <LinksUpToDate>false</LinksUpToDate>
  <CharactersWithSpaces>491767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yeva</dc:creator>
  <cp:keywords/>
  <dc:description/>
  <cp:lastModifiedBy>Lusine Khazarian</cp:lastModifiedBy>
  <cp:revision>16</cp:revision>
  <dcterms:created xsi:type="dcterms:W3CDTF">2020-01-22T11:56:00Z</dcterms:created>
  <dcterms:modified xsi:type="dcterms:W3CDTF">2022-07-25T12:43:00Z</dcterms:modified>
</cp:coreProperties>
</file>